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60BFF" w14:textId="77777777" w:rsidR="001B4907" w:rsidRPr="00026C21" w:rsidRDefault="001B4907" w:rsidP="001B4907">
      <w:pPr>
        <w:pStyle w:val="Header"/>
        <w:jc w:val="center"/>
        <w:rPr>
          <w:b/>
        </w:rPr>
      </w:pPr>
      <w:r w:rsidRPr="00026C21">
        <w:rPr>
          <w:b/>
        </w:rPr>
        <w:t>DAUGAVPILS UNIVERSITĀTES</w:t>
      </w:r>
    </w:p>
    <w:p w14:paraId="2156EAC3" w14:textId="77777777" w:rsidR="001B4907" w:rsidRPr="00026C21" w:rsidRDefault="001B4907" w:rsidP="001B4907">
      <w:pPr>
        <w:jc w:val="center"/>
        <w:rPr>
          <w:b/>
          <w:lang w:val="de-DE"/>
        </w:rPr>
      </w:pPr>
      <w:r w:rsidRPr="00026C21">
        <w:rPr>
          <w:b/>
        </w:rPr>
        <w:t>STUDIJU KURSA APRAKSTS</w:t>
      </w:r>
    </w:p>
    <w:p w14:paraId="1E790C5D"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4C05CC7E" w14:textId="77777777" w:rsidTr="001A6313">
        <w:trPr>
          <w:jc w:val="center"/>
        </w:trPr>
        <w:tc>
          <w:tcPr>
            <w:tcW w:w="4639" w:type="dxa"/>
          </w:tcPr>
          <w:p w14:paraId="24DC173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C695A6D" w14:textId="77777777" w:rsidR="00E63B08" w:rsidRPr="00EC4096" w:rsidRDefault="00E63B08" w:rsidP="00E63B08">
            <w:pPr>
              <w:rPr>
                <w:b/>
                <w:i/>
              </w:rPr>
            </w:pPr>
            <w:r w:rsidRPr="00EC4096">
              <w:rPr>
                <w:b/>
                <w:i/>
              </w:rPr>
              <w:t>Kultūras menedžments</w:t>
            </w:r>
          </w:p>
          <w:p w14:paraId="2A7455A1" w14:textId="30BED7D9" w:rsidR="001B4907" w:rsidRPr="00026C21" w:rsidRDefault="00E63B08" w:rsidP="00E63B08">
            <w:pPr>
              <w:jc w:val="both"/>
              <w:rPr>
                <w:rFonts w:eastAsia="Times New Roman"/>
                <w:b/>
                <w:bCs w:val="0"/>
                <w:lang w:eastAsia="lv-LV"/>
              </w:rPr>
            </w:pPr>
            <w:r w:rsidRPr="00EC4096">
              <w:rPr>
                <w:b/>
                <w:i/>
              </w:rPr>
              <w:t>(teorija un prakse)</w:t>
            </w:r>
          </w:p>
        </w:tc>
      </w:tr>
      <w:tr w:rsidR="001B4907" w:rsidRPr="00026C21" w14:paraId="0EDA1C19" w14:textId="77777777" w:rsidTr="001A6313">
        <w:trPr>
          <w:jc w:val="center"/>
        </w:trPr>
        <w:tc>
          <w:tcPr>
            <w:tcW w:w="4639" w:type="dxa"/>
          </w:tcPr>
          <w:p w14:paraId="1582D0CC" w14:textId="77777777" w:rsidR="001B4907" w:rsidRPr="00026C21" w:rsidRDefault="001B4907" w:rsidP="001A6313">
            <w:pPr>
              <w:pStyle w:val="Nosaukumi"/>
            </w:pPr>
            <w:r w:rsidRPr="00026C21">
              <w:t>Studiju kursa kods (DUIS)</w:t>
            </w:r>
          </w:p>
        </w:tc>
        <w:tc>
          <w:tcPr>
            <w:tcW w:w="4943" w:type="dxa"/>
            <w:vAlign w:val="center"/>
          </w:tcPr>
          <w:p w14:paraId="5690DF79" w14:textId="0DE1E7F1" w:rsidR="001B4907" w:rsidRPr="00026C21" w:rsidRDefault="00E63B08" w:rsidP="001A6313">
            <w:pPr>
              <w:rPr>
                <w:lang w:eastAsia="lv-LV"/>
              </w:rPr>
            </w:pPr>
            <w:r w:rsidRPr="00E63B08">
              <w:rPr>
                <w:lang w:eastAsia="lv-LV"/>
              </w:rPr>
              <w:t>MākZ1505</w:t>
            </w:r>
          </w:p>
        </w:tc>
      </w:tr>
      <w:tr w:rsidR="001B4907" w:rsidRPr="00026C21" w14:paraId="0B3114DF" w14:textId="77777777" w:rsidTr="001A6313">
        <w:trPr>
          <w:jc w:val="center"/>
        </w:trPr>
        <w:tc>
          <w:tcPr>
            <w:tcW w:w="4639" w:type="dxa"/>
          </w:tcPr>
          <w:p w14:paraId="60749737" w14:textId="77777777" w:rsidR="001B4907" w:rsidRPr="00026C21" w:rsidRDefault="001B4907" w:rsidP="001A6313">
            <w:pPr>
              <w:pStyle w:val="Nosaukumi"/>
            </w:pPr>
            <w:r w:rsidRPr="00026C21">
              <w:t>Zinātnes nozare</w:t>
            </w:r>
          </w:p>
        </w:tc>
        <w:tc>
          <w:tcPr>
            <w:tcW w:w="4943" w:type="dxa"/>
          </w:tcPr>
          <w:p w14:paraId="73D9F24B" w14:textId="3B10731C" w:rsidR="001B4907" w:rsidRPr="00026C21" w:rsidRDefault="008249C3" w:rsidP="001A6313">
            <w:pPr>
              <w:snapToGrid w:val="0"/>
            </w:pPr>
            <w:r>
              <w:t>Mākslas zinātne</w:t>
            </w:r>
          </w:p>
        </w:tc>
      </w:tr>
      <w:tr w:rsidR="001B4907" w:rsidRPr="00026C21" w14:paraId="1916909A" w14:textId="77777777" w:rsidTr="001A6313">
        <w:trPr>
          <w:jc w:val="center"/>
        </w:trPr>
        <w:tc>
          <w:tcPr>
            <w:tcW w:w="4639" w:type="dxa"/>
          </w:tcPr>
          <w:p w14:paraId="74FA5898" w14:textId="77777777" w:rsidR="001B4907" w:rsidRPr="00026C21" w:rsidRDefault="001B4907" w:rsidP="001A6313">
            <w:pPr>
              <w:pStyle w:val="Nosaukumi"/>
            </w:pPr>
            <w:r w:rsidRPr="009558A9">
              <w:t>Kursa līmenis</w:t>
            </w:r>
          </w:p>
        </w:tc>
        <w:tc>
          <w:tcPr>
            <w:tcW w:w="4943" w:type="dxa"/>
            <w:shd w:val="clear" w:color="auto" w:fill="auto"/>
          </w:tcPr>
          <w:p w14:paraId="4325B827" w14:textId="769F40DE" w:rsidR="001B4907" w:rsidRPr="00026C21" w:rsidRDefault="009558A9" w:rsidP="001A6313">
            <w:pPr>
              <w:rPr>
                <w:lang w:eastAsia="lv-LV"/>
              </w:rPr>
            </w:pPr>
            <w:r>
              <w:rPr>
                <w:lang w:eastAsia="lv-LV"/>
              </w:rPr>
              <w:t>7</w:t>
            </w:r>
          </w:p>
        </w:tc>
      </w:tr>
      <w:tr w:rsidR="001B4907" w:rsidRPr="00026C21" w14:paraId="69510F7B" w14:textId="77777777" w:rsidTr="00137C4A">
        <w:trPr>
          <w:trHeight w:val="307"/>
          <w:jc w:val="center"/>
        </w:trPr>
        <w:tc>
          <w:tcPr>
            <w:tcW w:w="4639" w:type="dxa"/>
          </w:tcPr>
          <w:p w14:paraId="11B63505" w14:textId="77777777" w:rsidR="001B4907" w:rsidRPr="00026C21" w:rsidRDefault="001B4907" w:rsidP="001A6313">
            <w:pPr>
              <w:pStyle w:val="Nosaukumi"/>
              <w:rPr>
                <w:u w:val="single"/>
              </w:rPr>
            </w:pPr>
            <w:r w:rsidRPr="00026C21">
              <w:t>Kredītpunkti</w:t>
            </w:r>
          </w:p>
        </w:tc>
        <w:tc>
          <w:tcPr>
            <w:tcW w:w="4943" w:type="dxa"/>
            <w:vAlign w:val="center"/>
          </w:tcPr>
          <w:p w14:paraId="161CC8D3" w14:textId="7EBAFFC5" w:rsidR="001B4907" w:rsidRPr="00026C21" w:rsidRDefault="00E63B08" w:rsidP="001A6313">
            <w:pPr>
              <w:rPr>
                <w:lang w:eastAsia="lv-LV"/>
              </w:rPr>
            </w:pPr>
            <w:r>
              <w:rPr>
                <w:lang w:eastAsia="lv-LV"/>
              </w:rPr>
              <w:t>4</w:t>
            </w:r>
          </w:p>
        </w:tc>
      </w:tr>
      <w:tr w:rsidR="00137C4A" w:rsidRPr="00026C21" w14:paraId="09543009" w14:textId="77777777" w:rsidTr="001A6313">
        <w:trPr>
          <w:jc w:val="center"/>
        </w:trPr>
        <w:tc>
          <w:tcPr>
            <w:tcW w:w="4639" w:type="dxa"/>
          </w:tcPr>
          <w:p w14:paraId="65CBD0CD" w14:textId="77777777" w:rsidR="00137C4A" w:rsidRPr="00693735" w:rsidRDefault="00137C4A" w:rsidP="00137C4A">
            <w:pPr>
              <w:pStyle w:val="Nosaukumi"/>
              <w:rPr>
                <w:u w:val="single"/>
              </w:rPr>
            </w:pPr>
            <w:r w:rsidRPr="00693735">
              <w:t>ECTS kredītpunkti</w:t>
            </w:r>
          </w:p>
        </w:tc>
        <w:tc>
          <w:tcPr>
            <w:tcW w:w="4943" w:type="dxa"/>
          </w:tcPr>
          <w:p w14:paraId="5716309F" w14:textId="4CAB6465" w:rsidR="00137C4A" w:rsidRPr="00693735" w:rsidRDefault="009558A9" w:rsidP="00137C4A">
            <w:r>
              <w:t>6</w:t>
            </w:r>
          </w:p>
        </w:tc>
      </w:tr>
      <w:tr w:rsidR="00137C4A" w:rsidRPr="00026C21" w14:paraId="05353191" w14:textId="77777777" w:rsidTr="00DA675F">
        <w:trPr>
          <w:jc w:val="center"/>
        </w:trPr>
        <w:tc>
          <w:tcPr>
            <w:tcW w:w="4639" w:type="dxa"/>
          </w:tcPr>
          <w:p w14:paraId="7DC38ECD" w14:textId="77777777" w:rsidR="00137C4A" w:rsidRPr="00693735" w:rsidRDefault="00137C4A" w:rsidP="00137C4A">
            <w:pPr>
              <w:pStyle w:val="Nosaukumi"/>
            </w:pPr>
            <w:r w:rsidRPr="00693735">
              <w:t>Kopējais kontaktstundu skaits</w:t>
            </w:r>
          </w:p>
        </w:tc>
        <w:tc>
          <w:tcPr>
            <w:tcW w:w="4943" w:type="dxa"/>
          </w:tcPr>
          <w:p w14:paraId="524A3DE4" w14:textId="47349E47" w:rsidR="00137C4A" w:rsidRPr="00693735" w:rsidRDefault="00137C4A" w:rsidP="00137C4A">
            <w:pPr>
              <w:rPr>
                <w:lang w:eastAsia="lv-LV"/>
              </w:rPr>
            </w:pPr>
            <w:r w:rsidRPr="00693735">
              <w:rPr>
                <w:lang w:eastAsia="lv-LV"/>
              </w:rPr>
              <w:t>64</w:t>
            </w:r>
          </w:p>
        </w:tc>
      </w:tr>
      <w:tr w:rsidR="001B4907" w:rsidRPr="00026C21" w14:paraId="4F56027C" w14:textId="77777777" w:rsidTr="001A6313">
        <w:trPr>
          <w:jc w:val="center"/>
        </w:trPr>
        <w:tc>
          <w:tcPr>
            <w:tcW w:w="4639" w:type="dxa"/>
          </w:tcPr>
          <w:p w14:paraId="64BB4411" w14:textId="77777777" w:rsidR="001B4907" w:rsidRPr="00026C21" w:rsidRDefault="001B4907" w:rsidP="001A6313">
            <w:pPr>
              <w:pStyle w:val="Nosaukumi2"/>
            </w:pPr>
            <w:r w:rsidRPr="00026C21">
              <w:t>Lekciju stundu skaits</w:t>
            </w:r>
          </w:p>
        </w:tc>
        <w:tc>
          <w:tcPr>
            <w:tcW w:w="4943" w:type="dxa"/>
          </w:tcPr>
          <w:p w14:paraId="7F2F2972" w14:textId="1AD44F48" w:rsidR="001B4907" w:rsidRPr="00026C21" w:rsidRDefault="00E63B08" w:rsidP="001A6313">
            <w:r>
              <w:t>20</w:t>
            </w:r>
          </w:p>
        </w:tc>
      </w:tr>
      <w:tr w:rsidR="001B4907" w:rsidRPr="00026C21" w14:paraId="612D75FA" w14:textId="77777777" w:rsidTr="001A6313">
        <w:trPr>
          <w:jc w:val="center"/>
        </w:trPr>
        <w:tc>
          <w:tcPr>
            <w:tcW w:w="4639" w:type="dxa"/>
          </w:tcPr>
          <w:p w14:paraId="31AA237E" w14:textId="77777777" w:rsidR="001B4907" w:rsidRPr="00026C21" w:rsidRDefault="001B4907" w:rsidP="001A6313">
            <w:pPr>
              <w:pStyle w:val="Nosaukumi2"/>
            </w:pPr>
            <w:r w:rsidRPr="00026C21">
              <w:t>Semināru stundu skaits</w:t>
            </w:r>
          </w:p>
        </w:tc>
        <w:tc>
          <w:tcPr>
            <w:tcW w:w="4943" w:type="dxa"/>
          </w:tcPr>
          <w:p w14:paraId="67206772" w14:textId="2E63327C" w:rsidR="001B4907" w:rsidRPr="00026C21" w:rsidRDefault="00E63B08" w:rsidP="001A6313">
            <w:r>
              <w:t>44</w:t>
            </w:r>
          </w:p>
        </w:tc>
      </w:tr>
      <w:tr w:rsidR="001B4907" w:rsidRPr="00026C21" w14:paraId="5E71B1E4" w14:textId="77777777" w:rsidTr="001A6313">
        <w:trPr>
          <w:jc w:val="center"/>
        </w:trPr>
        <w:tc>
          <w:tcPr>
            <w:tcW w:w="4639" w:type="dxa"/>
          </w:tcPr>
          <w:p w14:paraId="2813D170" w14:textId="77777777" w:rsidR="001B4907" w:rsidRPr="009558A9" w:rsidRDefault="001B4907" w:rsidP="001A6313">
            <w:pPr>
              <w:pStyle w:val="Nosaukumi2"/>
            </w:pPr>
            <w:r w:rsidRPr="009558A9">
              <w:t>Praktisko darbu stundu skaits</w:t>
            </w:r>
          </w:p>
        </w:tc>
        <w:tc>
          <w:tcPr>
            <w:tcW w:w="4943" w:type="dxa"/>
          </w:tcPr>
          <w:p w14:paraId="1B567275" w14:textId="6637588C" w:rsidR="001B4907" w:rsidRPr="00026C21" w:rsidRDefault="009558A9" w:rsidP="001A6313">
            <w:r>
              <w:t>-</w:t>
            </w:r>
          </w:p>
        </w:tc>
      </w:tr>
      <w:tr w:rsidR="001B4907" w:rsidRPr="00026C21" w14:paraId="165861BF" w14:textId="77777777" w:rsidTr="001A6313">
        <w:trPr>
          <w:jc w:val="center"/>
        </w:trPr>
        <w:tc>
          <w:tcPr>
            <w:tcW w:w="4639" w:type="dxa"/>
          </w:tcPr>
          <w:p w14:paraId="4AC26B4B" w14:textId="77777777" w:rsidR="001B4907" w:rsidRPr="009558A9" w:rsidRDefault="001B4907" w:rsidP="001A6313">
            <w:pPr>
              <w:pStyle w:val="Nosaukumi2"/>
            </w:pPr>
            <w:r w:rsidRPr="009558A9">
              <w:t>Laboratorijas darbu stundu skaits</w:t>
            </w:r>
          </w:p>
        </w:tc>
        <w:tc>
          <w:tcPr>
            <w:tcW w:w="4943" w:type="dxa"/>
          </w:tcPr>
          <w:p w14:paraId="1F9AF291" w14:textId="744CD53D" w:rsidR="001B4907" w:rsidRPr="00026C21" w:rsidRDefault="009558A9" w:rsidP="001A6313">
            <w:r>
              <w:t>-</w:t>
            </w:r>
          </w:p>
        </w:tc>
      </w:tr>
      <w:tr w:rsidR="001B4907" w:rsidRPr="00026C21" w14:paraId="6D128650" w14:textId="77777777" w:rsidTr="001A6313">
        <w:trPr>
          <w:jc w:val="center"/>
        </w:trPr>
        <w:tc>
          <w:tcPr>
            <w:tcW w:w="4639" w:type="dxa"/>
          </w:tcPr>
          <w:p w14:paraId="57AA9149" w14:textId="77777777" w:rsidR="001B4907" w:rsidRPr="009558A9" w:rsidRDefault="001B4907" w:rsidP="001A6313">
            <w:pPr>
              <w:pStyle w:val="Nosaukumi2"/>
              <w:rPr>
                <w:lang w:eastAsia="lv-LV"/>
              </w:rPr>
            </w:pPr>
            <w:r w:rsidRPr="009558A9">
              <w:rPr>
                <w:lang w:eastAsia="lv-LV"/>
              </w:rPr>
              <w:t>Studējošā patstāvīgā darba stundu skaits</w:t>
            </w:r>
          </w:p>
        </w:tc>
        <w:tc>
          <w:tcPr>
            <w:tcW w:w="4943" w:type="dxa"/>
            <w:vAlign w:val="center"/>
          </w:tcPr>
          <w:p w14:paraId="45948080" w14:textId="429D71F5" w:rsidR="001B4907" w:rsidRPr="00026C21" w:rsidRDefault="009558A9" w:rsidP="001A6313">
            <w:pPr>
              <w:rPr>
                <w:lang w:eastAsia="lv-LV"/>
              </w:rPr>
            </w:pPr>
            <w:r>
              <w:rPr>
                <w:lang w:eastAsia="lv-LV"/>
              </w:rPr>
              <w:t>96</w:t>
            </w:r>
          </w:p>
        </w:tc>
      </w:tr>
      <w:tr w:rsidR="001B4907" w:rsidRPr="00026C21" w14:paraId="7285A935" w14:textId="77777777" w:rsidTr="001A6313">
        <w:trPr>
          <w:jc w:val="center"/>
        </w:trPr>
        <w:tc>
          <w:tcPr>
            <w:tcW w:w="9582" w:type="dxa"/>
            <w:gridSpan w:val="2"/>
          </w:tcPr>
          <w:p w14:paraId="7AB7A6C4" w14:textId="77777777" w:rsidR="001B4907" w:rsidRPr="00026C21" w:rsidRDefault="001B4907" w:rsidP="001A6313">
            <w:pPr>
              <w:rPr>
                <w:lang w:eastAsia="lv-LV"/>
              </w:rPr>
            </w:pPr>
          </w:p>
        </w:tc>
      </w:tr>
      <w:tr w:rsidR="001B4907" w:rsidRPr="00026C21" w14:paraId="3B033199" w14:textId="77777777" w:rsidTr="001A6313">
        <w:trPr>
          <w:jc w:val="center"/>
        </w:trPr>
        <w:tc>
          <w:tcPr>
            <w:tcW w:w="9582" w:type="dxa"/>
            <w:gridSpan w:val="2"/>
          </w:tcPr>
          <w:p w14:paraId="0CB947C6" w14:textId="77777777" w:rsidR="001B4907" w:rsidRPr="00026C21" w:rsidRDefault="001B4907" w:rsidP="001A6313">
            <w:pPr>
              <w:pStyle w:val="Nosaukumi"/>
            </w:pPr>
            <w:r w:rsidRPr="00026C21">
              <w:t>Kursa autors(-i)</w:t>
            </w:r>
          </w:p>
        </w:tc>
      </w:tr>
      <w:tr w:rsidR="008D4CBD" w:rsidRPr="00026C21" w14:paraId="079F560A" w14:textId="77777777" w:rsidTr="001A6313">
        <w:trPr>
          <w:jc w:val="center"/>
        </w:trPr>
        <w:tc>
          <w:tcPr>
            <w:tcW w:w="9582" w:type="dxa"/>
            <w:gridSpan w:val="2"/>
          </w:tcPr>
          <w:p w14:paraId="04929D0B" w14:textId="21D07B5B" w:rsidR="008D4CBD" w:rsidRPr="000931B0" w:rsidRDefault="009558A9" w:rsidP="008D4CBD">
            <w:r>
              <w:t>Mg.env.</w:t>
            </w:r>
            <w:proofErr w:type="spellStart"/>
            <w:r>
              <w:t>sc</w:t>
            </w:r>
            <w:proofErr w:type="spellEnd"/>
            <w:r>
              <w:t>.,</w:t>
            </w:r>
            <w:proofErr w:type="spellStart"/>
            <w:r>
              <w:t>vieslekt</w:t>
            </w:r>
            <w:proofErr w:type="spellEnd"/>
            <w:r>
              <w:t xml:space="preserve">. </w:t>
            </w:r>
            <w:r w:rsidR="00E63B08" w:rsidRPr="000931B0">
              <w:t>Daina Krīviņa</w:t>
            </w:r>
          </w:p>
        </w:tc>
      </w:tr>
      <w:tr w:rsidR="008D4CBD" w:rsidRPr="00026C21" w14:paraId="514A8907" w14:textId="77777777" w:rsidTr="001A6313">
        <w:trPr>
          <w:jc w:val="center"/>
        </w:trPr>
        <w:tc>
          <w:tcPr>
            <w:tcW w:w="9582" w:type="dxa"/>
            <w:gridSpan w:val="2"/>
          </w:tcPr>
          <w:p w14:paraId="06B4631A" w14:textId="77777777" w:rsidR="008D4CBD" w:rsidRPr="000931B0" w:rsidRDefault="008D4CBD" w:rsidP="008D4CBD">
            <w:pPr>
              <w:pStyle w:val="Nosaukumi"/>
            </w:pPr>
            <w:r w:rsidRPr="000931B0">
              <w:t>Kursa docētājs(-i)</w:t>
            </w:r>
          </w:p>
        </w:tc>
      </w:tr>
      <w:tr w:rsidR="008D4CBD" w:rsidRPr="00026C21" w14:paraId="1166BB3C" w14:textId="77777777" w:rsidTr="001A6313">
        <w:trPr>
          <w:jc w:val="center"/>
        </w:trPr>
        <w:tc>
          <w:tcPr>
            <w:tcW w:w="9582" w:type="dxa"/>
            <w:gridSpan w:val="2"/>
          </w:tcPr>
          <w:p w14:paraId="3377AE4E" w14:textId="1B98E9C8" w:rsidR="008D4CBD" w:rsidRPr="000931B0" w:rsidRDefault="009558A9" w:rsidP="008D4CBD">
            <w:r>
              <w:t>Mg.env.</w:t>
            </w:r>
            <w:proofErr w:type="spellStart"/>
            <w:r>
              <w:t>sc</w:t>
            </w:r>
            <w:proofErr w:type="spellEnd"/>
            <w:r>
              <w:t>.,</w:t>
            </w:r>
            <w:proofErr w:type="spellStart"/>
            <w:r>
              <w:t>vieslekt</w:t>
            </w:r>
            <w:proofErr w:type="spellEnd"/>
            <w:r>
              <w:t>.</w:t>
            </w:r>
            <w:r w:rsidR="00E63B08" w:rsidRPr="000931B0">
              <w:t xml:space="preserve"> Daina Krīviņa</w:t>
            </w:r>
          </w:p>
        </w:tc>
      </w:tr>
      <w:tr w:rsidR="008D4CBD" w:rsidRPr="00026C21" w14:paraId="2FCE5C6C" w14:textId="77777777" w:rsidTr="001A6313">
        <w:trPr>
          <w:jc w:val="center"/>
        </w:trPr>
        <w:tc>
          <w:tcPr>
            <w:tcW w:w="9582" w:type="dxa"/>
            <w:gridSpan w:val="2"/>
          </w:tcPr>
          <w:p w14:paraId="2D29988E" w14:textId="77777777" w:rsidR="008D4CBD" w:rsidRPr="009558A9" w:rsidRDefault="008D4CBD" w:rsidP="008D4CBD">
            <w:pPr>
              <w:pStyle w:val="Nosaukumi"/>
            </w:pPr>
            <w:r w:rsidRPr="009558A9">
              <w:t>Priekšzināšanas</w:t>
            </w:r>
          </w:p>
        </w:tc>
      </w:tr>
      <w:tr w:rsidR="008D4CBD" w:rsidRPr="00026C21" w14:paraId="4B31C815" w14:textId="77777777" w:rsidTr="001A6313">
        <w:trPr>
          <w:jc w:val="center"/>
        </w:trPr>
        <w:tc>
          <w:tcPr>
            <w:tcW w:w="9582" w:type="dxa"/>
            <w:gridSpan w:val="2"/>
          </w:tcPr>
          <w:p w14:paraId="1ABC7719" w14:textId="0BDB7CA8" w:rsidR="008D4CBD" w:rsidRPr="009558A9" w:rsidRDefault="006E281D" w:rsidP="008D4CBD">
            <w:pPr>
              <w:snapToGrid w:val="0"/>
            </w:pPr>
            <w:r w:rsidRPr="009558A9">
              <w:t>Nav</w:t>
            </w:r>
          </w:p>
        </w:tc>
      </w:tr>
      <w:tr w:rsidR="008D4CBD" w:rsidRPr="00026C21" w14:paraId="5307D272" w14:textId="77777777" w:rsidTr="001A6313">
        <w:trPr>
          <w:jc w:val="center"/>
        </w:trPr>
        <w:tc>
          <w:tcPr>
            <w:tcW w:w="9582" w:type="dxa"/>
            <w:gridSpan w:val="2"/>
          </w:tcPr>
          <w:p w14:paraId="4FD5AAD7" w14:textId="77777777" w:rsidR="008D4CBD" w:rsidRPr="00026C21" w:rsidRDefault="008D4CBD" w:rsidP="008D4CBD">
            <w:pPr>
              <w:pStyle w:val="Nosaukumi"/>
            </w:pPr>
            <w:r w:rsidRPr="00026C21">
              <w:t xml:space="preserve">Studiju kursa anotācija </w:t>
            </w:r>
          </w:p>
        </w:tc>
      </w:tr>
      <w:tr w:rsidR="008D4CBD" w:rsidRPr="00026C21" w14:paraId="420613CE" w14:textId="77777777" w:rsidTr="00026C21">
        <w:trPr>
          <w:trHeight w:val="1119"/>
          <w:jc w:val="center"/>
        </w:trPr>
        <w:tc>
          <w:tcPr>
            <w:tcW w:w="9582" w:type="dxa"/>
            <w:gridSpan w:val="2"/>
          </w:tcPr>
          <w:p w14:paraId="0C815A12" w14:textId="227C0D10" w:rsidR="008D4CBD" w:rsidRPr="00137C4A" w:rsidRDefault="009558A9" w:rsidP="001B6FB5">
            <w:pPr>
              <w:jc w:val="both"/>
              <w:rPr>
                <w:color w:val="000000" w:themeColor="text1"/>
              </w:rPr>
            </w:pPr>
            <w:r w:rsidRPr="004A5D0C">
              <w:t xml:space="preserve">Studiju kursa mērķis: </w:t>
            </w:r>
            <w:r>
              <w:rPr>
                <w:color w:val="000000" w:themeColor="text1"/>
              </w:rPr>
              <w:t>s</w:t>
            </w:r>
            <w:r w:rsidR="0095698C" w:rsidRPr="00137C4A">
              <w:rPr>
                <w:color w:val="000000" w:themeColor="text1"/>
              </w:rPr>
              <w:t>niegt teorētiskās un praktiskās zināšanas kultūras menedžmenta darbības jomās.</w:t>
            </w:r>
          </w:p>
          <w:p w14:paraId="5177B5EE" w14:textId="77777777" w:rsidR="009558A9" w:rsidRPr="004A5D0C" w:rsidRDefault="009558A9" w:rsidP="001B6FB5">
            <w:pPr>
              <w:jc w:val="both"/>
            </w:pPr>
            <w:r w:rsidRPr="004A5D0C">
              <w:t>Studiju kursa uzdevumi:</w:t>
            </w:r>
          </w:p>
          <w:p w14:paraId="57E11F80" w14:textId="6C19A611" w:rsidR="0095698C" w:rsidRPr="00144020" w:rsidRDefault="00656C60" w:rsidP="001B6FB5">
            <w:pPr>
              <w:suppressAutoHyphens/>
              <w:snapToGrid w:val="0"/>
              <w:jc w:val="both"/>
            </w:pPr>
            <w:r>
              <w:t>- p</w:t>
            </w:r>
            <w:r w:rsidR="0095698C" w:rsidRPr="00144020">
              <w:t xml:space="preserve">aplašināt zināšanas par kultūras menedžmenta </w:t>
            </w:r>
            <w:r w:rsidR="00137C4A" w:rsidRPr="00144020">
              <w:t xml:space="preserve">jēdzienu, </w:t>
            </w:r>
            <w:r w:rsidR="00144020">
              <w:t>pamat</w:t>
            </w:r>
            <w:r w:rsidR="0095698C" w:rsidRPr="00144020">
              <w:t xml:space="preserve">funkcijām, </w:t>
            </w:r>
            <w:r w:rsidR="00144020" w:rsidRPr="00144020">
              <w:t>uzdevumiem</w:t>
            </w:r>
            <w:r>
              <w:t xml:space="preserve"> un metodēm;</w:t>
            </w:r>
          </w:p>
          <w:p w14:paraId="0CFCEB17" w14:textId="041D1447" w:rsidR="00144020" w:rsidRDefault="00656C60" w:rsidP="001B6FB5">
            <w:pPr>
              <w:suppressAutoHyphens/>
              <w:snapToGrid w:val="0"/>
              <w:jc w:val="both"/>
            </w:pPr>
            <w:r>
              <w:t>-p</w:t>
            </w:r>
            <w:r w:rsidR="00144020">
              <w:t>aplašināt zināšanas par kultūras organizāciju menedžmentu un resursiem, iekšējo vidi un attīstības cikliem</w:t>
            </w:r>
            <w:r w:rsidR="000A317D">
              <w:t>, kultūras organizācijas vadītāju funkcijām un vadības stiliem;</w:t>
            </w:r>
          </w:p>
          <w:p w14:paraId="4167F0AC" w14:textId="3454436D" w:rsidR="00144020" w:rsidRDefault="00656C60" w:rsidP="001B6FB5">
            <w:pPr>
              <w:suppressAutoHyphens/>
              <w:snapToGrid w:val="0"/>
              <w:jc w:val="both"/>
            </w:pPr>
            <w:r>
              <w:t>-a</w:t>
            </w:r>
            <w:r w:rsidR="00144020">
              <w:t>pzināt ekonomiskā menedžmenta un kultūras menedžmenta jēdziena konceptuālās atšķirības</w:t>
            </w:r>
            <w:r w:rsidR="00E379E3">
              <w:t xml:space="preserve">, pētīt kreativitātes </w:t>
            </w:r>
            <w:r w:rsidR="00462A02">
              <w:t xml:space="preserve">un inovāciju </w:t>
            </w:r>
            <w:r w:rsidR="00E379E3">
              <w:t>nozīmi menedžmenta procesos un kultūras organizāciju darbību starptautiskajā vidē</w:t>
            </w:r>
            <w:r w:rsidR="000A317D">
              <w:t>;</w:t>
            </w:r>
          </w:p>
          <w:p w14:paraId="66778A3F" w14:textId="247509AD" w:rsidR="000A317D" w:rsidRDefault="00656C60" w:rsidP="001B6FB5">
            <w:pPr>
              <w:suppressAutoHyphens/>
              <w:snapToGrid w:val="0"/>
              <w:jc w:val="both"/>
            </w:pPr>
            <w:r>
              <w:t>-t</w:t>
            </w:r>
            <w:r w:rsidR="000A317D" w:rsidRPr="00137C4A">
              <w:t>eorētiski un praktiski apgūt kultūras projektu menedžmentu, projekta dzīves ciklu un vadīšanas fāžu specifiku</w:t>
            </w:r>
            <w:r w:rsidR="000A317D">
              <w:t>;</w:t>
            </w:r>
          </w:p>
          <w:p w14:paraId="45B240E1" w14:textId="57BCCEB9" w:rsidR="005F11C2" w:rsidRDefault="00656C60" w:rsidP="001B6FB5">
            <w:pPr>
              <w:suppressAutoHyphens/>
              <w:snapToGrid w:val="0"/>
              <w:jc w:val="both"/>
            </w:pPr>
            <w:r>
              <w:t>-p</w:t>
            </w:r>
            <w:r w:rsidR="005F11C2" w:rsidRPr="00137C4A">
              <w:t>ētīt un analizēt literatūras un informācijas avotus par menedžmenta teorētiskajiem aspektiem kultūras jomā</w:t>
            </w:r>
            <w:r w:rsidR="005F11C2">
              <w:t>;</w:t>
            </w:r>
          </w:p>
          <w:p w14:paraId="32B0C1C3" w14:textId="23E33649" w:rsidR="008D4CBD" w:rsidRPr="000A317D" w:rsidRDefault="00656C60" w:rsidP="001B6FB5">
            <w:pPr>
              <w:suppressAutoHyphens/>
              <w:snapToGrid w:val="0"/>
              <w:jc w:val="both"/>
            </w:pPr>
            <w:r>
              <w:t>-v</w:t>
            </w:r>
            <w:r w:rsidR="005F11C2" w:rsidRPr="005F11C2">
              <w:t>eicināt studējošo kompetenču attīstību, zināšanu pārnesi dažādos kontekstos un praktiskajā lietojumā.</w:t>
            </w:r>
          </w:p>
        </w:tc>
      </w:tr>
      <w:tr w:rsidR="008D4CBD" w:rsidRPr="00026C21" w14:paraId="78639329" w14:textId="77777777" w:rsidTr="001A6313">
        <w:trPr>
          <w:jc w:val="center"/>
        </w:trPr>
        <w:tc>
          <w:tcPr>
            <w:tcW w:w="9582" w:type="dxa"/>
            <w:gridSpan w:val="2"/>
          </w:tcPr>
          <w:p w14:paraId="7E32A7FD" w14:textId="77777777" w:rsidR="008D4CBD" w:rsidRPr="00026C21" w:rsidRDefault="008D4CBD" w:rsidP="008D4CBD">
            <w:pPr>
              <w:pStyle w:val="Nosaukumi"/>
            </w:pPr>
            <w:r w:rsidRPr="00026C21">
              <w:t>Studiju kursa kalendārais plāns</w:t>
            </w:r>
          </w:p>
        </w:tc>
      </w:tr>
      <w:tr w:rsidR="008D4CBD" w:rsidRPr="00026C21" w14:paraId="09602A33" w14:textId="77777777" w:rsidTr="001A6313">
        <w:trPr>
          <w:jc w:val="center"/>
        </w:trPr>
        <w:tc>
          <w:tcPr>
            <w:tcW w:w="9582" w:type="dxa"/>
            <w:gridSpan w:val="2"/>
          </w:tcPr>
          <w:p w14:paraId="55DAA38B" w14:textId="07EC2A44" w:rsidR="006E281D" w:rsidRPr="006E281D" w:rsidRDefault="00993E64" w:rsidP="001B6FB5">
            <w:pPr>
              <w:jc w:val="both"/>
              <w:rPr>
                <w:lang w:eastAsia="ko-KR"/>
              </w:rPr>
            </w:pPr>
            <w:r>
              <w:rPr>
                <w:lang w:eastAsia="ko-KR"/>
              </w:rPr>
              <w:t>L</w:t>
            </w:r>
            <w:r w:rsidR="00656C60">
              <w:rPr>
                <w:lang w:eastAsia="ko-KR"/>
              </w:rPr>
              <w:t xml:space="preserve">ekcijas (L) – 20 </w:t>
            </w:r>
            <w:proofErr w:type="spellStart"/>
            <w:r w:rsidR="00656C60">
              <w:rPr>
                <w:lang w:eastAsia="ko-KR"/>
              </w:rPr>
              <w:t>st</w:t>
            </w:r>
            <w:proofErr w:type="spellEnd"/>
            <w:r w:rsidR="00656C60">
              <w:rPr>
                <w:lang w:eastAsia="ko-KR"/>
              </w:rPr>
              <w:t xml:space="preserve">, semināri (S) – 44 </w:t>
            </w:r>
            <w:proofErr w:type="spellStart"/>
            <w:r w:rsidR="00656C60">
              <w:rPr>
                <w:lang w:eastAsia="ko-KR"/>
              </w:rPr>
              <w:t>st</w:t>
            </w:r>
            <w:proofErr w:type="spellEnd"/>
            <w:r w:rsidR="006E281D">
              <w:rPr>
                <w:lang w:eastAsia="ko-KR"/>
              </w:rPr>
              <w:t xml:space="preserve">, </w:t>
            </w:r>
            <w:r w:rsidR="00656C60">
              <w:rPr>
                <w:lang w:eastAsia="ko-KR"/>
              </w:rPr>
              <w:t>p</w:t>
            </w:r>
            <w:r w:rsidR="006E281D" w:rsidRPr="00656C60">
              <w:rPr>
                <w:lang w:eastAsia="ko-KR"/>
              </w:rPr>
              <w:t>atstāvīgais darbs (</w:t>
            </w:r>
            <w:proofErr w:type="spellStart"/>
            <w:r w:rsidR="006E281D" w:rsidRPr="00656C60">
              <w:rPr>
                <w:lang w:eastAsia="ko-KR"/>
              </w:rPr>
              <w:t>P</w:t>
            </w:r>
            <w:r w:rsidR="00656C60">
              <w:rPr>
                <w:lang w:eastAsia="ko-KR"/>
              </w:rPr>
              <w:t>d</w:t>
            </w:r>
            <w:proofErr w:type="spellEnd"/>
            <w:r w:rsidR="00656C60">
              <w:rPr>
                <w:lang w:eastAsia="ko-KR"/>
              </w:rPr>
              <w:t xml:space="preserve">) – 96 </w:t>
            </w:r>
            <w:r w:rsidR="006E281D" w:rsidRPr="00656C60">
              <w:rPr>
                <w:lang w:eastAsia="ko-KR"/>
              </w:rPr>
              <w:t>st.</w:t>
            </w:r>
          </w:p>
          <w:p w14:paraId="452AE3F0" w14:textId="22BF5741" w:rsidR="006E281D" w:rsidRDefault="002445C5" w:rsidP="001B6FB5">
            <w:pPr>
              <w:jc w:val="both"/>
              <w:rPr>
                <w:lang w:eastAsia="ko-KR"/>
              </w:rPr>
            </w:pPr>
            <w:r>
              <w:rPr>
                <w:lang w:eastAsia="ko-KR"/>
              </w:rPr>
              <w:t xml:space="preserve">1. </w:t>
            </w:r>
            <w:r w:rsidR="0006451F">
              <w:rPr>
                <w:lang w:eastAsia="ko-KR"/>
              </w:rPr>
              <w:t>t</w:t>
            </w:r>
            <w:r w:rsidRPr="002445C5">
              <w:rPr>
                <w:lang w:eastAsia="ko-KR"/>
              </w:rPr>
              <w:t xml:space="preserve">ēma. </w:t>
            </w:r>
            <w:r w:rsidR="0006451F">
              <w:rPr>
                <w:lang w:eastAsia="ko-KR"/>
              </w:rPr>
              <w:t>Kultūras menedžmenta pamatprincipi un funkcijas. L</w:t>
            </w:r>
            <w:r w:rsidR="00993E64">
              <w:rPr>
                <w:lang w:eastAsia="ko-KR"/>
              </w:rPr>
              <w:t>6, S12, Pd20</w:t>
            </w:r>
          </w:p>
          <w:p w14:paraId="2DCDE3FB" w14:textId="6E84F767" w:rsidR="0006451F" w:rsidRDefault="0006451F" w:rsidP="001B6FB5">
            <w:pPr>
              <w:jc w:val="both"/>
              <w:rPr>
                <w:lang w:eastAsia="ko-KR"/>
              </w:rPr>
            </w:pPr>
            <w:r>
              <w:rPr>
                <w:lang w:eastAsia="ko-KR"/>
              </w:rPr>
              <w:t>2. tēma. Organizāciju menedžments un resursi. L</w:t>
            </w:r>
            <w:r w:rsidR="00993E64">
              <w:rPr>
                <w:lang w:eastAsia="ko-KR"/>
              </w:rPr>
              <w:t>4, S10, Pd20</w:t>
            </w:r>
          </w:p>
          <w:p w14:paraId="61A1050E" w14:textId="42384644" w:rsidR="0006451F" w:rsidRDefault="0006451F" w:rsidP="001B6FB5">
            <w:pPr>
              <w:jc w:val="both"/>
              <w:rPr>
                <w:lang w:eastAsia="ko-KR"/>
              </w:rPr>
            </w:pPr>
            <w:r>
              <w:rPr>
                <w:lang w:eastAsia="ko-KR"/>
              </w:rPr>
              <w:t>3. tēma. Kultūras projektu menedžments. L</w:t>
            </w:r>
            <w:r w:rsidR="00993E64">
              <w:rPr>
                <w:lang w:eastAsia="ko-KR"/>
              </w:rPr>
              <w:t>6, S12, Pd20</w:t>
            </w:r>
          </w:p>
          <w:p w14:paraId="1ADBDBFF" w14:textId="18C0379E" w:rsidR="0006451F" w:rsidRDefault="0006451F" w:rsidP="001B6FB5">
            <w:pPr>
              <w:jc w:val="both"/>
              <w:rPr>
                <w:lang w:eastAsia="ko-KR"/>
              </w:rPr>
            </w:pPr>
            <w:r>
              <w:rPr>
                <w:lang w:eastAsia="ko-KR"/>
              </w:rPr>
              <w:t>4. tēma. Kreativitāte menedžmenta procesos. L2</w:t>
            </w:r>
            <w:r w:rsidR="00993E64">
              <w:rPr>
                <w:lang w:eastAsia="ko-KR"/>
              </w:rPr>
              <w:t>, S6, Pd18</w:t>
            </w:r>
          </w:p>
          <w:p w14:paraId="233EA3C7" w14:textId="03EC672A" w:rsidR="0006451F" w:rsidRDefault="0006451F" w:rsidP="001B6FB5">
            <w:pPr>
              <w:jc w:val="both"/>
              <w:rPr>
                <w:lang w:eastAsia="ko-KR"/>
              </w:rPr>
            </w:pPr>
            <w:r>
              <w:rPr>
                <w:lang w:eastAsia="ko-KR"/>
              </w:rPr>
              <w:t xml:space="preserve">5. tēma. </w:t>
            </w:r>
            <w:r w:rsidR="007A58D8">
              <w:rPr>
                <w:lang w:eastAsia="ko-KR"/>
              </w:rPr>
              <w:t>Kultūras menedžm</w:t>
            </w:r>
            <w:r w:rsidR="00993E64">
              <w:rPr>
                <w:lang w:eastAsia="ko-KR"/>
              </w:rPr>
              <w:t>ents globalizācijas apstākļos. L2, S4, Pd18</w:t>
            </w:r>
          </w:p>
          <w:p w14:paraId="3A85B1FF" w14:textId="494E6951" w:rsidR="007A58D8" w:rsidRPr="002445C5" w:rsidRDefault="007A58D8" w:rsidP="001B6FB5">
            <w:pPr>
              <w:jc w:val="both"/>
              <w:rPr>
                <w:lang w:eastAsia="ko-KR"/>
              </w:rPr>
            </w:pPr>
            <w:r>
              <w:rPr>
                <w:lang w:eastAsia="ko-KR"/>
              </w:rPr>
              <w:t xml:space="preserve">Patstāvīgais darbs: </w:t>
            </w:r>
          </w:p>
          <w:p w14:paraId="5C288537" w14:textId="2297F4B3" w:rsidR="007A58D8" w:rsidRPr="007A58D8" w:rsidRDefault="00902739" w:rsidP="001B6FB5">
            <w:pPr>
              <w:jc w:val="both"/>
              <w:rPr>
                <w:lang w:eastAsia="ko-KR"/>
              </w:rPr>
            </w:pPr>
            <w:r>
              <w:rPr>
                <w:lang w:eastAsia="ko-KR"/>
              </w:rPr>
              <w:t>1.</w:t>
            </w:r>
            <w:r w:rsidR="007A58D8" w:rsidRPr="007A58D8">
              <w:rPr>
                <w:lang w:eastAsia="ko-KR"/>
              </w:rPr>
              <w:t>Literatūras avotu un informācijas resursu apzināšana un analīze.</w:t>
            </w:r>
          </w:p>
          <w:p w14:paraId="198B8405" w14:textId="3EE8B976" w:rsidR="007A58D8" w:rsidRPr="007A58D8" w:rsidRDefault="00902739" w:rsidP="001B6FB5">
            <w:pPr>
              <w:jc w:val="both"/>
              <w:rPr>
                <w:lang w:eastAsia="ko-KR"/>
              </w:rPr>
            </w:pPr>
            <w:r>
              <w:rPr>
                <w:lang w:eastAsia="ko-KR"/>
              </w:rPr>
              <w:lastRenderedPageBreak/>
              <w:t>2.</w:t>
            </w:r>
            <w:r w:rsidR="007A58D8" w:rsidRPr="007A58D8">
              <w:rPr>
                <w:lang w:eastAsia="ko-KR"/>
              </w:rPr>
              <w:t>Referāts par kultūras menedžmenta jautājumiem.</w:t>
            </w:r>
          </w:p>
          <w:p w14:paraId="12CD86CB" w14:textId="3916E1ED" w:rsidR="006E281D" w:rsidRPr="007A58D8" w:rsidRDefault="00902739" w:rsidP="001B6FB5">
            <w:pPr>
              <w:jc w:val="both"/>
              <w:rPr>
                <w:lang w:eastAsia="ko-KR"/>
              </w:rPr>
            </w:pPr>
            <w:r>
              <w:rPr>
                <w:lang w:eastAsia="ko-KR"/>
              </w:rPr>
              <w:t>3.</w:t>
            </w:r>
            <w:r w:rsidR="007A58D8" w:rsidRPr="007A58D8">
              <w:rPr>
                <w:lang w:eastAsia="ko-KR"/>
              </w:rPr>
              <w:t>Zinātnisko rakstu apkopojums, kas atbilst maģistra darba tēmai.</w:t>
            </w:r>
          </w:p>
          <w:p w14:paraId="514619FF" w14:textId="53C20099" w:rsidR="00E379E3" w:rsidRPr="00902739" w:rsidRDefault="007A58D8" w:rsidP="001B6FB5">
            <w:pPr>
              <w:jc w:val="both"/>
              <w:rPr>
                <w:lang w:eastAsia="ko-KR"/>
              </w:rPr>
            </w:pPr>
            <w:r w:rsidRPr="007A58D8">
              <w:rPr>
                <w:lang w:eastAsia="ko-KR"/>
              </w:rPr>
              <w:t>Gal</w:t>
            </w:r>
            <w:r w:rsidR="001B6FB5">
              <w:rPr>
                <w:lang w:eastAsia="ko-KR"/>
              </w:rPr>
              <w:t>a pārbaudījums/eksāmens:</w:t>
            </w:r>
            <w:r w:rsidR="00902739">
              <w:rPr>
                <w:lang w:eastAsia="ko-KR"/>
              </w:rPr>
              <w:t xml:space="preserve"> p</w:t>
            </w:r>
            <w:r>
              <w:rPr>
                <w:lang w:eastAsia="ko-KR"/>
              </w:rPr>
              <w:t>atstāvīgā darba prezentācija</w:t>
            </w:r>
            <w:r w:rsidR="00AE01F0">
              <w:rPr>
                <w:lang w:eastAsia="ko-KR"/>
              </w:rPr>
              <w:t xml:space="preserve"> kultūras menedžmenta teorijas jomās. </w:t>
            </w:r>
            <w:r>
              <w:rPr>
                <w:lang w:eastAsia="ko-KR"/>
              </w:rPr>
              <w:t xml:space="preserve"> </w:t>
            </w:r>
          </w:p>
        </w:tc>
      </w:tr>
      <w:tr w:rsidR="008D4CBD" w:rsidRPr="00026C21" w14:paraId="29571AC7" w14:textId="77777777" w:rsidTr="001A6313">
        <w:trPr>
          <w:jc w:val="center"/>
        </w:trPr>
        <w:tc>
          <w:tcPr>
            <w:tcW w:w="9582" w:type="dxa"/>
            <w:gridSpan w:val="2"/>
          </w:tcPr>
          <w:p w14:paraId="493FA2D8" w14:textId="77777777" w:rsidR="008D4CBD" w:rsidRPr="00026C21" w:rsidRDefault="008D4CBD" w:rsidP="008D4CBD">
            <w:pPr>
              <w:pStyle w:val="Nosaukumi"/>
            </w:pPr>
            <w:r w:rsidRPr="00026C21">
              <w:lastRenderedPageBreak/>
              <w:t>Studiju rezultāti</w:t>
            </w:r>
          </w:p>
        </w:tc>
      </w:tr>
      <w:tr w:rsidR="008D4CBD" w:rsidRPr="00026C21" w14:paraId="53B3CB7A" w14:textId="77777777" w:rsidTr="001A6313">
        <w:trPr>
          <w:jc w:val="center"/>
        </w:trPr>
        <w:tc>
          <w:tcPr>
            <w:tcW w:w="9582" w:type="dxa"/>
            <w:gridSpan w:val="2"/>
          </w:tcPr>
          <w:p w14:paraId="0DAB03C3" w14:textId="77777777" w:rsidR="008D4CBD" w:rsidRPr="00682BEF" w:rsidRDefault="00026C21" w:rsidP="001B6FB5">
            <w:pPr>
              <w:pStyle w:val="ListParagraph"/>
              <w:spacing w:after="160" w:line="259" w:lineRule="auto"/>
              <w:ind w:left="20"/>
              <w:jc w:val="both"/>
            </w:pPr>
            <w:r w:rsidRPr="00682BEF">
              <w:t>ZINĀŠANAS:</w:t>
            </w:r>
          </w:p>
          <w:p w14:paraId="74BBFD8B" w14:textId="26CBEE20" w:rsidR="00026C21" w:rsidRPr="00682BEF" w:rsidRDefault="00026C21" w:rsidP="001B6FB5">
            <w:pPr>
              <w:pStyle w:val="ListParagraph"/>
              <w:spacing w:after="160" w:line="259" w:lineRule="auto"/>
              <w:ind w:left="20"/>
              <w:jc w:val="both"/>
            </w:pPr>
            <w:r w:rsidRPr="00682BEF">
              <w:t>1.</w:t>
            </w:r>
            <w:r w:rsidR="00B17929" w:rsidRPr="00682BEF">
              <w:t xml:space="preserve"> Pārzina kultūras menedžmenta </w:t>
            </w:r>
            <w:r w:rsidR="0044179E" w:rsidRPr="00682BEF">
              <w:t xml:space="preserve">jēdzienu, </w:t>
            </w:r>
            <w:r w:rsidR="00B17929" w:rsidRPr="00682BEF">
              <w:t>funkcijas, uzdevumus un metodes.</w:t>
            </w:r>
          </w:p>
          <w:p w14:paraId="6AC6331F" w14:textId="2785DE6B" w:rsidR="0044179E" w:rsidRDefault="00026C21" w:rsidP="001B6FB5">
            <w:pPr>
              <w:pStyle w:val="ListParagraph"/>
              <w:spacing w:after="160" w:line="259" w:lineRule="auto"/>
              <w:ind w:left="20"/>
              <w:jc w:val="both"/>
            </w:pPr>
            <w:r w:rsidRPr="00682BEF">
              <w:t>2.</w:t>
            </w:r>
            <w:r w:rsidR="00B17929" w:rsidRPr="00682BEF">
              <w:t xml:space="preserve"> Izprot kultūras organizāciju stratēģisko plānošanu, </w:t>
            </w:r>
            <w:r w:rsidR="0044179E" w:rsidRPr="00682BEF">
              <w:t xml:space="preserve">vadību un darbību, menedžeru </w:t>
            </w:r>
            <w:r w:rsidR="00902739">
              <w:t xml:space="preserve">darbības jomas un kompetences, </w:t>
            </w:r>
            <w:r w:rsidR="0044179E" w:rsidRPr="00682BEF">
              <w:t>kreativitātes un inovāciju proc</w:t>
            </w:r>
            <w:r w:rsidR="00902739">
              <w:t>esu nozīmi kultūras menedžmentā; p</w:t>
            </w:r>
            <w:r w:rsidR="0044179E" w:rsidRPr="00682BEF">
              <w:t xml:space="preserve">ārzina kultūras projektu vadības specifiku, finansējuma avotu veidus un projektu dzīves ciklu. </w:t>
            </w:r>
          </w:p>
          <w:p w14:paraId="6EEAC239" w14:textId="77777777" w:rsidR="006F0CE9" w:rsidRPr="00682BEF" w:rsidRDefault="006F0CE9" w:rsidP="001B6FB5">
            <w:pPr>
              <w:pStyle w:val="ListParagraph"/>
              <w:spacing w:after="160" w:line="259" w:lineRule="auto"/>
              <w:ind w:left="20"/>
              <w:jc w:val="both"/>
            </w:pPr>
          </w:p>
          <w:p w14:paraId="2F271AF7" w14:textId="77777777" w:rsidR="00026C21" w:rsidRPr="00682BEF" w:rsidRDefault="00026C21" w:rsidP="001B6FB5">
            <w:pPr>
              <w:pStyle w:val="ListParagraph"/>
              <w:spacing w:after="160" w:line="259" w:lineRule="auto"/>
              <w:ind w:left="20"/>
              <w:jc w:val="both"/>
            </w:pPr>
            <w:r w:rsidRPr="00682BEF">
              <w:t>PRASMES:</w:t>
            </w:r>
          </w:p>
          <w:p w14:paraId="3E064E05" w14:textId="77777777" w:rsidR="006F0CE9" w:rsidRDefault="006F0CE9" w:rsidP="001B6FB5">
            <w:pPr>
              <w:pStyle w:val="ListParagraph"/>
              <w:spacing w:after="160" w:line="259" w:lineRule="auto"/>
              <w:ind w:left="20"/>
              <w:jc w:val="both"/>
            </w:pPr>
            <w:r>
              <w:t>3</w:t>
            </w:r>
            <w:r w:rsidR="00026C21" w:rsidRPr="00682BEF">
              <w:t>.</w:t>
            </w:r>
            <w:r w:rsidR="0044179E" w:rsidRPr="00682BEF">
              <w:t xml:space="preserve"> Prot analizēt</w:t>
            </w:r>
            <w:r w:rsidR="00815C3A" w:rsidRPr="00682BEF">
              <w:t xml:space="preserve"> kultūras menedžmenta procesus, spēj noteikt kultūras mene</w:t>
            </w:r>
            <w:r>
              <w:t>džmenta īpatnības un atšķirības, prot sagatavot kultūras projektu.</w:t>
            </w:r>
            <w:r w:rsidR="0044179E" w:rsidRPr="00682BEF">
              <w:t xml:space="preserve"> </w:t>
            </w:r>
          </w:p>
          <w:p w14:paraId="66C6C908" w14:textId="35B6197E" w:rsidR="00815C3A" w:rsidRDefault="006F0CE9" w:rsidP="001B6FB5">
            <w:pPr>
              <w:pStyle w:val="ListParagraph"/>
              <w:spacing w:after="160" w:line="259" w:lineRule="auto"/>
              <w:ind w:left="20"/>
              <w:jc w:val="both"/>
            </w:pPr>
            <w:r>
              <w:t xml:space="preserve">4. </w:t>
            </w:r>
            <w:r w:rsidR="0047101E">
              <w:t>P</w:t>
            </w:r>
            <w:r w:rsidR="00815C3A" w:rsidRPr="00682BEF">
              <w:t>ēta, apkopo un analizē zinātniskās literatūras avotus un daudzveidīgus informācijas resursus kultūras menedžmenta jomā.</w:t>
            </w:r>
          </w:p>
          <w:p w14:paraId="25FCC4ED" w14:textId="77777777" w:rsidR="0047101E" w:rsidRPr="00682BEF" w:rsidRDefault="0047101E" w:rsidP="001B6FB5">
            <w:pPr>
              <w:pStyle w:val="ListParagraph"/>
              <w:spacing w:after="160" w:line="259" w:lineRule="auto"/>
              <w:ind w:left="20"/>
              <w:jc w:val="both"/>
            </w:pPr>
          </w:p>
          <w:p w14:paraId="7EB91D49" w14:textId="77777777" w:rsidR="00026C21" w:rsidRPr="00682BEF" w:rsidRDefault="00026C21" w:rsidP="001B6FB5">
            <w:pPr>
              <w:pStyle w:val="ListParagraph"/>
              <w:spacing w:after="160" w:line="259" w:lineRule="auto"/>
              <w:ind w:left="20"/>
              <w:jc w:val="both"/>
            </w:pPr>
            <w:r w:rsidRPr="00682BEF">
              <w:t xml:space="preserve">KOMPETENCE: </w:t>
            </w:r>
          </w:p>
          <w:p w14:paraId="1EA586D6" w14:textId="5292BA33" w:rsidR="00026C21" w:rsidRPr="00682BEF" w:rsidRDefault="0047101E" w:rsidP="001B6FB5">
            <w:pPr>
              <w:pStyle w:val="ListParagraph"/>
              <w:spacing w:after="160" w:line="259" w:lineRule="auto"/>
              <w:ind w:left="20"/>
              <w:jc w:val="both"/>
            </w:pPr>
            <w:r>
              <w:t>5</w:t>
            </w:r>
            <w:r w:rsidR="00026C21" w:rsidRPr="00682BEF">
              <w:t>.</w:t>
            </w:r>
            <w:r w:rsidR="00815C3A" w:rsidRPr="00682BEF">
              <w:t xml:space="preserve"> Padziļinātas </w:t>
            </w:r>
            <w:r w:rsidR="009D0626" w:rsidRPr="00682BEF">
              <w:t xml:space="preserve">teorētiskās un praktiskās </w:t>
            </w:r>
            <w:r w:rsidR="00815C3A" w:rsidRPr="00682BEF">
              <w:t xml:space="preserve">zināšanas </w:t>
            </w:r>
            <w:r w:rsidR="009D0626" w:rsidRPr="00682BEF">
              <w:t xml:space="preserve">kultūras menedžmenta darbības jomās. </w:t>
            </w:r>
          </w:p>
          <w:p w14:paraId="60CDD6BC" w14:textId="6BC96C2E" w:rsidR="00026C21" w:rsidRPr="00144761" w:rsidRDefault="0047101E" w:rsidP="001B6FB5">
            <w:pPr>
              <w:pStyle w:val="ListParagraph"/>
              <w:spacing w:after="160" w:line="259" w:lineRule="auto"/>
              <w:ind w:left="20"/>
              <w:jc w:val="both"/>
            </w:pPr>
            <w:r>
              <w:t>6</w:t>
            </w:r>
            <w:r w:rsidR="009D0626" w:rsidRPr="00682BEF">
              <w:t>. Spēj integrēt iegūtās zināšanas kultūras institūciju darbībā.</w:t>
            </w:r>
          </w:p>
        </w:tc>
      </w:tr>
      <w:tr w:rsidR="008D4CBD" w:rsidRPr="00026C21" w14:paraId="01D8ECA5" w14:textId="77777777" w:rsidTr="001A6313">
        <w:trPr>
          <w:jc w:val="center"/>
        </w:trPr>
        <w:tc>
          <w:tcPr>
            <w:tcW w:w="9582" w:type="dxa"/>
            <w:gridSpan w:val="2"/>
          </w:tcPr>
          <w:p w14:paraId="3391F7B7" w14:textId="77777777" w:rsidR="008D4CBD" w:rsidRPr="00026C21" w:rsidRDefault="008D4CBD" w:rsidP="008D4CBD">
            <w:pPr>
              <w:pStyle w:val="Nosaukumi"/>
            </w:pPr>
            <w:r w:rsidRPr="00026C21">
              <w:t>Studējošo patstāvīgo darbu organizācijas un uzdevumu raksturojums</w:t>
            </w:r>
          </w:p>
        </w:tc>
      </w:tr>
      <w:tr w:rsidR="00026C21" w:rsidRPr="00026C21" w14:paraId="3173F670" w14:textId="77777777" w:rsidTr="001A6313">
        <w:trPr>
          <w:jc w:val="center"/>
        </w:trPr>
        <w:tc>
          <w:tcPr>
            <w:tcW w:w="9582" w:type="dxa"/>
            <w:gridSpan w:val="2"/>
          </w:tcPr>
          <w:p w14:paraId="5B91AE04" w14:textId="77777777" w:rsidR="00682BEF" w:rsidRDefault="00682BEF" w:rsidP="00DF49CD">
            <w:pPr>
              <w:spacing w:after="160" w:line="259" w:lineRule="auto"/>
            </w:pPr>
            <w:r>
              <w:t>Patstāvīgā darba ietvaros studējošie veic:</w:t>
            </w:r>
          </w:p>
          <w:p w14:paraId="0DD1EE9F" w14:textId="77777777" w:rsidR="00026C21" w:rsidRDefault="00682BEF" w:rsidP="00682BEF">
            <w:pPr>
              <w:pStyle w:val="ListParagraph"/>
              <w:numPr>
                <w:ilvl w:val="0"/>
                <w:numId w:val="39"/>
              </w:numPr>
              <w:spacing w:after="160" w:line="259" w:lineRule="auto"/>
            </w:pPr>
            <w:r w:rsidRPr="00682BEF">
              <w:t>zinātnisko rakstu analīzi kultūras menedžmenta jomā</w:t>
            </w:r>
            <w:r>
              <w:t xml:space="preserve"> </w:t>
            </w:r>
            <w:r w:rsidRPr="00682BEF">
              <w:rPr>
                <w:i/>
                <w:iCs/>
              </w:rPr>
              <w:t>(sagatavo zinātnisko rakstu īsu aprakstu, norādot autoru, tēmu, pētāmo problēmu, galvenos secinājumus, atziņas vai hipotēzes)</w:t>
            </w:r>
            <w:r>
              <w:t>;</w:t>
            </w:r>
          </w:p>
          <w:p w14:paraId="79FB1C27" w14:textId="4B3B2FC2" w:rsidR="00682BEF" w:rsidRPr="00026C21" w:rsidRDefault="00682BEF" w:rsidP="00682BEF">
            <w:pPr>
              <w:pStyle w:val="ListParagraph"/>
              <w:numPr>
                <w:ilvl w:val="0"/>
                <w:numId w:val="39"/>
              </w:numPr>
              <w:spacing w:after="160" w:line="259" w:lineRule="auto"/>
            </w:pPr>
            <w:r>
              <w:t>s</w:t>
            </w:r>
            <w:r w:rsidR="0047101E">
              <w:t>agatavo</w:t>
            </w:r>
            <w:r w:rsidRPr="00682BEF">
              <w:t xml:space="preserve"> referātu kultūras menedžmenta teorijas jomās, kas atbilst </w:t>
            </w:r>
            <w:r>
              <w:t xml:space="preserve">izvēlētajam </w:t>
            </w:r>
            <w:r w:rsidRPr="00682BEF">
              <w:t>maģistra darba tematam.</w:t>
            </w:r>
          </w:p>
        </w:tc>
      </w:tr>
      <w:tr w:rsidR="008D4CBD" w:rsidRPr="00026C21" w14:paraId="5350A719" w14:textId="77777777" w:rsidTr="001A6313">
        <w:trPr>
          <w:jc w:val="center"/>
        </w:trPr>
        <w:tc>
          <w:tcPr>
            <w:tcW w:w="9582" w:type="dxa"/>
            <w:gridSpan w:val="2"/>
          </w:tcPr>
          <w:p w14:paraId="48C1F13E" w14:textId="77777777" w:rsidR="008D4CBD" w:rsidRPr="00026C21" w:rsidRDefault="008D4CBD" w:rsidP="008D4CBD">
            <w:pPr>
              <w:pStyle w:val="Nosaukumi"/>
            </w:pPr>
            <w:r w:rsidRPr="00026C21">
              <w:t>Prasības kredītpunktu iegūšanai</w:t>
            </w:r>
          </w:p>
        </w:tc>
      </w:tr>
      <w:tr w:rsidR="008D4CBD" w:rsidRPr="00026C21" w14:paraId="2F1C1F5D" w14:textId="77777777" w:rsidTr="001A6313">
        <w:trPr>
          <w:jc w:val="center"/>
        </w:trPr>
        <w:tc>
          <w:tcPr>
            <w:tcW w:w="9582" w:type="dxa"/>
            <w:gridSpan w:val="2"/>
          </w:tcPr>
          <w:p w14:paraId="21A1DFB9" w14:textId="5FC8C5AA" w:rsidR="005909B0" w:rsidRPr="0047101E" w:rsidRDefault="0047101E" w:rsidP="005909B0">
            <w:r w:rsidRPr="0047101E">
              <w:t xml:space="preserve">1. </w:t>
            </w:r>
            <w:r w:rsidR="005909B0" w:rsidRPr="0047101E">
              <w:t>Lekciju un semināru apmeklēšana: 50%.</w:t>
            </w:r>
          </w:p>
          <w:p w14:paraId="5A107E38" w14:textId="740E578E" w:rsidR="005909B0" w:rsidRPr="0047101E" w:rsidRDefault="0047101E" w:rsidP="005909B0">
            <w:r w:rsidRPr="0047101E">
              <w:t xml:space="preserve">2. </w:t>
            </w:r>
            <w:r w:rsidR="005909B0" w:rsidRPr="0047101E">
              <w:t>Referāta prezentācija: 25%.</w:t>
            </w:r>
          </w:p>
          <w:p w14:paraId="74D5CCDF" w14:textId="069AB207" w:rsidR="00026C21" w:rsidRPr="0047101E" w:rsidRDefault="0047101E" w:rsidP="005909B0">
            <w:r w:rsidRPr="0047101E">
              <w:t xml:space="preserve">3. </w:t>
            </w:r>
            <w:r w:rsidR="005909B0" w:rsidRPr="0047101E">
              <w:t>Eksāmens: 25%.</w:t>
            </w:r>
          </w:p>
          <w:p w14:paraId="2CCF85CB" w14:textId="77777777" w:rsidR="00026C21" w:rsidRPr="00026C21" w:rsidRDefault="00026C21" w:rsidP="008D4CBD">
            <w:pPr>
              <w:rPr>
                <w:color w:val="0070C0"/>
              </w:rPr>
            </w:pPr>
          </w:p>
          <w:p w14:paraId="304C7F0F" w14:textId="77777777" w:rsidR="008D4CBD" w:rsidRPr="00A73535" w:rsidRDefault="008D4CBD" w:rsidP="008D4CBD">
            <w:pPr>
              <w:rPr>
                <w:color w:val="000000" w:themeColor="text1"/>
              </w:rPr>
            </w:pPr>
            <w:r w:rsidRPr="00A73535">
              <w:rPr>
                <w:color w:val="000000" w:themeColor="text1"/>
              </w:rPr>
              <w:t>STUDIJU REZULTĀTU VĒRTĒŠANAS KRITĒRIJI</w:t>
            </w:r>
          </w:p>
          <w:p w14:paraId="170B0C3E" w14:textId="6CC00A11" w:rsidR="00A73535" w:rsidRPr="00A73535" w:rsidRDefault="00A73535" w:rsidP="00A73535">
            <w:pPr>
              <w:rPr>
                <w:color w:val="000000" w:themeColor="text1"/>
              </w:rPr>
            </w:pPr>
            <w:r w:rsidRPr="00A73535">
              <w:rPr>
                <w:color w:val="000000" w:themeColor="text1"/>
              </w:rPr>
              <w:t>Studējošo zināšanas tiek pārbaudītas eksāmenā.</w:t>
            </w:r>
          </w:p>
          <w:p w14:paraId="1DE15B3D" w14:textId="77777777" w:rsidR="00A73535" w:rsidRPr="00A73535" w:rsidRDefault="00A73535" w:rsidP="00A73535">
            <w:pPr>
              <w:rPr>
                <w:color w:val="000000" w:themeColor="text1"/>
              </w:rPr>
            </w:pPr>
            <w:r w:rsidRPr="00A73535">
              <w:rPr>
                <w:color w:val="000000" w:themeColor="text1"/>
              </w:rPr>
              <w:t>Studējošo prasmes tiek novērtētas praktisko darbu izpildes laikā.</w:t>
            </w:r>
          </w:p>
          <w:p w14:paraId="3758FCDD" w14:textId="5B176B31" w:rsidR="008D4CBD" w:rsidRPr="00A73535" w:rsidRDefault="00A73535" w:rsidP="00A73535">
            <w:pPr>
              <w:rPr>
                <w:color w:val="000000" w:themeColor="text1"/>
              </w:rPr>
            </w:pPr>
            <w:r w:rsidRPr="00A73535">
              <w:rPr>
                <w:color w:val="000000" w:themeColor="text1"/>
              </w:rPr>
              <w:t>Studējošo kompetence tiek vērtēta eksāmenā un praktiskajos darbos</w:t>
            </w:r>
            <w:r w:rsidR="0047101E">
              <w:rPr>
                <w:color w:val="000000" w:themeColor="text1"/>
              </w:rPr>
              <w:t>.</w:t>
            </w:r>
          </w:p>
          <w:p w14:paraId="6BE9864B" w14:textId="77777777" w:rsidR="008D4CBD" w:rsidRPr="00A73535" w:rsidRDefault="008D4CBD" w:rsidP="008D4CBD">
            <w:pPr>
              <w:rPr>
                <w:color w:val="000000" w:themeColor="text1"/>
              </w:rPr>
            </w:pPr>
          </w:p>
          <w:p w14:paraId="78D1ED8B" w14:textId="77777777" w:rsidR="008D4CBD" w:rsidRPr="00A73535" w:rsidRDefault="008D4CBD" w:rsidP="008D4CBD">
            <w:pPr>
              <w:rPr>
                <w:color w:val="000000" w:themeColor="text1"/>
              </w:rPr>
            </w:pPr>
            <w:r w:rsidRPr="00A73535">
              <w:rPr>
                <w:color w:val="000000" w:themeColor="text1"/>
              </w:rPr>
              <w:t>STUDIJU REZULTĀTU VĒRTĒŠANA</w:t>
            </w:r>
          </w:p>
          <w:p w14:paraId="2892E8E8" w14:textId="77777777" w:rsidR="008D4CBD" w:rsidRPr="00A73535" w:rsidRDefault="008D4CBD" w:rsidP="008D4CBD">
            <w:pPr>
              <w:rPr>
                <w:color w:val="000000" w:themeColor="text1"/>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A73535" w:rsidRPr="00A73535" w14:paraId="547B1502"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FDC60E" w14:textId="77777777" w:rsidR="008D4CBD" w:rsidRPr="0047101E" w:rsidRDefault="008D4CBD" w:rsidP="008D4CBD">
                  <w:pPr>
                    <w:jc w:val="center"/>
                    <w:rPr>
                      <w:color w:val="000000" w:themeColor="text1"/>
                    </w:rPr>
                  </w:pPr>
                  <w:r w:rsidRPr="0047101E">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3BC48" w14:textId="77777777" w:rsidR="008D4CBD" w:rsidRPr="0047101E" w:rsidRDefault="008D4CBD" w:rsidP="008D4CBD">
                  <w:pPr>
                    <w:jc w:val="center"/>
                    <w:rPr>
                      <w:color w:val="000000" w:themeColor="text1"/>
                    </w:rPr>
                  </w:pPr>
                  <w:r w:rsidRPr="0047101E">
                    <w:rPr>
                      <w:color w:val="000000" w:themeColor="text1"/>
                    </w:rPr>
                    <w:t>Studiju rezultāti</w:t>
                  </w:r>
                </w:p>
              </w:tc>
            </w:tr>
            <w:tr w:rsidR="00A73535" w:rsidRPr="00A73535" w14:paraId="68D4F8EB"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0E1DB80" w14:textId="77777777" w:rsidR="008D4CBD" w:rsidRPr="0047101E" w:rsidRDefault="008D4CBD"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AE74F2" w14:textId="77777777" w:rsidR="008D4CBD" w:rsidRPr="0047101E" w:rsidRDefault="008D4CBD" w:rsidP="008D4CBD">
                  <w:pPr>
                    <w:jc w:val="center"/>
                    <w:rPr>
                      <w:color w:val="000000" w:themeColor="text1"/>
                    </w:rPr>
                  </w:pPr>
                  <w:r w:rsidRPr="0047101E">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951A4" w14:textId="77777777" w:rsidR="008D4CBD" w:rsidRPr="0047101E" w:rsidRDefault="008D4CBD" w:rsidP="008D4CBD">
                  <w:pPr>
                    <w:jc w:val="center"/>
                    <w:rPr>
                      <w:color w:val="000000" w:themeColor="text1"/>
                    </w:rPr>
                  </w:pPr>
                  <w:r w:rsidRPr="0047101E">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4DBF5E" w14:textId="77777777" w:rsidR="008D4CBD" w:rsidRPr="0047101E" w:rsidRDefault="008D4CBD" w:rsidP="008D4CBD">
                  <w:pPr>
                    <w:jc w:val="center"/>
                    <w:rPr>
                      <w:color w:val="000000" w:themeColor="text1"/>
                    </w:rPr>
                  </w:pPr>
                  <w:r w:rsidRPr="0047101E">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B35B3A" w14:textId="77777777" w:rsidR="008D4CBD" w:rsidRPr="0047101E" w:rsidRDefault="008D4CBD" w:rsidP="008D4CBD">
                  <w:pPr>
                    <w:jc w:val="center"/>
                    <w:rPr>
                      <w:color w:val="000000" w:themeColor="text1"/>
                    </w:rPr>
                  </w:pPr>
                  <w:r w:rsidRPr="0047101E">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BFB75A" w14:textId="77777777" w:rsidR="008D4CBD" w:rsidRPr="0047101E" w:rsidRDefault="008D4CBD" w:rsidP="008D4CBD">
                  <w:pPr>
                    <w:jc w:val="center"/>
                    <w:rPr>
                      <w:color w:val="000000" w:themeColor="text1"/>
                    </w:rPr>
                  </w:pPr>
                  <w:r w:rsidRPr="0047101E">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E9FE7D" w14:textId="77777777" w:rsidR="008D4CBD" w:rsidRPr="0047101E" w:rsidRDefault="008D4CBD" w:rsidP="008D4CBD">
                  <w:pPr>
                    <w:jc w:val="center"/>
                    <w:rPr>
                      <w:color w:val="000000" w:themeColor="text1"/>
                    </w:rPr>
                  </w:pPr>
                  <w:r w:rsidRPr="0047101E">
                    <w:rPr>
                      <w:color w:val="000000" w:themeColor="text1"/>
                    </w:rPr>
                    <w:t>6.</w:t>
                  </w:r>
                </w:p>
              </w:tc>
            </w:tr>
            <w:tr w:rsidR="00A73535" w:rsidRPr="00A73535" w14:paraId="212C2F90" w14:textId="77777777" w:rsidTr="0060555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5E44B5" w14:textId="3687AD36" w:rsidR="00A73535" w:rsidRPr="00A73535" w:rsidRDefault="00A73535" w:rsidP="00A73535">
                  <w:pPr>
                    <w:rPr>
                      <w:color w:val="000000" w:themeColor="text1"/>
                    </w:rPr>
                  </w:pPr>
                  <w:r w:rsidRPr="00A73535">
                    <w:rPr>
                      <w:color w:val="000000" w:themeColor="text1"/>
                    </w:rPr>
                    <w:t>1.Dalība semināros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EBED4" w14:textId="7B4C3BB3"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6B9424" w14:textId="236E6EC9"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F3412" w14:textId="2BB54737"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1D6E47" w14:textId="6D0B4AD6"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C8E88" w14:textId="1B7DCC15" w:rsidR="00A73535" w:rsidRPr="00A73535" w:rsidRDefault="00A73535" w:rsidP="00A73535">
                  <w:pPr>
                    <w:jc w:val="center"/>
                    <w:rPr>
                      <w:color w:val="000000" w:themeColor="text1"/>
                    </w:rPr>
                  </w:pPr>
                  <w:r w:rsidRPr="0047697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94D140" w14:textId="0E0AD6C5" w:rsidR="00A73535" w:rsidRPr="00A73535" w:rsidRDefault="00A73535" w:rsidP="00A73535">
                  <w:pPr>
                    <w:jc w:val="center"/>
                    <w:rPr>
                      <w:color w:val="000000" w:themeColor="text1"/>
                    </w:rPr>
                  </w:pPr>
                  <w:r w:rsidRPr="0047697E">
                    <w:t>+</w:t>
                  </w:r>
                </w:p>
              </w:tc>
            </w:tr>
            <w:tr w:rsidR="00A73535" w:rsidRPr="00A73535" w14:paraId="0E415255" w14:textId="77777777" w:rsidTr="0060555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95A57" w14:textId="272D1E4D" w:rsidR="00A73535" w:rsidRPr="00A73535" w:rsidRDefault="00A73535" w:rsidP="00A73535">
                  <w:pPr>
                    <w:rPr>
                      <w:color w:val="000000" w:themeColor="text1"/>
                    </w:rPr>
                  </w:pPr>
                  <w:r w:rsidRPr="00A73535">
                    <w:rPr>
                      <w:color w:val="000000" w:themeColor="text1"/>
                    </w:rPr>
                    <w:t>2.Praktiskā darba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B89D5" w14:textId="369B4CCC"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37C22" w14:textId="5E9CCB7E"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DF053" w14:textId="6479E630"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9A766" w14:textId="6542D2D3"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7C8A7" w14:textId="440AFF98" w:rsidR="00A73535" w:rsidRPr="00A73535" w:rsidRDefault="00A73535" w:rsidP="00A73535">
                  <w:pPr>
                    <w:jc w:val="center"/>
                    <w:rPr>
                      <w:color w:val="000000" w:themeColor="text1"/>
                    </w:rPr>
                  </w:pPr>
                  <w:r w:rsidRPr="0047697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964EA" w14:textId="50DDF997" w:rsidR="00A73535" w:rsidRPr="00A73535" w:rsidRDefault="00A73535" w:rsidP="00A73535">
                  <w:pPr>
                    <w:jc w:val="center"/>
                    <w:rPr>
                      <w:color w:val="000000" w:themeColor="text1"/>
                    </w:rPr>
                  </w:pPr>
                  <w:r w:rsidRPr="0047697E">
                    <w:t>+</w:t>
                  </w:r>
                </w:p>
              </w:tc>
            </w:tr>
            <w:tr w:rsidR="00A73535" w:rsidRPr="00A73535" w14:paraId="194B093E" w14:textId="77777777" w:rsidTr="0060555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03AE0" w14:textId="46BB6C18" w:rsidR="00A73535" w:rsidRPr="00A73535" w:rsidRDefault="001B6FB5" w:rsidP="00A73535">
                  <w:pPr>
                    <w:rPr>
                      <w:color w:val="000000" w:themeColor="text1"/>
                    </w:rPr>
                  </w:pPr>
                  <w:r>
                    <w:rPr>
                      <w:color w:val="000000" w:themeColor="text1"/>
                    </w:rPr>
                    <w:t>3.</w:t>
                  </w:r>
                  <w:r w:rsidR="00A73535" w:rsidRPr="00A73535">
                    <w:rPr>
                      <w:color w:val="000000" w:themeColor="text1"/>
                    </w:rPr>
                    <w:t>Eksāmens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FA5D3" w14:textId="7EDDF0DE"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972A1" w14:textId="40377CA3"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F88AA" w14:textId="3380BE24"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ADD77" w14:textId="4F9ED5D2" w:rsidR="00A73535" w:rsidRPr="00A73535" w:rsidRDefault="00A73535" w:rsidP="00A73535">
                  <w:pPr>
                    <w:jc w:val="center"/>
                    <w:rPr>
                      <w:color w:val="000000" w:themeColor="text1"/>
                    </w:rPr>
                  </w:pPr>
                  <w:r w:rsidRPr="0047697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EF3CD" w14:textId="74FC4C5F" w:rsidR="00A73535" w:rsidRPr="00A73535" w:rsidRDefault="00A73535" w:rsidP="00A73535">
                  <w:pPr>
                    <w:jc w:val="center"/>
                    <w:rPr>
                      <w:color w:val="000000" w:themeColor="text1"/>
                    </w:rPr>
                  </w:pPr>
                  <w:r w:rsidRPr="0047697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BC396" w14:textId="6EBCEE45" w:rsidR="00A73535" w:rsidRPr="00A73535" w:rsidRDefault="00A73535" w:rsidP="00A73535">
                  <w:pPr>
                    <w:jc w:val="center"/>
                    <w:rPr>
                      <w:color w:val="000000" w:themeColor="text1"/>
                    </w:rPr>
                  </w:pPr>
                  <w:r w:rsidRPr="0047697E">
                    <w:t>+</w:t>
                  </w:r>
                </w:p>
              </w:tc>
            </w:tr>
          </w:tbl>
          <w:p w14:paraId="6EAE4864" w14:textId="77777777" w:rsidR="008D4CBD" w:rsidRPr="00026C21" w:rsidRDefault="008D4CBD" w:rsidP="008D4CBD">
            <w:pPr>
              <w:textAlignment w:val="baseline"/>
              <w:rPr>
                <w:bCs w:val="0"/>
                <w:iCs w:val="0"/>
                <w:color w:val="0070C0"/>
              </w:rPr>
            </w:pPr>
          </w:p>
        </w:tc>
      </w:tr>
      <w:tr w:rsidR="008D4CBD" w:rsidRPr="00026C21" w14:paraId="4A68D8F1" w14:textId="77777777" w:rsidTr="001A6313">
        <w:trPr>
          <w:jc w:val="center"/>
        </w:trPr>
        <w:tc>
          <w:tcPr>
            <w:tcW w:w="9582" w:type="dxa"/>
            <w:gridSpan w:val="2"/>
          </w:tcPr>
          <w:p w14:paraId="64EBF026" w14:textId="77777777" w:rsidR="008D4CBD" w:rsidRPr="00026C21" w:rsidRDefault="008D4CBD" w:rsidP="008D4CBD">
            <w:pPr>
              <w:pStyle w:val="Nosaukumi"/>
            </w:pPr>
            <w:r w:rsidRPr="00026C21">
              <w:t>Kursa saturs</w:t>
            </w:r>
          </w:p>
        </w:tc>
      </w:tr>
      <w:tr w:rsidR="00026C21" w:rsidRPr="00026C21" w14:paraId="003B1A01" w14:textId="77777777" w:rsidTr="001A6313">
        <w:trPr>
          <w:jc w:val="center"/>
        </w:trPr>
        <w:tc>
          <w:tcPr>
            <w:tcW w:w="9582" w:type="dxa"/>
            <w:gridSpan w:val="2"/>
          </w:tcPr>
          <w:p w14:paraId="13E4367B" w14:textId="46C36643" w:rsidR="00AE01F0" w:rsidRDefault="00AE01F0" w:rsidP="00777ECE">
            <w:pPr>
              <w:jc w:val="both"/>
              <w:rPr>
                <w:lang w:eastAsia="ko-KR"/>
              </w:rPr>
            </w:pPr>
            <w:r>
              <w:rPr>
                <w:lang w:eastAsia="ko-KR"/>
              </w:rPr>
              <w:t>1. t</w:t>
            </w:r>
            <w:r w:rsidRPr="002445C5">
              <w:rPr>
                <w:lang w:eastAsia="ko-KR"/>
              </w:rPr>
              <w:t xml:space="preserve">ēma. </w:t>
            </w:r>
            <w:r>
              <w:rPr>
                <w:lang w:eastAsia="ko-KR"/>
              </w:rPr>
              <w:t>Kultūras menedžmenta pamatprincipi un funkcijas. (L6, S12</w:t>
            </w:r>
            <w:r w:rsidR="001B6FB5">
              <w:rPr>
                <w:lang w:eastAsia="ko-KR"/>
              </w:rPr>
              <w:t>, Pd20</w:t>
            </w:r>
            <w:r>
              <w:rPr>
                <w:lang w:eastAsia="ko-KR"/>
              </w:rPr>
              <w:t>)</w:t>
            </w:r>
          </w:p>
          <w:p w14:paraId="79297DC3" w14:textId="6B322EC5" w:rsidR="00AE01F0" w:rsidRDefault="00AE01F0" w:rsidP="00777ECE">
            <w:pPr>
              <w:jc w:val="both"/>
              <w:rPr>
                <w:lang w:eastAsia="ko-KR"/>
              </w:rPr>
            </w:pPr>
            <w:r>
              <w:rPr>
                <w:lang w:eastAsia="ko-KR"/>
              </w:rPr>
              <w:lastRenderedPageBreak/>
              <w:t xml:space="preserve">Kultūras menedžmenta jēdziens. </w:t>
            </w:r>
            <w:r w:rsidR="00491DEA">
              <w:rPr>
                <w:lang w:eastAsia="ko-KR"/>
              </w:rPr>
              <w:t xml:space="preserve">Menedžmenta attīstības posmi. Kultūras menedžmenta jēdziena vēsture. Kultūras menedžmenta īpatnības. Menedžmenta funkcijas un metodes. Menedžmenta hierarhija un menedžeru līmeņi. Vadītāja darbības jomas, funkcijas un kompetences. Vadītājs kā līderis, vadības stili. Kultūras menedžmenta un ekonomikas (saimnieciskā) menedžmenta funkciju salīdzinājums. </w:t>
            </w:r>
          </w:p>
          <w:p w14:paraId="350AB991" w14:textId="79D37F0B" w:rsidR="00AE01F0" w:rsidRDefault="00AE01F0" w:rsidP="00777ECE">
            <w:pPr>
              <w:jc w:val="both"/>
              <w:rPr>
                <w:lang w:eastAsia="ko-KR"/>
              </w:rPr>
            </w:pPr>
            <w:r>
              <w:rPr>
                <w:lang w:eastAsia="ko-KR"/>
              </w:rPr>
              <w:t>2. tēma. Organizāciju menedžments un resursi. (L4, S10</w:t>
            </w:r>
            <w:r w:rsidR="0047101E">
              <w:rPr>
                <w:lang w:eastAsia="ko-KR"/>
              </w:rPr>
              <w:t>, Pd20</w:t>
            </w:r>
            <w:r>
              <w:rPr>
                <w:lang w:eastAsia="ko-KR"/>
              </w:rPr>
              <w:t>)</w:t>
            </w:r>
          </w:p>
          <w:p w14:paraId="7D9E101F" w14:textId="62437E43" w:rsidR="00CF6476" w:rsidRDefault="00CF6476" w:rsidP="00777ECE">
            <w:pPr>
              <w:jc w:val="both"/>
              <w:rPr>
                <w:lang w:eastAsia="ko-KR"/>
              </w:rPr>
            </w:pPr>
            <w:r>
              <w:rPr>
                <w:lang w:eastAsia="ko-KR"/>
              </w:rPr>
              <w:t xml:space="preserve">Organizāciju vides būtība un veidi. Organizācijas iekšējā vide. Organizācijas kultūra. Veselīga darba vide un </w:t>
            </w:r>
            <w:proofErr w:type="spellStart"/>
            <w:r>
              <w:rPr>
                <w:lang w:eastAsia="ko-KR"/>
              </w:rPr>
              <w:t>labbūtība</w:t>
            </w:r>
            <w:proofErr w:type="spellEnd"/>
            <w:r>
              <w:rPr>
                <w:lang w:eastAsia="ko-KR"/>
              </w:rPr>
              <w:t>. Kultūras institūciju organizācija un racionalizācija. Stratēģiskā</w:t>
            </w:r>
            <w:r w:rsidR="00C230A0">
              <w:rPr>
                <w:lang w:eastAsia="ko-KR"/>
              </w:rPr>
              <w:t>s</w:t>
            </w:r>
            <w:r>
              <w:rPr>
                <w:lang w:eastAsia="ko-KR"/>
              </w:rPr>
              <w:t xml:space="preserve"> plānošana</w:t>
            </w:r>
            <w:r w:rsidR="00183773">
              <w:rPr>
                <w:lang w:eastAsia="ko-KR"/>
              </w:rPr>
              <w:t>s metodes</w:t>
            </w:r>
            <w:r>
              <w:rPr>
                <w:lang w:eastAsia="ko-KR"/>
              </w:rPr>
              <w:t xml:space="preserve">. </w:t>
            </w:r>
          </w:p>
          <w:p w14:paraId="777DC1F2" w14:textId="46156FCA" w:rsidR="00AE01F0" w:rsidRDefault="00AE01F0" w:rsidP="00777ECE">
            <w:pPr>
              <w:jc w:val="both"/>
              <w:rPr>
                <w:lang w:eastAsia="ko-KR"/>
              </w:rPr>
            </w:pPr>
            <w:r>
              <w:rPr>
                <w:lang w:eastAsia="ko-KR"/>
              </w:rPr>
              <w:t>3. tēma. Kultūras projektu menedžments. (L6, S12</w:t>
            </w:r>
            <w:r w:rsidR="0047101E">
              <w:rPr>
                <w:lang w:eastAsia="ko-KR"/>
              </w:rPr>
              <w:t>, Pd20</w:t>
            </w:r>
            <w:r>
              <w:rPr>
                <w:lang w:eastAsia="ko-KR"/>
              </w:rPr>
              <w:t>)</w:t>
            </w:r>
          </w:p>
          <w:p w14:paraId="59119426" w14:textId="77777777" w:rsidR="00C066E8" w:rsidRDefault="00C066E8" w:rsidP="00777ECE">
            <w:pPr>
              <w:jc w:val="both"/>
              <w:rPr>
                <w:lang w:eastAsia="ko-KR"/>
              </w:rPr>
            </w:pPr>
            <w:r>
              <w:rPr>
                <w:lang w:eastAsia="ko-KR"/>
              </w:rPr>
              <w:t xml:space="preserve">Publisko investīciju nozīme tautsaimniecībā. Kultūrpolitikas plānošanas dokumenti. Ārējā finansējuma piesaiste kultūras nozares projektiem. Kultūras projekta definīcija un jēdziens. Projektu vadīšanas būtība, attīstības vēsture, projekta dzīves cikla fāzes. </w:t>
            </w:r>
          </w:p>
          <w:p w14:paraId="2E864BB0" w14:textId="40616A63" w:rsidR="00AE01F0" w:rsidRDefault="00AE01F0" w:rsidP="00777ECE">
            <w:pPr>
              <w:jc w:val="both"/>
              <w:rPr>
                <w:lang w:eastAsia="ko-KR"/>
              </w:rPr>
            </w:pPr>
            <w:r>
              <w:rPr>
                <w:lang w:eastAsia="ko-KR"/>
              </w:rPr>
              <w:t>4. tēma. Kreativitāte menedžmenta procesos. (L2, S6</w:t>
            </w:r>
            <w:r w:rsidR="0047101E">
              <w:rPr>
                <w:lang w:eastAsia="ko-KR"/>
              </w:rPr>
              <w:t>, Pd18</w:t>
            </w:r>
            <w:r>
              <w:rPr>
                <w:lang w:eastAsia="ko-KR"/>
              </w:rPr>
              <w:t>)</w:t>
            </w:r>
          </w:p>
          <w:p w14:paraId="162F4638" w14:textId="45637EE0" w:rsidR="007344E6" w:rsidRDefault="007344E6" w:rsidP="00777ECE">
            <w:pPr>
              <w:jc w:val="both"/>
              <w:rPr>
                <w:lang w:eastAsia="ko-KR"/>
              </w:rPr>
            </w:pPr>
            <w:r>
              <w:rPr>
                <w:lang w:eastAsia="ko-KR"/>
              </w:rPr>
              <w:t>Kreativitātes būtība un kritēriji menedžmentā. Kreativitātes funkcijas. Kreativitātes faktori un elementi. Kultūras rosinātas kreat</w:t>
            </w:r>
            <w:r w:rsidR="0047101E">
              <w:rPr>
                <w:lang w:eastAsia="ko-KR"/>
              </w:rPr>
              <w:t>ivit</w:t>
            </w:r>
            <w:r>
              <w:rPr>
                <w:lang w:eastAsia="ko-KR"/>
              </w:rPr>
              <w:t xml:space="preserve">ātes komponentes. Radoša cilvēka un organizācijas raksturojums. Organizācijas pārmaiņu un inovāciju savstarpējā saistība. Pārmaiņu </w:t>
            </w:r>
            <w:r w:rsidR="00777ECE">
              <w:rPr>
                <w:lang w:eastAsia="ko-KR"/>
              </w:rPr>
              <w:t xml:space="preserve">vadības </w:t>
            </w:r>
            <w:r>
              <w:rPr>
                <w:lang w:eastAsia="ko-KR"/>
              </w:rPr>
              <w:t xml:space="preserve">nosacījumi. </w:t>
            </w:r>
          </w:p>
          <w:p w14:paraId="711272A1" w14:textId="2B757DF0" w:rsidR="00AE01F0" w:rsidRDefault="00AE01F0" w:rsidP="00777ECE">
            <w:pPr>
              <w:jc w:val="both"/>
              <w:rPr>
                <w:lang w:eastAsia="ko-KR"/>
              </w:rPr>
            </w:pPr>
            <w:r>
              <w:rPr>
                <w:lang w:eastAsia="ko-KR"/>
              </w:rPr>
              <w:t>5. tēma. Kultūras menedžments globalizācijas apstākļos. (L2, S4</w:t>
            </w:r>
            <w:r w:rsidR="0047101E">
              <w:rPr>
                <w:lang w:eastAsia="ko-KR"/>
              </w:rPr>
              <w:t>, Pd18</w:t>
            </w:r>
            <w:r>
              <w:rPr>
                <w:lang w:eastAsia="ko-KR"/>
              </w:rPr>
              <w:t>)</w:t>
            </w:r>
          </w:p>
          <w:p w14:paraId="1FCF122B" w14:textId="2FF3E6CD" w:rsidR="007344E6" w:rsidRDefault="007344E6" w:rsidP="00777ECE">
            <w:pPr>
              <w:jc w:val="both"/>
              <w:rPr>
                <w:lang w:eastAsia="ko-KR"/>
              </w:rPr>
            </w:pPr>
            <w:r>
              <w:rPr>
                <w:lang w:eastAsia="ko-KR"/>
              </w:rPr>
              <w:t xml:space="preserve">Kultūras menedžments publiskajā vidē. </w:t>
            </w:r>
            <w:r w:rsidR="00777ECE">
              <w:rPr>
                <w:lang w:eastAsia="ko-KR"/>
              </w:rPr>
              <w:t xml:space="preserve">Kultūras jomu internacionalizācija. </w:t>
            </w:r>
            <w:r>
              <w:rPr>
                <w:lang w:eastAsia="ko-KR"/>
              </w:rPr>
              <w:t xml:space="preserve">Kultūras organizāciju darbība </w:t>
            </w:r>
            <w:r w:rsidR="00CC651F">
              <w:rPr>
                <w:lang w:eastAsia="ko-KR"/>
              </w:rPr>
              <w:t xml:space="preserve">starptautiskajā tirgū, starptautiskās vides īpatnības, sadarbības formas. </w:t>
            </w:r>
            <w:r w:rsidR="00777ECE" w:rsidRPr="00784709">
              <w:rPr>
                <w:lang w:eastAsia="ko-KR"/>
              </w:rPr>
              <w:t>Kultūras produktu atpazīstamība un konkurētspēja.</w:t>
            </w:r>
          </w:p>
          <w:p w14:paraId="057BFA39" w14:textId="1F2E9DC7" w:rsidR="00914096" w:rsidRPr="001B6FB5" w:rsidRDefault="001B6FB5" w:rsidP="001B6FB5">
            <w:pPr>
              <w:jc w:val="both"/>
              <w:rPr>
                <w:b/>
                <w:bCs w:val="0"/>
                <w:lang w:eastAsia="ko-KR"/>
              </w:rPr>
            </w:pPr>
            <w:r w:rsidRPr="007A58D8">
              <w:rPr>
                <w:lang w:eastAsia="ko-KR"/>
              </w:rPr>
              <w:t>Gal</w:t>
            </w:r>
            <w:r>
              <w:rPr>
                <w:lang w:eastAsia="ko-KR"/>
              </w:rPr>
              <w:t xml:space="preserve">a pārbaudījums/eksāmens: patstāvīgā darba prezentācija kultūras menedžmenta teorijas jomās.  </w:t>
            </w:r>
          </w:p>
        </w:tc>
      </w:tr>
      <w:tr w:rsidR="008D4CBD" w:rsidRPr="00026C21" w14:paraId="0B402475" w14:textId="77777777" w:rsidTr="001A6313">
        <w:trPr>
          <w:jc w:val="center"/>
        </w:trPr>
        <w:tc>
          <w:tcPr>
            <w:tcW w:w="9582" w:type="dxa"/>
            <w:gridSpan w:val="2"/>
          </w:tcPr>
          <w:p w14:paraId="76613BCD" w14:textId="77777777" w:rsidR="008D4CBD" w:rsidRPr="00026C21" w:rsidRDefault="008D4CBD" w:rsidP="008D4CBD">
            <w:pPr>
              <w:pStyle w:val="Nosaukumi"/>
            </w:pPr>
            <w:r w:rsidRPr="00026C21">
              <w:lastRenderedPageBreak/>
              <w:t>Obligāti izmantojamie informācijas avoti</w:t>
            </w:r>
          </w:p>
        </w:tc>
      </w:tr>
      <w:tr w:rsidR="00026C21" w:rsidRPr="00026C21" w14:paraId="7FE58A93" w14:textId="77777777" w:rsidTr="001A6313">
        <w:trPr>
          <w:jc w:val="center"/>
        </w:trPr>
        <w:tc>
          <w:tcPr>
            <w:tcW w:w="9582" w:type="dxa"/>
            <w:gridSpan w:val="2"/>
          </w:tcPr>
          <w:p w14:paraId="4F696C6C" w14:textId="20815561" w:rsidR="00D34A59" w:rsidRDefault="00D34A59" w:rsidP="00EC4096">
            <w:pPr>
              <w:spacing w:line="259" w:lineRule="auto"/>
            </w:pPr>
            <w:r>
              <w:t xml:space="preserve">1.Bendiksens, P. 2008. Ievads kultūras un </w:t>
            </w:r>
            <w:bookmarkStart w:id="0" w:name="_GoBack"/>
            <w:r>
              <w:t>mākslas menedžmentā. Rīga: J. Rozes apgāds.</w:t>
            </w:r>
          </w:p>
          <w:p w14:paraId="1A7154A9" w14:textId="6C613A38" w:rsidR="00D34A59" w:rsidRDefault="00D34A59" w:rsidP="00EC4096">
            <w:pPr>
              <w:spacing w:line="259" w:lineRule="auto"/>
            </w:pPr>
            <w:r>
              <w:t xml:space="preserve">2.Bērziņš, I., </w:t>
            </w:r>
            <w:proofErr w:type="spellStart"/>
            <w:r>
              <w:t>Nebel</w:t>
            </w:r>
            <w:proofErr w:type="spellEnd"/>
            <w:r>
              <w:t>, C. P. 2006. Cilvēku, zīmolu, mediju un kultūras menedžments. Rīga: Jāņa Rozes apgāds.</w:t>
            </w:r>
          </w:p>
          <w:p w14:paraId="78F6E5A7" w14:textId="40921C87" w:rsidR="00026C21" w:rsidRDefault="00D34A59" w:rsidP="00EC4096">
            <w:pPr>
              <w:spacing w:line="259" w:lineRule="auto"/>
            </w:pPr>
            <w:r>
              <w:t xml:space="preserve">3.Praude, V. 2012. Menedžments. Rīga: </w:t>
            </w:r>
            <w:proofErr w:type="spellStart"/>
            <w:r>
              <w:t>Burtene</w:t>
            </w:r>
            <w:proofErr w:type="spellEnd"/>
            <w:r>
              <w:t>.</w:t>
            </w:r>
          </w:p>
          <w:p w14:paraId="3506408E" w14:textId="1B8D2EFA" w:rsidR="009941D6" w:rsidRDefault="00D34A59" w:rsidP="00EC4096">
            <w:pPr>
              <w:spacing w:line="259" w:lineRule="auto"/>
            </w:pPr>
            <w:r>
              <w:t>4. Kleins, A.</w:t>
            </w:r>
            <w:r w:rsidR="004870E7">
              <w:t xml:space="preserve"> </w:t>
            </w:r>
            <w:r>
              <w:t>2008</w:t>
            </w:r>
            <w:r w:rsidR="004870E7">
              <w:t>.</w:t>
            </w:r>
            <w:r>
              <w:t xml:space="preserve"> Kultūrpolitika. Rīga: Jāņa Rozes apgāds</w:t>
            </w:r>
            <w:r w:rsidR="001B6FB5">
              <w:t>.</w:t>
            </w:r>
            <w:r w:rsidR="009941D6">
              <w:t xml:space="preserve"> </w:t>
            </w:r>
          </w:p>
          <w:p w14:paraId="36C35D78" w14:textId="1759219D" w:rsidR="00D34A59" w:rsidRPr="00026C21" w:rsidRDefault="001B6FB5" w:rsidP="00EC4096">
            <w:pPr>
              <w:spacing w:line="259" w:lineRule="auto"/>
            </w:pPr>
            <w:r>
              <w:t>5.</w:t>
            </w:r>
            <w:r w:rsidR="009941D6">
              <w:t>L</w:t>
            </w:r>
            <w:r>
              <w:t xml:space="preserve">endrijs, Č., </w:t>
            </w:r>
            <w:proofErr w:type="spellStart"/>
            <w:r>
              <w:t>Pahters</w:t>
            </w:r>
            <w:proofErr w:type="spellEnd"/>
            <w:r>
              <w:t xml:space="preserve">, M. 2010. </w:t>
            </w:r>
            <w:r w:rsidR="009941D6">
              <w:t>Kultūra krustcelēs: kultūra un kultūras institūcijas 21. gadsimta sākumā. Rīga: biedrība “</w:t>
            </w:r>
            <w:proofErr w:type="spellStart"/>
            <w:r w:rsidR="009941D6">
              <w:t>Culturelab</w:t>
            </w:r>
            <w:proofErr w:type="spellEnd"/>
            <w:r w:rsidR="009941D6">
              <w:t>”</w:t>
            </w:r>
            <w:r>
              <w:t>.</w:t>
            </w:r>
            <w:bookmarkEnd w:id="0"/>
          </w:p>
        </w:tc>
      </w:tr>
      <w:tr w:rsidR="008D4CBD" w:rsidRPr="00026C21" w14:paraId="00034814" w14:textId="77777777" w:rsidTr="001A6313">
        <w:trPr>
          <w:jc w:val="center"/>
        </w:trPr>
        <w:tc>
          <w:tcPr>
            <w:tcW w:w="9582" w:type="dxa"/>
            <w:gridSpan w:val="2"/>
          </w:tcPr>
          <w:p w14:paraId="24021C45" w14:textId="77777777" w:rsidR="008D4CBD" w:rsidRPr="00026C21" w:rsidRDefault="008D4CBD" w:rsidP="008D4CBD">
            <w:pPr>
              <w:pStyle w:val="Nosaukumi"/>
            </w:pPr>
            <w:r w:rsidRPr="00026C21">
              <w:t>Papildus informācijas avoti</w:t>
            </w:r>
          </w:p>
        </w:tc>
      </w:tr>
      <w:tr w:rsidR="00026C21" w:rsidRPr="00026C21" w14:paraId="6CB0C96D" w14:textId="77777777" w:rsidTr="001A6313">
        <w:trPr>
          <w:jc w:val="center"/>
        </w:trPr>
        <w:tc>
          <w:tcPr>
            <w:tcW w:w="9582" w:type="dxa"/>
            <w:gridSpan w:val="2"/>
          </w:tcPr>
          <w:p w14:paraId="0774BF1E" w14:textId="5E56225F" w:rsidR="001B6FB5" w:rsidRDefault="00ED2949" w:rsidP="00EC4096">
            <w:pPr>
              <w:spacing w:line="259" w:lineRule="auto"/>
            </w:pPr>
            <w:r>
              <w:t>1.</w:t>
            </w:r>
            <w:r w:rsidR="001B6FB5">
              <w:t xml:space="preserve">Azavedo, M. 2017. </w:t>
            </w:r>
            <w:proofErr w:type="spellStart"/>
            <w:r w:rsidR="001B6FB5">
              <w:t>The</w:t>
            </w:r>
            <w:proofErr w:type="spellEnd"/>
            <w:r w:rsidR="001B6FB5">
              <w:t xml:space="preserve"> </w:t>
            </w:r>
            <w:proofErr w:type="spellStart"/>
            <w:r w:rsidR="001B6FB5">
              <w:t>Role</w:t>
            </w:r>
            <w:proofErr w:type="spellEnd"/>
            <w:r w:rsidR="001B6FB5">
              <w:t xml:space="preserve"> </w:t>
            </w:r>
            <w:proofErr w:type="spellStart"/>
            <w:r w:rsidR="001B6FB5">
              <w:t>of</w:t>
            </w:r>
            <w:proofErr w:type="spellEnd"/>
            <w:r w:rsidR="001B6FB5">
              <w:t xml:space="preserve"> </w:t>
            </w:r>
            <w:proofErr w:type="spellStart"/>
            <w:r w:rsidR="001B6FB5">
              <w:t>culture</w:t>
            </w:r>
            <w:proofErr w:type="spellEnd"/>
            <w:r w:rsidR="001B6FB5">
              <w:t xml:space="preserve"> </w:t>
            </w:r>
            <w:proofErr w:type="spellStart"/>
            <w:r w:rsidR="001B6FB5">
              <w:t>in</w:t>
            </w:r>
            <w:proofErr w:type="spellEnd"/>
            <w:r w:rsidR="001B6FB5">
              <w:t xml:space="preserve"> </w:t>
            </w:r>
            <w:proofErr w:type="spellStart"/>
            <w:r w:rsidR="001B6FB5">
              <w:t>development</w:t>
            </w:r>
            <w:proofErr w:type="spellEnd"/>
            <w:r w:rsidR="001B6FB5">
              <w:t xml:space="preserve">. </w:t>
            </w:r>
            <w:proofErr w:type="spellStart"/>
            <w:r w:rsidR="001B6FB5">
              <w:t>Zeitschrift</w:t>
            </w:r>
            <w:proofErr w:type="spellEnd"/>
            <w:r w:rsidR="001B6FB5">
              <w:t xml:space="preserve"> </w:t>
            </w:r>
            <w:proofErr w:type="spellStart"/>
            <w:r w:rsidR="001B6FB5">
              <w:t>fur</w:t>
            </w:r>
            <w:proofErr w:type="spellEnd"/>
            <w:r w:rsidR="001B6FB5">
              <w:t xml:space="preserve"> </w:t>
            </w:r>
            <w:proofErr w:type="spellStart"/>
            <w:r w:rsidR="001B6FB5">
              <w:t>Kulturmanagment</w:t>
            </w:r>
            <w:proofErr w:type="spellEnd"/>
            <w:r w:rsidR="001B6FB5">
              <w:t>.</w:t>
            </w:r>
          </w:p>
          <w:p w14:paraId="1499C14D" w14:textId="2971894E" w:rsidR="00D34A59" w:rsidRDefault="00ED2949" w:rsidP="00EC4096">
            <w:pPr>
              <w:spacing w:line="259" w:lineRule="auto"/>
            </w:pPr>
            <w:r>
              <w:t>2.</w:t>
            </w:r>
            <w:r w:rsidR="00D34A59">
              <w:t>Balode, A. 2009</w:t>
            </w:r>
            <w:r w:rsidR="004870E7">
              <w:t>.</w:t>
            </w:r>
            <w:r w:rsidR="00D34A59">
              <w:t xml:space="preserve"> Projektu vadīšanas pamati. Jelgava: LLU</w:t>
            </w:r>
            <w:r w:rsidR="001B6FB5">
              <w:t>.</w:t>
            </w:r>
          </w:p>
          <w:p w14:paraId="699966E2" w14:textId="03AD334E" w:rsidR="00D34A59" w:rsidRDefault="00ED2949" w:rsidP="00EC4096">
            <w:pPr>
              <w:spacing w:line="259" w:lineRule="auto"/>
            </w:pPr>
            <w:r>
              <w:t>3.</w:t>
            </w:r>
            <w:r w:rsidR="00D34A59">
              <w:t>Dombrova, E. 2008</w:t>
            </w:r>
            <w:r w:rsidR="004870E7">
              <w:t>.</w:t>
            </w:r>
            <w:r w:rsidR="00D34A59">
              <w:t xml:space="preserve"> Radošais mārketings. SIA “Biznesa augstskola Turība”</w:t>
            </w:r>
            <w:r w:rsidR="001B6FB5">
              <w:t>.</w:t>
            </w:r>
          </w:p>
          <w:p w14:paraId="3D0CE9FB" w14:textId="2695F321" w:rsidR="00D34A59" w:rsidRDefault="00ED2949" w:rsidP="00EC4096">
            <w:pPr>
              <w:spacing w:line="259" w:lineRule="auto"/>
            </w:pPr>
            <w:r>
              <w:t>4.</w:t>
            </w:r>
            <w:r w:rsidR="00D34A59">
              <w:t xml:space="preserve">Edelkrauts, F., </w:t>
            </w:r>
            <w:proofErr w:type="spellStart"/>
            <w:r w:rsidR="00D34A59">
              <w:t>Ozrgovski</w:t>
            </w:r>
            <w:proofErr w:type="spellEnd"/>
            <w:r w:rsidR="00D34A59">
              <w:t xml:space="preserve">, P., </w:t>
            </w:r>
            <w:proofErr w:type="spellStart"/>
            <w:r w:rsidR="00D34A59">
              <w:t>Kenigsmanns</w:t>
            </w:r>
            <w:proofErr w:type="spellEnd"/>
            <w:r w:rsidR="00D34A59">
              <w:t xml:space="preserve">, K., </w:t>
            </w:r>
            <w:proofErr w:type="spellStart"/>
            <w:r w:rsidR="00D34A59">
              <w:t>Borš</w:t>
            </w:r>
            <w:proofErr w:type="spellEnd"/>
            <w:r w:rsidR="00D34A59">
              <w:t>, D. 2003</w:t>
            </w:r>
            <w:r w:rsidR="004870E7">
              <w:t>.</w:t>
            </w:r>
            <w:r w:rsidR="00D34A59">
              <w:t xml:space="preserve"> Projektu vadība. AFW Ekonomikas un vadības akadēmija, SIA Bad </w:t>
            </w:r>
            <w:proofErr w:type="spellStart"/>
            <w:r w:rsidR="00D34A59">
              <w:t>Harcburga</w:t>
            </w:r>
            <w:proofErr w:type="spellEnd"/>
            <w:r w:rsidR="001B6FB5">
              <w:t>.</w:t>
            </w:r>
          </w:p>
          <w:p w14:paraId="4C77F62B" w14:textId="619D10E1" w:rsidR="001B6FB5" w:rsidRDefault="00ED2949" w:rsidP="00EC4096">
            <w:pPr>
              <w:spacing w:line="259" w:lineRule="auto"/>
            </w:pPr>
            <w:r>
              <w:t>5.</w:t>
            </w:r>
            <w:r w:rsidR="001B6FB5">
              <w:t>Elearn. 2009. Vadīt pārmaiņas. Rīga: SIA „Lietišķās informācijas dienests”.</w:t>
            </w:r>
          </w:p>
          <w:p w14:paraId="21B5B0D7" w14:textId="619D640C" w:rsidR="001B6FB5" w:rsidRDefault="00ED2949" w:rsidP="00EC4096">
            <w:pPr>
              <w:spacing w:line="259" w:lineRule="auto"/>
            </w:pPr>
            <w:r>
              <w:t>6.</w:t>
            </w:r>
            <w:r w:rsidR="001B6FB5">
              <w:t xml:space="preserve">Fernando, A.F. </w:t>
            </w:r>
            <w:proofErr w:type="spellStart"/>
            <w:r w:rsidR="001B6FB5">
              <w:t>Ferreira</w:t>
            </w:r>
            <w:proofErr w:type="spellEnd"/>
            <w:r w:rsidR="001B6FB5">
              <w:t xml:space="preserve">. 2018. Mākslā balstītas vadības jomas kartēšana: bibliogrāfiskā sasaistīšana un </w:t>
            </w:r>
            <w:proofErr w:type="spellStart"/>
            <w:r w:rsidR="001B6FB5">
              <w:t>līdzcitēšanas</w:t>
            </w:r>
            <w:proofErr w:type="spellEnd"/>
            <w:r w:rsidR="001B6FB5">
              <w:t xml:space="preserve"> analīze. </w:t>
            </w:r>
            <w:proofErr w:type="spellStart"/>
            <w:r w:rsidR="001B6FB5" w:rsidRPr="001B6FB5">
              <w:rPr>
                <w:i/>
              </w:rPr>
              <w:t>Journal</w:t>
            </w:r>
            <w:proofErr w:type="spellEnd"/>
            <w:r w:rsidR="001B6FB5" w:rsidRPr="001B6FB5">
              <w:rPr>
                <w:i/>
              </w:rPr>
              <w:t xml:space="preserve"> </w:t>
            </w:r>
            <w:proofErr w:type="spellStart"/>
            <w:r w:rsidR="001B6FB5" w:rsidRPr="001B6FB5">
              <w:rPr>
                <w:i/>
              </w:rPr>
              <w:t>of</w:t>
            </w:r>
            <w:proofErr w:type="spellEnd"/>
            <w:r w:rsidR="001B6FB5" w:rsidRPr="001B6FB5">
              <w:rPr>
                <w:i/>
              </w:rPr>
              <w:t xml:space="preserve"> </w:t>
            </w:r>
            <w:proofErr w:type="spellStart"/>
            <w:r w:rsidR="001B6FB5" w:rsidRPr="001B6FB5">
              <w:rPr>
                <w:i/>
              </w:rPr>
              <w:t>Business</w:t>
            </w:r>
            <w:proofErr w:type="spellEnd"/>
            <w:r w:rsidR="001B6FB5" w:rsidRPr="001B6FB5">
              <w:rPr>
                <w:i/>
              </w:rPr>
              <w:t xml:space="preserve"> </w:t>
            </w:r>
            <w:proofErr w:type="spellStart"/>
            <w:r w:rsidR="001B6FB5" w:rsidRPr="001B6FB5">
              <w:rPr>
                <w:i/>
              </w:rPr>
              <w:t>Research</w:t>
            </w:r>
            <w:proofErr w:type="spellEnd"/>
            <w:r w:rsidR="001B6FB5" w:rsidRPr="001B6FB5">
              <w:rPr>
                <w:i/>
              </w:rPr>
              <w:t>.</w:t>
            </w:r>
            <w:r w:rsidR="001B6FB5">
              <w:t xml:space="preserve"> Vol.85.</w:t>
            </w:r>
          </w:p>
          <w:p w14:paraId="7133BB01" w14:textId="6E14182B" w:rsidR="001B6FB5" w:rsidRDefault="00ED2949" w:rsidP="00EC4096">
            <w:pPr>
              <w:spacing w:line="259" w:lineRule="auto"/>
            </w:pPr>
            <w:r>
              <w:t xml:space="preserve">7.Ginsburgh, V.A, </w:t>
            </w:r>
            <w:proofErr w:type="spellStart"/>
            <w:r>
              <w:t>Throsby</w:t>
            </w:r>
            <w:proofErr w:type="spellEnd"/>
            <w:r>
              <w:t xml:space="preserve">, D. </w:t>
            </w:r>
            <w:r w:rsidR="001B6FB5">
              <w:t xml:space="preserve">2006. </w:t>
            </w:r>
            <w:proofErr w:type="spellStart"/>
            <w:r w:rsidR="001B6FB5">
              <w:t>Handbook</w:t>
            </w:r>
            <w:proofErr w:type="spellEnd"/>
            <w:r w:rsidR="001B6FB5">
              <w:t xml:space="preserve"> </w:t>
            </w:r>
            <w:proofErr w:type="spellStart"/>
            <w:r w:rsidR="001B6FB5">
              <w:t>of</w:t>
            </w:r>
            <w:proofErr w:type="spellEnd"/>
            <w:r w:rsidR="001B6FB5">
              <w:t xml:space="preserve"> </w:t>
            </w:r>
            <w:proofErr w:type="spellStart"/>
            <w:r w:rsidR="001B6FB5">
              <w:t>the</w:t>
            </w:r>
            <w:proofErr w:type="spellEnd"/>
            <w:r w:rsidR="001B6FB5">
              <w:t xml:space="preserve"> </w:t>
            </w:r>
            <w:proofErr w:type="spellStart"/>
            <w:r w:rsidR="001B6FB5">
              <w:t>Economics</w:t>
            </w:r>
            <w:proofErr w:type="spellEnd"/>
            <w:r w:rsidR="001B6FB5">
              <w:t xml:space="preserve"> </w:t>
            </w:r>
            <w:proofErr w:type="spellStart"/>
            <w:r w:rsidR="001B6FB5">
              <w:t>of</w:t>
            </w:r>
            <w:proofErr w:type="spellEnd"/>
            <w:r w:rsidR="001B6FB5">
              <w:t xml:space="preserve"> Art </w:t>
            </w:r>
            <w:proofErr w:type="spellStart"/>
            <w:r w:rsidR="001B6FB5">
              <w:t>and</w:t>
            </w:r>
            <w:proofErr w:type="spellEnd"/>
            <w:r w:rsidR="001B6FB5">
              <w:t xml:space="preserve"> </w:t>
            </w:r>
            <w:proofErr w:type="spellStart"/>
            <w:r w:rsidR="001B6FB5">
              <w:t>Culture</w:t>
            </w:r>
            <w:proofErr w:type="spellEnd"/>
            <w:r w:rsidR="001B6FB5">
              <w:t xml:space="preserve">. </w:t>
            </w:r>
            <w:proofErr w:type="spellStart"/>
            <w:r w:rsidR="001B6FB5">
              <w:t>Elsevier</w:t>
            </w:r>
            <w:proofErr w:type="spellEnd"/>
          </w:p>
          <w:p w14:paraId="7931B951" w14:textId="13F01479" w:rsidR="00026C21" w:rsidRDefault="00ED2949" w:rsidP="00EC4096">
            <w:pPr>
              <w:spacing w:line="259" w:lineRule="auto"/>
            </w:pPr>
            <w:r>
              <w:t>8.</w:t>
            </w:r>
            <w:r w:rsidR="00D34A59">
              <w:t>Kirchenberg</w:t>
            </w:r>
            <w:r>
              <w:t>,</w:t>
            </w:r>
            <w:r w:rsidR="00D34A59">
              <w:t xml:space="preserve"> V. 2016</w:t>
            </w:r>
            <w:r w:rsidR="00C5563A">
              <w:t>.</w:t>
            </w:r>
            <w:r w:rsidR="00D34A59">
              <w:t xml:space="preserve"> Art </w:t>
            </w:r>
            <w:proofErr w:type="spellStart"/>
            <w:r w:rsidR="00D34A59">
              <w:t>and</w:t>
            </w:r>
            <w:proofErr w:type="spellEnd"/>
            <w:r w:rsidR="00D34A59">
              <w:t xml:space="preserve"> </w:t>
            </w:r>
            <w:proofErr w:type="spellStart"/>
            <w:r w:rsidR="00D34A59">
              <w:t>Culture</w:t>
            </w:r>
            <w:proofErr w:type="spellEnd"/>
            <w:r w:rsidR="00D34A59">
              <w:t xml:space="preserve"> </w:t>
            </w:r>
            <w:proofErr w:type="spellStart"/>
            <w:r w:rsidR="00D34A59">
              <w:t>as</w:t>
            </w:r>
            <w:proofErr w:type="spellEnd"/>
            <w:r w:rsidR="00D34A59">
              <w:t xml:space="preserve"> </w:t>
            </w:r>
            <w:proofErr w:type="spellStart"/>
            <w:r w:rsidR="00D34A59">
              <w:t>an</w:t>
            </w:r>
            <w:proofErr w:type="spellEnd"/>
            <w:r w:rsidR="00D34A59">
              <w:t xml:space="preserve"> </w:t>
            </w:r>
            <w:proofErr w:type="spellStart"/>
            <w:r w:rsidR="00D34A59">
              <w:t>Urban</w:t>
            </w:r>
            <w:proofErr w:type="spellEnd"/>
            <w:r w:rsidR="00D34A59">
              <w:t xml:space="preserve"> </w:t>
            </w:r>
            <w:proofErr w:type="spellStart"/>
            <w:r w:rsidR="00D34A59">
              <w:t>Development</w:t>
            </w:r>
            <w:proofErr w:type="spellEnd"/>
            <w:r w:rsidR="00D34A59">
              <w:t xml:space="preserve"> </w:t>
            </w:r>
            <w:proofErr w:type="spellStart"/>
            <w:r w:rsidR="00D34A59">
              <w:t>Tool</w:t>
            </w:r>
            <w:proofErr w:type="spellEnd"/>
            <w:r w:rsidR="00D34A59">
              <w:t xml:space="preserve">. </w:t>
            </w:r>
            <w:proofErr w:type="spellStart"/>
            <w:r w:rsidR="00D34A59">
              <w:t>Zeitschrift</w:t>
            </w:r>
            <w:proofErr w:type="spellEnd"/>
            <w:r w:rsidR="00D34A59">
              <w:t xml:space="preserve"> </w:t>
            </w:r>
            <w:proofErr w:type="spellStart"/>
            <w:r w:rsidR="00D34A59">
              <w:t>fur</w:t>
            </w:r>
            <w:proofErr w:type="spellEnd"/>
            <w:r w:rsidR="00D34A59">
              <w:t xml:space="preserve"> </w:t>
            </w:r>
            <w:proofErr w:type="spellStart"/>
            <w:r w:rsidR="00D34A59">
              <w:t>Kulturmanagment</w:t>
            </w:r>
            <w:proofErr w:type="spellEnd"/>
            <w:r>
              <w:t>.</w:t>
            </w:r>
          </w:p>
          <w:p w14:paraId="18F0E5E9" w14:textId="7C4E1A54" w:rsidR="001B6FB5" w:rsidRPr="00026C21" w:rsidRDefault="00ED2949" w:rsidP="00EC4096">
            <w:pPr>
              <w:spacing w:line="259" w:lineRule="auto"/>
            </w:pPr>
            <w:r>
              <w:t>9.</w:t>
            </w:r>
            <w:r w:rsidR="001B6FB5">
              <w:t xml:space="preserve">Pūre, I. 2013. Sabiedrisko attiecību attīstība un izpratnes </w:t>
            </w:r>
            <w:r>
              <w:t xml:space="preserve">dažādība Latvijā (1991 – 2010). </w:t>
            </w:r>
            <w:r w:rsidR="001B6FB5">
              <w:t>Promocijas darbs sabiedriskajās attiecībās, Rīga.</w:t>
            </w:r>
          </w:p>
        </w:tc>
      </w:tr>
      <w:tr w:rsidR="008D4CBD" w:rsidRPr="00026C21" w14:paraId="1DDCF7C7" w14:textId="77777777" w:rsidTr="001A6313">
        <w:trPr>
          <w:jc w:val="center"/>
        </w:trPr>
        <w:tc>
          <w:tcPr>
            <w:tcW w:w="9582" w:type="dxa"/>
            <w:gridSpan w:val="2"/>
          </w:tcPr>
          <w:p w14:paraId="552C4196" w14:textId="77777777" w:rsidR="008D4CBD" w:rsidRPr="00026C21" w:rsidRDefault="008D4CBD" w:rsidP="008D4CBD">
            <w:pPr>
              <w:pStyle w:val="Nosaukumi"/>
            </w:pPr>
            <w:r w:rsidRPr="00026C21">
              <w:t>Periodika un citi informācijas avoti</w:t>
            </w:r>
          </w:p>
        </w:tc>
      </w:tr>
      <w:tr w:rsidR="00026C21" w:rsidRPr="00026C21" w14:paraId="298C5C36" w14:textId="77777777" w:rsidTr="001A6313">
        <w:trPr>
          <w:jc w:val="center"/>
        </w:trPr>
        <w:tc>
          <w:tcPr>
            <w:tcW w:w="9582" w:type="dxa"/>
            <w:gridSpan w:val="2"/>
          </w:tcPr>
          <w:p w14:paraId="19A8F4F2" w14:textId="63BD9855" w:rsidR="00ED2949" w:rsidRPr="00862E91" w:rsidRDefault="00ED2949" w:rsidP="00EC4096">
            <w:pPr>
              <w:pStyle w:val="Heading2"/>
              <w:shd w:val="clear" w:color="auto" w:fill="FFFFFF"/>
              <w:spacing w:before="0" w:line="420" w:lineRule="atLeast"/>
              <w:outlineLvl w:val="1"/>
              <w:rPr>
                <w:rFonts w:ascii="Times New Roman" w:eastAsia="Times New Roman" w:hAnsi="Times New Roman" w:cs="Times New Roman"/>
                <w:bCs w:val="0"/>
                <w:iCs w:val="0"/>
                <w:color w:val="000000" w:themeColor="text1"/>
                <w:sz w:val="24"/>
                <w:szCs w:val="24"/>
                <w:lang w:eastAsia="lv-LV"/>
              </w:rPr>
            </w:pPr>
            <w:r>
              <w:rPr>
                <w:rFonts w:ascii="Times New Roman" w:hAnsi="Times New Roman" w:cs="Times New Roman"/>
                <w:color w:val="000000" w:themeColor="text1"/>
                <w:sz w:val="24"/>
                <w:szCs w:val="24"/>
              </w:rPr>
              <w:lastRenderedPageBreak/>
              <w:t>1.</w:t>
            </w:r>
            <w:r w:rsidRPr="00862E91">
              <w:rPr>
                <w:rFonts w:ascii="Times New Roman" w:hAnsi="Times New Roman" w:cs="Times New Roman"/>
                <w:color w:val="000000" w:themeColor="text1"/>
                <w:sz w:val="24"/>
                <w:szCs w:val="24"/>
              </w:rPr>
              <w:t>Birger</w:t>
            </w:r>
            <w:r>
              <w:rPr>
                <w:rFonts w:ascii="Times New Roman" w:hAnsi="Times New Roman" w:cs="Times New Roman"/>
                <w:color w:val="000000" w:themeColor="text1"/>
                <w:sz w:val="24"/>
                <w:szCs w:val="24"/>
              </w:rPr>
              <w:t>,</w:t>
            </w:r>
            <w:r w:rsidRPr="00862E91">
              <w:rPr>
                <w:rFonts w:ascii="Times New Roman" w:hAnsi="Times New Roman" w:cs="Times New Roman"/>
                <w:color w:val="000000" w:themeColor="text1"/>
                <w:sz w:val="24"/>
                <w:szCs w:val="24"/>
              </w:rPr>
              <w:t xml:space="preserve"> P. </w:t>
            </w:r>
            <w:proofErr w:type="spellStart"/>
            <w:r w:rsidRPr="00862E91">
              <w:rPr>
                <w:rFonts w:ascii="Times New Roman" w:hAnsi="Times New Roman" w:cs="Times New Roman"/>
                <w:color w:val="000000" w:themeColor="text1"/>
                <w:sz w:val="24"/>
                <w:szCs w:val="24"/>
              </w:rPr>
              <w:t>Priddat</w:t>
            </w:r>
            <w:proofErr w:type="spellEnd"/>
            <w:r w:rsidRPr="00862E91">
              <w:rPr>
                <w:rFonts w:ascii="Times New Roman" w:hAnsi="Times New Roman" w:cs="Times New Roman"/>
                <w:color w:val="000000" w:themeColor="text1"/>
                <w:sz w:val="24"/>
                <w:szCs w:val="24"/>
              </w:rPr>
              <w:t xml:space="preserve">. 2011. </w:t>
            </w:r>
            <w:proofErr w:type="spellStart"/>
            <w:r w:rsidRPr="00862E91">
              <w:rPr>
                <w:rFonts w:ascii="Times New Roman" w:hAnsi="Times New Roman" w:cs="Times New Roman"/>
                <w:color w:val="000000" w:themeColor="text1"/>
                <w:sz w:val="24"/>
                <w:szCs w:val="24"/>
              </w:rPr>
              <w:t>Kulturmanagment</w:t>
            </w:r>
            <w:proofErr w:type="spellEnd"/>
            <w:r w:rsidRPr="00862E91">
              <w:rPr>
                <w:rFonts w:ascii="Times New Roman" w:hAnsi="Times New Roman" w:cs="Times New Roman"/>
                <w:color w:val="000000" w:themeColor="text1"/>
                <w:sz w:val="24"/>
                <w:szCs w:val="24"/>
              </w:rPr>
              <w:t xml:space="preserve"> </w:t>
            </w:r>
            <w:proofErr w:type="spellStart"/>
            <w:r w:rsidRPr="00862E91">
              <w:rPr>
                <w:rFonts w:ascii="Times New Roman" w:hAnsi="Times New Roman" w:cs="Times New Roman"/>
                <w:color w:val="000000" w:themeColor="text1"/>
                <w:sz w:val="24"/>
                <w:szCs w:val="24"/>
              </w:rPr>
              <w:t>als</w:t>
            </w:r>
            <w:proofErr w:type="spellEnd"/>
            <w:r w:rsidRPr="00862E91">
              <w:rPr>
                <w:rFonts w:ascii="Times New Roman" w:hAnsi="Times New Roman" w:cs="Times New Roman"/>
                <w:color w:val="000000" w:themeColor="text1"/>
                <w:sz w:val="24"/>
                <w:szCs w:val="24"/>
              </w:rPr>
              <w:t xml:space="preserve"> </w:t>
            </w:r>
            <w:proofErr w:type="spellStart"/>
            <w:r w:rsidRPr="00862E91">
              <w:rPr>
                <w:rFonts w:ascii="Times New Roman" w:hAnsi="Times New Roman" w:cs="Times New Roman"/>
                <w:color w:val="000000" w:themeColor="text1"/>
                <w:sz w:val="24"/>
                <w:szCs w:val="24"/>
              </w:rPr>
              <w:t>Organisation</w:t>
            </w:r>
            <w:proofErr w:type="spellEnd"/>
            <w:r w:rsidRPr="00862E91">
              <w:rPr>
                <w:rFonts w:ascii="Times New Roman" w:hAnsi="Times New Roman" w:cs="Times New Roman"/>
                <w:color w:val="000000" w:themeColor="text1"/>
                <w:sz w:val="24"/>
                <w:szCs w:val="24"/>
              </w:rPr>
              <w:t xml:space="preserve"> </w:t>
            </w:r>
            <w:proofErr w:type="spellStart"/>
            <w:r w:rsidRPr="00862E91">
              <w:rPr>
                <w:rFonts w:ascii="Times New Roman" w:hAnsi="Times New Roman" w:cs="Times New Roman"/>
                <w:color w:val="000000" w:themeColor="text1"/>
                <w:sz w:val="24"/>
                <w:szCs w:val="24"/>
              </w:rPr>
              <w:t>agonaler</w:t>
            </w:r>
            <w:proofErr w:type="spellEnd"/>
            <w:r w:rsidRPr="00862E91">
              <w:rPr>
                <w:rFonts w:ascii="Times New Roman" w:hAnsi="Times New Roman" w:cs="Times New Roman"/>
                <w:color w:val="000000" w:themeColor="text1"/>
                <w:sz w:val="24"/>
                <w:szCs w:val="24"/>
              </w:rPr>
              <w:t xml:space="preserve"> </w:t>
            </w:r>
            <w:proofErr w:type="spellStart"/>
            <w:r w:rsidRPr="00862E91">
              <w:rPr>
                <w:rFonts w:ascii="Times New Roman" w:hAnsi="Times New Roman" w:cs="Times New Roman"/>
                <w:color w:val="000000" w:themeColor="text1"/>
                <w:sz w:val="24"/>
                <w:szCs w:val="24"/>
              </w:rPr>
              <w:t>Kompetition</w:t>
            </w:r>
            <w:proofErr w:type="spellEnd"/>
            <w:r w:rsidRPr="00862E91">
              <w:rPr>
                <w:rFonts w:ascii="Times New Roman" w:hAnsi="Times New Roman" w:cs="Times New Roman"/>
                <w:color w:val="000000" w:themeColor="text1"/>
                <w:sz w:val="24"/>
                <w:szCs w:val="24"/>
              </w:rPr>
              <w:t xml:space="preserve">. </w:t>
            </w:r>
            <w:proofErr w:type="spellStart"/>
            <w:r w:rsidRPr="00862E91">
              <w:rPr>
                <w:rFonts w:ascii="Times New Roman" w:eastAsia="Times New Roman" w:hAnsi="Times New Roman" w:cs="Times New Roman"/>
                <w:bCs w:val="0"/>
                <w:iCs w:val="0"/>
                <w:color w:val="000000" w:themeColor="text1"/>
                <w:sz w:val="24"/>
                <w:szCs w:val="24"/>
                <w:lang w:eastAsia="lv-LV"/>
              </w:rPr>
              <w:t>Ja</w:t>
            </w:r>
            <w:r>
              <w:rPr>
                <w:rFonts w:ascii="Times New Roman" w:eastAsia="Times New Roman" w:hAnsi="Times New Roman" w:cs="Times New Roman"/>
                <w:bCs w:val="0"/>
                <w:iCs w:val="0"/>
                <w:color w:val="000000" w:themeColor="text1"/>
                <w:sz w:val="24"/>
                <w:szCs w:val="24"/>
                <w:lang w:eastAsia="lv-LV"/>
              </w:rPr>
              <w:t>hrbuch</w:t>
            </w:r>
            <w:proofErr w:type="spellEnd"/>
            <w:r>
              <w:rPr>
                <w:rFonts w:ascii="Times New Roman" w:eastAsia="Times New Roman" w:hAnsi="Times New Roman" w:cs="Times New Roman"/>
                <w:bCs w:val="0"/>
                <w:iCs w:val="0"/>
                <w:color w:val="000000" w:themeColor="text1"/>
                <w:sz w:val="24"/>
                <w:szCs w:val="24"/>
                <w:lang w:eastAsia="lv-LV"/>
              </w:rPr>
              <w:t xml:space="preserve"> </w:t>
            </w:r>
            <w:proofErr w:type="spellStart"/>
            <w:r>
              <w:rPr>
                <w:rFonts w:ascii="Times New Roman" w:eastAsia="Times New Roman" w:hAnsi="Times New Roman" w:cs="Times New Roman"/>
                <w:bCs w:val="0"/>
                <w:iCs w:val="0"/>
                <w:color w:val="000000" w:themeColor="text1"/>
                <w:sz w:val="24"/>
                <w:szCs w:val="24"/>
                <w:lang w:eastAsia="lv-LV"/>
              </w:rPr>
              <w:t>für</w:t>
            </w:r>
            <w:proofErr w:type="spellEnd"/>
            <w:r>
              <w:rPr>
                <w:rFonts w:ascii="Times New Roman" w:eastAsia="Times New Roman" w:hAnsi="Times New Roman" w:cs="Times New Roman"/>
                <w:bCs w:val="0"/>
                <w:iCs w:val="0"/>
                <w:color w:val="000000" w:themeColor="text1"/>
                <w:sz w:val="24"/>
                <w:szCs w:val="24"/>
                <w:lang w:eastAsia="lv-LV"/>
              </w:rPr>
              <w:t xml:space="preserve"> </w:t>
            </w:r>
            <w:proofErr w:type="spellStart"/>
            <w:r>
              <w:rPr>
                <w:rFonts w:ascii="Times New Roman" w:eastAsia="Times New Roman" w:hAnsi="Times New Roman" w:cs="Times New Roman"/>
                <w:bCs w:val="0"/>
                <w:iCs w:val="0"/>
                <w:color w:val="000000" w:themeColor="text1"/>
                <w:sz w:val="24"/>
                <w:szCs w:val="24"/>
                <w:lang w:eastAsia="lv-LV"/>
              </w:rPr>
              <w:t>Kulturmanagement</w:t>
            </w:r>
            <w:proofErr w:type="spellEnd"/>
            <w:r>
              <w:rPr>
                <w:rFonts w:ascii="Times New Roman" w:eastAsia="Times New Roman" w:hAnsi="Times New Roman" w:cs="Times New Roman"/>
                <w:bCs w:val="0"/>
                <w:iCs w:val="0"/>
                <w:color w:val="000000" w:themeColor="text1"/>
                <w:sz w:val="24"/>
                <w:szCs w:val="24"/>
                <w:lang w:eastAsia="lv-LV"/>
              </w:rPr>
              <w:t>.</w:t>
            </w:r>
          </w:p>
          <w:p w14:paraId="040A2FA3" w14:textId="7B89EE7C" w:rsidR="00ED2949" w:rsidRDefault="00ED2949" w:rsidP="00EC4096">
            <w:pPr>
              <w:spacing w:line="259" w:lineRule="auto"/>
              <w:rPr>
                <w:color w:val="000000" w:themeColor="text1"/>
              </w:rPr>
            </w:pPr>
            <w:r>
              <w:rPr>
                <w:color w:val="000000" w:themeColor="text1"/>
              </w:rPr>
              <w:t>2.</w:t>
            </w:r>
            <w:r w:rsidRPr="00862E91">
              <w:rPr>
                <w:color w:val="000000" w:themeColor="text1"/>
              </w:rPr>
              <w:t xml:space="preserve">EK pētījums </w:t>
            </w:r>
            <w:r>
              <w:rPr>
                <w:color w:val="000000" w:themeColor="text1"/>
              </w:rPr>
              <w:t>„</w:t>
            </w:r>
            <w:r w:rsidRPr="00862E91">
              <w:rPr>
                <w:color w:val="000000" w:themeColor="text1"/>
              </w:rPr>
              <w:t>Kultūras ietekme uz kreativitāti</w:t>
            </w:r>
            <w:r>
              <w:rPr>
                <w:color w:val="000000" w:themeColor="text1"/>
              </w:rPr>
              <w:t>”,</w:t>
            </w:r>
            <w:r w:rsidRPr="00862E91">
              <w:rPr>
                <w:color w:val="000000" w:themeColor="text1"/>
              </w:rPr>
              <w:t xml:space="preserve"> 2009.</w:t>
            </w:r>
          </w:p>
          <w:p w14:paraId="7C99B889" w14:textId="758F03AE" w:rsidR="00ED2949" w:rsidRPr="00862E91" w:rsidRDefault="00ED2949" w:rsidP="00EC4096">
            <w:pPr>
              <w:spacing w:line="259" w:lineRule="auto"/>
              <w:rPr>
                <w:color w:val="000000" w:themeColor="text1"/>
              </w:rPr>
            </w:pPr>
            <w:r>
              <w:rPr>
                <w:color w:val="000000" w:themeColor="text1"/>
              </w:rPr>
              <w:t>3.</w:t>
            </w:r>
            <w:r w:rsidRPr="00862E91">
              <w:rPr>
                <w:color w:val="000000" w:themeColor="text1"/>
              </w:rPr>
              <w:t xml:space="preserve">Hoks, </w:t>
            </w:r>
            <w:proofErr w:type="spellStart"/>
            <w:r w:rsidRPr="00862E91">
              <w:rPr>
                <w:color w:val="000000" w:themeColor="text1"/>
              </w:rPr>
              <w:t>Dž</w:t>
            </w:r>
            <w:proofErr w:type="spellEnd"/>
            <w:r w:rsidRPr="00862E91">
              <w:rPr>
                <w:color w:val="000000" w:themeColor="text1"/>
              </w:rPr>
              <w:t xml:space="preserve">. 2007. Ilgtspējīgas attīstības 4. </w:t>
            </w:r>
            <w:proofErr w:type="spellStart"/>
            <w:r w:rsidRPr="00862E91">
              <w:rPr>
                <w:color w:val="000000" w:themeColor="text1"/>
              </w:rPr>
              <w:t>Pilārs</w:t>
            </w:r>
            <w:proofErr w:type="spellEnd"/>
            <w:r w:rsidRPr="00862E91">
              <w:rPr>
                <w:color w:val="000000" w:themeColor="text1"/>
              </w:rPr>
              <w:t xml:space="preserve">. Kultūras nozīme valsts attīstības plānošanā. </w:t>
            </w:r>
          </w:p>
          <w:p w14:paraId="1A2662C6" w14:textId="0A8D1523" w:rsidR="00ED2949" w:rsidRDefault="00ED2949" w:rsidP="00EC4096">
            <w:pPr>
              <w:spacing w:line="259" w:lineRule="auto"/>
              <w:rPr>
                <w:color w:val="000000" w:themeColor="text1"/>
              </w:rPr>
            </w:pPr>
            <w:r>
              <w:rPr>
                <w:color w:val="000000" w:themeColor="text1"/>
              </w:rPr>
              <w:t xml:space="preserve">4.Kincāns, V. 2006. </w:t>
            </w:r>
            <w:r w:rsidR="00862E91" w:rsidRPr="00862E91">
              <w:rPr>
                <w:color w:val="000000" w:themeColor="text1"/>
              </w:rPr>
              <w:t>Radošums dzīvē un mākslā: filozofiskā un metodoloģiskā analīze. LU Raksti. Rīga.</w:t>
            </w:r>
          </w:p>
          <w:p w14:paraId="411A506E" w14:textId="61709AFB" w:rsidR="00026C21" w:rsidRPr="00862E91" w:rsidRDefault="00ED2949" w:rsidP="00EC4096">
            <w:pPr>
              <w:spacing w:line="259" w:lineRule="auto"/>
              <w:rPr>
                <w:color w:val="000000" w:themeColor="text1"/>
              </w:rPr>
            </w:pPr>
            <w:r>
              <w:rPr>
                <w:color w:val="000000" w:themeColor="text1"/>
              </w:rPr>
              <w:t>5.</w:t>
            </w:r>
            <w:r w:rsidR="00862E91" w:rsidRPr="00862E91">
              <w:rPr>
                <w:color w:val="000000" w:themeColor="text1"/>
              </w:rPr>
              <w:t>Klaičs, D. 2008. Iztēle bez robežām.</w:t>
            </w:r>
          </w:p>
        </w:tc>
      </w:tr>
      <w:tr w:rsidR="008D4CBD" w:rsidRPr="00026C21" w14:paraId="6DF6E1D3" w14:textId="77777777" w:rsidTr="001A6313">
        <w:trPr>
          <w:jc w:val="center"/>
        </w:trPr>
        <w:tc>
          <w:tcPr>
            <w:tcW w:w="9582" w:type="dxa"/>
            <w:gridSpan w:val="2"/>
          </w:tcPr>
          <w:p w14:paraId="08BA4BB4" w14:textId="77777777" w:rsidR="008D4CBD" w:rsidRPr="00026C21" w:rsidRDefault="008D4CBD" w:rsidP="008D4CBD">
            <w:pPr>
              <w:pStyle w:val="Nosaukumi"/>
            </w:pPr>
            <w:r w:rsidRPr="00026C21">
              <w:t>Piezīmes</w:t>
            </w:r>
          </w:p>
        </w:tc>
      </w:tr>
      <w:tr w:rsidR="008D4CBD" w:rsidRPr="00026C21" w14:paraId="02607580" w14:textId="77777777" w:rsidTr="001A6313">
        <w:trPr>
          <w:jc w:val="center"/>
        </w:trPr>
        <w:tc>
          <w:tcPr>
            <w:tcW w:w="9582" w:type="dxa"/>
            <w:gridSpan w:val="2"/>
          </w:tcPr>
          <w:p w14:paraId="577521E2" w14:textId="77777777" w:rsidR="004C2790" w:rsidRPr="00A60BBB" w:rsidRDefault="004C2790" w:rsidP="004C2790">
            <w:r>
              <w:t xml:space="preserve">Studiju kurss tiek docēts PMSP Māksla. </w:t>
            </w:r>
          </w:p>
          <w:p w14:paraId="7A4D4BC3" w14:textId="43A1C56D" w:rsidR="008D4CBD" w:rsidRPr="00862E91" w:rsidRDefault="004C2790" w:rsidP="004C2790">
            <w:pPr>
              <w:rPr>
                <w:color w:val="000000" w:themeColor="text1"/>
              </w:rPr>
            </w:pPr>
            <w:r w:rsidRPr="00A60BBB">
              <w:t>Kurss tiek docēts latviešu valodā.</w:t>
            </w:r>
          </w:p>
        </w:tc>
      </w:tr>
    </w:tbl>
    <w:p w14:paraId="49885424" w14:textId="77777777" w:rsidR="001B4907" w:rsidRPr="00026C21" w:rsidRDefault="001B4907" w:rsidP="001B4907"/>
    <w:p w14:paraId="0E10BC1B" w14:textId="77777777" w:rsidR="001B4907" w:rsidRPr="00026C21" w:rsidRDefault="001B4907" w:rsidP="001B4907"/>
    <w:p w14:paraId="330D05D1"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DE72" w14:textId="77777777" w:rsidR="00FE3AD4" w:rsidRDefault="00FE3AD4" w:rsidP="001B4907">
      <w:r>
        <w:separator/>
      </w:r>
    </w:p>
  </w:endnote>
  <w:endnote w:type="continuationSeparator" w:id="0">
    <w:p w14:paraId="65567948" w14:textId="77777777" w:rsidR="00FE3AD4" w:rsidRDefault="00FE3AD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617A1" w14:textId="77777777" w:rsidR="00FE3AD4" w:rsidRDefault="00FE3AD4" w:rsidP="001B4907">
      <w:r>
        <w:separator/>
      </w:r>
    </w:p>
  </w:footnote>
  <w:footnote w:type="continuationSeparator" w:id="0">
    <w:p w14:paraId="490AA12F" w14:textId="77777777" w:rsidR="00FE3AD4" w:rsidRDefault="00FE3AD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2387" w14:textId="77777777" w:rsidR="007B1FB4" w:rsidRDefault="00FE3AD4" w:rsidP="007534EA">
    <w:pPr>
      <w:pStyle w:val="Header"/>
    </w:pPr>
  </w:p>
  <w:p w14:paraId="5E7BAC7C" w14:textId="77777777" w:rsidR="007B1FB4" w:rsidRPr="007B1FB4" w:rsidRDefault="00FE3AD4" w:rsidP="007534EA">
    <w:pPr>
      <w:pStyle w:val="Header"/>
    </w:pPr>
  </w:p>
  <w:p w14:paraId="499504F6" w14:textId="77777777" w:rsidR="00982C4A" w:rsidRPr="00D66CC2" w:rsidRDefault="00FE3AD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DBD43FB"/>
    <w:multiLevelType w:val="hybridMultilevel"/>
    <w:tmpl w:val="8C4233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774F87"/>
    <w:multiLevelType w:val="hybridMultilevel"/>
    <w:tmpl w:val="20B6391E"/>
    <w:lvl w:ilvl="0" w:tplc="E1528606">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DEC5091"/>
    <w:multiLevelType w:val="hybridMultilevel"/>
    <w:tmpl w:val="315E5D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6E59C4"/>
    <w:multiLevelType w:val="hybridMultilevel"/>
    <w:tmpl w:val="167281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39"/>
  </w:num>
  <w:num w:numId="14">
    <w:abstractNumId w:val="11"/>
  </w:num>
  <w:num w:numId="15">
    <w:abstractNumId w:val="14"/>
  </w:num>
  <w:num w:numId="16">
    <w:abstractNumId w:val="15"/>
  </w:num>
  <w:num w:numId="17">
    <w:abstractNumId w:val="22"/>
  </w:num>
  <w:num w:numId="18">
    <w:abstractNumId w:val="28"/>
  </w:num>
  <w:num w:numId="19">
    <w:abstractNumId w:val="27"/>
  </w:num>
  <w:num w:numId="20">
    <w:abstractNumId w:val="33"/>
  </w:num>
  <w:num w:numId="21">
    <w:abstractNumId w:val="35"/>
  </w:num>
  <w:num w:numId="22">
    <w:abstractNumId w:val="38"/>
  </w:num>
  <w:num w:numId="23">
    <w:abstractNumId w:val="16"/>
  </w:num>
  <w:num w:numId="24">
    <w:abstractNumId w:val="31"/>
  </w:num>
  <w:num w:numId="25">
    <w:abstractNumId w:val="25"/>
  </w:num>
  <w:num w:numId="26">
    <w:abstractNumId w:val="4"/>
  </w:num>
  <w:num w:numId="27">
    <w:abstractNumId w:val="3"/>
  </w:num>
  <w:num w:numId="28">
    <w:abstractNumId w:val="26"/>
  </w:num>
  <w:num w:numId="29">
    <w:abstractNumId w:val="19"/>
  </w:num>
  <w:num w:numId="30">
    <w:abstractNumId w:val="29"/>
  </w:num>
  <w:num w:numId="31">
    <w:abstractNumId w:val="30"/>
  </w:num>
  <w:num w:numId="32">
    <w:abstractNumId w:val="20"/>
  </w:num>
  <w:num w:numId="33">
    <w:abstractNumId w:val="6"/>
  </w:num>
  <w:num w:numId="34">
    <w:abstractNumId w:val="18"/>
  </w:num>
  <w:num w:numId="35">
    <w:abstractNumId w:val="13"/>
  </w:num>
  <w:num w:numId="36">
    <w:abstractNumId w:val="21"/>
  </w:num>
  <w:num w:numId="37">
    <w:abstractNumId w:val="37"/>
  </w:num>
  <w:num w:numId="38">
    <w:abstractNumId w:val="12"/>
  </w:num>
  <w:num w:numId="39">
    <w:abstractNumId w:val="36"/>
  </w:num>
  <w:num w:numId="40">
    <w:abstractNumId w:val="34"/>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6451F"/>
    <w:rsid w:val="00087C7A"/>
    <w:rsid w:val="000931B0"/>
    <w:rsid w:val="000A317D"/>
    <w:rsid w:val="00137C4A"/>
    <w:rsid w:val="00144020"/>
    <w:rsid w:val="00144761"/>
    <w:rsid w:val="00183773"/>
    <w:rsid w:val="00186AE9"/>
    <w:rsid w:val="001B4907"/>
    <w:rsid w:val="001B6FB5"/>
    <w:rsid w:val="002445C5"/>
    <w:rsid w:val="00244E4B"/>
    <w:rsid w:val="00322263"/>
    <w:rsid w:val="00360579"/>
    <w:rsid w:val="003C2FFF"/>
    <w:rsid w:val="003E46DC"/>
    <w:rsid w:val="004269FF"/>
    <w:rsid w:val="0044179E"/>
    <w:rsid w:val="00462A02"/>
    <w:rsid w:val="0047101E"/>
    <w:rsid w:val="004870E7"/>
    <w:rsid w:val="00491DEA"/>
    <w:rsid w:val="004C2790"/>
    <w:rsid w:val="0056659C"/>
    <w:rsid w:val="005909B0"/>
    <w:rsid w:val="005F11C2"/>
    <w:rsid w:val="00612290"/>
    <w:rsid w:val="006214C8"/>
    <w:rsid w:val="006252C3"/>
    <w:rsid w:val="00637A41"/>
    <w:rsid w:val="00656C60"/>
    <w:rsid w:val="00682BEF"/>
    <w:rsid w:val="00693735"/>
    <w:rsid w:val="006B2A40"/>
    <w:rsid w:val="006E281D"/>
    <w:rsid w:val="006F0CE9"/>
    <w:rsid w:val="007344E6"/>
    <w:rsid w:val="00777ECE"/>
    <w:rsid w:val="00784709"/>
    <w:rsid w:val="00791E37"/>
    <w:rsid w:val="007A58D8"/>
    <w:rsid w:val="00815C3A"/>
    <w:rsid w:val="008249C3"/>
    <w:rsid w:val="00862E91"/>
    <w:rsid w:val="00875ADC"/>
    <w:rsid w:val="00877E76"/>
    <w:rsid w:val="008D4CBD"/>
    <w:rsid w:val="008F5EB7"/>
    <w:rsid w:val="00902739"/>
    <w:rsid w:val="00914096"/>
    <w:rsid w:val="009558A9"/>
    <w:rsid w:val="0095698C"/>
    <w:rsid w:val="00993E64"/>
    <w:rsid w:val="009941D6"/>
    <w:rsid w:val="009D0626"/>
    <w:rsid w:val="009E42B8"/>
    <w:rsid w:val="00A65099"/>
    <w:rsid w:val="00A73535"/>
    <w:rsid w:val="00AE01F0"/>
    <w:rsid w:val="00B13E94"/>
    <w:rsid w:val="00B17929"/>
    <w:rsid w:val="00B273B0"/>
    <w:rsid w:val="00BC05DC"/>
    <w:rsid w:val="00C066E8"/>
    <w:rsid w:val="00C230A0"/>
    <w:rsid w:val="00C5563A"/>
    <w:rsid w:val="00CC651F"/>
    <w:rsid w:val="00CF6476"/>
    <w:rsid w:val="00D34A59"/>
    <w:rsid w:val="00E379E3"/>
    <w:rsid w:val="00E63B08"/>
    <w:rsid w:val="00EC4096"/>
    <w:rsid w:val="00ED2949"/>
    <w:rsid w:val="00F04F8C"/>
    <w:rsid w:val="00F1060E"/>
    <w:rsid w:val="00FE3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10B4E"/>
  <w15:docId w15:val="{6A9803DA-82CD-4752-B7D8-DDB054DA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01F0"/>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2">
    <w:name w:val="heading 2"/>
    <w:basedOn w:val="Normal"/>
    <w:next w:val="Normal"/>
    <w:link w:val="Heading2Char"/>
    <w:uiPriority w:val="9"/>
    <w:semiHidden/>
    <w:unhideWhenUsed/>
    <w:qFormat/>
    <w:rsid w:val="00862E9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491DEA"/>
    <w:rPr>
      <w:sz w:val="20"/>
      <w:szCs w:val="20"/>
    </w:rPr>
  </w:style>
  <w:style w:type="character" w:customStyle="1" w:styleId="EndnoteTextChar">
    <w:name w:val="Endnote Text Char"/>
    <w:basedOn w:val="DefaultParagraphFont"/>
    <w:link w:val="EndnoteText"/>
    <w:uiPriority w:val="99"/>
    <w:semiHidden/>
    <w:rsid w:val="00491DEA"/>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491DEA"/>
    <w:rPr>
      <w:vertAlign w:val="superscript"/>
    </w:rPr>
  </w:style>
  <w:style w:type="character" w:customStyle="1" w:styleId="Heading2Char">
    <w:name w:val="Heading 2 Char"/>
    <w:basedOn w:val="DefaultParagraphFont"/>
    <w:link w:val="Heading2"/>
    <w:uiPriority w:val="9"/>
    <w:semiHidden/>
    <w:rsid w:val="00862E91"/>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107305">
      <w:bodyDiv w:val="1"/>
      <w:marLeft w:val="0"/>
      <w:marRight w:val="0"/>
      <w:marTop w:val="0"/>
      <w:marBottom w:val="0"/>
      <w:divBdr>
        <w:top w:val="none" w:sz="0" w:space="0" w:color="auto"/>
        <w:left w:val="none" w:sz="0" w:space="0" w:color="auto"/>
        <w:bottom w:val="none" w:sz="0" w:space="0" w:color="auto"/>
        <w:right w:val="none" w:sz="0" w:space="0" w:color="auto"/>
      </w:divBdr>
    </w:div>
    <w:div w:id="156788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1148</TotalTime>
  <Pages>1</Pages>
  <Words>4968</Words>
  <Characters>2833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40</cp:revision>
  <dcterms:created xsi:type="dcterms:W3CDTF">2023-01-13T15:15:00Z</dcterms:created>
  <dcterms:modified xsi:type="dcterms:W3CDTF">2023-03-25T10:44:00Z</dcterms:modified>
</cp:coreProperties>
</file>