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E63AE3" w:rsidRDefault="00AA31AF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E63AE3">
              <w:rPr>
                <w:rFonts w:eastAsia="Times New Roman"/>
                <w:b/>
                <w:i/>
                <w:lang w:eastAsia="lv-LV"/>
              </w:rPr>
              <w:t>Mākslas teorija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AA31AF" w:rsidP="00DB269A">
            <w:pPr>
              <w:rPr>
                <w:lang w:eastAsia="lv-LV"/>
              </w:rPr>
            </w:pPr>
            <w:r w:rsidRPr="00043F14">
              <w:rPr>
                <w:rFonts w:eastAsia="Times New Roman"/>
                <w:bCs w:val="0"/>
                <w:iCs w:val="0"/>
                <w:lang w:eastAsia="lv-LV"/>
              </w:rPr>
              <w:t>MākZ1016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7713F" w:rsidP="00DB269A">
            <w:pPr>
              <w:rPr>
                <w:lang w:eastAsia="lv-LV"/>
              </w:rPr>
            </w:pPr>
            <w:r w:rsidRPr="000507AC"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AA31A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AA31AF" w:rsidP="00DB269A">
            <w:r>
              <w:t>3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AA31A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16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AF382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Braševska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8D4CBD">
            <w:r>
              <w:t xml:space="preserve">Dr.art., doc. Zeltīte </w:t>
            </w:r>
            <w:proofErr w:type="spellStart"/>
            <w:r>
              <w:t>Braševska</w:t>
            </w:r>
            <w:proofErr w:type="spellEnd"/>
            <w: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C1165E" w:rsidRPr="00043F14" w:rsidRDefault="00C1165E" w:rsidP="005422FE">
            <w:pPr>
              <w:jc w:val="both"/>
              <w:rPr>
                <w:rFonts w:eastAsia="Times New Roman"/>
                <w:lang w:eastAsia="lv-LV"/>
              </w:rPr>
            </w:pPr>
            <w:r w:rsidRPr="00C1165E">
              <w:rPr>
                <w:rFonts w:eastAsia="Times New Roman"/>
                <w:lang w:eastAsia="lv-LV"/>
              </w:rPr>
              <w:t>Studiju kursa mērķis</w:t>
            </w:r>
            <w:r w:rsidRPr="00043F14">
              <w:rPr>
                <w:rFonts w:eastAsia="Times New Roman"/>
                <w:lang w:eastAsia="lv-LV"/>
              </w:rPr>
              <w:t xml:space="preserve"> ir </w:t>
            </w:r>
            <w:r>
              <w:rPr>
                <w:rFonts w:eastAsia="Times New Roman"/>
                <w:lang w:eastAsia="lv-LV"/>
              </w:rPr>
              <w:t xml:space="preserve">sniegt </w:t>
            </w:r>
            <w:r w:rsidRPr="00043F14">
              <w:rPr>
                <w:rFonts w:eastAsia="Times New Roman"/>
                <w:lang w:eastAsia="lv-LV"/>
              </w:rPr>
              <w:t xml:space="preserve">mākslas teorijas </w:t>
            </w:r>
            <w:r w:rsidR="000217C9">
              <w:rPr>
                <w:rFonts w:eastAsia="Times New Roman"/>
                <w:lang w:eastAsia="lv-LV"/>
              </w:rPr>
              <w:t xml:space="preserve">vēsturiskās attīstības </w:t>
            </w:r>
            <w:r>
              <w:rPr>
                <w:rFonts w:eastAsia="Times New Roman"/>
                <w:lang w:eastAsia="lv-LV"/>
              </w:rPr>
              <w:t>u</w:t>
            </w:r>
            <w:r w:rsidR="00F31AE3">
              <w:rPr>
                <w:rFonts w:eastAsia="Times New Roman"/>
                <w:lang w:eastAsia="lv-LV"/>
              </w:rPr>
              <w:t>n laikmetīgo vadlīniju apskatu</w:t>
            </w:r>
            <w:r w:rsidRPr="00043F14">
              <w:rPr>
                <w:rFonts w:eastAsia="Times New Roman"/>
                <w:lang w:eastAsia="lv-LV"/>
              </w:rPr>
              <w:t xml:space="preserve"> sa</w:t>
            </w:r>
            <w:r w:rsidR="00F31AE3">
              <w:rPr>
                <w:rFonts w:eastAsia="Times New Roman"/>
                <w:lang w:eastAsia="lv-LV"/>
              </w:rPr>
              <w:t xml:space="preserve">iknē ar </w:t>
            </w:r>
            <w:r w:rsidRPr="00043F14">
              <w:rPr>
                <w:rFonts w:eastAsia="Times New Roman"/>
                <w:lang w:eastAsia="lv-LV"/>
              </w:rPr>
              <w:t>mākslas praksi.</w:t>
            </w:r>
          </w:p>
          <w:p w:rsidR="00C1165E" w:rsidRPr="000217C9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Studiju k</w:t>
            </w:r>
            <w:r w:rsidR="00C1165E" w:rsidRPr="000217C9">
              <w:rPr>
                <w:color w:val="000000"/>
              </w:rPr>
              <w:t>ursa uzdevumi:</w:t>
            </w:r>
          </w:p>
          <w:p w:rsidR="00C1165E" w:rsidRPr="000217C9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217C9">
              <w:rPr>
                <w:color w:val="000000"/>
              </w:rPr>
              <w:t>r</w:t>
            </w:r>
            <w:r w:rsidR="00C1165E" w:rsidRPr="000217C9">
              <w:rPr>
                <w:color w:val="000000"/>
              </w:rPr>
              <w:t xml:space="preserve">aksturot mākslas teorijas kā mākslas zinātnes sastāvdaļas </w:t>
            </w:r>
            <w:r>
              <w:rPr>
                <w:color w:val="000000"/>
              </w:rPr>
              <w:t>attīstības un pētījumu aspektus;</w:t>
            </w:r>
          </w:p>
          <w:p w:rsidR="00C1165E" w:rsidRPr="00043F14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v</w:t>
            </w:r>
            <w:r w:rsidR="00C1165E" w:rsidRPr="00043F14">
              <w:rPr>
                <w:color w:val="000000"/>
              </w:rPr>
              <w:t>eicināt mākslas, tās būtības, funkciju un konceptu izpratn</w:t>
            </w:r>
            <w:r>
              <w:rPr>
                <w:color w:val="000000"/>
              </w:rPr>
              <w:t>i sabiedrībā laikmeta kontekstā;</w:t>
            </w:r>
            <w:r w:rsidR="00C1165E" w:rsidRPr="00043F14">
              <w:rPr>
                <w:color w:val="000000"/>
              </w:rPr>
              <w:t xml:space="preserve"> </w:t>
            </w:r>
          </w:p>
          <w:p w:rsidR="00C1165E" w:rsidRPr="00C31C7A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i</w:t>
            </w:r>
            <w:r w:rsidR="00C1165E" w:rsidRPr="00C1165E">
              <w:rPr>
                <w:color w:val="000000"/>
              </w:rPr>
              <w:t>epaz</w:t>
            </w:r>
            <w:r w:rsidR="00C1165E" w:rsidRPr="00C31C7A">
              <w:rPr>
                <w:color w:val="000000"/>
              </w:rPr>
              <w:t>ī</w:t>
            </w:r>
            <w:r w:rsidR="00C1165E" w:rsidRPr="00C1165E">
              <w:rPr>
                <w:color w:val="000000"/>
              </w:rPr>
              <w:t>stin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t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ar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speci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lo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terminolo</w:t>
            </w:r>
            <w:r w:rsidR="00C1165E" w:rsidRPr="00C31C7A">
              <w:rPr>
                <w:color w:val="000000"/>
              </w:rPr>
              <w:t>ģ</w:t>
            </w:r>
            <w:r w:rsidR="00C1165E" w:rsidRPr="00C1165E">
              <w:rPr>
                <w:color w:val="000000"/>
              </w:rPr>
              <w:t>iju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m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kslas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teorij</w:t>
            </w:r>
            <w:r>
              <w:rPr>
                <w:color w:val="000000"/>
              </w:rPr>
              <w:t>ā;</w:t>
            </w:r>
          </w:p>
          <w:p w:rsidR="00C1165E" w:rsidRPr="00C31C7A" w:rsidRDefault="000217C9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</w:t>
            </w:r>
            <w:r w:rsidR="00C1165E" w:rsidRPr="00C1165E">
              <w:rPr>
                <w:color w:val="000000"/>
              </w:rPr>
              <w:t>tt</w:t>
            </w:r>
            <w:r w:rsidR="00C1165E" w:rsidRPr="00C31C7A">
              <w:rPr>
                <w:color w:val="000000"/>
              </w:rPr>
              <w:t>ī</w:t>
            </w:r>
            <w:r w:rsidR="00C1165E" w:rsidRPr="00C1165E">
              <w:rPr>
                <w:color w:val="000000"/>
              </w:rPr>
              <w:t>st</w:t>
            </w:r>
            <w:r w:rsidR="00C1165E" w:rsidRPr="00C31C7A">
              <w:rPr>
                <w:color w:val="000000"/>
              </w:rPr>
              <w:t>ī</w:t>
            </w:r>
            <w:r w:rsidR="00C1165E" w:rsidRPr="00C1165E">
              <w:rPr>
                <w:color w:val="000000"/>
              </w:rPr>
              <w:t>t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prasmes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m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kslas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darbu</w:t>
            </w:r>
            <w:r w:rsidR="00C1165E" w:rsidRPr="00C31C7A">
              <w:rPr>
                <w:color w:val="000000"/>
              </w:rPr>
              <w:t xml:space="preserve"> (</w:t>
            </w:r>
            <w:r w:rsidR="00C1165E" w:rsidRPr="00C1165E">
              <w:rPr>
                <w:color w:val="000000"/>
              </w:rPr>
              <w:t>artefaktu</w:t>
            </w:r>
            <w:r w:rsidR="00C1165E" w:rsidRPr="00C31C7A">
              <w:rPr>
                <w:color w:val="000000"/>
              </w:rPr>
              <w:t xml:space="preserve">) </w:t>
            </w:r>
            <w:r w:rsidR="00C1165E" w:rsidRPr="00C1165E">
              <w:rPr>
                <w:color w:val="000000"/>
              </w:rPr>
              <w:t>anal</w:t>
            </w:r>
            <w:r w:rsidR="00C1165E" w:rsidRPr="00C31C7A">
              <w:rPr>
                <w:color w:val="000000"/>
              </w:rPr>
              <w:t>ī</w:t>
            </w:r>
            <w:r w:rsidR="00C1165E" w:rsidRPr="00C1165E">
              <w:rPr>
                <w:color w:val="000000"/>
              </w:rPr>
              <w:t>z</w:t>
            </w:r>
            <w:r>
              <w:rPr>
                <w:color w:val="000000"/>
              </w:rPr>
              <w:t>ē;</w:t>
            </w:r>
          </w:p>
          <w:p w:rsidR="00C1165E" w:rsidRDefault="000217C9" w:rsidP="005422FE">
            <w:pPr>
              <w:snapToGrid w:val="0"/>
              <w:rPr>
                <w:color w:val="0070C0"/>
              </w:rPr>
            </w:pPr>
            <w:r>
              <w:rPr>
                <w:color w:val="000000"/>
              </w:rPr>
              <w:t>- v</w:t>
            </w:r>
            <w:r w:rsidR="00C1165E" w:rsidRPr="00C1165E">
              <w:rPr>
                <w:color w:val="000000"/>
              </w:rPr>
              <w:t>eicin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t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stud</w:t>
            </w:r>
            <w:r w:rsidR="00C1165E" w:rsidRPr="00C31C7A">
              <w:rPr>
                <w:color w:val="000000"/>
              </w:rPr>
              <w:t>ē</w:t>
            </w:r>
            <w:r w:rsidR="00C1165E" w:rsidRPr="00C1165E">
              <w:rPr>
                <w:color w:val="000000"/>
              </w:rPr>
              <w:t>jo</w:t>
            </w:r>
            <w:r w:rsidR="00C1165E" w:rsidRPr="00C31C7A">
              <w:rPr>
                <w:color w:val="000000"/>
              </w:rPr>
              <w:t>š</w:t>
            </w:r>
            <w:r w:rsidR="00C1165E" w:rsidRPr="00C1165E">
              <w:rPr>
                <w:color w:val="000000"/>
              </w:rPr>
              <w:t>o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patst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v</w:t>
            </w:r>
            <w:r w:rsidR="00C1165E" w:rsidRPr="00C31C7A">
              <w:rPr>
                <w:color w:val="000000"/>
              </w:rPr>
              <w:t>ī</w:t>
            </w:r>
            <w:r w:rsidR="004A6262">
              <w:rPr>
                <w:color w:val="000000"/>
              </w:rPr>
              <w:t>gu</w:t>
            </w:r>
            <w:r w:rsidR="00C1165E" w:rsidRPr="00C1165E">
              <w:rPr>
                <w:color w:val="000000"/>
              </w:rPr>
              <w:t>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p</w:t>
            </w:r>
            <w:r w:rsidR="00C1165E" w:rsidRPr="00C31C7A">
              <w:rPr>
                <w:color w:val="000000"/>
              </w:rPr>
              <w:t>ē</w:t>
            </w:r>
            <w:r w:rsidR="00C1165E" w:rsidRPr="00C1165E">
              <w:rPr>
                <w:color w:val="000000"/>
              </w:rPr>
              <w:t>t</w:t>
            </w:r>
            <w:r w:rsidR="00C1165E" w:rsidRPr="00C31C7A">
              <w:rPr>
                <w:color w:val="000000"/>
              </w:rPr>
              <w:t>ī</w:t>
            </w:r>
            <w:r w:rsidR="00C1165E" w:rsidRPr="00C1165E">
              <w:rPr>
                <w:color w:val="000000"/>
              </w:rPr>
              <w:t>jumus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m</w:t>
            </w:r>
            <w:r w:rsidR="00C1165E" w:rsidRPr="00C31C7A">
              <w:rPr>
                <w:color w:val="000000"/>
              </w:rPr>
              <w:t>ā</w:t>
            </w:r>
            <w:r w:rsidR="00C1165E" w:rsidRPr="00C1165E">
              <w:rPr>
                <w:color w:val="000000"/>
              </w:rPr>
              <w:t>kslas</w:t>
            </w:r>
            <w:r w:rsidR="00C1165E" w:rsidRPr="00C31C7A">
              <w:rPr>
                <w:color w:val="000000"/>
              </w:rPr>
              <w:t xml:space="preserve"> </w:t>
            </w:r>
            <w:r w:rsidR="00C1165E" w:rsidRPr="00C1165E">
              <w:rPr>
                <w:color w:val="000000"/>
              </w:rPr>
              <w:t>teorij</w:t>
            </w:r>
            <w:r>
              <w:rPr>
                <w:color w:val="000000"/>
              </w:rPr>
              <w:t>as jautājumos.</w:t>
            </w:r>
            <w:r w:rsidR="00C1165E" w:rsidRPr="00C31C7A">
              <w:rPr>
                <w:color w:val="000000"/>
              </w:rPr>
              <w:t xml:space="preserve">   </w:t>
            </w:r>
          </w:p>
          <w:p w:rsidR="004A6262" w:rsidRDefault="004A6262" w:rsidP="005422FE">
            <w:pPr>
              <w:jc w:val="both"/>
              <w:rPr>
                <w:bCs w:val="0"/>
                <w:color w:val="000000"/>
              </w:rPr>
            </w:pPr>
          </w:p>
          <w:p w:rsidR="008D4CBD" w:rsidRPr="004A6262" w:rsidRDefault="00933614" w:rsidP="005422FE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Studiju kursa ietvaros tiek apskatītas tēmas, kas saistītas ar mākslas izpratnes </w:t>
            </w:r>
            <w:r w:rsidR="002F432E">
              <w:rPr>
                <w:bCs w:val="0"/>
                <w:color w:val="000000"/>
              </w:rPr>
              <w:t xml:space="preserve">un izcelšanās </w:t>
            </w:r>
            <w:r>
              <w:rPr>
                <w:bCs w:val="0"/>
                <w:color w:val="000000"/>
              </w:rPr>
              <w:t xml:space="preserve">meklējumiem populārās mākslas teorijās vēstures un mūsdienu kontekstā. </w:t>
            </w:r>
            <w:r w:rsidR="002F432E">
              <w:rPr>
                <w:bCs w:val="0"/>
                <w:color w:val="000000"/>
              </w:rPr>
              <w:t>Tiek pētīta mākslas teorija</w:t>
            </w:r>
            <w:r w:rsidR="008F0C55">
              <w:rPr>
                <w:bCs w:val="0"/>
                <w:color w:val="000000"/>
              </w:rPr>
              <w:t>s</w:t>
            </w:r>
            <w:r w:rsidR="002F432E">
              <w:rPr>
                <w:bCs w:val="0"/>
                <w:color w:val="000000"/>
              </w:rPr>
              <w:t xml:space="preserve"> kā mākslas zinā</w:t>
            </w:r>
            <w:r w:rsidR="008F0C55">
              <w:rPr>
                <w:bCs w:val="0"/>
                <w:color w:val="000000"/>
              </w:rPr>
              <w:t>tnes sastāvdaļas attīstība, termi</w:t>
            </w:r>
            <w:r w:rsidR="002F432E">
              <w:rPr>
                <w:bCs w:val="0"/>
                <w:color w:val="000000"/>
              </w:rPr>
              <w:t>noloģija</w:t>
            </w:r>
            <w:r w:rsidR="008F0C55">
              <w:rPr>
                <w:bCs w:val="0"/>
                <w:color w:val="000000"/>
              </w:rPr>
              <w:t xml:space="preserve"> un spilgtākie pārstāvji. Kursā tiek </w:t>
            </w:r>
            <w:r w:rsidR="003231C1">
              <w:rPr>
                <w:bCs w:val="0"/>
                <w:color w:val="000000"/>
              </w:rPr>
              <w:t xml:space="preserve">aplūkotas </w:t>
            </w:r>
            <w:r w:rsidR="008F0C55">
              <w:rPr>
                <w:bCs w:val="0"/>
                <w:color w:val="000000"/>
              </w:rPr>
              <w:t>mākslas funkcijas, analizē</w:t>
            </w:r>
            <w:r w:rsidR="003231C1">
              <w:rPr>
                <w:bCs w:val="0"/>
                <w:color w:val="000000"/>
              </w:rPr>
              <w:t xml:space="preserve">ti mākslas darbi (artefakti), </w:t>
            </w:r>
            <w:r w:rsidR="008F0C55">
              <w:rPr>
                <w:bCs w:val="0"/>
                <w:color w:val="000000"/>
              </w:rPr>
              <w:t>mākslas tēli, kā arī to uztveres aspekti</w:t>
            </w:r>
            <w:r w:rsidR="004A6262">
              <w:rPr>
                <w:bCs w:val="0"/>
                <w:color w:val="000000"/>
              </w:rPr>
              <w:t xml:space="preserve"> un specifika.</w:t>
            </w:r>
            <w:r w:rsidR="003231C1">
              <w:rPr>
                <w:bCs w:val="0"/>
                <w:color w:val="000000"/>
              </w:rPr>
              <w:t xml:space="preserve"> Kursa ietvaros tiek akcentēti mākslas virzieni, veidi, </w:t>
            </w:r>
            <w:r w:rsidR="004A6262">
              <w:rPr>
                <w:bCs w:val="0"/>
                <w:color w:val="000000"/>
              </w:rPr>
              <w:t xml:space="preserve">stili, </w:t>
            </w:r>
            <w:r w:rsidR="003231C1">
              <w:rPr>
                <w:bCs w:val="0"/>
                <w:color w:val="000000"/>
              </w:rPr>
              <w:t>žanri</w:t>
            </w:r>
            <w:r w:rsidR="0092481A">
              <w:rPr>
                <w:bCs w:val="0"/>
                <w:color w:val="000000"/>
              </w:rPr>
              <w:t xml:space="preserve"> un pētīti vizuālās mākslas klasifikācijas jautājumi.</w:t>
            </w:r>
            <w:r w:rsidR="00DB09F9">
              <w:rPr>
                <w:bCs w:val="0"/>
                <w:color w:val="000000"/>
              </w:rPr>
              <w:t xml:space="preserve"> </w:t>
            </w:r>
            <w:r w:rsidR="0092481A">
              <w:rPr>
                <w:bCs w:val="0"/>
                <w:color w:val="000000"/>
              </w:rPr>
              <w:t>Pa</w:t>
            </w:r>
            <w:r w:rsidR="000E6A9F">
              <w:rPr>
                <w:bCs w:val="0"/>
                <w:color w:val="000000"/>
              </w:rPr>
              <w:t>tstāvīgais darbs attīsta prasmi</w:t>
            </w:r>
            <w:r w:rsidR="0092481A">
              <w:rPr>
                <w:bCs w:val="0"/>
                <w:color w:val="000000"/>
              </w:rPr>
              <w:t xml:space="preserve"> </w:t>
            </w:r>
            <w:r w:rsidR="000E6A9F">
              <w:rPr>
                <w:bCs w:val="0"/>
                <w:color w:val="000000"/>
              </w:rPr>
              <w:t>iedziļināties mākslas teorijas jautājumo</w:t>
            </w:r>
            <w:r w:rsidR="00DB09F9">
              <w:rPr>
                <w:bCs w:val="0"/>
                <w:color w:val="000000"/>
              </w:rPr>
              <w:t>s, pielietot zināšanas</w:t>
            </w:r>
            <w:r w:rsidR="000E6A9F">
              <w:rPr>
                <w:bCs w:val="0"/>
                <w:color w:val="000000"/>
              </w:rPr>
              <w:t xml:space="preserve"> konkrētu tēmu izpētē, </w:t>
            </w:r>
            <w:r w:rsidR="00DB09F9">
              <w:rPr>
                <w:bCs w:val="0"/>
                <w:color w:val="000000"/>
              </w:rPr>
              <w:t>uzdevumu</w:t>
            </w:r>
            <w:r w:rsidR="000E6A9F">
              <w:rPr>
                <w:bCs w:val="0"/>
                <w:color w:val="000000"/>
              </w:rPr>
              <w:t xml:space="preserve"> realizācijā un prezentēšanā.</w:t>
            </w:r>
            <w:r w:rsidR="00DB09F9">
              <w:rPr>
                <w:bCs w:val="0"/>
                <w:color w:val="000000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4B3B3D" w:rsidRPr="00916D56" w:rsidRDefault="004B3B3D" w:rsidP="005422FE">
            <w:r w:rsidRPr="00916D56">
              <w:t xml:space="preserve">Lekcijas </w:t>
            </w:r>
            <w:r>
              <w:t xml:space="preserve">16 st., praktiskais darbs 16 </w:t>
            </w:r>
            <w:r w:rsidRPr="00916D56">
              <w:t xml:space="preserve">st., patstāvīgais darbs </w:t>
            </w:r>
            <w:r>
              <w:t xml:space="preserve">48 </w:t>
            </w:r>
            <w:r w:rsidRPr="00916D56">
              <w:t>st.</w:t>
            </w:r>
          </w:p>
          <w:p w:rsidR="004B3B3D" w:rsidRPr="00C31C7A" w:rsidRDefault="004B3B3D" w:rsidP="005422FE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 w:rsidR="00B60685">
              <w:rPr>
                <w:rFonts w:eastAsia="Times New Roman"/>
                <w:lang w:eastAsia="lv-LV"/>
              </w:rPr>
              <w:t xml:space="preserve">tēma.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 w:rsidR="00B64F14" w:rsidRPr="00B64F14">
              <w:t>Mākslas definīcijas meklējumi: skatu punkti</w:t>
            </w:r>
            <w:r w:rsidR="00B64F14">
              <w:t>.</w:t>
            </w:r>
            <w:r w:rsidR="00B64F14" w:rsidRPr="004B3B3D">
              <w:rPr>
                <w:rFonts w:eastAsia="Times New Roman"/>
                <w:lang w:eastAsia="lv-LV"/>
              </w:rPr>
              <w:t xml:space="preserve"> </w:t>
            </w:r>
            <w:r w:rsidR="00F5441F">
              <w:rPr>
                <w:rFonts w:eastAsia="Times New Roman"/>
                <w:lang w:eastAsia="lv-LV"/>
              </w:rPr>
              <w:t>L2</w:t>
            </w:r>
            <w:r w:rsidR="008155C4">
              <w:rPr>
                <w:rFonts w:eastAsia="Times New Roman"/>
                <w:lang w:eastAsia="lv-LV"/>
              </w:rPr>
              <w:t>, S2</w:t>
            </w:r>
            <w:r w:rsidR="000D0FC3">
              <w:rPr>
                <w:rFonts w:eastAsia="Times New Roman"/>
                <w:lang w:eastAsia="lv-LV"/>
              </w:rPr>
              <w:t>, Pd4</w:t>
            </w:r>
          </w:p>
          <w:p w:rsidR="00614DF2" w:rsidRPr="000D4C84" w:rsidRDefault="00614DF2" w:rsidP="005422FE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="002C5863">
              <w:t>Seminārs „</w:t>
            </w:r>
            <w:r>
              <w:rPr>
                <w:rFonts w:eastAsia="Times New Roman"/>
                <w:lang w:eastAsia="lv-LV"/>
              </w:rPr>
              <w:t>M</w:t>
            </w:r>
            <w:r w:rsidR="00CF6F92">
              <w:rPr>
                <w:rFonts w:eastAsia="Times New Roman"/>
                <w:lang w:eastAsia="lv-LV"/>
              </w:rPr>
              <w:t>ani 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defin</w:t>
            </w:r>
            <w:r w:rsidRPr="00C31C7A">
              <w:rPr>
                <w:rFonts w:eastAsia="Times New Roman"/>
                <w:lang w:eastAsia="lv-LV"/>
              </w:rPr>
              <w:t>ī</w:t>
            </w:r>
            <w:r w:rsidRPr="004B3B3D">
              <w:rPr>
                <w:rFonts w:eastAsia="Times New Roman"/>
                <w:lang w:eastAsia="lv-LV"/>
              </w:rPr>
              <w:t>cijas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mekl</w:t>
            </w:r>
            <w:r w:rsidRPr="00C31C7A">
              <w:rPr>
                <w:rFonts w:eastAsia="Times New Roman"/>
                <w:lang w:eastAsia="lv-LV"/>
              </w:rPr>
              <w:t>ē</w:t>
            </w:r>
            <w:r>
              <w:rPr>
                <w:rFonts w:eastAsia="Times New Roman"/>
                <w:lang w:eastAsia="lv-LV"/>
              </w:rPr>
              <w:t>jumi</w:t>
            </w:r>
            <w:r w:rsidR="002C5863">
              <w:rPr>
                <w:rFonts w:eastAsia="Times New Roman"/>
                <w:lang w:eastAsia="lv-LV"/>
              </w:rPr>
              <w:t>”.</w:t>
            </w:r>
          </w:p>
          <w:p w:rsidR="004B3B3D" w:rsidRDefault="00B60685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="004B3B3D"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4B3B3D" w:rsidRPr="004B3B3D">
              <w:rPr>
                <w:rFonts w:eastAsia="Times New Roman"/>
                <w:lang w:eastAsia="lv-LV"/>
              </w:rPr>
              <w:t>M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kslas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izcel</w:t>
            </w:r>
            <w:r w:rsidR="004B3B3D" w:rsidRPr="00C31C7A">
              <w:rPr>
                <w:rFonts w:eastAsia="Times New Roman"/>
                <w:lang w:eastAsia="lv-LV"/>
              </w:rPr>
              <w:t>š</w:t>
            </w:r>
            <w:r w:rsidR="004B3B3D" w:rsidRPr="004B3B3D">
              <w:rPr>
                <w:rFonts w:eastAsia="Times New Roman"/>
                <w:lang w:eastAsia="lv-LV"/>
              </w:rPr>
              <w:t>an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teorijas</w:t>
            </w:r>
            <w:r>
              <w:rPr>
                <w:rFonts w:eastAsia="Times New Roman"/>
                <w:lang w:eastAsia="lv-LV"/>
              </w:rPr>
              <w:t>. L2</w:t>
            </w:r>
            <w:r w:rsidR="008155C4">
              <w:rPr>
                <w:rFonts w:eastAsia="Times New Roman"/>
                <w:lang w:eastAsia="lv-LV"/>
              </w:rPr>
              <w:t>, S2</w:t>
            </w:r>
            <w:r w:rsidR="000D0FC3">
              <w:rPr>
                <w:rFonts w:eastAsia="Times New Roman"/>
                <w:lang w:eastAsia="lv-LV"/>
              </w:rPr>
              <w:t>, Pd4</w:t>
            </w:r>
          </w:p>
          <w:p w:rsidR="002C5863" w:rsidRPr="00C31C7A" w:rsidRDefault="002C5863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t>2</w:t>
            </w:r>
            <w:r w:rsidRPr="000D4C84">
              <w:t xml:space="preserve">. </w:t>
            </w:r>
            <w:proofErr w:type="spellStart"/>
            <w:r w:rsidRPr="000D4C84">
              <w:t>starppārbaudījums</w:t>
            </w:r>
            <w:proofErr w:type="spellEnd"/>
            <w:r w:rsidRPr="000D4C84">
              <w:t>.</w:t>
            </w:r>
            <w:r>
              <w:t xml:space="preserve"> Seminārs „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="00CF6F92">
              <w:rPr>
                <w:rFonts w:eastAsia="Times New Roman"/>
                <w:lang w:eastAsia="lv-LV"/>
              </w:rPr>
              <w:t>an vissaprotamākā 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izcel</w:t>
            </w:r>
            <w:r w:rsidRPr="00C31C7A">
              <w:rPr>
                <w:rFonts w:eastAsia="Times New Roman"/>
                <w:lang w:eastAsia="lv-LV"/>
              </w:rPr>
              <w:t>š</w:t>
            </w:r>
            <w:r w:rsidRPr="004B3B3D">
              <w:rPr>
                <w:rFonts w:eastAsia="Times New Roman"/>
                <w:lang w:eastAsia="lv-LV"/>
              </w:rPr>
              <w:t>an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teorija”.</w:t>
            </w:r>
          </w:p>
          <w:p w:rsidR="004B3B3D" w:rsidRDefault="00B60685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4B3B3D" w:rsidRPr="004B3B3D">
              <w:rPr>
                <w:rFonts w:eastAsia="Times New Roman"/>
                <w:lang w:eastAsia="lv-LV"/>
              </w:rPr>
              <w:t>M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kslas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teorija</w:t>
            </w:r>
            <w:r w:rsidR="00CF6F92">
              <w:rPr>
                <w:lang w:eastAsia="ru-RU"/>
              </w:rPr>
              <w:t xml:space="preserve"> </w:t>
            </w:r>
            <w:r w:rsidR="00CF6F92" w:rsidRPr="00916D56">
              <w:rPr>
                <w:lang w:eastAsia="ru-RU"/>
              </w:rPr>
              <w:t>–</w:t>
            </w:r>
            <w:r w:rsidR="00CF6F92"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m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kslas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zin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tnes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sast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vda</w:t>
            </w:r>
            <w:r w:rsidR="004B3B3D" w:rsidRPr="00C31C7A">
              <w:rPr>
                <w:rFonts w:eastAsia="Times New Roman"/>
                <w:lang w:eastAsia="lv-LV"/>
              </w:rPr>
              <w:t>ļ</w:t>
            </w:r>
            <w:r w:rsidR="004B3B3D" w:rsidRPr="004B3B3D">
              <w:rPr>
                <w:rFonts w:eastAsia="Times New Roman"/>
                <w:lang w:eastAsia="lv-LV"/>
              </w:rPr>
              <w:t>a</w:t>
            </w:r>
            <w:r w:rsidR="008155C4">
              <w:rPr>
                <w:rFonts w:eastAsia="Times New Roman"/>
                <w:lang w:eastAsia="lv-LV"/>
              </w:rPr>
              <w:t xml:space="preserve">. </w:t>
            </w:r>
            <w:r w:rsidR="004B3B3D" w:rsidRPr="004B3B3D">
              <w:rPr>
                <w:rFonts w:eastAsia="Times New Roman"/>
                <w:lang w:eastAsia="lv-LV"/>
              </w:rPr>
              <w:t>M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kslas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funkcijas</w:t>
            </w:r>
            <w:r w:rsidR="004B3B3D" w:rsidRPr="00C31C7A">
              <w:rPr>
                <w:rFonts w:eastAsia="Times New Roman"/>
                <w:lang w:eastAsia="lv-LV"/>
              </w:rPr>
              <w:t>.</w:t>
            </w:r>
            <w:r w:rsidR="008155C4">
              <w:rPr>
                <w:rFonts w:eastAsia="Times New Roman"/>
                <w:lang w:eastAsia="lv-LV"/>
              </w:rPr>
              <w:t xml:space="preserve"> L4, S2</w:t>
            </w:r>
            <w:r w:rsidR="000D0FC3">
              <w:rPr>
                <w:rFonts w:eastAsia="Times New Roman"/>
                <w:lang w:eastAsia="lv-LV"/>
              </w:rPr>
              <w:t>, Pd</w:t>
            </w:r>
            <w:r w:rsidR="0054476C">
              <w:rPr>
                <w:rFonts w:eastAsia="Times New Roman"/>
                <w:lang w:eastAsia="lv-LV"/>
              </w:rPr>
              <w:t>10</w:t>
            </w:r>
          </w:p>
          <w:p w:rsidR="002C5863" w:rsidRPr="00C31C7A" w:rsidRDefault="002C5863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t>3</w:t>
            </w:r>
            <w:r w:rsidRPr="00916D56">
              <w:t>.</w:t>
            </w:r>
            <w:r>
              <w:t xml:space="preserve"> </w:t>
            </w:r>
            <w:proofErr w:type="spellStart"/>
            <w:r w:rsidRPr="00245210">
              <w:t>starppārbaudījums</w:t>
            </w:r>
            <w:proofErr w:type="spellEnd"/>
            <w:r w:rsidRPr="00245210">
              <w:t>.</w:t>
            </w:r>
            <w:r>
              <w:t xml:space="preserve"> Prezentācija „Mākslas funkcija”.</w:t>
            </w:r>
          </w:p>
          <w:p w:rsidR="004B3B3D" w:rsidRPr="00B60685" w:rsidRDefault="008155C4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4B3B3D" w:rsidRPr="004B3B3D">
              <w:rPr>
                <w:rFonts w:eastAsia="Times New Roman"/>
                <w:lang w:eastAsia="lv-LV"/>
              </w:rPr>
              <w:t>Tr</w:t>
            </w:r>
            <w:r w:rsidR="004B3B3D" w:rsidRPr="00C31C7A">
              <w:rPr>
                <w:rFonts w:eastAsia="Times New Roman"/>
                <w:lang w:eastAsia="lv-LV"/>
              </w:rPr>
              <w:t>ī</w:t>
            </w:r>
            <w:r w:rsidR="004B3B3D" w:rsidRPr="004B3B3D">
              <w:rPr>
                <w:rFonts w:eastAsia="Times New Roman"/>
                <w:lang w:eastAsia="lv-LV"/>
              </w:rPr>
              <w:t>svien</w:t>
            </w:r>
            <w:r w:rsidR="004B3B3D" w:rsidRPr="00C31C7A">
              <w:rPr>
                <w:rFonts w:eastAsia="Times New Roman"/>
                <w:lang w:eastAsia="lv-LV"/>
              </w:rPr>
              <w:t>ī</w:t>
            </w:r>
            <w:r w:rsidR="004B3B3D" w:rsidRPr="004B3B3D">
              <w:rPr>
                <w:rFonts w:eastAsia="Times New Roman"/>
                <w:lang w:eastAsia="lv-LV"/>
              </w:rPr>
              <w:t>bas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likums</w:t>
            </w:r>
            <w:r w:rsidR="004B3B3D" w:rsidRPr="00C31C7A">
              <w:rPr>
                <w:rFonts w:eastAsia="Times New Roman"/>
                <w:lang w:eastAsia="lv-LV"/>
              </w:rPr>
              <w:t xml:space="preserve"> </w:t>
            </w:r>
            <w:r w:rsidR="004B3B3D" w:rsidRPr="004B3B3D">
              <w:rPr>
                <w:rFonts w:eastAsia="Times New Roman"/>
                <w:lang w:eastAsia="lv-LV"/>
              </w:rPr>
              <w:t>m</w:t>
            </w:r>
            <w:r w:rsidR="004B3B3D" w:rsidRPr="00C31C7A">
              <w:rPr>
                <w:rFonts w:eastAsia="Times New Roman"/>
                <w:lang w:eastAsia="lv-LV"/>
              </w:rPr>
              <w:t>ā</w:t>
            </w:r>
            <w:r w:rsidR="004B3B3D" w:rsidRPr="004B3B3D">
              <w:rPr>
                <w:rFonts w:eastAsia="Times New Roman"/>
                <w:lang w:eastAsia="lv-LV"/>
              </w:rPr>
              <w:t>ksl</w:t>
            </w:r>
            <w:r>
              <w:rPr>
                <w:rFonts w:eastAsia="Times New Roman"/>
                <w:lang w:eastAsia="lv-LV"/>
              </w:rPr>
              <w:t xml:space="preserve">ā. </w:t>
            </w:r>
            <w:r w:rsidR="004B3B3D" w:rsidRPr="004B3B3D">
              <w:rPr>
                <w:rFonts w:eastAsia="Times New Roman"/>
                <w:lang w:eastAsia="lv-LV"/>
              </w:rPr>
              <w:t xml:space="preserve">Artefakts un tā </w:t>
            </w:r>
            <w:r w:rsidR="004B3B3D" w:rsidRPr="00B60685">
              <w:rPr>
                <w:rFonts w:eastAsia="Times New Roman"/>
                <w:lang w:eastAsia="lv-LV"/>
              </w:rPr>
              <w:t>dimensijas.</w:t>
            </w:r>
            <w:r>
              <w:rPr>
                <w:rFonts w:eastAsia="Times New Roman"/>
                <w:lang w:eastAsia="lv-LV"/>
              </w:rPr>
              <w:t xml:space="preserve"> L2, S2</w:t>
            </w:r>
            <w:r w:rsidR="0054476C">
              <w:rPr>
                <w:rFonts w:eastAsia="Times New Roman"/>
                <w:lang w:eastAsia="lv-LV"/>
              </w:rPr>
              <w:t>, Pd6</w:t>
            </w:r>
          </w:p>
          <w:p w:rsidR="002C5863" w:rsidRDefault="002C5863" w:rsidP="002C5863">
            <w:r>
              <w:lastRenderedPageBreak/>
              <w:t xml:space="preserve">4. </w:t>
            </w:r>
            <w:proofErr w:type="spellStart"/>
            <w:r>
              <w:t>starppārbaudījums</w:t>
            </w:r>
            <w:proofErr w:type="spellEnd"/>
            <w:r>
              <w:t xml:space="preserve">. Prezentācija </w:t>
            </w:r>
            <w:r w:rsidR="003F7CAA">
              <w:t>„Laikmetīga m</w:t>
            </w:r>
            <w:r>
              <w:t xml:space="preserve">ākslas darba </w:t>
            </w:r>
            <w:r w:rsidR="00CF6F92">
              <w:t xml:space="preserve">(instalācija/performance) </w:t>
            </w:r>
            <w:r>
              <w:t>analīze”.</w:t>
            </w:r>
          </w:p>
          <w:p w:rsidR="004B3B3D" w:rsidRPr="008155C4" w:rsidRDefault="008155C4" w:rsidP="004B3B3D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tēma. Mākslas uztvere, tās faktori un </w:t>
            </w:r>
            <w:r w:rsidR="004B3B3D" w:rsidRPr="008155C4">
              <w:rPr>
                <w:rFonts w:eastAsia="Times New Roman"/>
                <w:lang w:eastAsia="lv-LV"/>
              </w:rPr>
              <w:t>aspekti.</w:t>
            </w:r>
            <w:r>
              <w:rPr>
                <w:rFonts w:eastAsia="Times New Roman"/>
                <w:lang w:eastAsia="lv-LV"/>
              </w:rPr>
              <w:t xml:space="preserve"> L2</w:t>
            </w:r>
            <w:r w:rsidR="0054476C">
              <w:rPr>
                <w:rFonts w:eastAsia="Times New Roman"/>
                <w:lang w:eastAsia="lv-LV"/>
              </w:rPr>
              <w:t>, Pd4</w:t>
            </w:r>
          </w:p>
          <w:p w:rsidR="004B3B3D" w:rsidRDefault="008155C4" w:rsidP="004B3B3D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tēma. </w:t>
            </w:r>
            <w:r w:rsidR="00CF6F92">
              <w:rPr>
                <w:rFonts w:eastAsia="Times New Roman"/>
                <w:lang w:eastAsia="lv-LV"/>
              </w:rPr>
              <w:t>Mākslas tēls</w:t>
            </w:r>
            <w:r w:rsidR="004B3B3D" w:rsidRPr="008155C4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</w:t>
            </w:r>
            <w:r w:rsidR="004E2339">
              <w:rPr>
                <w:rFonts w:eastAsia="Times New Roman"/>
                <w:lang w:eastAsia="lv-LV"/>
              </w:rPr>
              <w:t>, S2</w:t>
            </w:r>
            <w:r w:rsidR="000D0FC3">
              <w:rPr>
                <w:rFonts w:eastAsia="Times New Roman"/>
                <w:lang w:eastAsia="lv-LV"/>
              </w:rPr>
              <w:t>, Pd6</w:t>
            </w:r>
          </w:p>
          <w:p w:rsidR="004E2339" w:rsidRPr="008155C4" w:rsidRDefault="004E2339" w:rsidP="004B3B3D">
            <w:pPr>
              <w:jc w:val="both"/>
              <w:rPr>
                <w:rFonts w:eastAsia="Times New Roman"/>
                <w:lang w:eastAsia="lv-LV"/>
              </w:rPr>
            </w:pPr>
            <w:r>
              <w:t xml:space="preserve">5. </w:t>
            </w:r>
            <w:proofErr w:type="spellStart"/>
            <w:r>
              <w:t>starppārbaudījums</w:t>
            </w:r>
            <w:proofErr w:type="spellEnd"/>
            <w:r>
              <w:t>. Seminārs</w:t>
            </w:r>
            <w:r w:rsidRPr="00296E66">
              <w:t xml:space="preserve"> </w:t>
            </w:r>
            <w:r>
              <w:t>„Mākslas tēla citēšanas piemērs”.</w:t>
            </w:r>
          </w:p>
          <w:p w:rsidR="004B3B3D" w:rsidRDefault="008155C4" w:rsidP="004B3B3D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tēma. </w:t>
            </w:r>
            <w:r w:rsidR="004B3B3D" w:rsidRPr="008155C4">
              <w:rPr>
                <w:rFonts w:eastAsia="Times New Roman"/>
                <w:lang w:eastAsia="lv-LV"/>
              </w:rPr>
              <w:t>Mā</w:t>
            </w:r>
            <w:r w:rsidR="000D61B1">
              <w:rPr>
                <w:rFonts w:eastAsia="Times New Roman"/>
                <w:lang w:eastAsia="lv-LV"/>
              </w:rPr>
              <w:t>kslas virziens, metode</w:t>
            </w:r>
            <w:r w:rsidR="00F5441F">
              <w:rPr>
                <w:rFonts w:eastAsia="Times New Roman"/>
                <w:lang w:eastAsia="lv-LV"/>
              </w:rPr>
              <w:t>,</w:t>
            </w:r>
            <w:r w:rsidR="000D61B1">
              <w:rPr>
                <w:rFonts w:eastAsia="Times New Roman"/>
                <w:lang w:eastAsia="lv-LV"/>
              </w:rPr>
              <w:t xml:space="preserve"> stils</w:t>
            </w:r>
            <w:r w:rsidR="00F5441F" w:rsidRPr="008155C4">
              <w:rPr>
                <w:rFonts w:eastAsia="Times New Roman"/>
                <w:lang w:eastAsia="lv-LV"/>
              </w:rPr>
              <w:t>.</w:t>
            </w:r>
            <w:r w:rsidR="00F5441F">
              <w:rPr>
                <w:rFonts w:eastAsia="Times New Roman"/>
                <w:lang w:eastAsia="lv-LV"/>
              </w:rPr>
              <w:t xml:space="preserve"> L2</w:t>
            </w:r>
            <w:r w:rsidR="00C825DC">
              <w:rPr>
                <w:rFonts w:eastAsia="Times New Roman"/>
                <w:lang w:eastAsia="lv-LV"/>
              </w:rPr>
              <w:t xml:space="preserve">, </w:t>
            </w:r>
            <w:r w:rsidR="004E2339">
              <w:rPr>
                <w:rFonts w:eastAsia="Times New Roman"/>
                <w:lang w:eastAsia="lv-LV"/>
              </w:rPr>
              <w:t>S2</w:t>
            </w:r>
            <w:r w:rsidR="0054476C">
              <w:rPr>
                <w:rFonts w:eastAsia="Times New Roman"/>
                <w:lang w:eastAsia="lv-LV"/>
              </w:rPr>
              <w:t>, Pd4</w:t>
            </w:r>
          </w:p>
          <w:p w:rsidR="004B3B3D" w:rsidRPr="008155C4" w:rsidRDefault="00597F62" w:rsidP="004B3B3D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8. tēma. Mākslas klasifikācija. Viz</w:t>
            </w:r>
            <w:r w:rsidR="00414E40">
              <w:rPr>
                <w:rFonts w:eastAsia="Times New Roman"/>
                <w:lang w:eastAsia="lv-LV"/>
              </w:rPr>
              <w:t>uālās mākslas</w:t>
            </w:r>
            <w:r>
              <w:rPr>
                <w:rFonts w:eastAsia="Times New Roman"/>
                <w:lang w:eastAsia="lv-LV"/>
              </w:rPr>
              <w:t xml:space="preserve"> klasifikācija, </w:t>
            </w:r>
            <w:r w:rsidR="003F7CAA">
              <w:rPr>
                <w:rFonts w:eastAsia="Times New Roman"/>
                <w:lang w:eastAsia="lv-LV"/>
              </w:rPr>
              <w:t>darbu piemēri un analīze. S4</w:t>
            </w:r>
            <w:r w:rsidR="0054476C">
              <w:rPr>
                <w:rFonts w:eastAsia="Times New Roman"/>
                <w:lang w:eastAsia="lv-LV"/>
              </w:rPr>
              <w:t>, Pd10</w:t>
            </w:r>
          </w:p>
          <w:p w:rsidR="008D4CBD" w:rsidRPr="00C825DC" w:rsidRDefault="00C825DC" w:rsidP="006E0592">
            <w:r w:rsidRPr="00FF6890">
              <w:t>Gala pārbaudījums</w:t>
            </w:r>
            <w:r w:rsidR="006E0592">
              <w:t>/eksāmens</w:t>
            </w:r>
            <w:r w:rsidRPr="00FF6890">
              <w:t xml:space="preserve">: </w:t>
            </w:r>
            <w:r w:rsidR="006E0592" w:rsidRPr="00C26310">
              <w:rPr>
                <w:bCs w:val="0"/>
                <w:color w:val="000000"/>
              </w:rPr>
              <w:t xml:space="preserve">konkrētas tēmas izpēte un </w:t>
            </w:r>
            <w:r w:rsidR="000507AC">
              <w:t>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58734B" w:rsidRPr="00C825DC" w:rsidRDefault="00026C21" w:rsidP="005422F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4F4141" w:rsidRDefault="001C4117" w:rsidP="005422FE">
            <w:pPr>
              <w:pStyle w:val="ListParagraph"/>
              <w:spacing w:after="160"/>
              <w:ind w:left="20"/>
              <w:rPr>
                <w:color w:val="000000"/>
              </w:rPr>
            </w:pPr>
            <w:r w:rsidRPr="0058734B">
              <w:rPr>
                <w:color w:val="000000"/>
              </w:rPr>
              <w:t>1. Studējošie demonstrē zināšanas un izpratni par jēdzienu „māksla”, tā būtību un funkcijām.</w:t>
            </w:r>
          </w:p>
          <w:p w:rsidR="00AF664B" w:rsidRPr="004F4141" w:rsidRDefault="001C4117" w:rsidP="005422FE">
            <w:pPr>
              <w:pStyle w:val="ListParagraph"/>
              <w:spacing w:after="160"/>
              <w:ind w:left="20"/>
              <w:rPr>
                <w:color w:val="0070C0"/>
              </w:rPr>
            </w:pPr>
            <w:r w:rsidRPr="0058734B">
              <w:rPr>
                <w:color w:val="000000"/>
              </w:rPr>
              <w:t xml:space="preserve">2. </w:t>
            </w:r>
            <w:r w:rsidR="00AF664B">
              <w:rPr>
                <w:color w:val="000000"/>
              </w:rPr>
              <w:t xml:space="preserve">Spēj salīdzināt, </w:t>
            </w:r>
            <w:r w:rsidR="0058734B">
              <w:rPr>
                <w:color w:val="000000"/>
              </w:rPr>
              <w:t xml:space="preserve">kritiski izvērtēt dažādus </w:t>
            </w:r>
            <w:r w:rsidRPr="0058734B">
              <w:rPr>
                <w:color w:val="000000"/>
              </w:rPr>
              <w:t>konceptus mākslas teorijā mūsdi</w:t>
            </w:r>
            <w:r w:rsidR="00AF664B">
              <w:rPr>
                <w:color w:val="000000"/>
              </w:rPr>
              <w:t xml:space="preserve">enās un retrospektīvā skatījumā un </w:t>
            </w:r>
            <w:r w:rsidR="00AF664B" w:rsidRPr="0058734B">
              <w:rPr>
                <w:color w:val="000000"/>
              </w:rPr>
              <w:t>lieto</w:t>
            </w:r>
            <w:r w:rsidR="00AF664B">
              <w:rPr>
                <w:color w:val="000000"/>
              </w:rPr>
              <w:t>t</w:t>
            </w:r>
            <w:r w:rsidR="00AF664B" w:rsidRPr="0058734B">
              <w:rPr>
                <w:color w:val="000000"/>
              </w:rPr>
              <w:t xml:space="preserve"> mākslas teorijas terminoloģiju.</w:t>
            </w:r>
          </w:p>
          <w:p w:rsidR="000471D5" w:rsidRDefault="00026C21" w:rsidP="005422FE">
            <w:pPr>
              <w:spacing w:after="160"/>
            </w:pPr>
            <w:r w:rsidRPr="00C825DC">
              <w:t>PRASMES:</w:t>
            </w:r>
          </w:p>
          <w:p w:rsidR="00525C32" w:rsidRPr="000471D5" w:rsidRDefault="00AF664B" w:rsidP="005422FE">
            <w:pPr>
              <w:spacing w:after="160"/>
            </w:pPr>
            <w:r>
              <w:t xml:space="preserve">3. </w:t>
            </w:r>
            <w:r w:rsidR="00525C32">
              <w:rPr>
                <w:color w:val="000000"/>
              </w:rPr>
              <w:t>Studējošie prot atlasīt nepieciešamo literatūru un</w:t>
            </w:r>
            <w:r w:rsidR="0058734B" w:rsidRPr="00043F14">
              <w:rPr>
                <w:color w:val="000000"/>
              </w:rPr>
              <w:t xml:space="preserve"> informācijas resursus mākslas teorijas jautājumu studijām.</w:t>
            </w:r>
          </w:p>
          <w:p w:rsidR="0058734B" w:rsidRPr="00525C32" w:rsidRDefault="00AF664B" w:rsidP="005422FE">
            <w:pPr>
              <w:spacing w:after="160"/>
              <w:rPr>
                <w:color w:val="0070C0"/>
              </w:rPr>
            </w:pPr>
            <w:r>
              <w:rPr>
                <w:color w:val="000000"/>
              </w:rPr>
              <w:t>4</w:t>
            </w:r>
            <w:r w:rsidR="00525C32">
              <w:rPr>
                <w:color w:val="000000"/>
              </w:rPr>
              <w:t xml:space="preserve">. Prot </w:t>
            </w:r>
            <w:r w:rsidR="0058734B" w:rsidRPr="0058734B">
              <w:rPr>
                <w:color w:val="000000"/>
              </w:rPr>
              <w:t>interpret</w:t>
            </w:r>
            <w:r w:rsidR="0058734B" w:rsidRPr="00C31C7A">
              <w:rPr>
                <w:color w:val="000000"/>
              </w:rPr>
              <w:t>ē</w:t>
            </w:r>
            <w:r w:rsidR="0058734B" w:rsidRPr="0058734B">
              <w:rPr>
                <w:color w:val="000000"/>
              </w:rPr>
              <w:t>t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teor</w:t>
            </w:r>
            <w:r w:rsidR="0058734B" w:rsidRPr="00C31C7A">
              <w:rPr>
                <w:color w:val="000000"/>
              </w:rPr>
              <w:t>ē</w:t>
            </w:r>
            <w:r w:rsidR="0058734B" w:rsidRPr="0058734B">
              <w:rPr>
                <w:color w:val="000000"/>
              </w:rPr>
              <w:t>tisk</w:t>
            </w:r>
            <w:r w:rsidR="0058734B" w:rsidRPr="00C31C7A">
              <w:rPr>
                <w:color w:val="000000"/>
              </w:rPr>
              <w:t>ā</w:t>
            </w:r>
            <w:r w:rsidR="0058734B" w:rsidRPr="0058734B">
              <w:rPr>
                <w:color w:val="000000"/>
              </w:rPr>
              <w:t>s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zin</w:t>
            </w:r>
            <w:r w:rsidR="0058734B" w:rsidRPr="00C31C7A">
              <w:rPr>
                <w:color w:val="000000"/>
              </w:rPr>
              <w:t>āš</w:t>
            </w:r>
            <w:r w:rsidR="0058734B" w:rsidRPr="0058734B">
              <w:rPr>
                <w:color w:val="000000"/>
              </w:rPr>
              <w:t>anas</w:t>
            </w:r>
            <w:r w:rsidR="0058734B" w:rsidRPr="00C31C7A">
              <w:rPr>
                <w:color w:val="000000"/>
              </w:rPr>
              <w:t xml:space="preserve">, </w:t>
            </w:r>
            <w:r w:rsidR="0058734B" w:rsidRPr="0058734B">
              <w:rPr>
                <w:color w:val="000000"/>
              </w:rPr>
              <w:t>pied</w:t>
            </w:r>
            <w:r w:rsidR="0058734B" w:rsidRPr="00C31C7A">
              <w:rPr>
                <w:color w:val="000000"/>
              </w:rPr>
              <w:t>ā</w:t>
            </w:r>
            <w:r w:rsidR="0058734B" w:rsidRPr="0058734B">
              <w:rPr>
                <w:color w:val="000000"/>
              </w:rPr>
              <w:t>v</w:t>
            </w:r>
            <w:r w:rsidR="0058734B" w:rsidRPr="00C31C7A">
              <w:rPr>
                <w:color w:val="000000"/>
              </w:rPr>
              <w:t>ā</w:t>
            </w:r>
            <w:r w:rsidR="0058734B" w:rsidRPr="0058734B">
              <w:rPr>
                <w:color w:val="000000"/>
              </w:rPr>
              <w:t>jot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individu</w:t>
            </w:r>
            <w:r w:rsidR="0058734B" w:rsidRPr="00C31C7A">
              <w:rPr>
                <w:color w:val="000000"/>
              </w:rPr>
              <w:t>ā</w:t>
            </w:r>
            <w:r w:rsidR="0058734B" w:rsidRPr="0058734B">
              <w:rPr>
                <w:color w:val="000000"/>
              </w:rPr>
              <w:t>lus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un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rado</w:t>
            </w:r>
            <w:r w:rsidR="0058734B" w:rsidRPr="00C31C7A">
              <w:rPr>
                <w:color w:val="000000"/>
              </w:rPr>
              <w:t>š</w:t>
            </w:r>
            <w:r w:rsidR="0058734B" w:rsidRPr="0058734B">
              <w:rPr>
                <w:color w:val="000000"/>
              </w:rPr>
              <w:t>us</w:t>
            </w:r>
            <w:r w:rsidR="0058734B" w:rsidRPr="00C31C7A">
              <w:rPr>
                <w:color w:val="000000"/>
              </w:rPr>
              <w:t xml:space="preserve"> </w:t>
            </w:r>
            <w:r w:rsidR="0058734B" w:rsidRPr="0058734B">
              <w:rPr>
                <w:color w:val="000000"/>
              </w:rPr>
              <w:t>mode</w:t>
            </w:r>
            <w:r w:rsidR="0058734B" w:rsidRPr="00C31C7A">
              <w:rPr>
                <w:color w:val="000000"/>
              </w:rPr>
              <w:t>ļ</w:t>
            </w:r>
            <w:r w:rsidR="0058734B" w:rsidRPr="0058734B">
              <w:rPr>
                <w:color w:val="000000"/>
              </w:rPr>
              <w:t>us</w:t>
            </w:r>
            <w:r w:rsidR="0058734B" w:rsidRPr="00C31C7A">
              <w:rPr>
                <w:color w:val="000000"/>
              </w:rPr>
              <w:t>.</w:t>
            </w:r>
          </w:p>
          <w:p w:rsidR="0058734B" w:rsidRPr="00525C32" w:rsidRDefault="00AF664B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5C32">
              <w:rPr>
                <w:color w:val="000000"/>
              </w:rPr>
              <w:t xml:space="preserve">. Prot pozicionēt </w:t>
            </w:r>
            <w:r w:rsidR="00525C32" w:rsidRPr="001C4117">
              <w:rPr>
                <w:color w:val="000000"/>
              </w:rPr>
              <w:t>un pamato</w:t>
            </w:r>
            <w:r w:rsidR="00525C32">
              <w:rPr>
                <w:color w:val="000000"/>
              </w:rPr>
              <w:t>t subjektīvo vie</w:t>
            </w:r>
            <w:r w:rsidR="00817046">
              <w:rPr>
                <w:color w:val="000000"/>
              </w:rPr>
              <w:t xml:space="preserve">dokli, kā arī </w:t>
            </w:r>
            <w:r w:rsidR="00525C32">
              <w:rPr>
                <w:color w:val="000000"/>
              </w:rPr>
              <w:t>toleranti uzklausīt atšķirīgus</w:t>
            </w:r>
            <w:r w:rsidR="0058734B" w:rsidRPr="00525C32">
              <w:rPr>
                <w:color w:val="000000"/>
              </w:rPr>
              <w:t xml:space="preserve"> viedokļus.</w:t>
            </w:r>
          </w:p>
          <w:p w:rsidR="000471D5" w:rsidRDefault="000471D5" w:rsidP="005422FE">
            <w:pPr>
              <w:spacing w:after="160"/>
              <w:rPr>
                <w:rFonts w:eastAsia="Times New Roman"/>
                <w:bCs w:val="0"/>
                <w:iCs w:val="0"/>
                <w:color w:val="0070C0"/>
                <w:lang w:eastAsia="lv-LV"/>
              </w:rPr>
            </w:pPr>
          </w:p>
          <w:p w:rsidR="00026C21" w:rsidRPr="00C825DC" w:rsidRDefault="00026C21" w:rsidP="005422FE">
            <w:pPr>
              <w:spacing w:after="160"/>
            </w:pPr>
            <w:r w:rsidRPr="00C825DC">
              <w:t xml:space="preserve">KOMPETENCE: </w:t>
            </w:r>
          </w:p>
          <w:p w:rsidR="003F6AC2" w:rsidRPr="00043F14" w:rsidRDefault="00AF664B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F6AC2">
              <w:rPr>
                <w:color w:val="000000"/>
              </w:rPr>
              <w:t xml:space="preserve">. </w:t>
            </w:r>
            <w:r w:rsidR="003F6AC2" w:rsidRPr="00043F14">
              <w:rPr>
                <w:color w:val="000000"/>
              </w:rPr>
              <w:t xml:space="preserve">Studējošie </w:t>
            </w:r>
            <w:r w:rsidR="003F6AC2">
              <w:rPr>
                <w:color w:val="000000"/>
              </w:rPr>
              <w:t xml:space="preserve">demonstrē kompetenci izmantot mākslas teorijas zināšanas patstāvīgajā darbībā. </w:t>
            </w:r>
          </w:p>
          <w:p w:rsidR="00026C21" w:rsidRPr="00D50B53" w:rsidRDefault="00AF664B" w:rsidP="005422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F6AC2">
              <w:rPr>
                <w:color w:val="000000"/>
              </w:rPr>
              <w:t xml:space="preserve">. </w:t>
            </w:r>
            <w:r w:rsidR="003F6AC2" w:rsidRPr="003F6AC2">
              <w:rPr>
                <w:color w:val="000000"/>
              </w:rPr>
              <w:t>Pier</w:t>
            </w:r>
            <w:r w:rsidR="003F6AC2" w:rsidRPr="00C31C7A">
              <w:rPr>
                <w:color w:val="000000"/>
              </w:rPr>
              <w:t>ā</w:t>
            </w:r>
            <w:r w:rsidR="003F6AC2" w:rsidRPr="003F6AC2">
              <w:rPr>
                <w:color w:val="000000"/>
              </w:rPr>
              <w:t>da</w:t>
            </w:r>
            <w:r w:rsidR="003F6AC2" w:rsidRPr="00C31C7A">
              <w:rPr>
                <w:color w:val="000000"/>
              </w:rPr>
              <w:t xml:space="preserve"> </w:t>
            </w:r>
            <w:r w:rsidR="003F6AC2" w:rsidRPr="003F6AC2">
              <w:rPr>
                <w:color w:val="000000"/>
              </w:rPr>
              <w:t>profesion</w:t>
            </w:r>
            <w:r w:rsidR="003F6AC2" w:rsidRPr="00C31C7A">
              <w:rPr>
                <w:color w:val="000000"/>
              </w:rPr>
              <w:t>ā</w:t>
            </w:r>
            <w:r w:rsidR="003F6AC2" w:rsidRPr="003F6AC2">
              <w:rPr>
                <w:color w:val="000000"/>
              </w:rPr>
              <w:t>lo</w:t>
            </w:r>
            <w:r w:rsidR="003F6AC2" w:rsidRPr="00C31C7A">
              <w:rPr>
                <w:color w:val="000000"/>
              </w:rPr>
              <w:t xml:space="preserve"> </w:t>
            </w:r>
            <w:r w:rsidR="003F6AC2" w:rsidRPr="003F6AC2">
              <w:rPr>
                <w:color w:val="000000"/>
              </w:rPr>
              <w:t>kompetenci</w:t>
            </w:r>
            <w:r w:rsidR="003F6AC2" w:rsidRPr="00C31C7A">
              <w:rPr>
                <w:color w:val="000000"/>
              </w:rPr>
              <w:t xml:space="preserve"> </w:t>
            </w:r>
            <w:r w:rsidR="003F6AC2" w:rsidRPr="003F6AC2">
              <w:rPr>
                <w:color w:val="000000"/>
              </w:rPr>
              <w:t>prezent</w:t>
            </w:r>
            <w:r w:rsidR="003F6AC2" w:rsidRPr="00C31C7A">
              <w:rPr>
                <w:color w:val="000000"/>
              </w:rPr>
              <w:t>ā</w:t>
            </w:r>
            <w:r w:rsidR="003F6AC2" w:rsidRPr="003F6AC2">
              <w:rPr>
                <w:color w:val="000000"/>
              </w:rPr>
              <w:t>ciju</w:t>
            </w:r>
            <w:r w:rsidR="003F6AC2" w:rsidRPr="00C31C7A">
              <w:rPr>
                <w:color w:val="000000"/>
              </w:rPr>
              <w:t xml:space="preserve"> </w:t>
            </w:r>
            <w:r w:rsidR="003F6AC2" w:rsidRPr="003F6AC2">
              <w:rPr>
                <w:color w:val="000000"/>
              </w:rPr>
              <w:t>laik</w:t>
            </w:r>
            <w:r w:rsidR="003F6AC2">
              <w:rPr>
                <w:color w:val="000000"/>
              </w:rPr>
              <w:t>ā, g</w:t>
            </w:r>
            <w:r w:rsidR="003F6AC2" w:rsidRPr="003F6AC2">
              <w:rPr>
                <w:color w:val="000000"/>
              </w:rPr>
              <w:t>ūst pieredzi sadarbībā un komunikācijā.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 xml:space="preserve">studēšana un apspriešana </w:t>
            </w:r>
            <w:proofErr w:type="spellStart"/>
            <w:r w:rsidR="00C825DC">
              <w:t>seminārnodarbībās</w:t>
            </w:r>
            <w:proofErr w:type="spellEnd"/>
            <w:r w:rsidR="00C825DC">
              <w:t>;</w:t>
            </w:r>
          </w:p>
          <w:p w:rsidR="00026C21" w:rsidRPr="00026C21" w:rsidRDefault="00415344" w:rsidP="005422FE">
            <w:pPr>
              <w:spacing w:after="160"/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736D05">
              <w:t xml:space="preserve">par kuriem jādiskutē vai tos </w:t>
            </w:r>
            <w:r w:rsidR="00C825DC">
              <w:t xml:space="preserve">jāprezentē </w:t>
            </w:r>
            <w:proofErr w:type="spellStart"/>
            <w:r>
              <w:t>seminārnodarbību</w:t>
            </w:r>
            <w:proofErr w:type="spellEnd"/>
            <w:r w:rsidR="00C825DC">
              <w:t xml:space="preserve"> laikā</w:t>
            </w:r>
            <w:r w:rsidR="00C825DC" w:rsidRPr="00AE5F4F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415344">
              <w:t xml:space="preserve"> vērtējums (eksāmens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665DA0" w:rsidP="005422FE">
            <w:r>
              <w:t>Eksāmena</w:t>
            </w:r>
            <w:r w:rsidR="00296E66">
              <w:t xml:space="preserve"> 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proofErr w:type="spellStart"/>
            <w:r w:rsidR="00C825DC">
              <w:t>s</w:t>
            </w:r>
            <w:r w:rsidR="00C825DC" w:rsidRPr="00E54033">
              <w:t>eminārnodarbībās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C825DC" w:rsidRPr="00E54033" w:rsidRDefault="00C825DC" w:rsidP="005422FE">
            <w:r w:rsidRPr="00414E40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Pr="000D4C84" w:rsidRDefault="00C825DC" w:rsidP="005422FE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 w:rsidR="003836E4">
              <w:t>Seminārs „</w:t>
            </w:r>
            <w:r w:rsidR="003836E4">
              <w:rPr>
                <w:rFonts w:eastAsia="Times New Roman"/>
                <w:lang w:eastAsia="lv-LV"/>
              </w:rPr>
              <w:t>Mani m</w:t>
            </w:r>
            <w:r w:rsidR="00665DA0" w:rsidRPr="00C31C7A">
              <w:rPr>
                <w:rFonts w:eastAsia="Times New Roman"/>
                <w:lang w:eastAsia="lv-LV"/>
              </w:rPr>
              <w:t>ā</w:t>
            </w:r>
            <w:r w:rsidR="00665DA0" w:rsidRPr="004B3B3D">
              <w:rPr>
                <w:rFonts w:eastAsia="Times New Roman"/>
                <w:lang w:eastAsia="lv-LV"/>
              </w:rPr>
              <w:t>kslas</w:t>
            </w:r>
            <w:r w:rsidR="00665DA0" w:rsidRPr="00C31C7A">
              <w:rPr>
                <w:rFonts w:eastAsia="Times New Roman"/>
                <w:lang w:eastAsia="lv-LV"/>
              </w:rPr>
              <w:t xml:space="preserve"> </w:t>
            </w:r>
            <w:r w:rsidR="00665DA0" w:rsidRPr="004B3B3D">
              <w:rPr>
                <w:rFonts w:eastAsia="Times New Roman"/>
                <w:lang w:eastAsia="lv-LV"/>
              </w:rPr>
              <w:t>defin</w:t>
            </w:r>
            <w:r w:rsidR="00665DA0" w:rsidRPr="00C31C7A">
              <w:rPr>
                <w:rFonts w:eastAsia="Times New Roman"/>
                <w:lang w:eastAsia="lv-LV"/>
              </w:rPr>
              <w:t>ī</w:t>
            </w:r>
            <w:r w:rsidR="00665DA0" w:rsidRPr="004B3B3D">
              <w:rPr>
                <w:rFonts w:eastAsia="Times New Roman"/>
                <w:lang w:eastAsia="lv-LV"/>
              </w:rPr>
              <w:t>cijas</w:t>
            </w:r>
            <w:r w:rsidR="00665DA0" w:rsidRPr="00C31C7A">
              <w:rPr>
                <w:rFonts w:eastAsia="Times New Roman"/>
                <w:lang w:eastAsia="lv-LV"/>
              </w:rPr>
              <w:t xml:space="preserve"> </w:t>
            </w:r>
            <w:r w:rsidR="00665DA0" w:rsidRPr="004B3B3D">
              <w:rPr>
                <w:rFonts w:eastAsia="Times New Roman"/>
                <w:lang w:eastAsia="lv-LV"/>
              </w:rPr>
              <w:t>mekl</w:t>
            </w:r>
            <w:r w:rsidR="00665DA0" w:rsidRPr="00C31C7A">
              <w:rPr>
                <w:rFonts w:eastAsia="Times New Roman"/>
                <w:lang w:eastAsia="lv-LV"/>
              </w:rPr>
              <w:t>ē</w:t>
            </w:r>
            <w:r w:rsidR="00665DA0">
              <w:rPr>
                <w:rFonts w:eastAsia="Times New Roman"/>
                <w:lang w:eastAsia="lv-LV"/>
              </w:rPr>
              <w:t>jumi</w:t>
            </w:r>
            <w:r w:rsidR="003836E4">
              <w:rPr>
                <w:rFonts w:eastAsia="Times New Roman"/>
                <w:lang w:eastAsia="lv-LV"/>
              </w:rPr>
              <w:t>”</w:t>
            </w:r>
            <w:r>
              <w:t xml:space="preserve"> </w:t>
            </w:r>
            <w:r w:rsidRPr="000D4C84">
              <w:t xml:space="preserve">– </w:t>
            </w:r>
            <w:r w:rsidR="00665DA0">
              <w:t>1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C825DC" w:rsidRPr="00E54033" w:rsidRDefault="00C825DC" w:rsidP="005422FE">
            <w:r>
              <w:t>2</w:t>
            </w:r>
            <w:r w:rsidRPr="000D4C84">
              <w:t xml:space="preserve">. </w:t>
            </w:r>
            <w:proofErr w:type="spellStart"/>
            <w:r w:rsidRPr="000D4C84">
              <w:t>starppārbaudījums</w:t>
            </w:r>
            <w:proofErr w:type="spellEnd"/>
            <w:r w:rsidRPr="000D4C84">
              <w:t>.</w:t>
            </w:r>
            <w:r w:rsidR="00665DA0">
              <w:t xml:space="preserve"> </w:t>
            </w:r>
            <w:r w:rsidR="003836E4">
              <w:t xml:space="preserve">Seminārs „Man vissaprotamākā </w:t>
            </w:r>
            <w:r w:rsidR="003836E4">
              <w:rPr>
                <w:rFonts w:eastAsia="Times New Roman"/>
                <w:lang w:eastAsia="lv-LV"/>
              </w:rPr>
              <w:t>m</w:t>
            </w:r>
            <w:r w:rsidR="00665DA0" w:rsidRPr="00C31C7A">
              <w:rPr>
                <w:rFonts w:eastAsia="Times New Roman"/>
                <w:lang w:eastAsia="lv-LV"/>
              </w:rPr>
              <w:t>ā</w:t>
            </w:r>
            <w:r w:rsidR="00665DA0" w:rsidRPr="004B3B3D">
              <w:rPr>
                <w:rFonts w:eastAsia="Times New Roman"/>
                <w:lang w:eastAsia="lv-LV"/>
              </w:rPr>
              <w:t>kslas</w:t>
            </w:r>
            <w:r w:rsidR="00665DA0" w:rsidRPr="00C31C7A">
              <w:rPr>
                <w:rFonts w:eastAsia="Times New Roman"/>
                <w:lang w:eastAsia="lv-LV"/>
              </w:rPr>
              <w:t xml:space="preserve"> </w:t>
            </w:r>
            <w:r w:rsidR="00665DA0" w:rsidRPr="004B3B3D">
              <w:rPr>
                <w:rFonts w:eastAsia="Times New Roman"/>
                <w:lang w:eastAsia="lv-LV"/>
              </w:rPr>
              <w:t>izcel</w:t>
            </w:r>
            <w:r w:rsidR="00665DA0" w:rsidRPr="00C31C7A">
              <w:rPr>
                <w:rFonts w:eastAsia="Times New Roman"/>
                <w:lang w:eastAsia="lv-LV"/>
              </w:rPr>
              <w:t>š</w:t>
            </w:r>
            <w:r w:rsidR="00665DA0" w:rsidRPr="004B3B3D">
              <w:rPr>
                <w:rFonts w:eastAsia="Times New Roman"/>
                <w:lang w:eastAsia="lv-LV"/>
              </w:rPr>
              <w:t>an</w:t>
            </w:r>
            <w:r w:rsidR="00665DA0" w:rsidRPr="00C31C7A">
              <w:rPr>
                <w:rFonts w:eastAsia="Times New Roman"/>
                <w:lang w:eastAsia="lv-LV"/>
              </w:rPr>
              <w:t>ā</w:t>
            </w:r>
            <w:r w:rsidR="00665DA0" w:rsidRPr="004B3B3D">
              <w:rPr>
                <w:rFonts w:eastAsia="Times New Roman"/>
                <w:lang w:eastAsia="lv-LV"/>
              </w:rPr>
              <w:t>s</w:t>
            </w:r>
            <w:r w:rsidR="00665DA0" w:rsidRPr="00C31C7A">
              <w:rPr>
                <w:rFonts w:eastAsia="Times New Roman"/>
                <w:lang w:eastAsia="lv-LV"/>
              </w:rPr>
              <w:t xml:space="preserve"> </w:t>
            </w:r>
            <w:r w:rsidR="00665DA0">
              <w:rPr>
                <w:rFonts w:eastAsia="Times New Roman"/>
                <w:lang w:eastAsia="lv-LV"/>
              </w:rPr>
              <w:t>teorija</w:t>
            </w:r>
            <w:r w:rsidR="003836E4">
              <w:rPr>
                <w:rFonts w:eastAsia="Times New Roman"/>
                <w:lang w:eastAsia="lv-LV"/>
              </w:rPr>
              <w:t>”</w:t>
            </w:r>
            <w:r w:rsidR="00665DA0">
              <w:rPr>
                <w:rFonts w:eastAsia="Times New Roman"/>
                <w:lang w:eastAsia="lv-LV"/>
              </w:rPr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665DA0">
              <w:t>1</w:t>
            </w:r>
            <w:r>
              <w:t>0 %</w:t>
            </w:r>
            <w:r w:rsidR="001E0043">
              <w:t>.</w:t>
            </w:r>
          </w:p>
          <w:p w:rsidR="00C825DC" w:rsidRDefault="00C825DC" w:rsidP="005422FE">
            <w:r>
              <w:t>3</w:t>
            </w:r>
            <w:r w:rsidRPr="00916D56">
              <w:t>.</w:t>
            </w:r>
            <w:r>
              <w:t xml:space="preserve"> </w:t>
            </w:r>
            <w:proofErr w:type="spellStart"/>
            <w:r w:rsidRPr="00245210">
              <w:t>starppārbaudījums</w:t>
            </w:r>
            <w:proofErr w:type="spellEnd"/>
            <w:r w:rsidRPr="00245210">
              <w:t>.</w:t>
            </w:r>
            <w:r w:rsidR="00665DA0">
              <w:t xml:space="preserve"> </w:t>
            </w:r>
            <w:r w:rsidR="003836E4">
              <w:t>Prezentācija „</w:t>
            </w:r>
            <w:r w:rsidR="00665DA0">
              <w:t>Mākslas funkcija</w:t>
            </w:r>
            <w:r w:rsidR="003836E4">
              <w:t>”</w:t>
            </w:r>
            <w:r w:rsidR="00665DA0">
              <w:t xml:space="preserve"> </w:t>
            </w:r>
            <w:r w:rsidRPr="00916D56">
              <w:rPr>
                <w:lang w:eastAsia="ru-RU"/>
              </w:rPr>
              <w:t>–</w:t>
            </w:r>
            <w:r>
              <w:t xml:space="preserve"> 20%</w:t>
            </w:r>
            <w:r w:rsidR="001E0043">
              <w:t>.</w:t>
            </w:r>
          </w:p>
          <w:p w:rsidR="00614DF2" w:rsidRDefault="00415344" w:rsidP="005422FE">
            <w:r>
              <w:t xml:space="preserve">4. </w:t>
            </w:r>
            <w:proofErr w:type="spellStart"/>
            <w:r>
              <w:t>starppārbaudījums</w:t>
            </w:r>
            <w:proofErr w:type="spellEnd"/>
            <w:r>
              <w:t>.</w:t>
            </w:r>
            <w:r w:rsidR="003836E4">
              <w:t xml:space="preserve"> Prezentācija „</w:t>
            </w:r>
            <w:r w:rsidR="001E0043">
              <w:t>Laikmetīga m</w:t>
            </w:r>
            <w:r w:rsidR="00614DF2">
              <w:t xml:space="preserve">ākslas darba </w:t>
            </w:r>
            <w:r w:rsidR="003836E4">
              <w:t xml:space="preserve">(instalācija/performance) </w:t>
            </w:r>
            <w:r w:rsidR="00614DF2">
              <w:t>analīze</w:t>
            </w:r>
            <w:r w:rsidR="003836E4">
              <w:t>”</w:t>
            </w:r>
            <w:r w:rsidR="00614DF2">
              <w:t xml:space="preserve"> </w:t>
            </w:r>
            <w:r w:rsidR="00614DF2" w:rsidRPr="000D4C84">
              <w:t xml:space="preserve">– </w:t>
            </w:r>
            <w:r w:rsidR="00614DF2">
              <w:t>1</w:t>
            </w:r>
            <w:r w:rsidR="00614DF2" w:rsidRPr="000D4C84">
              <w:t>0 %</w:t>
            </w:r>
            <w:r w:rsidR="001E0043">
              <w:t>.</w:t>
            </w:r>
          </w:p>
          <w:p w:rsidR="00296E66" w:rsidRPr="004E2339" w:rsidRDefault="00614DF2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t xml:space="preserve">5. </w:t>
            </w:r>
            <w:proofErr w:type="spellStart"/>
            <w:r>
              <w:t>starppārbaudījums</w:t>
            </w:r>
            <w:proofErr w:type="spellEnd"/>
            <w:r>
              <w:t xml:space="preserve">. </w:t>
            </w:r>
            <w:r w:rsidR="004E2339">
              <w:t>Seminārs</w:t>
            </w:r>
            <w:r w:rsidR="004E2339" w:rsidRPr="00296E66">
              <w:t xml:space="preserve"> </w:t>
            </w:r>
            <w:r w:rsidR="004E2339">
              <w:t xml:space="preserve">„Mākslas tēla citēšanas piemērs” </w:t>
            </w:r>
            <w:r w:rsidR="004E2339" w:rsidRPr="000D4C84">
              <w:t xml:space="preserve">– </w:t>
            </w:r>
            <w:r>
              <w:t>1</w:t>
            </w:r>
            <w:r w:rsidRPr="000D4C84">
              <w:t>0 %</w:t>
            </w:r>
            <w:r w:rsidR="001E0043">
              <w:t>.</w:t>
            </w:r>
          </w:p>
          <w:p w:rsidR="00C825DC" w:rsidRDefault="00C825DC" w:rsidP="005422FE">
            <w:r w:rsidRPr="00C26310">
              <w:t>Gala pārbaudījums</w:t>
            </w:r>
            <w:r w:rsidR="00C26310">
              <w:t>/eksāmens</w:t>
            </w:r>
            <w:r w:rsidRPr="00C26310">
              <w:t xml:space="preserve">: </w:t>
            </w:r>
            <w:r w:rsidR="00C26310"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</w:t>
            </w:r>
            <w:r w:rsidR="00C26310" w:rsidRPr="00C26310">
              <w:t>rezentācija</w:t>
            </w:r>
            <w:r w:rsidR="00DB269A">
              <w:t xml:space="preserve"> </w:t>
            </w:r>
            <w:r w:rsidR="00DB269A" w:rsidRPr="000D4C84">
              <w:t xml:space="preserve">– </w:t>
            </w:r>
            <w:r w:rsidRPr="00C26310">
              <w:t>40</w:t>
            </w:r>
            <w:r>
              <w:t>%</w:t>
            </w:r>
            <w:r w:rsidR="00C26310">
              <w:t>.</w:t>
            </w:r>
          </w:p>
          <w:p w:rsidR="00C825DC" w:rsidRDefault="00C825DC" w:rsidP="005422FE">
            <w:pPr>
              <w:rPr>
                <w:lang w:eastAsia="ru-RU"/>
              </w:rPr>
            </w:pPr>
          </w:p>
          <w:p w:rsidR="00C825DC" w:rsidRPr="003F3E33" w:rsidRDefault="00C825DC" w:rsidP="005422FE">
            <w:r w:rsidRPr="003F3E33">
              <w:t>STUDIJU REZULTĀTU VĒRTĒŠANAS KRITĒRIJI</w:t>
            </w:r>
          </w:p>
          <w:p w:rsidR="00C825DC" w:rsidRPr="003F3E33" w:rsidRDefault="00C825DC" w:rsidP="005422FE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0471D5">
              <w:t xml:space="preserve"> </w:t>
            </w:r>
            <w:r w:rsidRPr="003F3E33">
              <w:lastRenderedPageBreak/>
              <w:t>iegūto zināšanu apjoms un kvalitāte, iegūtās prasmes un kompetences atbilstoši plānotajiem studiju rezultātiem.</w:t>
            </w:r>
          </w:p>
          <w:p w:rsidR="008D4CBD" w:rsidRDefault="008D4CBD" w:rsidP="005422FE">
            <w:pPr>
              <w:rPr>
                <w:color w:val="0070C0"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1E0043" w:rsidRPr="003F3E33" w:rsidTr="00DB269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DB269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DB269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</w:tr>
            <w:tr w:rsidR="001E0043" w:rsidRPr="003F3E33" w:rsidTr="00DB269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EB7699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>
                    <w:t xml:space="preserve">4.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EB7699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>
                    <w:t xml:space="preserve">5.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Default="001E0043" w:rsidP="005422F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EB7699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EB7699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</w:tr>
            <w:tr w:rsidR="001E0043" w:rsidRPr="003F3E33" w:rsidTr="00DB269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Gala pārbaudījums</w:t>
                  </w:r>
                  <w:r>
                    <w:t xml:space="preserve">/ eksāmens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64F14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 w:rsidR="00B64F14" w:rsidRPr="00B64F14">
              <w:t>Mākslas definīcijas meklējumi: skatu punkti</w:t>
            </w:r>
            <w:r w:rsidR="00B64F14">
              <w:t>.</w:t>
            </w:r>
            <w:r w:rsidR="00B64F14" w:rsidRPr="004B3B3D">
              <w:rPr>
                <w:rFonts w:eastAsia="Times New Roman"/>
                <w:lang w:eastAsia="lv-LV"/>
              </w:rPr>
              <w:t xml:space="preserve"> </w:t>
            </w:r>
            <w:r w:rsidR="00B64F14">
              <w:rPr>
                <w:rFonts w:eastAsia="Times New Roman"/>
                <w:lang w:eastAsia="lv-LV"/>
              </w:rPr>
              <w:t>L2, S2</w:t>
            </w:r>
            <w:r w:rsidR="00736D05">
              <w:rPr>
                <w:rFonts w:eastAsia="Times New Roman"/>
                <w:lang w:eastAsia="lv-LV"/>
              </w:rPr>
              <w:t>, Pd</w:t>
            </w:r>
            <w:r w:rsidR="0040342B">
              <w:rPr>
                <w:rFonts w:eastAsia="Times New Roman"/>
                <w:lang w:eastAsia="lv-LV"/>
              </w:rPr>
              <w:t>4</w:t>
            </w:r>
          </w:p>
          <w:p w:rsidR="00736D05" w:rsidRPr="00903705" w:rsidRDefault="00B64F14" w:rsidP="005422FE">
            <w:pPr>
              <w:jc w:val="both"/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A454AD" w:rsidRPr="00A454AD">
              <w:t xml:space="preserve">Jēdziena </w:t>
            </w:r>
            <w:r w:rsidR="00A454AD">
              <w:t xml:space="preserve">„māksla” </w:t>
            </w:r>
            <w:r w:rsidR="00A454AD" w:rsidRPr="00A454AD">
              <w:t>izpratne vēstures kontekstā</w:t>
            </w:r>
            <w:r w:rsidR="00A454AD" w:rsidRPr="00A454AD">
              <w:rPr>
                <w:bCs w:val="0"/>
              </w:rPr>
              <w:t xml:space="preserve">. </w:t>
            </w:r>
            <w:r w:rsidR="00DB269A" w:rsidRPr="00A454AD">
              <w:rPr>
                <w:rFonts w:eastAsia="Times New Roman"/>
                <w:lang w:eastAsia="lv-LV"/>
              </w:rPr>
              <w:t>Pieejas</w:t>
            </w:r>
            <w:r w:rsidR="00DB269A" w:rsidRPr="00C31C7A">
              <w:rPr>
                <w:rFonts w:eastAsia="Times New Roman"/>
                <w:lang w:eastAsia="lv-LV"/>
              </w:rPr>
              <w:t xml:space="preserve"> </w:t>
            </w:r>
            <w:r w:rsidR="00DB269A" w:rsidRPr="004B3B3D">
              <w:rPr>
                <w:rFonts w:eastAsia="Times New Roman"/>
                <w:lang w:eastAsia="lv-LV"/>
              </w:rPr>
              <w:t>m</w:t>
            </w:r>
            <w:r w:rsidR="00DB269A" w:rsidRPr="00C31C7A">
              <w:rPr>
                <w:rFonts w:eastAsia="Times New Roman"/>
                <w:lang w:eastAsia="lv-LV"/>
              </w:rPr>
              <w:t>ā</w:t>
            </w:r>
            <w:r w:rsidR="00DB269A" w:rsidRPr="004B3B3D">
              <w:rPr>
                <w:rFonts w:eastAsia="Times New Roman"/>
                <w:lang w:eastAsia="lv-LV"/>
              </w:rPr>
              <w:t>kslas</w:t>
            </w:r>
            <w:r w:rsidR="00DB269A" w:rsidRPr="00C31C7A">
              <w:rPr>
                <w:rFonts w:eastAsia="Times New Roman"/>
                <w:lang w:eastAsia="lv-LV"/>
              </w:rPr>
              <w:t xml:space="preserve"> </w:t>
            </w:r>
            <w:r w:rsidR="00DB269A" w:rsidRPr="004B3B3D">
              <w:rPr>
                <w:rFonts w:eastAsia="Times New Roman"/>
                <w:lang w:eastAsia="lv-LV"/>
              </w:rPr>
              <w:t>defin</w:t>
            </w:r>
            <w:r w:rsidR="00DB269A" w:rsidRPr="00C31C7A">
              <w:rPr>
                <w:rFonts w:eastAsia="Times New Roman"/>
                <w:lang w:eastAsia="lv-LV"/>
              </w:rPr>
              <w:t>ī</w:t>
            </w:r>
            <w:r w:rsidR="00DB269A" w:rsidRPr="004B3B3D">
              <w:rPr>
                <w:rFonts w:eastAsia="Times New Roman"/>
                <w:lang w:eastAsia="lv-LV"/>
              </w:rPr>
              <w:t>cijas</w:t>
            </w:r>
            <w:r w:rsidR="00DB269A" w:rsidRPr="00C31C7A">
              <w:rPr>
                <w:rFonts w:eastAsia="Times New Roman"/>
                <w:lang w:eastAsia="lv-LV"/>
              </w:rPr>
              <w:t xml:space="preserve"> </w:t>
            </w:r>
            <w:r w:rsidR="00DB269A" w:rsidRPr="004B3B3D">
              <w:rPr>
                <w:rFonts w:eastAsia="Times New Roman"/>
                <w:lang w:eastAsia="lv-LV"/>
              </w:rPr>
              <w:t>mekl</w:t>
            </w:r>
            <w:r w:rsidR="00DB269A" w:rsidRPr="00C31C7A">
              <w:rPr>
                <w:rFonts w:eastAsia="Times New Roman"/>
                <w:lang w:eastAsia="lv-LV"/>
              </w:rPr>
              <w:t>ē</w:t>
            </w:r>
            <w:r w:rsidR="00DB269A" w:rsidRPr="004B3B3D">
              <w:rPr>
                <w:rFonts w:eastAsia="Times New Roman"/>
                <w:lang w:eastAsia="lv-LV"/>
              </w:rPr>
              <w:t>jumiem</w:t>
            </w:r>
            <w:r w:rsidR="00903705">
              <w:rPr>
                <w:rFonts w:eastAsia="Times New Roman"/>
                <w:lang w:eastAsia="lv-LV"/>
              </w:rPr>
              <w:t>.</w:t>
            </w:r>
            <w:r w:rsidR="00DB269A">
              <w:rPr>
                <w:rFonts w:eastAsia="Times New Roman"/>
                <w:lang w:eastAsia="lv-LV"/>
              </w:rPr>
              <w:t xml:space="preserve"> </w:t>
            </w:r>
            <w:r w:rsidR="00A454AD" w:rsidRPr="00903705">
              <w:t xml:space="preserve">Mākslas </w:t>
            </w:r>
            <w:r w:rsidR="00903705" w:rsidRPr="00903705">
              <w:t xml:space="preserve">būtības </w:t>
            </w:r>
            <w:r w:rsidR="00A454AD" w:rsidRPr="00903705">
              <w:t>interpretācijas populārās estētikas teorijās</w:t>
            </w:r>
            <w:r w:rsidR="00903705" w:rsidRPr="00903705">
              <w:t>.</w:t>
            </w:r>
            <w:r w:rsidR="00903705" w:rsidRPr="00B73F4F">
              <w:rPr>
                <w:b/>
                <w:i/>
              </w:rPr>
              <w:t xml:space="preserve"> </w:t>
            </w:r>
            <w:r w:rsidR="00903705">
              <w:t>Mākslas definīciju variācijas mūsdienās un to analīze.</w:t>
            </w:r>
          </w:p>
          <w:p w:rsidR="00DB269A" w:rsidRPr="00596552" w:rsidRDefault="00596552" w:rsidP="005422FE">
            <w:pPr>
              <w:rPr>
                <w:bCs w:val="0"/>
              </w:rPr>
            </w:pPr>
            <w:r w:rsidRPr="00596552">
              <w:rPr>
                <w:bCs w:val="0"/>
              </w:rPr>
              <w:t xml:space="preserve">S2. </w:t>
            </w:r>
            <w:r w:rsidR="00DB269A" w:rsidRPr="00596552">
              <w:t xml:space="preserve">1. </w:t>
            </w:r>
            <w:proofErr w:type="spellStart"/>
            <w:r w:rsidR="00DB269A" w:rsidRPr="00596552">
              <w:t>starppārbaudījums</w:t>
            </w:r>
            <w:proofErr w:type="spellEnd"/>
            <w:r w:rsidR="00DB269A" w:rsidRPr="00596552">
              <w:t xml:space="preserve">. </w:t>
            </w:r>
            <w:r w:rsidR="00DB269A" w:rsidRPr="00596552">
              <w:rPr>
                <w:rFonts w:eastAsia="Times New Roman"/>
                <w:lang w:eastAsia="lv-LV"/>
              </w:rPr>
              <w:t>M</w:t>
            </w:r>
            <w:r w:rsidR="00C330BB">
              <w:rPr>
                <w:rFonts w:eastAsia="Times New Roman"/>
                <w:lang w:eastAsia="lv-LV"/>
              </w:rPr>
              <w:t>ani m</w:t>
            </w:r>
            <w:r w:rsidR="00DB269A" w:rsidRPr="00596552">
              <w:rPr>
                <w:rFonts w:eastAsia="Times New Roman"/>
                <w:lang w:eastAsia="lv-LV"/>
              </w:rPr>
              <w:t>ākslas definīcijas meklē</w:t>
            </w:r>
            <w:r>
              <w:rPr>
                <w:rFonts w:eastAsia="Times New Roman"/>
                <w:lang w:eastAsia="lv-LV"/>
              </w:rPr>
              <w:t>jumi.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izcel</w:t>
            </w:r>
            <w:r w:rsidRPr="00C31C7A">
              <w:rPr>
                <w:rFonts w:eastAsia="Times New Roman"/>
                <w:lang w:eastAsia="lv-LV"/>
              </w:rPr>
              <w:t>š</w:t>
            </w:r>
            <w:r w:rsidRPr="004B3B3D">
              <w:rPr>
                <w:rFonts w:eastAsia="Times New Roman"/>
                <w:lang w:eastAsia="lv-LV"/>
              </w:rPr>
              <w:t>an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teorijas</w:t>
            </w:r>
            <w:r>
              <w:rPr>
                <w:rFonts w:eastAsia="Times New Roman"/>
                <w:lang w:eastAsia="lv-LV"/>
              </w:rPr>
              <w:t>. L2, S2</w:t>
            </w:r>
            <w:r w:rsidR="0040342B">
              <w:rPr>
                <w:rFonts w:eastAsia="Times New Roman"/>
                <w:lang w:eastAsia="lv-LV"/>
              </w:rPr>
              <w:t>, Pd4</w:t>
            </w:r>
          </w:p>
          <w:p w:rsidR="00285DAF" w:rsidRPr="00285DAF" w:rsidRDefault="00596552" w:rsidP="005422FE">
            <w:pPr>
              <w:jc w:val="both"/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285DAF">
              <w:t>Populāras</w:t>
            </w:r>
            <w:r w:rsidRPr="00596552">
              <w:t xml:space="preserve"> mākslas izcelšanās teorijas</w:t>
            </w:r>
            <w:r>
              <w:t xml:space="preserve">: </w:t>
            </w:r>
            <w:r w:rsidRPr="00285DAF">
              <w:t xml:space="preserve">reliģiskā, </w:t>
            </w:r>
            <w:r w:rsidR="00285DAF" w:rsidRPr="00285DAF">
              <w:rPr>
                <w:rFonts w:eastAsia="Times New Roman"/>
                <w:lang w:eastAsia="lv-LV"/>
              </w:rPr>
              <w:t>atspoguļošanas, spēles/rotaļas</w:t>
            </w:r>
            <w:r w:rsidR="00285DAF" w:rsidRPr="00285DAF">
              <w:rPr>
                <w:b/>
              </w:rPr>
              <w:t>,</w:t>
            </w:r>
            <w:r w:rsidR="00285DAF" w:rsidRPr="00285DAF">
              <w:rPr>
                <w:b/>
                <w:i/>
              </w:rPr>
              <w:t xml:space="preserve"> </w:t>
            </w:r>
            <w:r w:rsidR="00285DAF" w:rsidRPr="00285DAF">
              <w:t>mākslinieciskā instinkta, atdarināšanas/imitācijas</w:t>
            </w:r>
            <w:r w:rsidR="00285DAF">
              <w:t xml:space="preserve"> un </w:t>
            </w:r>
            <w:r w:rsidR="00285DAF" w:rsidRPr="00285DAF">
              <w:t xml:space="preserve">iejūtas teorija. Nepopulāras mākslas izcelšanās teorijas (ģeogrāfiskā, </w:t>
            </w:r>
            <w:proofErr w:type="spellStart"/>
            <w:r w:rsidR="00285DAF" w:rsidRPr="00285DAF">
              <w:t>iluzionistiskā</w:t>
            </w:r>
            <w:proofErr w:type="spellEnd"/>
            <w:r w:rsidR="00285DAF" w:rsidRPr="00285DAF">
              <w:t xml:space="preserve">, </w:t>
            </w:r>
            <w:proofErr w:type="spellStart"/>
            <w:r w:rsidR="00285DAF" w:rsidRPr="00285DAF">
              <w:t>ideomātiskā</w:t>
            </w:r>
            <w:proofErr w:type="spellEnd"/>
            <w:r w:rsidR="00285DAF" w:rsidRPr="00285DAF">
              <w:t xml:space="preserve"> u.c.).</w:t>
            </w:r>
            <w:r w:rsidR="00C330BB">
              <w:t xml:space="preserve"> Analīze, viedokļi, secinājumi.</w:t>
            </w:r>
          </w:p>
          <w:p w:rsidR="00DB269A" w:rsidRPr="00C31C7A" w:rsidRDefault="00596552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t xml:space="preserve">S2. </w:t>
            </w:r>
            <w:r w:rsidR="00DB269A">
              <w:t>2</w:t>
            </w:r>
            <w:r w:rsidR="00DB269A" w:rsidRPr="000D4C84">
              <w:t xml:space="preserve">. </w:t>
            </w:r>
            <w:proofErr w:type="spellStart"/>
            <w:r w:rsidR="00DB269A" w:rsidRPr="000D4C84">
              <w:t>starppārbaudījums</w:t>
            </w:r>
            <w:proofErr w:type="spellEnd"/>
            <w:r w:rsidR="00DB269A" w:rsidRPr="000D4C84">
              <w:t>.</w:t>
            </w:r>
            <w:r>
              <w:t xml:space="preserve"> </w:t>
            </w:r>
            <w:r w:rsidR="00C330BB">
              <w:t>Man vissaprotamākā m</w:t>
            </w:r>
            <w:r w:rsidR="00DB269A" w:rsidRPr="00C31C7A">
              <w:rPr>
                <w:rFonts w:eastAsia="Times New Roman"/>
                <w:lang w:eastAsia="lv-LV"/>
              </w:rPr>
              <w:t>ā</w:t>
            </w:r>
            <w:r w:rsidR="00DB269A" w:rsidRPr="004B3B3D">
              <w:rPr>
                <w:rFonts w:eastAsia="Times New Roman"/>
                <w:lang w:eastAsia="lv-LV"/>
              </w:rPr>
              <w:t>kslas</w:t>
            </w:r>
            <w:r w:rsidR="00DB269A" w:rsidRPr="00C31C7A">
              <w:rPr>
                <w:rFonts w:eastAsia="Times New Roman"/>
                <w:lang w:eastAsia="lv-LV"/>
              </w:rPr>
              <w:t xml:space="preserve"> </w:t>
            </w:r>
            <w:r w:rsidR="00DB269A" w:rsidRPr="004B3B3D">
              <w:rPr>
                <w:rFonts w:eastAsia="Times New Roman"/>
                <w:lang w:eastAsia="lv-LV"/>
              </w:rPr>
              <w:t>izcel</w:t>
            </w:r>
            <w:r w:rsidR="00DB269A" w:rsidRPr="00C31C7A">
              <w:rPr>
                <w:rFonts w:eastAsia="Times New Roman"/>
                <w:lang w:eastAsia="lv-LV"/>
              </w:rPr>
              <w:t>š</w:t>
            </w:r>
            <w:r w:rsidR="00DB269A" w:rsidRPr="004B3B3D">
              <w:rPr>
                <w:rFonts w:eastAsia="Times New Roman"/>
                <w:lang w:eastAsia="lv-LV"/>
              </w:rPr>
              <w:t>an</w:t>
            </w:r>
            <w:r w:rsidR="00DB269A" w:rsidRPr="00C31C7A">
              <w:rPr>
                <w:rFonts w:eastAsia="Times New Roman"/>
                <w:lang w:eastAsia="lv-LV"/>
              </w:rPr>
              <w:t>ā</w:t>
            </w:r>
            <w:r w:rsidR="00DB269A" w:rsidRPr="004B3B3D">
              <w:rPr>
                <w:rFonts w:eastAsia="Times New Roman"/>
                <w:lang w:eastAsia="lv-LV"/>
              </w:rPr>
              <w:t>s</w:t>
            </w:r>
            <w:r w:rsidR="00DB269A" w:rsidRPr="00C31C7A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teorija.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teorija</w:t>
            </w:r>
            <w:r w:rsidR="00C330BB">
              <w:rPr>
                <w:rFonts w:eastAsia="Times New Roman"/>
                <w:lang w:eastAsia="lv-LV"/>
              </w:rPr>
              <w:t xml:space="preserve"> </w:t>
            </w:r>
            <w:r w:rsidR="00C330BB" w:rsidRPr="00E54033">
              <w:rPr>
                <w:lang w:eastAsia="ru-RU"/>
              </w:rPr>
              <w:t>–</w:t>
            </w:r>
            <w:r w:rsidR="00C330BB">
              <w:rPr>
                <w:lang w:eastAsia="ru-RU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zin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tnes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sast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vda</w:t>
            </w:r>
            <w:r w:rsidRPr="00C31C7A">
              <w:rPr>
                <w:rFonts w:eastAsia="Times New Roman"/>
                <w:lang w:eastAsia="lv-LV"/>
              </w:rPr>
              <w:t>ļ</w:t>
            </w:r>
            <w:r w:rsidRPr="004B3B3D">
              <w:rPr>
                <w:rFonts w:eastAsia="Times New Roman"/>
                <w:lang w:eastAsia="lv-LV"/>
              </w:rPr>
              <w:t>a</w:t>
            </w:r>
            <w:r>
              <w:rPr>
                <w:rFonts w:eastAsia="Times New Roman"/>
                <w:lang w:eastAsia="lv-LV"/>
              </w:rPr>
              <w:t xml:space="preserve">.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funkcijas</w:t>
            </w:r>
            <w:r w:rsidRPr="00C31C7A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L4, S2</w:t>
            </w:r>
            <w:r w:rsidR="0040342B">
              <w:rPr>
                <w:rFonts w:eastAsia="Times New Roman"/>
                <w:lang w:eastAsia="lv-LV"/>
              </w:rPr>
              <w:t>, Pd10</w:t>
            </w:r>
          </w:p>
          <w:p w:rsidR="00DF0D8F" w:rsidRPr="0040342B" w:rsidRDefault="0040342B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L4</w:t>
            </w:r>
            <w:r w:rsidR="00C330BB">
              <w:rPr>
                <w:rFonts w:eastAsia="Times New Roman"/>
                <w:lang w:eastAsia="lv-LV"/>
              </w:rPr>
              <w:t>. Mākslas zinātnes</w:t>
            </w:r>
            <w:r w:rsidR="003E4A1C">
              <w:rPr>
                <w:rFonts w:eastAsia="Times New Roman"/>
                <w:lang w:eastAsia="lv-LV"/>
              </w:rPr>
              <w:t xml:space="preserve"> struktūra (mākslas vēsture, mākslas kritika, mākslas teorija). Ieskats m</w:t>
            </w:r>
            <w:r w:rsidR="003E4A1C" w:rsidRPr="00C31C7A">
              <w:rPr>
                <w:rFonts w:eastAsia="Times New Roman"/>
                <w:lang w:eastAsia="lv-LV"/>
              </w:rPr>
              <w:t>ā</w:t>
            </w:r>
            <w:r w:rsidR="003E4A1C" w:rsidRPr="004B3B3D">
              <w:rPr>
                <w:rFonts w:eastAsia="Times New Roman"/>
                <w:lang w:eastAsia="lv-LV"/>
              </w:rPr>
              <w:t>kslas</w:t>
            </w:r>
            <w:r w:rsidR="003E4A1C" w:rsidRPr="00C31C7A">
              <w:rPr>
                <w:rFonts w:eastAsia="Times New Roman"/>
                <w:lang w:eastAsia="lv-LV"/>
              </w:rPr>
              <w:t xml:space="preserve"> </w:t>
            </w:r>
            <w:r w:rsidR="003E4A1C" w:rsidRPr="004B3B3D">
              <w:rPr>
                <w:rFonts w:eastAsia="Times New Roman"/>
                <w:lang w:eastAsia="lv-LV"/>
              </w:rPr>
              <w:t>teorija</w:t>
            </w:r>
            <w:r w:rsidR="003E4A1C">
              <w:rPr>
                <w:rFonts w:eastAsia="Times New Roman"/>
                <w:lang w:eastAsia="lv-LV"/>
              </w:rPr>
              <w:t>s vēstu</w:t>
            </w:r>
            <w:r>
              <w:rPr>
                <w:rFonts w:eastAsia="Times New Roman"/>
                <w:lang w:eastAsia="lv-LV"/>
              </w:rPr>
              <w:t xml:space="preserve">riskajā attīstībā un mūsdienās. </w:t>
            </w:r>
            <w:r w:rsidR="003E4A1C" w:rsidRPr="00DF0D8F">
              <w:rPr>
                <w:rFonts w:eastAsia="Times New Roman"/>
                <w:lang w:eastAsia="lv-LV"/>
              </w:rPr>
              <w:t xml:space="preserve">Mākslas funkcijas: </w:t>
            </w:r>
            <w:r w:rsidR="00DF0D8F" w:rsidRPr="00DF0D8F">
              <w:rPr>
                <w:rFonts w:eastAsia="Times New Roman"/>
                <w:lang w:eastAsia="lv-LV"/>
              </w:rPr>
              <w:t xml:space="preserve">pārveidošanas, </w:t>
            </w:r>
            <w:r w:rsidR="00DF0D8F" w:rsidRPr="00DF0D8F">
              <w:t xml:space="preserve">heiristiskā, </w:t>
            </w:r>
            <w:proofErr w:type="spellStart"/>
            <w:r w:rsidR="00DF0D8F" w:rsidRPr="00DF0D8F">
              <w:t>hēdoniskā</w:t>
            </w:r>
            <w:proofErr w:type="spellEnd"/>
            <w:r w:rsidR="00DF0D8F" w:rsidRPr="00DF0D8F">
              <w:t xml:space="preserve">, konceptuālā, pareģošanas, suģestīvā, estētiskā, audzināšanas un </w:t>
            </w:r>
            <w:r w:rsidR="00DF0D8F" w:rsidRPr="00DF0D8F">
              <w:rPr>
                <w:color w:val="000000"/>
                <w:shd w:val="clear" w:color="auto" w:fill="FFFFFF"/>
              </w:rPr>
              <w:t>komunikatīvā funkcija.</w:t>
            </w:r>
          </w:p>
          <w:p w:rsidR="00DB269A" w:rsidRPr="00DF0D8F" w:rsidRDefault="003E4A1C" w:rsidP="005422FE">
            <w:pPr>
              <w:rPr>
                <w:b/>
                <w:i/>
              </w:rPr>
            </w:pPr>
            <w:r>
              <w:t xml:space="preserve">S2. </w:t>
            </w:r>
            <w:r w:rsidR="00DB269A">
              <w:t>3</w:t>
            </w:r>
            <w:r w:rsidR="00DB269A" w:rsidRPr="00916D56">
              <w:t>.</w:t>
            </w:r>
            <w:r w:rsidR="00DB269A">
              <w:t xml:space="preserve"> </w:t>
            </w:r>
            <w:proofErr w:type="spellStart"/>
            <w:r w:rsidR="00DB269A" w:rsidRPr="00245210">
              <w:t>starppārbaudījums</w:t>
            </w:r>
            <w:proofErr w:type="spellEnd"/>
            <w:r w:rsidR="00DB269A" w:rsidRPr="00245210">
              <w:t>.</w:t>
            </w:r>
            <w:r w:rsidR="00DB269A">
              <w:t xml:space="preserve"> Prezentācija „Mākslas funkcija”.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Pr="004B3B3D">
              <w:rPr>
                <w:rFonts w:eastAsia="Times New Roman"/>
                <w:lang w:eastAsia="lv-LV"/>
              </w:rPr>
              <w:t>Tr</w:t>
            </w:r>
            <w:r w:rsidRPr="00C31C7A">
              <w:rPr>
                <w:rFonts w:eastAsia="Times New Roman"/>
                <w:lang w:eastAsia="lv-LV"/>
              </w:rPr>
              <w:t>ī</w:t>
            </w:r>
            <w:r w:rsidRPr="004B3B3D">
              <w:rPr>
                <w:rFonts w:eastAsia="Times New Roman"/>
                <w:lang w:eastAsia="lv-LV"/>
              </w:rPr>
              <w:t>svien</w:t>
            </w:r>
            <w:r w:rsidRPr="00C31C7A">
              <w:rPr>
                <w:rFonts w:eastAsia="Times New Roman"/>
                <w:lang w:eastAsia="lv-LV"/>
              </w:rPr>
              <w:t>ī</w:t>
            </w:r>
            <w:r w:rsidRPr="004B3B3D">
              <w:rPr>
                <w:rFonts w:eastAsia="Times New Roman"/>
                <w:lang w:eastAsia="lv-LV"/>
              </w:rPr>
              <w:t>bas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likums</w:t>
            </w:r>
            <w:r w:rsidRPr="00C31C7A">
              <w:rPr>
                <w:rFonts w:eastAsia="Times New Roman"/>
                <w:lang w:eastAsia="lv-LV"/>
              </w:rPr>
              <w:t xml:space="preserve"> </w:t>
            </w:r>
            <w:r w:rsidRPr="004B3B3D">
              <w:rPr>
                <w:rFonts w:eastAsia="Times New Roman"/>
                <w:lang w:eastAsia="lv-LV"/>
              </w:rPr>
              <w:t>m</w:t>
            </w:r>
            <w:r w:rsidRPr="00C31C7A">
              <w:rPr>
                <w:rFonts w:eastAsia="Times New Roman"/>
                <w:lang w:eastAsia="lv-LV"/>
              </w:rPr>
              <w:t>ā</w:t>
            </w:r>
            <w:r w:rsidRPr="004B3B3D">
              <w:rPr>
                <w:rFonts w:eastAsia="Times New Roman"/>
                <w:lang w:eastAsia="lv-LV"/>
              </w:rPr>
              <w:t>ksl</w:t>
            </w:r>
            <w:r>
              <w:rPr>
                <w:rFonts w:eastAsia="Times New Roman"/>
                <w:lang w:eastAsia="lv-LV"/>
              </w:rPr>
              <w:t xml:space="preserve">ā. </w:t>
            </w:r>
            <w:r w:rsidR="002F0A2A">
              <w:rPr>
                <w:rFonts w:eastAsia="Times New Roman"/>
                <w:lang w:eastAsia="lv-LV"/>
              </w:rPr>
              <w:t>Artefakts</w:t>
            </w:r>
            <w:r w:rsidRPr="00B60685">
              <w:rPr>
                <w:rFonts w:eastAsia="Times New Roman"/>
                <w:lang w:eastAsia="lv-LV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</w:t>
            </w:r>
            <w:r w:rsidR="0040342B">
              <w:rPr>
                <w:rFonts w:eastAsia="Times New Roman"/>
                <w:lang w:eastAsia="lv-LV"/>
              </w:rPr>
              <w:t>, Pd6</w:t>
            </w:r>
          </w:p>
          <w:p w:rsidR="002F0A2A" w:rsidRPr="00B60685" w:rsidRDefault="002F0A2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Trīs mākslas procesa komponenti. Jēdziens „artefakts”, tā būtība un dimensijas. </w:t>
            </w:r>
          </w:p>
          <w:p w:rsidR="00DB269A" w:rsidRDefault="002F0A2A" w:rsidP="005422FE">
            <w:r>
              <w:t xml:space="preserve">S2. </w:t>
            </w:r>
            <w:r w:rsidR="00DB269A">
              <w:t xml:space="preserve">4. </w:t>
            </w:r>
            <w:proofErr w:type="spellStart"/>
            <w:r w:rsidR="00DB269A">
              <w:t>starppārbaudījums</w:t>
            </w:r>
            <w:proofErr w:type="spellEnd"/>
            <w:r w:rsidR="00DB269A">
              <w:t xml:space="preserve">. Prezentācija „Laikmetīga mākslas darba </w:t>
            </w:r>
            <w:r w:rsidR="00CF6F92">
              <w:t>(instalācija/performance</w:t>
            </w:r>
            <w:r>
              <w:t xml:space="preserve">) </w:t>
            </w:r>
            <w:r w:rsidR="00DB269A">
              <w:t>analīze”.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tēma. Mākslas uztvere, tās faktori un </w:t>
            </w:r>
            <w:r w:rsidRPr="008155C4">
              <w:rPr>
                <w:rFonts w:eastAsia="Times New Roman"/>
                <w:lang w:eastAsia="lv-LV"/>
              </w:rPr>
              <w:t>aspekti.</w:t>
            </w:r>
            <w:r>
              <w:rPr>
                <w:rFonts w:eastAsia="Times New Roman"/>
                <w:lang w:eastAsia="lv-LV"/>
              </w:rPr>
              <w:t xml:space="preserve"> L2</w:t>
            </w:r>
            <w:r w:rsidR="0040342B">
              <w:rPr>
                <w:rFonts w:eastAsia="Times New Roman"/>
                <w:lang w:eastAsia="lv-LV"/>
              </w:rPr>
              <w:t>, Pd4</w:t>
            </w:r>
          </w:p>
          <w:p w:rsidR="002F0A2A" w:rsidRDefault="002F0A2A" w:rsidP="005422FE">
            <w:pPr>
              <w:jc w:val="both"/>
              <w:rPr>
                <w:b/>
                <w:bCs w:val="0"/>
                <w:i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EA385E" w:rsidRPr="00EA385E">
              <w:t>Mākslas uztveres procesa īpatnības</w:t>
            </w:r>
            <w:r w:rsidR="00CF6F92">
              <w:t>. Līdzpār</w:t>
            </w:r>
            <w:r w:rsidR="00EA385E">
              <w:t xml:space="preserve">dzīvojums, </w:t>
            </w:r>
            <w:r w:rsidR="00CF6F92">
              <w:t xml:space="preserve">katarse, </w:t>
            </w:r>
            <w:r w:rsidR="00EA385E">
              <w:t>sapratne</w:t>
            </w:r>
            <w:r w:rsidR="00CF6F92">
              <w:t>. Mākslas darbu piemēru analīze.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tēma. </w:t>
            </w:r>
            <w:r w:rsidRPr="008155C4">
              <w:rPr>
                <w:rFonts w:eastAsia="Times New Roman"/>
                <w:lang w:eastAsia="lv-LV"/>
              </w:rPr>
              <w:t xml:space="preserve">Mākslas tēls. </w:t>
            </w:r>
            <w:r>
              <w:rPr>
                <w:rFonts w:eastAsia="Times New Roman"/>
                <w:lang w:eastAsia="lv-LV"/>
              </w:rPr>
              <w:t>L2</w:t>
            </w:r>
            <w:r w:rsidR="004E2339">
              <w:rPr>
                <w:rFonts w:eastAsia="Times New Roman"/>
                <w:lang w:eastAsia="lv-LV"/>
              </w:rPr>
              <w:t>, S2</w:t>
            </w:r>
            <w:r w:rsidR="0040342B">
              <w:rPr>
                <w:rFonts w:eastAsia="Times New Roman"/>
                <w:lang w:eastAsia="lv-LV"/>
              </w:rPr>
              <w:t>, Pd6</w:t>
            </w:r>
          </w:p>
          <w:p w:rsidR="00CF6F92" w:rsidRDefault="00CF6F92" w:rsidP="005422FE">
            <w:pPr>
              <w:jc w:val="both"/>
              <w:rPr>
                <w:bCs w:val="0"/>
                <w:iCs w:val="0"/>
              </w:rPr>
            </w:pPr>
            <w:r w:rsidRPr="00CF6F92">
              <w:t>L2. Mākslas tēla īpatnības</w:t>
            </w:r>
            <w:r>
              <w:t xml:space="preserve"> </w:t>
            </w:r>
            <w:r w:rsidRPr="00CF6F92">
              <w:t>(</w:t>
            </w:r>
            <w:r w:rsidRPr="00CF6F92">
              <w:rPr>
                <w:bCs w:val="0"/>
              </w:rPr>
              <w:t>metaforiskā, intuitīvi</w:t>
            </w:r>
            <w:r w:rsidRPr="00CF6F92">
              <w:t xml:space="preserve"> </w:t>
            </w:r>
            <w:r w:rsidRPr="00CF6F92">
              <w:rPr>
                <w:bCs w:val="0"/>
              </w:rPr>
              <w:t>asociatīvā daba, daudznozīmība, loģika,  racionālā un emocionālā sintēze</w:t>
            </w:r>
            <w:r>
              <w:rPr>
                <w:b/>
                <w:bCs w:val="0"/>
                <w:i/>
              </w:rPr>
              <w:t xml:space="preserve">, </w:t>
            </w:r>
            <w:r w:rsidRPr="00CF6F92">
              <w:rPr>
                <w:bCs w:val="0"/>
              </w:rPr>
              <w:t>objektīvā un subjektīvā vienotība).</w:t>
            </w:r>
            <w:r w:rsidRPr="00CF6F92">
              <w:rPr>
                <w:bCs w:val="0"/>
                <w:iCs w:val="0"/>
              </w:rPr>
              <w:t xml:space="preserve"> Mākslas tēla esamības stadijas.</w:t>
            </w:r>
            <w:r w:rsidR="004E2339">
              <w:rPr>
                <w:bCs w:val="0"/>
                <w:iCs w:val="0"/>
              </w:rPr>
              <w:t xml:space="preserve"> Mākslas tēla citēšana.</w:t>
            </w:r>
          </w:p>
          <w:p w:rsidR="004E2339" w:rsidRPr="003F7CAA" w:rsidRDefault="004E2339" w:rsidP="005422FE">
            <w:r>
              <w:t xml:space="preserve">S2. 5. </w:t>
            </w:r>
            <w:proofErr w:type="spellStart"/>
            <w:r>
              <w:t>starppārbaudījums</w:t>
            </w:r>
            <w:proofErr w:type="spellEnd"/>
            <w:r>
              <w:t xml:space="preserve">. </w:t>
            </w:r>
            <w:r w:rsidR="00133932">
              <w:t>Mākslas tēla citēšanas piemērs.</w:t>
            </w:r>
          </w:p>
          <w:p w:rsidR="00DB269A" w:rsidRDefault="00DB269A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tēma. </w:t>
            </w:r>
            <w:r w:rsidRPr="008155C4">
              <w:rPr>
                <w:rFonts w:eastAsia="Times New Roman"/>
                <w:lang w:eastAsia="lv-LV"/>
              </w:rPr>
              <w:t>Mā</w:t>
            </w:r>
            <w:r w:rsidR="000D61B1">
              <w:rPr>
                <w:rFonts w:eastAsia="Times New Roman"/>
                <w:lang w:eastAsia="lv-LV"/>
              </w:rPr>
              <w:t>kslas virziens, metode</w:t>
            </w:r>
            <w:r>
              <w:rPr>
                <w:rFonts w:eastAsia="Times New Roman"/>
                <w:lang w:eastAsia="lv-LV"/>
              </w:rPr>
              <w:t xml:space="preserve">, </w:t>
            </w:r>
            <w:r w:rsidR="000D61B1">
              <w:rPr>
                <w:rFonts w:eastAsia="Times New Roman"/>
                <w:lang w:eastAsia="lv-LV"/>
              </w:rPr>
              <w:t xml:space="preserve">stils. </w:t>
            </w:r>
            <w:r w:rsidR="005B4E46">
              <w:rPr>
                <w:rFonts w:eastAsia="Times New Roman"/>
                <w:lang w:eastAsia="lv-LV"/>
              </w:rPr>
              <w:t>L2, S2</w:t>
            </w:r>
            <w:r w:rsidR="0040342B">
              <w:rPr>
                <w:rFonts w:eastAsia="Times New Roman"/>
                <w:lang w:eastAsia="lv-LV"/>
              </w:rPr>
              <w:t>, Pd4</w:t>
            </w:r>
          </w:p>
          <w:p w:rsidR="00133932" w:rsidRDefault="005B4E46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412F33">
              <w:rPr>
                <w:rFonts w:eastAsia="Times New Roman"/>
                <w:lang w:eastAsia="lv-LV"/>
              </w:rPr>
              <w:t xml:space="preserve">Mākslas attīstības procesa pamatkategoriju </w:t>
            </w:r>
            <w:r w:rsidR="00054201">
              <w:rPr>
                <w:rFonts w:eastAsia="Times New Roman"/>
                <w:lang w:eastAsia="lv-LV"/>
              </w:rPr>
              <w:t xml:space="preserve">(virziena, metodes, stila) </w:t>
            </w:r>
            <w:r w:rsidR="00B0412C">
              <w:rPr>
                <w:rFonts w:eastAsia="Times New Roman"/>
                <w:lang w:eastAsia="lv-LV"/>
              </w:rPr>
              <w:t xml:space="preserve">raksturojums. </w:t>
            </w:r>
            <w:r w:rsidR="00412F33">
              <w:rPr>
                <w:rFonts w:eastAsia="Times New Roman"/>
                <w:lang w:eastAsia="lv-LV"/>
              </w:rPr>
              <w:t xml:space="preserve">Modernisma, </w:t>
            </w:r>
            <w:r>
              <w:rPr>
                <w:rFonts w:eastAsia="Times New Roman"/>
                <w:lang w:eastAsia="lv-LV"/>
              </w:rPr>
              <w:t>postmodernisma</w:t>
            </w:r>
            <w:r w:rsidR="00B0412C">
              <w:rPr>
                <w:rFonts w:eastAsia="Times New Roman"/>
                <w:lang w:eastAsia="lv-LV"/>
              </w:rPr>
              <w:t xml:space="preserve"> un laikmetīgās mākslas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412F33">
              <w:rPr>
                <w:rFonts w:eastAsia="Times New Roman"/>
                <w:lang w:eastAsia="lv-LV"/>
              </w:rPr>
              <w:t>virzieni</w:t>
            </w:r>
            <w:r w:rsidR="00054201">
              <w:rPr>
                <w:rFonts w:eastAsia="Times New Roman"/>
                <w:lang w:eastAsia="lv-LV"/>
              </w:rPr>
              <w:t xml:space="preserve"> un to</w:t>
            </w:r>
            <w:r w:rsidR="00B0412C" w:rsidRPr="00B0412C">
              <w:rPr>
                <w:rFonts w:eastAsia="Times New Roman"/>
                <w:lang w:eastAsia="lv-LV"/>
              </w:rPr>
              <w:t xml:space="preserve"> </w:t>
            </w:r>
            <w:r w:rsidR="00054201">
              <w:rPr>
                <w:rFonts w:eastAsia="Times New Roman"/>
                <w:lang w:eastAsia="lv-LV"/>
              </w:rPr>
              <w:t>koncepcijas.</w:t>
            </w:r>
            <w:r w:rsidR="00B0412C" w:rsidRPr="00B0412C">
              <w:rPr>
                <w:rFonts w:eastAsia="Times New Roman"/>
                <w:lang w:eastAsia="lv-LV"/>
              </w:rPr>
              <w:t xml:space="preserve"> </w:t>
            </w:r>
            <w:r w:rsidR="000D61B1">
              <w:rPr>
                <w:rFonts w:eastAsia="Times New Roman"/>
                <w:lang w:eastAsia="lv-LV"/>
              </w:rPr>
              <w:t xml:space="preserve">Mākslinieka </w:t>
            </w:r>
            <w:r w:rsidR="00054201">
              <w:rPr>
                <w:rFonts w:eastAsia="Times New Roman"/>
                <w:lang w:eastAsia="lv-LV"/>
              </w:rPr>
              <w:t xml:space="preserve">jaunrades </w:t>
            </w:r>
            <w:r w:rsidR="000D61B1">
              <w:rPr>
                <w:rFonts w:eastAsia="Times New Roman"/>
                <w:lang w:eastAsia="lv-LV"/>
              </w:rPr>
              <w:t>metode/maniere</w:t>
            </w:r>
            <w:r w:rsidR="00054201">
              <w:rPr>
                <w:rFonts w:eastAsia="Times New Roman"/>
                <w:lang w:eastAsia="lv-LV"/>
              </w:rPr>
              <w:t xml:space="preserve">. </w:t>
            </w:r>
            <w:r w:rsidR="000D61B1">
              <w:rPr>
                <w:rFonts w:eastAsia="Times New Roman"/>
                <w:lang w:eastAsia="lv-LV"/>
              </w:rPr>
              <w:t>Stils māks</w:t>
            </w:r>
            <w:r w:rsidR="00054201">
              <w:rPr>
                <w:rFonts w:eastAsia="Times New Roman"/>
                <w:lang w:eastAsia="lv-LV"/>
              </w:rPr>
              <w:t>lā, veidi un attīstība. Eklektika.</w:t>
            </w:r>
          </w:p>
          <w:p w:rsidR="00B0412C" w:rsidRPr="004E2339" w:rsidRDefault="00B0412C" w:rsidP="005422FE">
            <w:pPr>
              <w:jc w:val="both"/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054201">
              <w:rPr>
                <w:rFonts w:eastAsia="Times New Roman"/>
                <w:lang w:eastAsia="lv-LV"/>
              </w:rPr>
              <w:t xml:space="preserve">Oriģināls mākslinieka stils. </w:t>
            </w:r>
          </w:p>
          <w:p w:rsidR="00DB269A" w:rsidRPr="008155C4" w:rsidRDefault="00597F62" w:rsidP="005422F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lastRenderedPageBreak/>
              <w:t>8. tēma. Mākslas klasifikācija. Viz</w:t>
            </w:r>
            <w:r w:rsidR="00414E40">
              <w:rPr>
                <w:rFonts w:eastAsia="Times New Roman"/>
                <w:lang w:eastAsia="lv-LV"/>
              </w:rPr>
              <w:t>uālās mākslas</w:t>
            </w:r>
            <w:r>
              <w:rPr>
                <w:rFonts w:eastAsia="Times New Roman"/>
                <w:lang w:eastAsia="lv-LV"/>
              </w:rPr>
              <w:t xml:space="preserve"> klasifikācija, darbu piemēri un analīze. </w:t>
            </w:r>
            <w:r w:rsidR="00DB269A">
              <w:rPr>
                <w:rFonts w:eastAsia="Times New Roman"/>
                <w:lang w:eastAsia="lv-LV"/>
              </w:rPr>
              <w:t>S4</w:t>
            </w:r>
            <w:r w:rsidR="0040342B">
              <w:rPr>
                <w:rFonts w:eastAsia="Times New Roman"/>
                <w:lang w:eastAsia="lv-LV"/>
              </w:rPr>
              <w:t>, Pd10</w:t>
            </w:r>
          </w:p>
          <w:p w:rsidR="00DB269A" w:rsidRPr="00597F62" w:rsidRDefault="00597F62" w:rsidP="005422FE">
            <w:pPr>
              <w:rPr>
                <w:lang w:eastAsia="ko-KR"/>
              </w:rPr>
            </w:pPr>
            <w:r w:rsidRPr="00597F62">
              <w:rPr>
                <w:lang w:eastAsia="ko-KR"/>
              </w:rPr>
              <w:t xml:space="preserve">S4. </w:t>
            </w:r>
            <w:r w:rsidR="0040342B">
              <w:rPr>
                <w:lang w:eastAsia="ko-KR"/>
              </w:rPr>
              <w:t>Mākslas veidu raksturojums.</w:t>
            </w:r>
            <w:r w:rsidR="00BB3C8B">
              <w:rPr>
                <w:lang w:eastAsia="ko-KR"/>
              </w:rPr>
              <w:t xml:space="preserve"> </w:t>
            </w:r>
            <w:r w:rsidR="00414E40">
              <w:rPr>
                <w:rFonts w:eastAsia="Times New Roman"/>
                <w:lang w:eastAsia="lv-LV"/>
              </w:rPr>
              <w:t>Vizuālās mākslas</w:t>
            </w:r>
            <w:r w:rsidR="00400846">
              <w:rPr>
                <w:rFonts w:eastAsia="Times New Roman"/>
                <w:lang w:eastAsia="lv-LV"/>
              </w:rPr>
              <w:t xml:space="preserve"> </w:t>
            </w:r>
            <w:r w:rsidR="0040342B">
              <w:rPr>
                <w:rFonts w:eastAsia="Times New Roman"/>
                <w:lang w:eastAsia="lv-LV"/>
              </w:rPr>
              <w:t xml:space="preserve">apskats </w:t>
            </w:r>
            <w:r w:rsidR="00BB3C8B">
              <w:rPr>
                <w:rFonts w:eastAsia="Times New Roman"/>
                <w:lang w:eastAsia="lv-LV"/>
              </w:rPr>
              <w:t>(tēlotājmāksla, lietišķā māksla, konstru</w:t>
            </w:r>
            <w:r w:rsidR="00400846">
              <w:rPr>
                <w:rFonts w:eastAsia="Times New Roman"/>
                <w:lang w:eastAsia="lv-LV"/>
              </w:rPr>
              <w:t>ktīvā māksla, sintezētā māksla)</w:t>
            </w:r>
            <w:r w:rsidR="0040342B">
              <w:rPr>
                <w:rFonts w:eastAsia="Times New Roman"/>
                <w:lang w:eastAsia="lv-LV"/>
              </w:rPr>
              <w:t xml:space="preserve">, </w:t>
            </w:r>
            <w:r w:rsidR="000471D5">
              <w:rPr>
                <w:rFonts w:eastAsia="Times New Roman"/>
                <w:lang w:eastAsia="lv-LV"/>
              </w:rPr>
              <w:t xml:space="preserve">žanru un </w:t>
            </w:r>
            <w:r w:rsidR="0040342B">
              <w:rPr>
                <w:rFonts w:eastAsia="Times New Roman"/>
                <w:lang w:eastAsia="lv-LV"/>
              </w:rPr>
              <w:t>spilgtāko</w:t>
            </w:r>
            <w:r w:rsidR="000471D5">
              <w:rPr>
                <w:rFonts w:eastAsia="Times New Roman"/>
                <w:lang w:eastAsia="lv-LV"/>
              </w:rPr>
              <w:t xml:space="preserve"> mākslas darbu </w:t>
            </w:r>
            <w:r w:rsidR="00400846">
              <w:rPr>
                <w:rFonts w:eastAsia="Times New Roman"/>
                <w:lang w:eastAsia="lv-LV"/>
              </w:rPr>
              <w:t xml:space="preserve">piemēru analīze. </w:t>
            </w:r>
          </w:p>
          <w:p w:rsidR="00026C21" w:rsidRPr="00026C21" w:rsidRDefault="00DB269A" w:rsidP="005422FE">
            <w:pPr>
              <w:spacing w:after="160"/>
              <w:rPr>
                <w:color w:val="0070C0"/>
              </w:rPr>
            </w:pPr>
            <w:r w:rsidRPr="00FF6890">
              <w:t>Gala pārbaudījums</w:t>
            </w:r>
            <w:r>
              <w:t>/eksāmens</w:t>
            </w:r>
            <w:r w:rsidRPr="00FF6890">
              <w:t xml:space="preserve">: </w:t>
            </w:r>
            <w:r w:rsidRPr="00C26310">
              <w:rPr>
                <w:bCs w:val="0"/>
                <w:color w:val="000000"/>
              </w:rPr>
              <w:t xml:space="preserve">konkrētas tēmas izpēte un </w:t>
            </w:r>
            <w:r w:rsidR="00246BE5">
              <w:t>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94CDA" w:rsidRDefault="00D76AA0" w:rsidP="005422FE">
            <w:r>
              <w:t>1</w:t>
            </w:r>
            <w:r w:rsidRPr="00B94CDA">
              <w:t xml:space="preserve">. </w:t>
            </w:r>
            <w:proofErr w:type="spellStart"/>
            <w:r w:rsidR="00B94CDA" w:rsidRPr="00B94CDA">
              <w:t>Češīrs</w:t>
            </w:r>
            <w:proofErr w:type="spellEnd"/>
            <w:r w:rsidR="00B94CDA" w:rsidRPr="00B94CDA">
              <w:t>, L. 2019.</w:t>
            </w:r>
            <w:r w:rsidR="00B94CDA">
              <w:rPr>
                <w:b/>
              </w:rPr>
              <w:t xml:space="preserve"> </w:t>
            </w:r>
            <w:r w:rsidR="00B94CDA">
              <w:t xml:space="preserve">Pagrieziena punkti mākslā. </w:t>
            </w:r>
            <w:r w:rsidR="00B94CDA" w:rsidRPr="00DB0D08">
              <w:t>Rīga: Jāņa Rozes apgāds</w:t>
            </w:r>
            <w:r w:rsidR="00B94CDA">
              <w:t>.</w:t>
            </w:r>
          </w:p>
          <w:p w:rsidR="0074002B" w:rsidRPr="00DB0D08" w:rsidRDefault="00D76AA0" w:rsidP="005422FE">
            <w:r>
              <w:t xml:space="preserve">2. </w:t>
            </w:r>
            <w:proofErr w:type="spellStart"/>
            <w:r w:rsidR="0074002B" w:rsidRPr="00DB0D08">
              <w:t>Ormiston</w:t>
            </w:r>
            <w:proofErr w:type="spellEnd"/>
            <w:r w:rsidR="0074002B">
              <w:t>,</w:t>
            </w:r>
            <w:r w:rsidR="0074002B" w:rsidRPr="00DB0D08">
              <w:t xml:space="preserve"> R.</w:t>
            </w:r>
            <w:r w:rsidR="0074002B">
              <w:t xml:space="preserve"> 2015. </w:t>
            </w:r>
            <w:proofErr w:type="spellStart"/>
            <w:r w:rsidR="0074002B" w:rsidRPr="00DB0D08">
              <w:t>Masterworks</w:t>
            </w:r>
            <w:proofErr w:type="spellEnd"/>
            <w:r w:rsidR="0074002B" w:rsidRPr="00DB0D08">
              <w:t xml:space="preserve">: </w:t>
            </w:r>
            <w:proofErr w:type="spellStart"/>
            <w:r w:rsidR="0074002B" w:rsidRPr="00DB0D08">
              <w:t>Origins</w:t>
            </w:r>
            <w:proofErr w:type="spellEnd"/>
            <w:r w:rsidR="0074002B" w:rsidRPr="00DB0D08">
              <w:t xml:space="preserve"> </w:t>
            </w:r>
            <w:proofErr w:type="spellStart"/>
            <w:r w:rsidR="0074002B" w:rsidRPr="00DB0D08">
              <w:t>of</w:t>
            </w:r>
            <w:proofErr w:type="spellEnd"/>
            <w:r w:rsidR="0074002B" w:rsidRPr="00DB0D08">
              <w:t xml:space="preserve"> </w:t>
            </w:r>
            <w:proofErr w:type="spellStart"/>
            <w:r w:rsidR="0074002B" w:rsidRPr="00DB0D08">
              <w:t>Modern</w:t>
            </w:r>
            <w:proofErr w:type="spellEnd"/>
            <w:r w:rsidR="0074002B" w:rsidRPr="00DB0D08">
              <w:t xml:space="preserve"> Art London: FLAME TREE PUBLISHING</w:t>
            </w:r>
            <w:r w:rsidR="00A5661F">
              <w:t>.</w:t>
            </w:r>
          </w:p>
          <w:p w:rsidR="0074002B" w:rsidRDefault="00D76AA0" w:rsidP="005422FE">
            <w:r>
              <w:t xml:space="preserve">3. </w:t>
            </w:r>
            <w:proofErr w:type="spellStart"/>
            <w:r w:rsidR="0074002B">
              <w:t>Ronnberg</w:t>
            </w:r>
            <w:proofErr w:type="spellEnd"/>
            <w:r w:rsidR="0074002B">
              <w:t xml:space="preserve"> A., </w:t>
            </w:r>
            <w:proofErr w:type="spellStart"/>
            <w:r w:rsidR="0074002B" w:rsidRPr="00DB0D08">
              <w:t>Kathleen</w:t>
            </w:r>
            <w:proofErr w:type="spellEnd"/>
            <w:r w:rsidR="0074002B">
              <w:t xml:space="preserve">, M. 2010. </w:t>
            </w:r>
            <w:proofErr w:type="spellStart"/>
            <w:r w:rsidR="0074002B">
              <w:t>The</w:t>
            </w:r>
            <w:proofErr w:type="spellEnd"/>
            <w:r w:rsidR="0074002B">
              <w:t xml:space="preserve"> </w:t>
            </w:r>
            <w:proofErr w:type="spellStart"/>
            <w:r w:rsidR="0074002B">
              <w:t>book</w:t>
            </w:r>
            <w:proofErr w:type="spellEnd"/>
            <w:r w:rsidR="0074002B">
              <w:t xml:space="preserve"> </w:t>
            </w:r>
            <w:proofErr w:type="spellStart"/>
            <w:r w:rsidR="0074002B">
              <w:t>of</w:t>
            </w:r>
            <w:proofErr w:type="spellEnd"/>
            <w:r w:rsidR="0074002B">
              <w:t xml:space="preserve"> </w:t>
            </w:r>
            <w:proofErr w:type="spellStart"/>
            <w:r w:rsidR="0074002B">
              <w:t>symbols</w:t>
            </w:r>
            <w:proofErr w:type="spellEnd"/>
            <w:r w:rsidR="0074002B">
              <w:t xml:space="preserve">. </w:t>
            </w:r>
            <w:proofErr w:type="spellStart"/>
            <w:r w:rsidR="0074002B" w:rsidRPr="00DB0D08">
              <w:t>Reflection</w:t>
            </w:r>
            <w:proofErr w:type="spellEnd"/>
            <w:r w:rsidR="0074002B" w:rsidRPr="00DB0D08">
              <w:t xml:space="preserve"> </w:t>
            </w:r>
            <w:proofErr w:type="spellStart"/>
            <w:r w:rsidR="0074002B" w:rsidRPr="00DB0D08">
              <w:t>on</w:t>
            </w:r>
            <w:proofErr w:type="spellEnd"/>
            <w:r w:rsidR="0074002B" w:rsidRPr="00DB0D08">
              <w:t xml:space="preserve"> </w:t>
            </w:r>
            <w:proofErr w:type="spellStart"/>
            <w:r w:rsidR="0074002B" w:rsidRPr="00DB0D08">
              <w:t>archetypal</w:t>
            </w:r>
            <w:proofErr w:type="spellEnd"/>
            <w:r w:rsidR="0074002B" w:rsidRPr="00DB0D08">
              <w:t xml:space="preserve"> </w:t>
            </w:r>
            <w:proofErr w:type="spellStart"/>
            <w:r w:rsidR="0074002B" w:rsidRPr="00DB0D08">
              <w:t>images</w:t>
            </w:r>
            <w:proofErr w:type="spellEnd"/>
            <w:r w:rsidR="0074002B">
              <w:t>.</w:t>
            </w:r>
            <w:r w:rsidR="0074002B" w:rsidRPr="00DB0D08">
              <w:t xml:space="preserve"> </w:t>
            </w:r>
            <w:proofErr w:type="spellStart"/>
            <w:r w:rsidR="0074002B" w:rsidRPr="00DB0D08">
              <w:t>London</w:t>
            </w:r>
            <w:proofErr w:type="spellEnd"/>
            <w:r w:rsidR="0074002B" w:rsidRPr="00DB0D08">
              <w:t xml:space="preserve">: </w:t>
            </w:r>
            <w:proofErr w:type="spellStart"/>
            <w:r w:rsidR="0074002B" w:rsidRPr="00DB0D08">
              <w:t>Taschen</w:t>
            </w:r>
            <w:proofErr w:type="spellEnd"/>
            <w:r w:rsidR="0074002B">
              <w:t>.</w:t>
            </w:r>
          </w:p>
          <w:p w:rsidR="00026C21" w:rsidRDefault="00D76AA0" w:rsidP="005422FE">
            <w:pPr>
              <w:spacing w:after="160"/>
            </w:pPr>
            <w:r>
              <w:t xml:space="preserve">4. </w:t>
            </w:r>
            <w:proofErr w:type="spellStart"/>
            <w:r w:rsidR="00065DEF" w:rsidRPr="00DB0D08">
              <w:t>Taurens</w:t>
            </w:r>
            <w:proofErr w:type="spellEnd"/>
            <w:r w:rsidR="00065DEF">
              <w:t xml:space="preserve">, J. 2014. </w:t>
            </w:r>
            <w:r w:rsidR="00065DEF" w:rsidRPr="00DB0D08">
              <w:t>Konceptuālisms Latvijā. Domāšanas priekšnosacījumi</w:t>
            </w:r>
            <w:r w:rsidR="00065DEF">
              <w:t>.</w:t>
            </w:r>
            <w:r w:rsidR="00065DEF" w:rsidRPr="00DB0D08">
              <w:t xml:space="preserve"> Rīga: </w:t>
            </w:r>
            <w:proofErr w:type="spellStart"/>
            <w:r w:rsidR="00065DEF" w:rsidRPr="00DB0D08">
              <w:t>Neputns</w:t>
            </w:r>
            <w:proofErr w:type="spellEnd"/>
            <w:r w:rsidR="00065DEF">
              <w:t>.</w:t>
            </w:r>
          </w:p>
          <w:p w:rsidR="00A357CC" w:rsidRPr="00026C21" w:rsidRDefault="00D76AA0" w:rsidP="005422FE">
            <w:pPr>
              <w:spacing w:after="160"/>
            </w:pPr>
            <w:r>
              <w:t xml:space="preserve">5. </w:t>
            </w:r>
            <w:proofErr w:type="spellStart"/>
            <w:r w:rsidR="00A357CC" w:rsidRPr="00DB0D08">
              <w:t>Vudforda</w:t>
            </w:r>
            <w:proofErr w:type="spellEnd"/>
            <w:r w:rsidR="00A357CC">
              <w:t xml:space="preserve">, S. 2018. </w:t>
            </w:r>
            <w:r w:rsidR="00A357CC" w:rsidRPr="00DB0D08">
              <w:t>Kā aplūkot mākslas darbus</w:t>
            </w:r>
            <w:r w:rsidR="00A357CC">
              <w:t xml:space="preserve">. </w:t>
            </w:r>
            <w:r w:rsidR="00A357CC" w:rsidRPr="00DB0D08">
              <w:t>Rīga: Jāņa Rozes apgāds</w:t>
            </w:r>
            <w:r w:rsidR="00A357CC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65DEF" w:rsidRDefault="00D8194D" w:rsidP="000471D5">
            <w:r>
              <w:t xml:space="preserve">1. </w:t>
            </w:r>
            <w:proofErr w:type="spellStart"/>
            <w:r w:rsidR="00065DEF" w:rsidRPr="00DB0D08">
              <w:t>Anfam</w:t>
            </w:r>
            <w:proofErr w:type="spellEnd"/>
            <w:r w:rsidR="00065DEF">
              <w:t>,</w:t>
            </w:r>
            <w:r w:rsidR="00065DEF" w:rsidRPr="00DB0D08">
              <w:t xml:space="preserve"> D.</w:t>
            </w:r>
            <w:r w:rsidR="00065DEF">
              <w:t xml:space="preserve"> 2015. </w:t>
            </w:r>
            <w:proofErr w:type="spellStart"/>
            <w:r w:rsidR="00065DEF" w:rsidRPr="00DB0D08">
              <w:t>Jackson</w:t>
            </w:r>
            <w:proofErr w:type="spellEnd"/>
            <w:r w:rsidR="00065DEF" w:rsidRPr="00DB0D08">
              <w:t xml:space="preserve"> </w:t>
            </w:r>
            <w:proofErr w:type="spellStart"/>
            <w:r w:rsidR="00065DEF" w:rsidRPr="00DB0D08">
              <w:t>Pollock’s</w:t>
            </w:r>
            <w:proofErr w:type="spellEnd"/>
            <w:r w:rsidR="00065DEF" w:rsidRPr="00DB0D08">
              <w:t xml:space="preserve"> </w:t>
            </w:r>
            <w:proofErr w:type="spellStart"/>
            <w:r w:rsidR="00065DEF" w:rsidRPr="00DB0D08">
              <w:t>Mural</w:t>
            </w:r>
            <w:proofErr w:type="spellEnd"/>
            <w:r w:rsidR="00065DEF" w:rsidRPr="00DB0D08">
              <w:t xml:space="preserve">: </w:t>
            </w:r>
            <w:proofErr w:type="spellStart"/>
            <w:r w:rsidR="00065DEF" w:rsidRPr="00DB0D08">
              <w:t>Energy</w:t>
            </w:r>
            <w:proofErr w:type="spellEnd"/>
            <w:r w:rsidR="00065DEF" w:rsidRPr="00DB0D08">
              <w:t xml:space="preserve"> Made </w:t>
            </w:r>
            <w:proofErr w:type="spellStart"/>
            <w:r w:rsidR="00065DEF" w:rsidRPr="00DB0D08">
              <w:t>Visible</w:t>
            </w:r>
            <w:proofErr w:type="spellEnd"/>
            <w:r w:rsidR="00065DEF">
              <w:t xml:space="preserve">. </w:t>
            </w:r>
            <w:proofErr w:type="spellStart"/>
            <w:r w:rsidR="00065DEF" w:rsidRPr="00DB0D08">
              <w:t>London</w:t>
            </w:r>
            <w:proofErr w:type="spellEnd"/>
            <w:r w:rsidR="00065DEF" w:rsidRPr="00DB0D08">
              <w:t xml:space="preserve">: </w:t>
            </w:r>
            <w:proofErr w:type="spellStart"/>
            <w:r w:rsidR="00065DEF" w:rsidRPr="00DB0D08">
              <w:t>Thames</w:t>
            </w:r>
            <w:proofErr w:type="spellEnd"/>
            <w:r w:rsidR="00065DEF" w:rsidRPr="00DB0D08">
              <w:t xml:space="preserve"> &amp; </w:t>
            </w:r>
            <w:proofErr w:type="spellStart"/>
            <w:r w:rsidR="00065DEF" w:rsidRPr="00DB0D08">
              <w:t>Husdon</w:t>
            </w:r>
            <w:proofErr w:type="spellEnd"/>
            <w:r w:rsidR="00065DEF">
              <w:t>.</w:t>
            </w:r>
          </w:p>
          <w:p w:rsidR="00085F1C" w:rsidRDefault="00B94CDA" w:rsidP="000471D5">
            <w:r>
              <w:t xml:space="preserve">2. </w:t>
            </w:r>
            <w:proofErr w:type="spellStart"/>
            <w:r w:rsidRPr="00DB0D08">
              <w:t>Bridle</w:t>
            </w:r>
            <w:proofErr w:type="spellEnd"/>
            <w:r>
              <w:t>, B.,</w:t>
            </w:r>
            <w:r w:rsidRPr="00DB0D08">
              <w:t xml:space="preserve"> </w:t>
            </w:r>
            <w:proofErr w:type="spellStart"/>
            <w:r w:rsidRPr="00DB0D08">
              <w:t>Gardner</w:t>
            </w:r>
            <w:proofErr w:type="spellEnd"/>
            <w:r>
              <w:t xml:space="preserve">, A. 2016. </w:t>
            </w:r>
            <w:proofErr w:type="spellStart"/>
            <w:r w:rsidRPr="00DB0D08">
              <w:t>Artist’s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Painting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Techniques</w:t>
            </w:r>
            <w:proofErr w:type="spellEnd"/>
            <w:r>
              <w:t>.</w:t>
            </w:r>
            <w:r w:rsidRPr="00DB0D08">
              <w:t xml:space="preserve"> London: PENGIUM RANDOM </w:t>
            </w:r>
            <w:r w:rsidR="000471D5">
              <w:t xml:space="preserve"> </w:t>
            </w:r>
            <w:r w:rsidRPr="00DB0D08">
              <w:t>HOUSE</w:t>
            </w:r>
            <w:r>
              <w:t>.</w:t>
            </w:r>
          </w:p>
          <w:p w:rsidR="000A3273" w:rsidRDefault="00085F1C" w:rsidP="000471D5">
            <w:r>
              <w:t xml:space="preserve">3. </w:t>
            </w:r>
            <w:proofErr w:type="spellStart"/>
            <w:r w:rsidR="000A3273" w:rsidRPr="00DB0D08">
              <w:t>Dempsija</w:t>
            </w:r>
            <w:proofErr w:type="spellEnd"/>
            <w:r w:rsidR="00623977">
              <w:t xml:space="preserve">, E. 2018. </w:t>
            </w:r>
            <w:r w:rsidR="000A3273" w:rsidRPr="00DB0D08">
              <w:t>Modernā māksla</w:t>
            </w:r>
            <w:r w:rsidR="000A3273">
              <w:t>.</w:t>
            </w:r>
            <w:r w:rsidR="000A3273" w:rsidRPr="00DB0D08">
              <w:t xml:space="preserve"> Rīga: Jāņa Rozes apgāds</w:t>
            </w:r>
            <w:r w:rsidR="00623977">
              <w:t>.</w:t>
            </w:r>
          </w:p>
          <w:p w:rsidR="00913A54" w:rsidRDefault="00085F1C" w:rsidP="000471D5">
            <w:r>
              <w:t>4</w:t>
            </w:r>
            <w:r w:rsidR="00D8194D">
              <w:t xml:space="preserve">. </w:t>
            </w:r>
            <w:proofErr w:type="spellStart"/>
            <w:r w:rsidR="00913A54">
              <w:t>Hodža</w:t>
            </w:r>
            <w:proofErr w:type="spellEnd"/>
            <w:r w:rsidR="00913A54">
              <w:t xml:space="preserve">, S. 2022. Kā māksla var mainīt dzīvi. </w:t>
            </w:r>
            <w:r w:rsidR="00913A54" w:rsidRPr="00DB0D08">
              <w:t>Rīga: Jāņa Rozes apgāds</w:t>
            </w:r>
            <w:r w:rsidR="00913A54">
              <w:t>.</w:t>
            </w:r>
          </w:p>
          <w:p w:rsidR="000A3273" w:rsidRPr="00DB0D08" w:rsidRDefault="00085F1C" w:rsidP="00E63AE3">
            <w:r>
              <w:t>5</w:t>
            </w:r>
            <w:r w:rsidR="00D8194D">
              <w:t xml:space="preserve">. </w:t>
            </w:r>
            <w:proofErr w:type="spellStart"/>
            <w:r w:rsidR="000A3273" w:rsidRPr="00DB0D08">
              <w:t>Hodža</w:t>
            </w:r>
            <w:proofErr w:type="spellEnd"/>
            <w:r w:rsidR="000A3273">
              <w:t>,</w:t>
            </w:r>
            <w:r w:rsidR="000A3273" w:rsidRPr="00DB0D08">
              <w:t xml:space="preserve"> S.</w:t>
            </w:r>
            <w:r w:rsidR="000A3273">
              <w:t xml:space="preserve"> 2017. </w:t>
            </w:r>
            <w:r w:rsidR="000A3273" w:rsidRPr="00DB0D08">
              <w:t xml:space="preserve">21 </w:t>
            </w:r>
            <w:bookmarkStart w:id="0" w:name="_GoBack"/>
            <w:r w:rsidR="000A3273" w:rsidRPr="00DB0D08">
              <w:t>jautājum</w:t>
            </w:r>
            <w:r w:rsidR="000A3273">
              <w:t xml:space="preserve">s par </w:t>
            </w:r>
            <w:proofErr w:type="spellStart"/>
            <w:r w:rsidR="000A3273">
              <w:t>mākslu&amp;noderīgas</w:t>
            </w:r>
            <w:proofErr w:type="spellEnd"/>
            <w:r w:rsidR="000A3273">
              <w:t xml:space="preserve"> atbildes. </w:t>
            </w:r>
            <w:r w:rsidR="000A3273" w:rsidRPr="00DB0D08">
              <w:t>Rīga: ZVAIGZNE ABC</w:t>
            </w:r>
            <w:r w:rsidR="000A3273">
              <w:t>.</w:t>
            </w:r>
          </w:p>
          <w:p w:rsidR="000471D5" w:rsidRDefault="00085F1C" w:rsidP="00E63AE3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</w:t>
            </w:r>
            <w:r w:rsidR="00D8194D">
              <w:rPr>
                <w:rFonts w:eastAsia="Times New Roman"/>
                <w:lang w:eastAsia="lv-LV"/>
              </w:rPr>
              <w:t xml:space="preserve">. </w:t>
            </w:r>
            <w:r w:rsidR="00641760">
              <w:rPr>
                <w:rFonts w:eastAsia="Times New Roman"/>
                <w:lang w:eastAsia="lv-LV"/>
              </w:rPr>
              <w:t xml:space="preserve">Pelše, S. 2007. </w:t>
            </w:r>
            <w:r w:rsidR="00025CE0" w:rsidRPr="00D8194D">
              <w:rPr>
                <w:rFonts w:eastAsia="Times New Roman"/>
                <w:lang w:eastAsia="lv-LV"/>
              </w:rPr>
              <w:t>Latviešu mākslas teorijas vēsture.</w:t>
            </w:r>
            <w:r w:rsidR="00025CE0" w:rsidRPr="00641760">
              <w:rPr>
                <w:rFonts w:eastAsia="Times New Roman"/>
                <w:lang w:eastAsia="lv-LV"/>
              </w:rPr>
              <w:t xml:space="preserve"> </w:t>
            </w:r>
            <w:r w:rsidR="00025CE0" w:rsidRPr="00043F14">
              <w:rPr>
                <w:rFonts w:eastAsia="Times New Roman"/>
                <w:lang w:eastAsia="lv-LV"/>
              </w:rPr>
              <w:t>Rīga: LMA MVI.</w:t>
            </w:r>
          </w:p>
          <w:p w:rsidR="00913A54" w:rsidRDefault="00085F1C" w:rsidP="00E63AE3">
            <w:pPr>
              <w:rPr>
                <w:rFonts w:eastAsia="Times New Roman"/>
                <w:lang w:eastAsia="lv-LV"/>
              </w:rPr>
            </w:pPr>
            <w:r>
              <w:t>7</w:t>
            </w:r>
            <w:r w:rsidR="00D8194D">
              <w:t xml:space="preserve">. </w:t>
            </w:r>
            <w:proofErr w:type="spellStart"/>
            <w:r w:rsidR="00913A54" w:rsidRPr="00DB0D08">
              <w:t>Perkins</w:t>
            </w:r>
            <w:proofErr w:type="spellEnd"/>
            <w:r w:rsidR="00913A54">
              <w:t xml:space="preserve">, M. 2017. </w:t>
            </w:r>
            <w:proofErr w:type="spellStart"/>
            <w:r w:rsidR="00913A54" w:rsidRPr="00DB0D08">
              <w:t>Print</w:t>
            </w:r>
            <w:proofErr w:type="spellEnd"/>
            <w:r w:rsidR="00913A54" w:rsidRPr="00DB0D08">
              <w:t xml:space="preserve"> &amp; </w:t>
            </w:r>
            <w:proofErr w:type="spellStart"/>
            <w:r w:rsidR="00913A54" w:rsidRPr="00DB0D08">
              <w:t>pattern</w:t>
            </w:r>
            <w:proofErr w:type="spellEnd"/>
            <w:r w:rsidR="00913A54" w:rsidRPr="00DB0D08">
              <w:t xml:space="preserve"> </w:t>
            </w:r>
            <w:proofErr w:type="spellStart"/>
            <w:r w:rsidR="00913A54" w:rsidRPr="00DB0D08">
              <w:t>nature</w:t>
            </w:r>
            <w:proofErr w:type="spellEnd"/>
            <w:r w:rsidR="00913A54">
              <w:t>.</w:t>
            </w:r>
            <w:r w:rsidR="00913A54" w:rsidRPr="00DB0D08">
              <w:t xml:space="preserve"> </w:t>
            </w:r>
            <w:proofErr w:type="spellStart"/>
            <w:r w:rsidR="00913A54" w:rsidRPr="00DB0D08">
              <w:t>London</w:t>
            </w:r>
            <w:proofErr w:type="spellEnd"/>
            <w:r w:rsidR="00913A54" w:rsidRPr="00DB0D08">
              <w:t xml:space="preserve">: </w:t>
            </w:r>
            <w:proofErr w:type="spellStart"/>
            <w:r w:rsidR="00913A54" w:rsidRPr="00DB0D08">
              <w:t>Laurence</w:t>
            </w:r>
            <w:proofErr w:type="spellEnd"/>
            <w:r w:rsidR="00913A54" w:rsidRPr="00DB0D08">
              <w:t xml:space="preserve"> King </w:t>
            </w:r>
            <w:proofErr w:type="spellStart"/>
            <w:r w:rsidR="00913A54" w:rsidRPr="00DB0D08">
              <w:t>Publishing</w:t>
            </w:r>
            <w:proofErr w:type="spellEnd"/>
            <w:r w:rsidR="00913A54" w:rsidRPr="00DB0D08">
              <w:t xml:space="preserve"> LTD</w:t>
            </w:r>
            <w:r w:rsidR="00913A54">
              <w:t>.</w:t>
            </w:r>
          </w:p>
          <w:p w:rsidR="00001E82" w:rsidRPr="00001E82" w:rsidRDefault="00085F1C" w:rsidP="00E63AE3">
            <w:pPr>
              <w:rPr>
                <w:rFonts w:eastAsia="Times New Roman"/>
                <w:lang w:eastAsia="lv-LV"/>
              </w:rPr>
            </w:pPr>
            <w:r>
              <w:t>8</w:t>
            </w:r>
            <w:r w:rsidR="00D8194D">
              <w:t xml:space="preserve">. </w:t>
            </w:r>
            <w:proofErr w:type="spellStart"/>
            <w:r w:rsidR="00001E82">
              <w:t>Rebolda</w:t>
            </w:r>
            <w:proofErr w:type="spellEnd"/>
            <w:r w:rsidR="00001E82">
              <w:t xml:space="preserve"> </w:t>
            </w:r>
            <w:proofErr w:type="spellStart"/>
            <w:r w:rsidR="00001E82">
              <w:t>Bentona</w:t>
            </w:r>
            <w:proofErr w:type="spellEnd"/>
            <w:r w:rsidR="00001E82">
              <w:t xml:space="preserve">, </w:t>
            </w:r>
            <w:proofErr w:type="spellStart"/>
            <w:r w:rsidR="00001E82">
              <w:t>Dž</w:t>
            </w:r>
            <w:proofErr w:type="spellEnd"/>
            <w:r w:rsidR="00001E82">
              <w:t xml:space="preserve">. 2021. Kā saprast mākslu. Rīga: </w:t>
            </w:r>
            <w:r w:rsidR="00001E82" w:rsidRPr="00DB0D08">
              <w:t>Jāņa Rozes apgāds</w:t>
            </w:r>
            <w:r w:rsidR="00001E82">
              <w:t>.</w:t>
            </w:r>
          </w:p>
          <w:p w:rsidR="00815E74" w:rsidRPr="00C14751" w:rsidRDefault="00D8194D" w:rsidP="00E63AE3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9. </w:t>
            </w:r>
            <w:r w:rsidR="00815E74" w:rsidRPr="00C14751">
              <w:rPr>
                <w:rFonts w:eastAsia="Times New Roman"/>
                <w:lang w:eastAsia="lv-LV"/>
              </w:rPr>
              <w:t>Velšs, V</w:t>
            </w:r>
            <w:r w:rsidR="00641760" w:rsidRPr="00C14751">
              <w:rPr>
                <w:rFonts w:eastAsia="Times New Roman"/>
                <w:lang w:eastAsia="lv-LV"/>
              </w:rPr>
              <w:t xml:space="preserve">. 2005. </w:t>
            </w:r>
            <w:r w:rsidR="00815E74" w:rsidRPr="00C14751">
              <w:rPr>
                <w:rFonts w:eastAsia="Times New Roman"/>
                <w:lang w:eastAsia="lv-LV"/>
              </w:rPr>
              <w:t xml:space="preserve">Estētikas </w:t>
            </w:r>
            <w:proofErr w:type="spellStart"/>
            <w:r w:rsidR="00815E74" w:rsidRPr="00C14751">
              <w:rPr>
                <w:rFonts w:eastAsia="Times New Roman"/>
                <w:lang w:eastAsia="lv-LV"/>
              </w:rPr>
              <w:t>robežceļi</w:t>
            </w:r>
            <w:proofErr w:type="spellEnd"/>
            <w:r w:rsidR="00815E74" w:rsidRPr="00C14751">
              <w:rPr>
                <w:rFonts w:eastAsia="Times New Roman"/>
                <w:lang w:eastAsia="lv-LV"/>
              </w:rPr>
              <w:t>. Rīga: LMC.</w:t>
            </w:r>
          </w:p>
          <w:p w:rsidR="00815E74" w:rsidRPr="00026C21" w:rsidRDefault="00D8194D" w:rsidP="00E63AE3">
            <w:r>
              <w:t xml:space="preserve">10. </w:t>
            </w:r>
            <w:proofErr w:type="spellStart"/>
            <w:r w:rsidR="00024DAE" w:rsidRPr="00024DAE">
              <w:t>Лэнгфорд</w:t>
            </w:r>
            <w:proofErr w:type="spellEnd"/>
            <w:r w:rsidR="00024DAE">
              <w:t xml:space="preserve">, </w:t>
            </w:r>
            <w:r w:rsidR="00024DAE" w:rsidRPr="00024DAE">
              <w:t>М</w:t>
            </w:r>
            <w:r w:rsidR="00024DAE">
              <w:t xml:space="preserve">. 2015. </w:t>
            </w:r>
            <w:proofErr w:type="spellStart"/>
            <w:r w:rsidR="00024DAE" w:rsidRPr="00024DAE">
              <w:t>Исскуство</w:t>
            </w:r>
            <w:proofErr w:type="spellEnd"/>
            <w:r w:rsidR="00024DAE" w:rsidRPr="00024DAE">
              <w:t xml:space="preserve"> </w:t>
            </w:r>
            <w:bookmarkEnd w:id="0"/>
            <w:proofErr w:type="spellStart"/>
            <w:r w:rsidR="00024DAE" w:rsidRPr="00024DAE">
              <w:t>ф</w:t>
            </w:r>
            <w:r w:rsidR="00024DAE">
              <w:t>o</w:t>
            </w:r>
            <w:r w:rsidR="00024DAE" w:rsidRPr="00024DAE">
              <w:t>тографии</w:t>
            </w:r>
            <w:proofErr w:type="spellEnd"/>
            <w:r w:rsidR="00024DAE">
              <w:t>.</w:t>
            </w:r>
            <w:r w:rsidR="00024DAE" w:rsidRPr="00DB0D08">
              <w:t xml:space="preserve"> </w:t>
            </w:r>
            <w:proofErr w:type="spellStart"/>
            <w:r w:rsidR="00024DAE" w:rsidRPr="00C97023">
              <w:t>Moc</w:t>
            </w:r>
            <w:r w:rsidR="00C97023" w:rsidRPr="00024DAE">
              <w:t>кв</w:t>
            </w:r>
            <w:r w:rsidR="00024DAE" w:rsidRPr="00C97023">
              <w:t>a</w:t>
            </w:r>
            <w:proofErr w:type="spellEnd"/>
            <w:r w:rsidR="00024DAE" w:rsidRPr="00DB0D08">
              <w:t xml:space="preserve">: </w:t>
            </w:r>
            <w:proofErr w:type="spellStart"/>
            <w:r w:rsidR="00024DAE" w:rsidRPr="00DB0D08">
              <w:t>E</w:t>
            </w:r>
            <w:r w:rsidR="00024DAE" w:rsidRPr="00024DAE">
              <w:t>кс</w:t>
            </w:r>
            <w:r w:rsidR="00024DAE" w:rsidRPr="00DB0D08">
              <w:t>мo</w:t>
            </w:r>
            <w:proofErr w:type="spellEnd"/>
            <w:r w:rsidR="00024DAE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026C21" w:rsidRPr="000E5E3F" w:rsidRDefault="00E54931" w:rsidP="00E63AE3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t xml:space="preserve">1. </w:t>
            </w:r>
            <w:r w:rsidR="00D8194D" w:rsidRPr="000E5E3F">
              <w:t xml:space="preserve">Žurnāli: </w:t>
            </w:r>
            <w:r w:rsidR="00024DAE" w:rsidRPr="000E5E3F">
              <w:t xml:space="preserve">ART TEMPUS, </w:t>
            </w:r>
            <w:proofErr w:type="spellStart"/>
            <w:r w:rsidR="000E5E3F" w:rsidRPr="000E5E3F">
              <w:t>Deko</w:t>
            </w:r>
            <w:proofErr w:type="spellEnd"/>
            <w:r w:rsidR="000E5E3F" w:rsidRPr="000E5E3F">
              <w:t xml:space="preserve">, </w:t>
            </w:r>
            <w:proofErr w:type="spellStart"/>
            <w:r w:rsidR="000E5E3F" w:rsidRPr="000E5E3F">
              <w:t>Fotokvartāls</w:t>
            </w:r>
            <w:proofErr w:type="spellEnd"/>
            <w:r w:rsidR="000E5E3F" w:rsidRPr="000E5E3F">
              <w:t xml:space="preserve">, </w:t>
            </w:r>
            <w:r w:rsidR="00024DAE" w:rsidRPr="000E5E3F">
              <w:rPr>
                <w:rFonts w:eastAsia="Times New Roman"/>
                <w:bCs w:val="0"/>
                <w:iCs w:val="0"/>
                <w:lang w:eastAsia="lv-LV"/>
              </w:rPr>
              <w:t xml:space="preserve">Mākslas </w:t>
            </w:r>
            <w:r w:rsidR="000E5E3F" w:rsidRPr="000E5E3F">
              <w:rPr>
                <w:rFonts w:eastAsia="Times New Roman"/>
                <w:bCs w:val="0"/>
                <w:iCs w:val="0"/>
                <w:lang w:eastAsia="lv-LV"/>
              </w:rPr>
              <w:t xml:space="preserve">vēsture un Teorija, </w:t>
            </w:r>
            <w:proofErr w:type="spellStart"/>
            <w:r w:rsidR="000E5E3F" w:rsidRPr="000E5E3F">
              <w:rPr>
                <w:rFonts w:eastAsia="Times New Roman"/>
                <w:bCs w:val="0"/>
                <w:iCs w:val="0"/>
                <w:lang w:eastAsia="lv-LV"/>
              </w:rPr>
              <w:t>Novum</w:t>
            </w:r>
            <w:proofErr w:type="spellEnd"/>
            <w:r w:rsidR="000E5E3F" w:rsidRPr="000E5E3F">
              <w:rPr>
                <w:rFonts w:eastAsia="Times New Roman"/>
                <w:bCs w:val="0"/>
                <w:iCs w:val="0"/>
                <w:lang w:eastAsia="lv-LV"/>
              </w:rPr>
              <w:t xml:space="preserve">, </w:t>
            </w:r>
            <w:proofErr w:type="spellStart"/>
            <w:r w:rsidR="000E5E3F" w:rsidRPr="000E5E3F">
              <w:rPr>
                <w:rFonts w:eastAsia="Times New Roman"/>
                <w:bCs w:val="0"/>
                <w:iCs w:val="0"/>
                <w:lang w:eastAsia="lv-LV"/>
              </w:rPr>
              <w:t>Page</w:t>
            </w:r>
            <w:proofErr w:type="spellEnd"/>
            <w:r w:rsidR="000E5E3F" w:rsidRPr="000E5E3F">
              <w:rPr>
                <w:rFonts w:eastAsia="Times New Roman"/>
                <w:bCs w:val="0"/>
                <w:iCs w:val="0"/>
                <w:lang w:eastAsia="lv-LV"/>
              </w:rPr>
              <w:t xml:space="preserve"> u.c.</w:t>
            </w:r>
          </w:p>
          <w:p w:rsidR="00FB0E45" w:rsidRDefault="00E54931" w:rsidP="00E63AE3">
            <w:pPr>
              <w:autoSpaceDE/>
              <w:autoSpaceDN/>
              <w:adjustRightInd/>
              <w:jc w:val="both"/>
              <w:rPr>
                <w:b/>
              </w:rPr>
            </w:pPr>
            <w:r w:rsidRPr="00E54931">
              <w:rPr>
                <w:rStyle w:val="Strong"/>
                <w:b w:val="0"/>
                <w:bCs/>
                <w:color w:val="1B1B1B"/>
                <w:shd w:val="clear" w:color="auto" w:fill="FCFCFC"/>
              </w:rPr>
              <w:t>2.</w:t>
            </w:r>
            <w:r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r w:rsidR="00FB0E45" w:rsidRPr="00FB0E45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FB0E45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FB0E45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FB0E45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FB0E45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FB0E45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FB0E45" w:rsidRPr="00FB0E45" w:rsidRDefault="00E54931" w:rsidP="00E63AE3">
            <w:pPr>
              <w:autoSpaceDE/>
              <w:autoSpaceDN/>
              <w:adjustRightInd/>
              <w:jc w:val="both"/>
              <w:rPr>
                <w:b/>
              </w:rPr>
            </w:pPr>
            <w:r w:rsidRPr="00E54931">
              <w:rPr>
                <w:rStyle w:val="Strong"/>
                <w:b w:val="0"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i/>
                <w:color w:val="1B1B1B"/>
                <w:shd w:val="clear" w:color="auto" w:fill="FCFCFC"/>
              </w:rPr>
              <w:t xml:space="preserve"> </w:t>
            </w:r>
            <w:r w:rsidR="00FB0E45" w:rsidRPr="00FB0E45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="00FB0E45" w:rsidRPr="00FB0E45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="00FB0E45" w:rsidRPr="00FB0E45">
              <w:t>makslaskolekcija.lv</w:t>
            </w:r>
          </w:p>
          <w:p w:rsidR="006E0432" w:rsidRPr="00FB0E45" w:rsidRDefault="00E54931" w:rsidP="00E63AE3">
            <w:pPr>
              <w:autoSpaceDE/>
              <w:autoSpaceDN/>
              <w:adjustRightInd/>
              <w:jc w:val="both"/>
              <w:rPr>
                <w:rStyle w:val="Hyperlink"/>
              </w:rPr>
            </w:pPr>
            <w:r w:rsidRPr="00E54931">
              <w:t>4.</w:t>
            </w:r>
            <w:r>
              <w:rPr>
                <w:i/>
              </w:rPr>
              <w:t xml:space="preserve"> </w:t>
            </w:r>
            <w:r w:rsidR="00FB0E45" w:rsidRPr="00FB0E45">
              <w:rPr>
                <w:i/>
              </w:rPr>
              <w:t xml:space="preserve">Mākslas un kultūras portāls </w:t>
            </w:r>
            <w:proofErr w:type="spellStart"/>
            <w:r w:rsidR="008A2F2A" w:rsidRPr="00FB0E45">
              <w:rPr>
                <w:i/>
              </w:rPr>
              <w:t>Arterritory</w:t>
            </w:r>
            <w:proofErr w:type="spellEnd"/>
            <w:r w:rsidR="008A2F2A" w:rsidRPr="00FB0E45">
              <w:rPr>
                <w:i/>
              </w:rPr>
              <w:t>.</w:t>
            </w:r>
            <w:r w:rsidR="008A2F2A" w:rsidRPr="00FB0E45">
              <w:t xml:space="preserve"> www.arterritory.com</w:t>
            </w:r>
          </w:p>
          <w:p w:rsidR="000E5E3F" w:rsidRPr="008670EF" w:rsidRDefault="00E54931" w:rsidP="00E63AE3">
            <w:pPr>
              <w:autoSpaceDE/>
              <w:autoSpaceDN/>
              <w:adjustRightInd/>
              <w:jc w:val="both"/>
            </w:pPr>
            <w:r w:rsidRPr="00E54931">
              <w:t>5.</w:t>
            </w:r>
            <w:r>
              <w:rPr>
                <w:i/>
              </w:rPr>
              <w:t xml:space="preserve"> </w:t>
            </w:r>
            <w:r w:rsidR="00FB0E45" w:rsidRPr="00FB0E45">
              <w:rPr>
                <w:i/>
              </w:rPr>
              <w:t xml:space="preserve">Kultūras interneta žurnāls </w:t>
            </w:r>
            <w:proofErr w:type="spellStart"/>
            <w:r w:rsidR="006E0432" w:rsidRPr="00FB0E45">
              <w:rPr>
                <w:i/>
              </w:rPr>
              <w:t>Satori</w:t>
            </w:r>
            <w:proofErr w:type="spellEnd"/>
            <w:r w:rsidR="006E0432" w:rsidRPr="00FB0E45">
              <w:rPr>
                <w:i/>
              </w:rPr>
              <w:t>.</w:t>
            </w:r>
            <w:r w:rsidR="006E0432" w:rsidRPr="00FB0E45">
              <w:t xml:space="preserve"> www.satori.lv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kurss tiek docēts PBSP Dizains un 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85C" w:rsidRDefault="0024585C" w:rsidP="001B4907">
      <w:r>
        <w:separator/>
      </w:r>
    </w:p>
  </w:endnote>
  <w:endnote w:type="continuationSeparator" w:id="0">
    <w:p w:rsidR="0024585C" w:rsidRDefault="0024585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85C" w:rsidRDefault="0024585C" w:rsidP="001B4907">
      <w:r>
        <w:separator/>
      </w:r>
    </w:p>
  </w:footnote>
  <w:footnote w:type="continuationSeparator" w:id="0">
    <w:p w:rsidR="0024585C" w:rsidRDefault="0024585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0F4533"/>
    <w:multiLevelType w:val="hybridMultilevel"/>
    <w:tmpl w:val="C67E83B4"/>
    <w:lvl w:ilvl="0" w:tplc="D4EA9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6E2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420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90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564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D8A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84E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C4C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BE5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9B6EF6"/>
    <w:multiLevelType w:val="hybridMultilevel"/>
    <w:tmpl w:val="6854DF60"/>
    <w:lvl w:ilvl="0" w:tplc="11BCC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C85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E7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08E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C6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41F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14C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84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6072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AA8458F"/>
    <w:multiLevelType w:val="hybridMultilevel"/>
    <w:tmpl w:val="4F3C48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20371"/>
    <w:multiLevelType w:val="hybridMultilevel"/>
    <w:tmpl w:val="602A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594BDB"/>
    <w:multiLevelType w:val="hybridMultilevel"/>
    <w:tmpl w:val="4AE0D920"/>
    <w:lvl w:ilvl="0" w:tplc="879E40B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4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539B1DD5"/>
    <w:multiLevelType w:val="hybridMultilevel"/>
    <w:tmpl w:val="65B8AE20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5B162026"/>
    <w:multiLevelType w:val="hybridMultilevel"/>
    <w:tmpl w:val="6C84A71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637833"/>
    <w:multiLevelType w:val="hybridMultilevel"/>
    <w:tmpl w:val="531CF31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000AA3"/>
    <w:multiLevelType w:val="hybridMultilevel"/>
    <w:tmpl w:val="4B00D1F6"/>
    <w:lvl w:ilvl="0" w:tplc="55145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4095D"/>
    <w:multiLevelType w:val="hybridMultilevel"/>
    <w:tmpl w:val="26B07F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C895E1A"/>
    <w:multiLevelType w:val="hybridMultilevel"/>
    <w:tmpl w:val="B7C0C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0"/>
  </w:num>
  <w:num w:numId="3">
    <w:abstractNumId w:val="27"/>
  </w:num>
  <w:num w:numId="4">
    <w:abstractNumId w:val="28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9"/>
  </w:num>
  <w:num w:numId="13">
    <w:abstractNumId w:val="46"/>
  </w:num>
  <w:num w:numId="14">
    <w:abstractNumId w:val="12"/>
  </w:num>
  <w:num w:numId="15">
    <w:abstractNumId w:val="15"/>
  </w:num>
  <w:num w:numId="16">
    <w:abstractNumId w:val="16"/>
  </w:num>
  <w:num w:numId="17">
    <w:abstractNumId w:val="25"/>
  </w:num>
  <w:num w:numId="18">
    <w:abstractNumId w:val="33"/>
  </w:num>
  <w:num w:numId="19">
    <w:abstractNumId w:val="32"/>
  </w:num>
  <w:num w:numId="20">
    <w:abstractNumId w:val="39"/>
  </w:num>
  <w:num w:numId="21">
    <w:abstractNumId w:val="42"/>
  </w:num>
  <w:num w:numId="22">
    <w:abstractNumId w:val="45"/>
  </w:num>
  <w:num w:numId="23">
    <w:abstractNumId w:val="17"/>
  </w:num>
  <w:num w:numId="24">
    <w:abstractNumId w:val="37"/>
  </w:num>
  <w:num w:numId="25">
    <w:abstractNumId w:val="29"/>
  </w:num>
  <w:num w:numId="26">
    <w:abstractNumId w:val="5"/>
  </w:num>
  <w:num w:numId="27">
    <w:abstractNumId w:val="4"/>
  </w:num>
  <w:num w:numId="28">
    <w:abstractNumId w:val="31"/>
  </w:num>
  <w:num w:numId="29">
    <w:abstractNumId w:val="22"/>
  </w:num>
  <w:num w:numId="30">
    <w:abstractNumId w:val="34"/>
  </w:num>
  <w:num w:numId="31">
    <w:abstractNumId w:val="35"/>
  </w:num>
  <w:num w:numId="32">
    <w:abstractNumId w:val="23"/>
  </w:num>
  <w:num w:numId="33">
    <w:abstractNumId w:val="7"/>
  </w:num>
  <w:num w:numId="34">
    <w:abstractNumId w:val="21"/>
  </w:num>
  <w:num w:numId="35">
    <w:abstractNumId w:val="14"/>
  </w:num>
  <w:num w:numId="36">
    <w:abstractNumId w:val="24"/>
  </w:num>
  <w:num w:numId="37">
    <w:abstractNumId w:val="44"/>
  </w:num>
  <w:num w:numId="38">
    <w:abstractNumId w:val="43"/>
  </w:num>
  <w:num w:numId="39">
    <w:abstractNumId w:val="20"/>
  </w:num>
  <w:num w:numId="40">
    <w:abstractNumId w:val="40"/>
  </w:num>
  <w:num w:numId="41">
    <w:abstractNumId w:val="47"/>
  </w:num>
  <w:num w:numId="42">
    <w:abstractNumId w:val="13"/>
  </w:num>
  <w:num w:numId="43">
    <w:abstractNumId w:val="30"/>
  </w:num>
  <w:num w:numId="44">
    <w:abstractNumId w:val="36"/>
  </w:num>
  <w:num w:numId="45">
    <w:abstractNumId w:val="18"/>
  </w:num>
  <w:num w:numId="46">
    <w:abstractNumId w:val="41"/>
  </w:num>
  <w:num w:numId="47">
    <w:abstractNumId w:val="26"/>
  </w:num>
  <w:num w:numId="48">
    <w:abstractNumId w:val="6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59C"/>
    <w:rsid w:val="00001E82"/>
    <w:rsid w:val="0002066D"/>
    <w:rsid w:val="000217C9"/>
    <w:rsid w:val="00024DAE"/>
    <w:rsid w:val="00025CE0"/>
    <w:rsid w:val="00026C21"/>
    <w:rsid w:val="00035105"/>
    <w:rsid w:val="000471D5"/>
    <w:rsid w:val="000507AC"/>
    <w:rsid w:val="00054201"/>
    <w:rsid w:val="00065DEF"/>
    <w:rsid w:val="00085F1C"/>
    <w:rsid w:val="000A3273"/>
    <w:rsid w:val="000D0FC3"/>
    <w:rsid w:val="000D61B1"/>
    <w:rsid w:val="000E5E3F"/>
    <w:rsid w:val="000E6A9F"/>
    <w:rsid w:val="00133932"/>
    <w:rsid w:val="00137215"/>
    <w:rsid w:val="00156328"/>
    <w:rsid w:val="001A3703"/>
    <w:rsid w:val="001B4907"/>
    <w:rsid w:val="001C4117"/>
    <w:rsid w:val="001E0043"/>
    <w:rsid w:val="00220A68"/>
    <w:rsid w:val="00244E4B"/>
    <w:rsid w:val="0024585C"/>
    <w:rsid w:val="00246BE5"/>
    <w:rsid w:val="00253B9B"/>
    <w:rsid w:val="00285DAF"/>
    <w:rsid w:val="002946E7"/>
    <w:rsid w:val="00296E66"/>
    <w:rsid w:val="002C5863"/>
    <w:rsid w:val="002F0A2A"/>
    <w:rsid w:val="002F432E"/>
    <w:rsid w:val="003231C1"/>
    <w:rsid w:val="0035295F"/>
    <w:rsid w:val="00360579"/>
    <w:rsid w:val="003836E4"/>
    <w:rsid w:val="003C2FFF"/>
    <w:rsid w:val="003E46DC"/>
    <w:rsid w:val="003E4A1C"/>
    <w:rsid w:val="003F6AC2"/>
    <w:rsid w:val="003F7CAA"/>
    <w:rsid w:val="00400846"/>
    <w:rsid w:val="0040342B"/>
    <w:rsid w:val="00412F33"/>
    <w:rsid w:val="00414E40"/>
    <w:rsid w:val="00415344"/>
    <w:rsid w:val="004A6262"/>
    <w:rsid w:val="004B3B3D"/>
    <w:rsid w:val="004E2339"/>
    <w:rsid w:val="004F4141"/>
    <w:rsid w:val="00507E7E"/>
    <w:rsid w:val="00525C32"/>
    <w:rsid w:val="005422FE"/>
    <w:rsid w:val="0054476C"/>
    <w:rsid w:val="0056659C"/>
    <w:rsid w:val="0058734B"/>
    <w:rsid w:val="00596552"/>
    <w:rsid w:val="00597F62"/>
    <w:rsid w:val="005B4E46"/>
    <w:rsid w:val="00612290"/>
    <w:rsid w:val="00614DF2"/>
    <w:rsid w:val="006214C8"/>
    <w:rsid w:val="00623977"/>
    <w:rsid w:val="00641760"/>
    <w:rsid w:val="00665DA0"/>
    <w:rsid w:val="006E0432"/>
    <w:rsid w:val="006E0592"/>
    <w:rsid w:val="00736D05"/>
    <w:rsid w:val="0074002B"/>
    <w:rsid w:val="00791E37"/>
    <w:rsid w:val="008155C4"/>
    <w:rsid w:val="00815E74"/>
    <w:rsid w:val="00817046"/>
    <w:rsid w:val="008670EF"/>
    <w:rsid w:val="00875ADC"/>
    <w:rsid w:val="00877E76"/>
    <w:rsid w:val="008A2F2A"/>
    <w:rsid w:val="008D4CBD"/>
    <w:rsid w:val="008F0C55"/>
    <w:rsid w:val="008F5EB7"/>
    <w:rsid w:val="00903705"/>
    <w:rsid w:val="00913A54"/>
    <w:rsid w:val="0092481A"/>
    <w:rsid w:val="00933614"/>
    <w:rsid w:val="009B228B"/>
    <w:rsid w:val="009E42B8"/>
    <w:rsid w:val="00A357CC"/>
    <w:rsid w:val="00A454AD"/>
    <w:rsid w:val="00A5661F"/>
    <w:rsid w:val="00A65099"/>
    <w:rsid w:val="00AA31AF"/>
    <w:rsid w:val="00AF3823"/>
    <w:rsid w:val="00AF664B"/>
    <w:rsid w:val="00B0412C"/>
    <w:rsid w:val="00B13E94"/>
    <w:rsid w:val="00B3687D"/>
    <w:rsid w:val="00B60685"/>
    <w:rsid w:val="00B64F14"/>
    <w:rsid w:val="00B71DD2"/>
    <w:rsid w:val="00B94CDA"/>
    <w:rsid w:val="00BB3C8B"/>
    <w:rsid w:val="00BC05DC"/>
    <w:rsid w:val="00BE003C"/>
    <w:rsid w:val="00BF197B"/>
    <w:rsid w:val="00C1165E"/>
    <w:rsid w:val="00C14751"/>
    <w:rsid w:val="00C26310"/>
    <w:rsid w:val="00C330BB"/>
    <w:rsid w:val="00C7713F"/>
    <w:rsid w:val="00C825DC"/>
    <w:rsid w:val="00C97023"/>
    <w:rsid w:val="00CA696F"/>
    <w:rsid w:val="00CD643C"/>
    <w:rsid w:val="00CF6F92"/>
    <w:rsid w:val="00D051CC"/>
    <w:rsid w:val="00D50B53"/>
    <w:rsid w:val="00D76AA0"/>
    <w:rsid w:val="00D8194D"/>
    <w:rsid w:val="00DB09F9"/>
    <w:rsid w:val="00DB269A"/>
    <w:rsid w:val="00DE42FE"/>
    <w:rsid w:val="00DF0D8F"/>
    <w:rsid w:val="00E54931"/>
    <w:rsid w:val="00E63AE3"/>
    <w:rsid w:val="00EA385E"/>
    <w:rsid w:val="00EB1CC0"/>
    <w:rsid w:val="00EB7699"/>
    <w:rsid w:val="00F04F8C"/>
    <w:rsid w:val="00F31AE3"/>
    <w:rsid w:val="00F5441F"/>
    <w:rsid w:val="00FB0E45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270789-A415-4883-B993-6DDEF04C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10B0A-6B15-44D6-9B51-810B6910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6310</Words>
  <Characters>3598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cp:lastPrinted>2023-01-19T19:38:00Z</cp:lastPrinted>
  <dcterms:created xsi:type="dcterms:W3CDTF">2023-01-24T07:27:00Z</dcterms:created>
  <dcterms:modified xsi:type="dcterms:W3CDTF">2023-03-23T16:01:00Z</dcterms:modified>
</cp:coreProperties>
</file>