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B28" w:rsidRPr="0020103E" w:rsidRDefault="00ED5B28" w:rsidP="00ED5B2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0103E">
        <w:rPr>
          <w:rFonts w:ascii="Times New Roman" w:hAnsi="Times New Roman" w:cs="Times New Roman"/>
          <w:b/>
          <w:bCs/>
          <w:iCs/>
          <w:sz w:val="24"/>
          <w:szCs w:val="24"/>
        </w:rPr>
        <w:t>DAUGAVPILS UNIVERSITĀTES</w:t>
      </w: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20103E">
        <w:rPr>
          <w:rFonts w:ascii="Times New Roman" w:hAnsi="Times New Roman" w:cs="Times New Roman"/>
          <w:b/>
          <w:bCs/>
          <w:iCs/>
          <w:sz w:val="24"/>
          <w:szCs w:val="24"/>
        </w:rPr>
        <w:t>STUDIJU KURSA APRAKSTS</w:t>
      </w: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  <w:t>Studiju kursa nosaukums</w:t>
            </w:r>
          </w:p>
        </w:tc>
        <w:tc>
          <w:tcPr>
            <w:tcW w:w="4943" w:type="dxa"/>
          </w:tcPr>
          <w:p w:rsidR="00ED5B28" w:rsidRPr="000018A6" w:rsidRDefault="00ED5B28" w:rsidP="00ED5B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lv-LV"/>
              </w:rPr>
            </w:pPr>
            <w:bookmarkStart w:id="0" w:name="_GoBack"/>
            <w:r w:rsidRPr="000018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Keramika</w:t>
            </w:r>
            <w:r w:rsidR="009354D1" w:rsidRPr="000018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I</w:t>
            </w:r>
            <w:bookmarkEnd w:id="0"/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kursa kods (DUIS)</w:t>
            </w:r>
          </w:p>
        </w:tc>
        <w:tc>
          <w:tcPr>
            <w:tcW w:w="4943" w:type="dxa"/>
            <w:vAlign w:val="center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MākZ5220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Zinātnes nozare</w:t>
            </w:r>
          </w:p>
        </w:tc>
        <w:tc>
          <w:tcPr>
            <w:tcW w:w="4943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</w:rPr>
              <w:t>Mākslas zinātne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7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943" w:type="dxa"/>
            <w:vAlign w:val="center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6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ECTS kredītpunkti</w:t>
            </w:r>
          </w:p>
        </w:tc>
        <w:tc>
          <w:tcPr>
            <w:tcW w:w="4943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9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Kopējais kontaktstundu skaits</w:t>
            </w:r>
          </w:p>
        </w:tc>
        <w:tc>
          <w:tcPr>
            <w:tcW w:w="4943" w:type="dxa"/>
            <w:vAlign w:val="center"/>
          </w:tcPr>
          <w:p w:rsidR="00ED5B28" w:rsidRPr="00ED5B28" w:rsidRDefault="00ED5B28" w:rsidP="00ED5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96 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Lekciju stundu skaits</w:t>
            </w:r>
          </w:p>
        </w:tc>
        <w:tc>
          <w:tcPr>
            <w:tcW w:w="4943" w:type="dxa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2B4181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  <w:t>Semināru un praktisko darbu stundu skaits</w:t>
            </w:r>
          </w:p>
        </w:tc>
        <w:tc>
          <w:tcPr>
            <w:tcW w:w="4943" w:type="dxa"/>
          </w:tcPr>
          <w:p w:rsidR="00ED5B28" w:rsidRPr="00ED5B28" w:rsidRDefault="00ED5B28" w:rsidP="00ED5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Laboratorijas darbu stundu skaits</w:t>
            </w:r>
          </w:p>
        </w:tc>
        <w:tc>
          <w:tcPr>
            <w:tcW w:w="4943" w:type="dxa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144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047B19" w:rsidP="00935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Kursa autors(-i)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9354D1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54D1">
              <w:rPr>
                <w:rFonts w:ascii="Times New Roman" w:hAnsi="Times New Roman" w:cs="Times New Roman"/>
                <w:sz w:val="24"/>
                <w:szCs w:val="24"/>
              </w:rPr>
              <w:t xml:space="preserve">Valdis </w:t>
            </w:r>
            <w:proofErr w:type="spellStart"/>
            <w:r w:rsidRPr="009354D1">
              <w:rPr>
                <w:rFonts w:ascii="Times New Roman" w:hAnsi="Times New Roman" w:cs="Times New Roman"/>
                <w:sz w:val="24"/>
                <w:szCs w:val="24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9354D1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Kursa docētājs(-i)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54D1">
              <w:rPr>
                <w:rFonts w:ascii="Times New Roman" w:hAnsi="Times New Roman" w:cs="Times New Roman"/>
                <w:sz w:val="24"/>
                <w:szCs w:val="24"/>
              </w:rPr>
              <w:t xml:space="preserve">Valdis </w:t>
            </w:r>
            <w:proofErr w:type="spellStart"/>
            <w:r w:rsidRPr="009354D1">
              <w:rPr>
                <w:rFonts w:ascii="Times New Roman" w:hAnsi="Times New Roman" w:cs="Times New Roman"/>
                <w:sz w:val="24"/>
                <w:szCs w:val="24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Mg.art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Valdis Pauliņš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6C5664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Priekšzināšanas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5E0723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Nav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6C5664" w:rsidP="005E0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Studiju kursa anotācija </w:t>
            </w:r>
          </w:p>
        </w:tc>
      </w:tr>
      <w:tr w:rsidR="00ED5B28" w:rsidRPr="00ED5B28" w:rsidTr="00EA38C0">
        <w:trPr>
          <w:trHeight w:val="1119"/>
          <w:jc w:val="center"/>
        </w:trPr>
        <w:tc>
          <w:tcPr>
            <w:tcW w:w="9582" w:type="dxa"/>
            <w:gridSpan w:val="2"/>
          </w:tcPr>
          <w:p w:rsidR="00ED5B28" w:rsidRPr="005E0723" w:rsidRDefault="005E0723" w:rsidP="00ED5B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0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Studiju </w:t>
            </w:r>
            <w:r w:rsidRPr="005E072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</w:t>
            </w:r>
            <w:r w:rsidR="00ED5B28" w:rsidRPr="005E072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ursa mērķis: pilnveidot izpratni par mūsdienu keramikas un tās apstrādes materiālu tehnoloģijām un to pielietošanu trīsdimensionālas (3D) formas veidošanā mākslas projektos. </w:t>
            </w:r>
          </w:p>
          <w:p w:rsidR="00ED5B28" w:rsidRPr="006C5664" w:rsidRDefault="006C5664" w:rsidP="00ED5B28">
            <w:pPr>
              <w:tabs>
                <w:tab w:val="left" w:pos="720"/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>Studiju k</w:t>
            </w:r>
            <w:r w:rsidR="00ED5B28"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ursa uzdevumi: </w:t>
            </w:r>
          </w:p>
          <w:p w:rsidR="00ED5B28" w:rsidRPr="006C5664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-v</w:t>
            </w:r>
            <w:r w:rsidR="00ED5B28"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eicināt keramikas materiālu un to apstrādes tehnoloģiju izmantošanu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radošajos darbos;</w:t>
            </w:r>
          </w:p>
          <w:p w:rsidR="00ED5B28" w:rsidRPr="00ED5B28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-v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eikt praktiskus eksperimentus mūsdienu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keramikas materiālu izmantošanā;</w:t>
            </w:r>
          </w:p>
          <w:p w:rsidR="00ED5B28" w:rsidRPr="00ED5B28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>ilnveidot telpiskuma, formas,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proporciju un materiāla izjūtu;</w:t>
            </w:r>
          </w:p>
          <w:p w:rsidR="00ED5B28" w:rsidRDefault="006C5664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-attīstīt keramikas tehniku (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veidošanas, virpo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šanas, formēšanas, mozaīku u.c.) 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pielietošanu radošo kompo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zīciju un darbu izveidošanā;</w:t>
            </w:r>
          </w:p>
          <w:p w:rsidR="006C5664" w:rsidRDefault="006C5664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-īstenot maģistra darba keramikā praktiskās daļas ieceri materiālā.</w:t>
            </w:r>
          </w:p>
          <w:p w:rsidR="00D009DA" w:rsidRDefault="00D009DA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ED5B28" w:rsidRPr="002279E3" w:rsidRDefault="00D009DA" w:rsidP="002279E3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Studiju kursa ietvaros studējošie tiek virzīti 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strādāt ar dažādiem tradicionāliem un laikmetīgiem materiāliem, tehnikām, </w:t>
            </w:r>
            <w:r w:rsidR="002279E3"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formām, materializējot radošas idejas 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praktiskos </w:t>
            </w:r>
            <w:r w:rsidR="002279E3" w:rsidRPr="002279E3">
              <w:rPr>
                <w:rFonts w:ascii="Times New Roman" w:hAnsi="Times New Roman" w:cs="Times New Roman"/>
                <w:sz w:val="24"/>
                <w:szCs w:val="24"/>
              </w:rPr>
              <w:t>darbos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Patstāvīgais darbs attīst</w:t>
            </w:r>
            <w:r w:rsidR="002279E3"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kreatīvu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domāšanu, veicina eksperimentēt un pielietot </w:t>
            </w:r>
            <w:r w:rsidR="00914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teorētiskās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zināšanas, prasmes un kompetenci maģistra darba praktiskās daļas idejas realizācijā materiālā. 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kursa kalendārais plāns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AD161A" w:rsidRDefault="00AD161A" w:rsidP="00AD1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Praktiskais darbs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(P) </w:t>
            </w: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  <w:proofErr w:type="spellStart"/>
            <w:r w:rsidRPr="00AD161A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, patstāvīgais darbs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>144 st.</w:t>
            </w:r>
          </w:p>
          <w:p w:rsidR="00CE0A08" w:rsidRDefault="00CE0A08" w:rsidP="00CE0A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Telpisku apjomu izveidošana plastiskā materiālā.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810D87" w:rsidRPr="00810D87" w:rsidRDefault="00810D87" w:rsidP="00CE0A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0A08" w:rsidRDefault="00CE0A08" w:rsidP="00CE0A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0D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tēma. Reljefs un </w:t>
            </w:r>
            <w:proofErr w:type="spellStart"/>
            <w:r w:rsidRPr="00810D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apaļskulptūra</w:t>
            </w:r>
            <w:proofErr w:type="spellEnd"/>
            <w:r w:rsidRPr="00810D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P24, Pd36</w:t>
            </w:r>
          </w:p>
          <w:p w:rsidR="00810D87" w:rsidRPr="00810D87" w:rsidRDefault="00810D87" w:rsidP="00810D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0A08" w:rsidRDefault="00CE0A08" w:rsidP="00CE0A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</w:t>
            </w:r>
            <w:r w:rsidR="000734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Figūra.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810D87" w:rsidRPr="00810D87" w:rsidRDefault="00810D87" w:rsidP="00810D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0A08" w:rsidRPr="00ED5B28" w:rsidRDefault="00CE0A08" w:rsidP="00CE0A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Virsmu faktūras keramikas darbu kompozīcijā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P24, Pd36 </w:t>
            </w:r>
          </w:p>
          <w:p w:rsidR="00ED5B28" w:rsidRPr="00CE0A08" w:rsidRDefault="00CE0A08" w:rsidP="00CE0A0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color w:val="0070C0"/>
                <w:sz w:val="24"/>
                <w:szCs w:val="24"/>
                <w:lang w:eastAsia="ko-KR"/>
              </w:rPr>
            </w:pPr>
            <w:r w:rsidRPr="00CE0A08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rezultāti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7B56A9" w:rsidRPr="007B56A9" w:rsidRDefault="007B56A9" w:rsidP="007B56A9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ZINĀŠANAS:</w:t>
            </w:r>
          </w:p>
          <w:p w:rsidR="00ED5B28" w:rsidRPr="00ED5B28" w:rsidRDefault="00ED5B28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Studējošie demonstrē zināšanas par </w:t>
            </w:r>
            <w:r w:rsidR="00914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mūsdienu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keramikas materiālu tehnoloģiskajām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īpatnībām. </w:t>
            </w:r>
          </w:p>
          <w:p w:rsidR="00ED5B28" w:rsidRPr="00ED5B28" w:rsidRDefault="00ED5B28" w:rsidP="009149E5">
            <w:pPr>
              <w:autoSpaceDE w:val="0"/>
              <w:autoSpaceDN w:val="0"/>
              <w:adjustRightInd w:val="0"/>
              <w:ind w:left="104" w:hanging="14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Pārzina nepieciešamos instrumentus un iekārtas, mate</w:t>
            </w:r>
            <w:r w:rsidR="00914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riāla daudzveidību, darba vides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specifiku. </w:t>
            </w:r>
          </w:p>
          <w:p w:rsidR="00ED5B28" w:rsidRDefault="00ED5B28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Pārzina mālu masas sagatavošanas iekārtas, ģipša formas izgatavošanas principus, elektriskās krā</w:t>
            </w:r>
            <w:r w:rsidR="005C0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ns darbības principus. </w:t>
            </w:r>
          </w:p>
          <w:p w:rsidR="007B56A9" w:rsidRDefault="007B56A9" w:rsidP="009D07C4">
            <w:pPr>
              <w:jc w:val="both"/>
            </w:pPr>
          </w:p>
          <w:p w:rsidR="007B56A9" w:rsidRPr="007B56A9" w:rsidRDefault="007B56A9" w:rsidP="009D07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PRASMES:</w:t>
            </w:r>
          </w:p>
          <w:p w:rsidR="00ED5B28" w:rsidRPr="00ED5B28" w:rsidRDefault="007B56A9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 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Studējošie pārvalda keramikas materiālu tehnoloģiju, veidošanu, dekorēšanu.</w:t>
            </w:r>
          </w:p>
          <w:p w:rsidR="00ED5B28" w:rsidRPr="00ED5B28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 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Prot realizēt individuālās skice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 vēlamajam keramikas produktam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:rsidR="00ED5B28" w:rsidRPr="00ED5B28" w:rsidRDefault="00ED5B28" w:rsidP="009D0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B56A9" w:rsidRPr="007B56A9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 xml:space="preserve">KOMPETENCE: </w:t>
            </w:r>
          </w:p>
          <w:p w:rsidR="00ED5B28" w:rsidRPr="007B56A9" w:rsidRDefault="007B56A9" w:rsidP="009D07C4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6. </w:t>
            </w:r>
            <w:r w:rsidR="00ED5B28"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Studējošie ir kompetenti veikt nodarbību tēmām atbilstošus </w:t>
            </w:r>
            <w:r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praktiskos darbus.</w:t>
            </w:r>
          </w:p>
          <w:p w:rsidR="00ED5B28" w:rsidRPr="007B56A9" w:rsidRDefault="007B56A9" w:rsidP="009D07C4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7. Demonstrē</w:t>
            </w:r>
            <w:r w:rsidRPr="007B56A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kompetences tehniku izvēlē, </w:t>
            </w: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r w:rsidRPr="007B56A9">
              <w:rPr>
                <w:rFonts w:ascii="Times New Roman" w:eastAsia="TimesNewRoman" w:hAnsi="Times New Roman" w:cs="Times New Roman"/>
                <w:sz w:val="24"/>
                <w:szCs w:val="24"/>
              </w:rPr>
              <w:t>ā</w:t>
            </w: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lu sagatavošanā, kompozīcijas skiču izstrādē, radošo darbu un maģistra darba keramikā praktiskās 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ieceres realizēšanā materiālā.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Studējošo patstāvīgo darbu organizācijas un uzdevumu raksturojums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9149E5" w:rsidRPr="009149E5" w:rsidRDefault="009149E5" w:rsidP="00914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Studējošo patstāvīgais darbs tiek organizēts individuāli, un iekļauj sevī divas daļas:</w:t>
            </w:r>
          </w:p>
          <w:p w:rsidR="009149E5" w:rsidRPr="009149E5" w:rsidRDefault="009149E5" w:rsidP="00914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1. obligāto u.c. informācijas avotu studēšana, pētīšana, lietošana praktisko darbu izstrādes gaitā,</w:t>
            </w:r>
          </w:p>
          <w:p w:rsidR="004B4BAB" w:rsidRPr="00ED5B28" w:rsidRDefault="009149E5" w:rsidP="00914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 xml:space="preserve">2. uzdevumi, atbilstoši konkrētām tēmām, kuru rezultāti jāprezentē </w:t>
            </w:r>
            <w:proofErr w:type="spellStart"/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starpskatēs</w:t>
            </w:r>
            <w:proofErr w:type="spellEnd"/>
            <w:r w:rsidRPr="009149E5">
              <w:rPr>
                <w:rFonts w:ascii="Times New Roman" w:hAnsi="Times New Roman" w:cs="Times New Roman"/>
                <w:sz w:val="24"/>
                <w:szCs w:val="24"/>
              </w:rPr>
              <w:t xml:space="preserve"> un radošo darbu  skatē/izstādē.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Prasības kredītpunktu iegūšanai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Studiju kursa gala vērtējums (diferencētā ieskaite) veidojas, summējot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starppārbaudījumu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rezultātus.</w:t>
            </w:r>
          </w:p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Diferencētās ieskaites vērtējums var tikt saņemts, ja ir izpildīti visi minētie nosacījumi un studējošais ir piedalījies 60% praktisko darbu nodarbībās un veicis patstāvīgus darbus.</w:t>
            </w:r>
          </w:p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starppārbaudījuma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uzdevumi tiek izstrādāti un vērtēti pēc docētāja noteiktajiem kritērijiem)</w:t>
            </w:r>
          </w:p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 </w:t>
            </w:r>
          </w:p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</w:t>
            </w:r>
          </w:p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</w:t>
            </w:r>
          </w:p>
          <w:p w:rsidR="00244DB2" w:rsidRPr="00244DB2" w:rsidRDefault="00244DB2" w:rsidP="0024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 – 40%.</w:t>
            </w:r>
          </w:p>
          <w:p w:rsidR="00244DB2" w:rsidRPr="00ED5B28" w:rsidRDefault="00244DB2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STUDIJ</w:t>
            </w:r>
            <w:r w:rsidR="00244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 REZULTĀTU VĒRTĒŠANA</w:t>
            </w: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center" w:tblpY="-243"/>
              <w:tblOverlap w:val="never"/>
              <w:tblW w:w="6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05"/>
              <w:gridCol w:w="528"/>
              <w:gridCol w:w="563"/>
              <w:gridCol w:w="563"/>
              <w:gridCol w:w="563"/>
              <w:gridCol w:w="563"/>
              <w:gridCol w:w="411"/>
              <w:gridCol w:w="478"/>
            </w:tblGrid>
            <w:tr w:rsidR="00ED5B28" w:rsidRPr="00ED5B28" w:rsidTr="00EA38C0">
              <w:trPr>
                <w:trHeight w:val="558"/>
              </w:trPr>
              <w:tc>
                <w:tcPr>
                  <w:tcW w:w="27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669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Studiju rezultāti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7.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1. starppārbaudījums.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2. starppārbaudījums.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244DB2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44DB2" w:rsidRPr="00ED5B28" w:rsidRDefault="00244DB2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3.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44DB2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44DB2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44DB2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4DB2" w:rsidRPr="00ED5B28" w:rsidRDefault="00244DB2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Gala pārbaudījums</w:t>
                  </w:r>
                  <w:r w:rsidR="002B23E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/</w:t>
                  </w:r>
                  <w:r w:rsidR="002B23EF" w:rsidRPr="00244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diferencētā ieskaite</w:t>
                  </w:r>
                  <w:r w:rsidR="004947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+        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2B23EF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D5B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D5B28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Kursa saturs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87261" w:rsidRDefault="00DF7922" w:rsidP="00DF79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Telpisku apjomu izveidošana plastiskā materiālā. </w:t>
            </w:r>
            <w:r w:rsidR="005601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DF7922" w:rsidRDefault="00DF7922" w:rsidP="002872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Maska un medaļa. Portrets un galva. Karkasa sagatavošana galvas veidošanai.</w:t>
            </w:r>
            <w:r w:rsidR="002872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Portreta impresioni</w:t>
            </w:r>
            <w:r w:rsidR="002872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stisks veidojums.</w:t>
            </w:r>
          </w:p>
          <w:p w:rsidR="00810D87" w:rsidRPr="00810D87" w:rsidRDefault="00810D87" w:rsidP="002872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7261" w:rsidRDefault="00287261" w:rsidP="002872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r w:rsidR="00DF7922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Reljefs un </w:t>
            </w:r>
            <w:proofErr w:type="spellStart"/>
            <w:r w:rsidR="00DF7922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apaļskulptūra</w:t>
            </w:r>
            <w:proofErr w:type="spellEnd"/>
            <w:r w:rsidR="00DF7922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5601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DF7922" w:rsidRDefault="00DF7922" w:rsidP="002872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Stilizācija un plastika.</w:t>
            </w:r>
            <w:r w:rsidR="002872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Kompozīcijas pamatprincipu pielietošana skiču/projektu izstrādē un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formas dizaina veidošanā. Skiču izstrāde tematiskai kompozīcijai ar cilvēka figūras izmantošanu.</w:t>
            </w:r>
          </w:p>
          <w:p w:rsidR="00810D87" w:rsidRPr="00810D87" w:rsidRDefault="00810D87" w:rsidP="00810D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7261" w:rsidRDefault="00287261" w:rsidP="002872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</w:t>
            </w:r>
            <w:r w:rsidR="00DF7922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Figūra. </w:t>
            </w:r>
            <w:r w:rsidR="005601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DF7922" w:rsidRPr="00ED5B28" w:rsidRDefault="00DF7922" w:rsidP="002872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Proporcijas un raksturs. Detaļu pakļaušana </w:t>
            </w:r>
            <w:proofErr w:type="spellStart"/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kopformai</w:t>
            </w:r>
            <w:proofErr w:type="spellEnd"/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2872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Cilvēka figūras stilizācija un atveidošana.</w:t>
            </w:r>
          </w:p>
          <w:p w:rsidR="00DF7922" w:rsidRDefault="00DF7922" w:rsidP="002872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Ķermeņa kustības un proporcijas.</w:t>
            </w:r>
          </w:p>
          <w:p w:rsidR="00810D87" w:rsidRPr="00810D87" w:rsidRDefault="00810D87" w:rsidP="00810D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7922" w:rsidRPr="00ED5B28" w:rsidRDefault="00287261" w:rsidP="00810D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tēma. </w:t>
            </w:r>
            <w:r w:rsidR="00DF7922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Virsmu faktūras keramikas darbu kompozīcijā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5601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P24, Pd36 </w:t>
            </w:r>
          </w:p>
          <w:p w:rsidR="00ED5B28" w:rsidRDefault="00DF7922" w:rsidP="00287261">
            <w:pPr>
              <w:ind w:right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>Keramikas apdedzināšanas tehnoloģijas.</w:t>
            </w:r>
            <w:r w:rsidR="005601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Darbu žāvēšana, </w:t>
            </w:r>
            <w:r w:rsidR="00287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apstrāde, glazēšana,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>apdedzināšana.</w:t>
            </w:r>
          </w:p>
          <w:p w:rsidR="00CE0A08" w:rsidRPr="00CE0A08" w:rsidRDefault="00CE0A08" w:rsidP="00287261">
            <w:pPr>
              <w:ind w:right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A08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Obligāti izmantojamie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Default="00204F9B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Bergins, J. sast. (2012). Redukcija/keramika. </w:t>
            </w:r>
            <w:proofErr w:type="spellStart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Kauno</w:t>
            </w:r>
            <w:proofErr w:type="spellEnd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UAB</w:t>
            </w:r>
            <w:r w:rsid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”V3 studija”.</w:t>
            </w:r>
          </w:p>
          <w:p w:rsidR="00221751" w:rsidRPr="00221751" w:rsidRDefault="00221751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proofErr w:type="spellStart"/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Dempsija</w:t>
            </w:r>
            <w:proofErr w:type="spellEnd"/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E (2018) Modernā māksla. Rīga: Jāņa Rozes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apgāds.</w:t>
            </w:r>
          </w:p>
          <w:p w:rsidR="00ED5B28" w:rsidRPr="00221751" w:rsidRDefault="00221751" w:rsidP="00204F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204F9B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Melnbārde, H. I. (2012). Septiņi soļi no māla līdz keramikai. Rīga: Mansards.</w:t>
            </w:r>
          </w:p>
          <w:p w:rsidR="00ED5B28" w:rsidRPr="00221751" w:rsidRDefault="00221751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</w:t>
            </w:r>
            <w:proofErr w:type="spellStart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Navikienė</w:t>
            </w:r>
            <w:proofErr w:type="spellEnd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V. (2010). Tradicines keramikos mokymo pradmenys. Tradicionālās keramikas apmācības pamati. The Basics of Traditional Ceramics Training. Kaunas: UAB „Arx Baltica”.</w:t>
            </w:r>
          </w:p>
          <w:p w:rsidR="00ED5B28" w:rsidRPr="00221751" w:rsidRDefault="00221751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5. </w:t>
            </w:r>
            <w:proofErr w:type="spellStart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Taurens</w:t>
            </w:r>
            <w:proofErr w:type="spellEnd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 xml:space="preserve">, J.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 xml:space="preserve">. Konceptuālisms Latvijā. Domāšanas priekšnosacījumi. Rīga: </w:t>
            </w:r>
            <w:proofErr w:type="spellStart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Neputns</w:t>
            </w:r>
            <w:proofErr w:type="spellEnd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Papildus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Bernāne, A., Borisa, V. (2010). Apmācību programma Latgales keramika. Dau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gavpils pilsētas dome: S&amp;G.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Bergins, J. sast. (2010). Lietuvos dailininku sajungos Kauno keramiku sekcijos rengiama IV Baltijos šalio šiuolaikines keramikos paroda Estija, Latvija, Lietuva, Švedija. </w:t>
            </w:r>
            <w:r w:rsidR="00ED5B28" w:rsidRPr="007005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Pavasaris 2010. keramika/ceramics.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Kauno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  <w:r w:rsidR="00221751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UAB”Balto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Print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Bubbico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G. (2004). Ceramica. Milano: Demetra.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Klīdzējs, I. (2002). 100 Latvijas keramiķi. Rīga: a/s Preses nams.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  <w:t xml:space="preserve">5. </w:t>
            </w:r>
            <w:r w:rsidR="00ED5B28" w:rsidRPr="00700587"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  <w:t xml:space="preserve">Miller, J. (2006). Decorative Arts. London: Dorling Kindersley Book. 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Muižniece, R. (2006). Cita pasaule Pēteris Martinsons</w:t>
            </w:r>
            <w:r w:rsidR="00ED5B28" w:rsidRPr="007005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Rīga: Galerija Daugava.</w:t>
            </w:r>
          </w:p>
          <w:p w:rsidR="00700587" w:rsidRPr="00700587" w:rsidRDefault="00700587" w:rsidP="00700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Ormiston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, R. (2015).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Masterworks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Origins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Art.</w:t>
            </w:r>
            <w:r w:rsidR="001A6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London: FLAME TREE PUBLISHING.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8.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Pujāts, J. (2002). Latgales keramika. Rēzekne: Latgales kultūras centra izdevniecība.</w:t>
            </w:r>
          </w:p>
          <w:p w:rsidR="00F32D8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="00F32D88" w:rsidRPr="00700587">
              <w:rPr>
                <w:rFonts w:ascii="Times New Roman" w:hAnsi="Times New Roman" w:cs="Times New Roman"/>
                <w:sz w:val="24"/>
                <w:szCs w:val="24"/>
              </w:rPr>
              <w:t>Vudforda</w:t>
            </w:r>
            <w:proofErr w:type="spellEnd"/>
            <w:r w:rsidR="00F32D88"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, S. 2018. Kā aplūkot mākslas darbus. Rīga: J. Rozes apgāds. </w:t>
            </w:r>
          </w:p>
          <w:p w:rsidR="00ED5B28" w:rsidRPr="00ED5B28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10.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Waal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E. (2003). 20th centure ceramics. London: Thames &amp;Hudson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Periodika un citi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627062" w:rsidRDefault="00627062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Ceramics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Review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="00BD7203" w:rsidRPr="00BD72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https://www.ceramicreview.com/</w:t>
            </w:r>
          </w:p>
          <w:p w:rsidR="00BD7203" w:rsidRDefault="00BD7203" w:rsidP="00BD72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Ceramics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Monthly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Pr="00BD7203">
              <w:rPr>
                <w:rFonts w:ascii="Times New Roman" w:hAnsi="Times New Roman" w:cs="Times New Roman"/>
                <w:sz w:val="24"/>
                <w:szCs w:val="24"/>
              </w:rPr>
              <w:t>https://ceramicartsnetwork.org/ceramics-monthly</w:t>
            </w:r>
          </w:p>
          <w:p w:rsidR="00BD7203" w:rsidRPr="00627062" w:rsidRDefault="00BD7203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BD720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Daugavpils Māla mākslas centrs. </w:t>
            </w:r>
            <w:r w:rsidRPr="00BD72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http://www.dnmm.lv/lv/Daugavpils-Mala-makslas-centrs/</w:t>
            </w:r>
          </w:p>
          <w:p w:rsidR="00627062" w:rsidRPr="00627062" w:rsidRDefault="00627062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Neue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Keramik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Pr="0062706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https://neue-keramik.de/wp/</w:t>
            </w:r>
          </w:p>
          <w:p w:rsidR="00ED5B28" w:rsidRPr="00BD7203" w:rsidRDefault="00627062" w:rsidP="00BD72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203">
              <w:rPr>
                <w:rFonts w:ascii="Times New Roman" w:hAnsi="Times New Roman" w:cs="Times New Roman"/>
                <w:i/>
                <w:sz w:val="24"/>
                <w:szCs w:val="24"/>
              </w:rPr>
              <w:t>Rīgas porcelāna muzejs.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062">
              <w:rPr>
                <w:rFonts w:ascii="Times New Roman" w:hAnsi="Times New Roman" w:cs="Times New Roman"/>
                <w:sz w:val="24"/>
                <w:szCs w:val="24"/>
              </w:rPr>
              <w:t>https://porcelanamuzejs.riga.lv/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Piezīmes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0103E" w:rsidRPr="0020103E" w:rsidRDefault="0020103E" w:rsidP="00201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03E">
              <w:rPr>
                <w:rFonts w:ascii="Times New Roman" w:hAnsi="Times New Roman" w:cs="Times New Roman"/>
                <w:sz w:val="24"/>
                <w:szCs w:val="24"/>
              </w:rPr>
              <w:t xml:space="preserve">Studiju kurss tiek docēts PMSP Māksla. </w:t>
            </w:r>
          </w:p>
          <w:p w:rsidR="00ED5B28" w:rsidRPr="00ED5B28" w:rsidRDefault="0020103E" w:rsidP="00201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  <w:r w:rsidRPr="0020103E">
              <w:rPr>
                <w:rFonts w:ascii="Times New Roman" w:hAnsi="Times New Roman" w:cs="Times New Roman"/>
                <w:sz w:val="24"/>
                <w:szCs w:val="24"/>
              </w:rPr>
              <w:t>Kurss tiek docēts latviešu valodā.</w:t>
            </w:r>
          </w:p>
        </w:tc>
      </w:tr>
    </w:tbl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74C4E" w:rsidRDefault="00C74C4E"/>
    <w:sectPr w:rsidR="00C74C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71FD"/>
    <w:multiLevelType w:val="hybridMultilevel"/>
    <w:tmpl w:val="113A3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73E3F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235E"/>
    <w:multiLevelType w:val="hybridMultilevel"/>
    <w:tmpl w:val="11E28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17077"/>
    <w:multiLevelType w:val="hybridMultilevel"/>
    <w:tmpl w:val="C1BCC7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F6816"/>
    <w:multiLevelType w:val="hybridMultilevel"/>
    <w:tmpl w:val="E682C194"/>
    <w:lvl w:ilvl="0" w:tplc="319A3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161CE"/>
    <w:multiLevelType w:val="hybridMultilevel"/>
    <w:tmpl w:val="E8E89D5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86169"/>
    <w:multiLevelType w:val="hybridMultilevel"/>
    <w:tmpl w:val="113A3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73E3F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F76E4"/>
    <w:multiLevelType w:val="hybridMultilevel"/>
    <w:tmpl w:val="90A45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28"/>
    <w:rsid w:val="000018A6"/>
    <w:rsid w:val="00047B19"/>
    <w:rsid w:val="000734BA"/>
    <w:rsid w:val="001A6C18"/>
    <w:rsid w:val="0020103E"/>
    <w:rsid w:val="00204F9B"/>
    <w:rsid w:val="00221751"/>
    <w:rsid w:val="002279E3"/>
    <w:rsid w:val="00244DB2"/>
    <w:rsid w:val="00287261"/>
    <w:rsid w:val="002B23EF"/>
    <w:rsid w:val="002B4181"/>
    <w:rsid w:val="003E0586"/>
    <w:rsid w:val="00494733"/>
    <w:rsid w:val="004B4BAB"/>
    <w:rsid w:val="00560184"/>
    <w:rsid w:val="005C0987"/>
    <w:rsid w:val="005E0723"/>
    <w:rsid w:val="00627062"/>
    <w:rsid w:val="006C5664"/>
    <w:rsid w:val="00700587"/>
    <w:rsid w:val="007B56A9"/>
    <w:rsid w:val="00810D87"/>
    <w:rsid w:val="009149E5"/>
    <w:rsid w:val="009354D1"/>
    <w:rsid w:val="009D07C4"/>
    <w:rsid w:val="00AC5CE3"/>
    <w:rsid w:val="00AD161A"/>
    <w:rsid w:val="00B1580E"/>
    <w:rsid w:val="00BB5C43"/>
    <w:rsid w:val="00BD7203"/>
    <w:rsid w:val="00C74C4E"/>
    <w:rsid w:val="00CE0A08"/>
    <w:rsid w:val="00D009DA"/>
    <w:rsid w:val="00DF7922"/>
    <w:rsid w:val="00ED5B28"/>
    <w:rsid w:val="00F3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8A1A32-4A50-4B73-9710-1A7EEAEB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56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0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4503</Words>
  <Characters>2567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32</cp:revision>
  <dcterms:created xsi:type="dcterms:W3CDTF">2023-01-29T13:17:00Z</dcterms:created>
  <dcterms:modified xsi:type="dcterms:W3CDTF">2023-03-25T10:38:00Z</dcterms:modified>
</cp:coreProperties>
</file>