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89B46" w14:textId="4647FE30" w:rsidR="000B06A5" w:rsidRPr="00DF2815" w:rsidRDefault="000B06A5" w:rsidP="000B06A5">
      <w:pPr>
        <w:pStyle w:val="Nosaukumi"/>
        <w:jc w:val="center"/>
        <w:rPr>
          <w:i w:val="0"/>
          <w:sz w:val="32"/>
          <w:szCs w:val="32"/>
          <w:lang w:val="en-US"/>
        </w:rPr>
      </w:pPr>
      <w:r w:rsidRPr="00DF2815">
        <w:rPr>
          <w:i w:val="0"/>
          <w:sz w:val="32"/>
          <w:szCs w:val="32"/>
          <w:lang w:val="en-US"/>
        </w:rPr>
        <w:t>DAUGAVPILS UNIVERSITĀTE</w:t>
      </w:r>
    </w:p>
    <w:p w14:paraId="79B9A045" w14:textId="3FAC7DE2" w:rsidR="000B06A5" w:rsidRDefault="000B06A5" w:rsidP="000B06A5">
      <w:pPr>
        <w:pStyle w:val="Nosaukumi"/>
        <w:jc w:val="center"/>
        <w:rPr>
          <w:i w:val="0"/>
          <w:sz w:val="32"/>
          <w:szCs w:val="32"/>
        </w:rPr>
      </w:pPr>
      <w:r w:rsidRPr="00DF2815">
        <w:rPr>
          <w:i w:val="0"/>
          <w:sz w:val="32"/>
          <w:szCs w:val="32"/>
        </w:rPr>
        <w:t>STUDIJU KURSA APRAKSTS</w:t>
      </w:r>
    </w:p>
    <w:p w14:paraId="576617CC" w14:textId="02ABDF01" w:rsidR="000B06A5" w:rsidRDefault="000B06A5" w:rsidP="000B06A5">
      <w:pPr>
        <w:pStyle w:val="Nosaukumi"/>
        <w:jc w:val="center"/>
        <w:rPr>
          <w:i w:val="0"/>
          <w:sz w:val="32"/>
          <w:szCs w:val="32"/>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4611"/>
      </w:tblGrid>
      <w:tr w:rsidR="00F34E13" w14:paraId="105EB339"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1222DEE4" w14:textId="36176045" w:rsidR="00F34E13" w:rsidRDefault="0018054F">
            <w:pPr>
              <w:pStyle w:val="Nosaukumi"/>
              <w:spacing w:line="256" w:lineRule="auto"/>
            </w:pPr>
            <w:r>
              <w:rPr>
                <w:i w:val="0"/>
                <w:sz w:val="32"/>
                <w:szCs w:val="32"/>
                <w:lang w:val="en-US"/>
              </w:rPr>
              <w:t xml:space="preserve"> </w:t>
            </w:r>
            <w:r w:rsidR="00F34E13">
              <w:rPr>
                <w:sz w:val="22"/>
                <w:szCs w:val="22"/>
              </w:rPr>
              <w:br w:type="page"/>
            </w:r>
            <w:r w:rsidR="00F34E13">
              <w:rPr>
                <w:sz w:val="22"/>
                <w:szCs w:val="22"/>
              </w:rPr>
              <w:br w:type="page"/>
            </w:r>
            <w:r w:rsidR="00F34E13">
              <w:rPr>
                <w:sz w:val="22"/>
                <w:szCs w:val="22"/>
              </w:rPr>
              <w:br w:type="page"/>
            </w:r>
            <w:r w:rsidR="00F34E13">
              <w:rPr>
                <w:sz w:val="22"/>
                <w:szCs w:val="22"/>
              </w:rPr>
              <w:br w:type="page"/>
              <w:t>Studiju kursa nosaukums</w:t>
            </w:r>
          </w:p>
        </w:tc>
        <w:tc>
          <w:tcPr>
            <w:tcW w:w="4790" w:type="dxa"/>
            <w:tcBorders>
              <w:top w:val="single" w:sz="4" w:space="0" w:color="auto"/>
              <w:left w:val="single" w:sz="4" w:space="0" w:color="auto"/>
              <w:bottom w:val="single" w:sz="4" w:space="0" w:color="auto"/>
              <w:right w:val="single" w:sz="4" w:space="0" w:color="auto"/>
            </w:tcBorders>
            <w:vAlign w:val="center"/>
            <w:hideMark/>
          </w:tcPr>
          <w:p w14:paraId="5ECD9875" w14:textId="77777777" w:rsidR="00F34E13" w:rsidRDefault="00F34E13">
            <w:pPr>
              <w:spacing w:line="256" w:lineRule="auto"/>
              <w:rPr>
                <w:b/>
                <w:i/>
                <w:lang w:eastAsia="lv-LV"/>
              </w:rPr>
            </w:pPr>
            <w:r>
              <w:rPr>
                <w:b/>
                <w:i/>
                <w:lang w:eastAsia="lv-LV"/>
              </w:rPr>
              <w:t>Autortiesības un dokumentu pārvaldība</w:t>
            </w:r>
          </w:p>
        </w:tc>
      </w:tr>
      <w:tr w:rsidR="00F34E13" w14:paraId="2E1B02A4"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1C0E48B5" w14:textId="77777777" w:rsidR="00F34E13" w:rsidRDefault="00F34E13">
            <w:pPr>
              <w:pStyle w:val="Nosaukumi"/>
              <w:spacing w:line="256" w:lineRule="auto"/>
            </w:pPr>
            <w:r>
              <w:rPr>
                <w:sz w:val="22"/>
                <w:szCs w:val="22"/>
              </w:rPr>
              <w:t>Studiju kursa kods (DUIS)</w:t>
            </w:r>
          </w:p>
        </w:tc>
        <w:tc>
          <w:tcPr>
            <w:tcW w:w="4790" w:type="dxa"/>
            <w:tcBorders>
              <w:top w:val="single" w:sz="4" w:space="0" w:color="auto"/>
              <w:left w:val="single" w:sz="4" w:space="0" w:color="auto"/>
              <w:bottom w:val="single" w:sz="4" w:space="0" w:color="auto"/>
              <w:right w:val="single" w:sz="4" w:space="0" w:color="auto"/>
            </w:tcBorders>
            <w:vAlign w:val="center"/>
          </w:tcPr>
          <w:p w14:paraId="6B0807AA" w14:textId="673C4FA3" w:rsidR="00F34E13" w:rsidRDefault="008C528A">
            <w:pPr>
              <w:spacing w:line="256" w:lineRule="auto"/>
              <w:rPr>
                <w:lang w:eastAsia="lv-LV"/>
              </w:rPr>
            </w:pPr>
            <w:r>
              <w:rPr>
                <w:lang w:eastAsia="lv-LV"/>
              </w:rPr>
              <w:t>VadZ4009</w:t>
            </w:r>
            <w:bookmarkStart w:id="0" w:name="_GoBack"/>
            <w:bookmarkEnd w:id="0"/>
          </w:p>
        </w:tc>
      </w:tr>
      <w:tr w:rsidR="00F34E13" w14:paraId="1118CE1F"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5D41070C" w14:textId="77777777" w:rsidR="00F34E13" w:rsidRDefault="00F34E13">
            <w:pPr>
              <w:pStyle w:val="Nosaukumi"/>
              <w:spacing w:line="256" w:lineRule="auto"/>
            </w:pPr>
            <w:r>
              <w:rPr>
                <w:sz w:val="22"/>
                <w:szCs w:val="22"/>
              </w:rPr>
              <w:t>Zinātnes nozare</w:t>
            </w:r>
          </w:p>
        </w:tc>
        <w:tc>
          <w:tcPr>
            <w:tcW w:w="4790" w:type="dxa"/>
            <w:tcBorders>
              <w:top w:val="single" w:sz="4" w:space="0" w:color="auto"/>
              <w:left w:val="single" w:sz="4" w:space="0" w:color="auto"/>
              <w:bottom w:val="single" w:sz="4" w:space="0" w:color="auto"/>
              <w:right w:val="single" w:sz="4" w:space="0" w:color="auto"/>
            </w:tcBorders>
            <w:hideMark/>
          </w:tcPr>
          <w:p w14:paraId="22B83D6A" w14:textId="77777777" w:rsidR="00F34E13" w:rsidRDefault="00F34E13">
            <w:pPr>
              <w:spacing w:line="256" w:lineRule="auto"/>
              <w:rPr>
                <w:b/>
              </w:rPr>
            </w:pPr>
            <w:r>
              <w:rPr>
                <w:rFonts w:eastAsia="Times New Roman"/>
                <w:bCs w:val="0"/>
                <w:iCs w:val="0"/>
                <w:lang w:eastAsia="lv-LV"/>
              </w:rPr>
              <w:t>Vadībzinātne</w:t>
            </w:r>
          </w:p>
        </w:tc>
      </w:tr>
      <w:tr w:rsidR="00F34E13" w14:paraId="54C91F8E"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7FA84117" w14:textId="77777777" w:rsidR="00F34E13" w:rsidRDefault="00F34E13">
            <w:pPr>
              <w:pStyle w:val="Nosaukumi"/>
              <w:spacing w:line="256" w:lineRule="auto"/>
            </w:pPr>
            <w:r>
              <w:rPr>
                <w:sz w:val="22"/>
                <w:szCs w:val="22"/>
              </w:rPr>
              <w:t>Kursa līmenis</w:t>
            </w:r>
          </w:p>
        </w:tc>
        <w:tc>
          <w:tcPr>
            <w:tcW w:w="4790" w:type="dxa"/>
            <w:tcBorders>
              <w:top w:val="single" w:sz="4" w:space="0" w:color="auto"/>
              <w:left w:val="single" w:sz="4" w:space="0" w:color="auto"/>
              <w:bottom w:val="single" w:sz="4" w:space="0" w:color="auto"/>
              <w:right w:val="single" w:sz="4" w:space="0" w:color="auto"/>
            </w:tcBorders>
            <w:hideMark/>
          </w:tcPr>
          <w:p w14:paraId="74D61AA5" w14:textId="77777777" w:rsidR="00F34E13" w:rsidRDefault="00F34E13">
            <w:pPr>
              <w:spacing w:line="256" w:lineRule="auto"/>
              <w:rPr>
                <w:lang w:eastAsia="lv-LV"/>
              </w:rPr>
            </w:pPr>
            <w:r>
              <w:rPr>
                <w:lang w:eastAsia="lv-LV"/>
              </w:rPr>
              <w:t>5</w:t>
            </w:r>
          </w:p>
        </w:tc>
      </w:tr>
      <w:tr w:rsidR="00F34E13" w14:paraId="0B48C827"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42CC6EEA" w14:textId="77777777" w:rsidR="00F34E13" w:rsidRDefault="00F34E13">
            <w:pPr>
              <w:pStyle w:val="Nosaukumi"/>
              <w:spacing w:line="256" w:lineRule="auto"/>
              <w:rPr>
                <w:u w:val="single"/>
              </w:rPr>
            </w:pPr>
            <w:r>
              <w:rPr>
                <w:sz w:val="22"/>
                <w:szCs w:val="22"/>
              </w:rPr>
              <w:t>Kredītpunkti</w:t>
            </w:r>
          </w:p>
        </w:tc>
        <w:tc>
          <w:tcPr>
            <w:tcW w:w="4790" w:type="dxa"/>
            <w:tcBorders>
              <w:top w:val="single" w:sz="4" w:space="0" w:color="auto"/>
              <w:left w:val="single" w:sz="4" w:space="0" w:color="auto"/>
              <w:bottom w:val="single" w:sz="4" w:space="0" w:color="auto"/>
              <w:right w:val="single" w:sz="4" w:space="0" w:color="auto"/>
            </w:tcBorders>
            <w:hideMark/>
          </w:tcPr>
          <w:p w14:paraId="37C7E92A" w14:textId="77777777" w:rsidR="00F34E13" w:rsidRDefault="00F34E13">
            <w:pPr>
              <w:spacing w:line="256" w:lineRule="auto"/>
              <w:rPr>
                <w:lang w:eastAsia="lv-LV"/>
              </w:rPr>
            </w:pPr>
            <w:r>
              <w:rPr>
                <w:rFonts w:eastAsia="Times New Roman"/>
                <w:iCs w:val="0"/>
                <w:lang w:eastAsia="lv-LV"/>
              </w:rPr>
              <w:t>2</w:t>
            </w:r>
          </w:p>
        </w:tc>
      </w:tr>
      <w:tr w:rsidR="00F34E13" w14:paraId="555790D1"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0233361F" w14:textId="77777777" w:rsidR="00F34E13" w:rsidRDefault="00F34E13">
            <w:pPr>
              <w:pStyle w:val="Nosaukumi"/>
              <w:spacing w:line="256" w:lineRule="auto"/>
              <w:rPr>
                <w:u w:val="single"/>
              </w:rPr>
            </w:pPr>
            <w:r>
              <w:rPr>
                <w:sz w:val="22"/>
                <w:szCs w:val="22"/>
              </w:rPr>
              <w:t>ECTS kredītpunkti</w:t>
            </w:r>
          </w:p>
        </w:tc>
        <w:tc>
          <w:tcPr>
            <w:tcW w:w="4790" w:type="dxa"/>
            <w:tcBorders>
              <w:top w:val="single" w:sz="4" w:space="0" w:color="auto"/>
              <w:left w:val="single" w:sz="4" w:space="0" w:color="auto"/>
              <w:bottom w:val="single" w:sz="4" w:space="0" w:color="auto"/>
              <w:right w:val="single" w:sz="4" w:space="0" w:color="auto"/>
            </w:tcBorders>
            <w:hideMark/>
          </w:tcPr>
          <w:p w14:paraId="01AFEE5A" w14:textId="77777777" w:rsidR="00F34E13" w:rsidRDefault="00F34E13">
            <w:pPr>
              <w:spacing w:line="256" w:lineRule="auto"/>
            </w:pPr>
            <w:r>
              <w:rPr>
                <w:rFonts w:eastAsia="Times New Roman"/>
                <w:iCs w:val="0"/>
                <w:lang w:eastAsia="lv-LV"/>
              </w:rPr>
              <w:t>3</w:t>
            </w:r>
          </w:p>
        </w:tc>
      </w:tr>
      <w:tr w:rsidR="00F34E13" w14:paraId="389C7FE7" w14:textId="77777777" w:rsidTr="00B10E38">
        <w:tc>
          <w:tcPr>
            <w:tcW w:w="4560" w:type="dxa"/>
            <w:tcBorders>
              <w:top w:val="single" w:sz="4" w:space="0" w:color="auto"/>
              <w:left w:val="single" w:sz="4" w:space="0" w:color="auto"/>
              <w:bottom w:val="single" w:sz="4" w:space="0" w:color="auto"/>
              <w:right w:val="single" w:sz="4" w:space="0" w:color="auto"/>
            </w:tcBorders>
            <w:hideMark/>
          </w:tcPr>
          <w:p w14:paraId="1B5B9384" w14:textId="77777777" w:rsidR="00F34E13" w:rsidRDefault="00F34E13">
            <w:pPr>
              <w:pStyle w:val="Nosaukumi"/>
              <w:spacing w:line="256" w:lineRule="auto"/>
              <w:rPr>
                <w:sz w:val="22"/>
                <w:szCs w:val="22"/>
              </w:rPr>
            </w:pPr>
            <w:r>
              <w:rPr>
                <w:sz w:val="22"/>
                <w:szCs w:val="22"/>
              </w:rPr>
              <w:t xml:space="preserve">Kopējais kontaktstundu skaits </w:t>
            </w:r>
          </w:p>
          <w:p w14:paraId="0405C63D" w14:textId="07545CDC" w:rsidR="00F34E13" w:rsidRDefault="00F34E13">
            <w:pPr>
              <w:pStyle w:val="Nosaukumi"/>
              <w:spacing w:line="256" w:lineRule="auto"/>
              <w:rPr>
                <w:b w:val="0"/>
              </w:rPr>
            </w:pPr>
          </w:p>
        </w:tc>
        <w:tc>
          <w:tcPr>
            <w:tcW w:w="4790" w:type="dxa"/>
            <w:tcBorders>
              <w:top w:val="single" w:sz="4" w:space="0" w:color="auto"/>
              <w:left w:val="single" w:sz="4" w:space="0" w:color="auto"/>
              <w:bottom w:val="single" w:sz="4" w:space="0" w:color="auto"/>
              <w:right w:val="single" w:sz="4" w:space="0" w:color="auto"/>
            </w:tcBorders>
            <w:hideMark/>
          </w:tcPr>
          <w:p w14:paraId="28F0CAB0" w14:textId="6F4EB4F3" w:rsidR="00F34E13" w:rsidRPr="00B10E38" w:rsidRDefault="00F34E13">
            <w:pPr>
              <w:spacing w:line="256" w:lineRule="auto"/>
              <w:rPr>
                <w:rFonts w:eastAsia="Times New Roman"/>
                <w:iCs w:val="0"/>
                <w:lang w:eastAsia="lv-LV"/>
              </w:rPr>
            </w:pPr>
            <w:r>
              <w:rPr>
                <w:rFonts w:eastAsia="Times New Roman"/>
                <w:iCs w:val="0"/>
                <w:lang w:eastAsia="lv-LV"/>
              </w:rPr>
              <w:t>32</w:t>
            </w:r>
          </w:p>
        </w:tc>
      </w:tr>
      <w:tr w:rsidR="00B10E38" w14:paraId="40328929" w14:textId="77777777" w:rsidTr="00B10E38">
        <w:tc>
          <w:tcPr>
            <w:tcW w:w="4560" w:type="dxa"/>
            <w:tcBorders>
              <w:top w:val="single" w:sz="4" w:space="0" w:color="auto"/>
              <w:left w:val="single" w:sz="4" w:space="0" w:color="auto"/>
              <w:bottom w:val="single" w:sz="4" w:space="0" w:color="auto"/>
              <w:right w:val="single" w:sz="4" w:space="0" w:color="auto"/>
            </w:tcBorders>
          </w:tcPr>
          <w:p w14:paraId="0B5BBB4F" w14:textId="0E3FD2A9" w:rsidR="00B10E38" w:rsidRPr="00B10E38" w:rsidRDefault="00B10E38">
            <w:pPr>
              <w:pStyle w:val="Nosaukumi"/>
              <w:spacing w:line="256" w:lineRule="auto"/>
              <w:rPr>
                <w:b w:val="0"/>
                <w:sz w:val="22"/>
                <w:szCs w:val="22"/>
              </w:rPr>
            </w:pPr>
            <w:r>
              <w:rPr>
                <w:b w:val="0"/>
                <w:sz w:val="22"/>
                <w:szCs w:val="22"/>
              </w:rPr>
              <w:t>Lekciju stundu skaits</w:t>
            </w:r>
          </w:p>
        </w:tc>
        <w:tc>
          <w:tcPr>
            <w:tcW w:w="4790" w:type="dxa"/>
            <w:tcBorders>
              <w:top w:val="single" w:sz="4" w:space="0" w:color="auto"/>
              <w:left w:val="single" w:sz="4" w:space="0" w:color="auto"/>
              <w:bottom w:val="single" w:sz="4" w:space="0" w:color="auto"/>
              <w:right w:val="single" w:sz="4" w:space="0" w:color="auto"/>
            </w:tcBorders>
          </w:tcPr>
          <w:p w14:paraId="592D76C7" w14:textId="1C9A638F" w:rsidR="00B10E38" w:rsidRDefault="00B10E38">
            <w:pPr>
              <w:spacing w:line="256" w:lineRule="auto"/>
              <w:rPr>
                <w:rFonts w:eastAsia="Times New Roman"/>
                <w:iCs w:val="0"/>
                <w:lang w:eastAsia="lv-LV"/>
              </w:rPr>
            </w:pPr>
            <w:r>
              <w:rPr>
                <w:rFonts w:eastAsia="Times New Roman"/>
                <w:iCs w:val="0"/>
                <w:lang w:eastAsia="lv-LV"/>
              </w:rPr>
              <w:t>16</w:t>
            </w:r>
          </w:p>
        </w:tc>
      </w:tr>
      <w:tr w:rsidR="00B10E38" w14:paraId="09D21D1B" w14:textId="77777777" w:rsidTr="00B10E38">
        <w:tc>
          <w:tcPr>
            <w:tcW w:w="4560" w:type="dxa"/>
            <w:tcBorders>
              <w:top w:val="single" w:sz="4" w:space="0" w:color="auto"/>
              <w:left w:val="single" w:sz="4" w:space="0" w:color="auto"/>
              <w:bottom w:val="single" w:sz="4" w:space="0" w:color="auto"/>
              <w:right w:val="single" w:sz="4" w:space="0" w:color="auto"/>
            </w:tcBorders>
          </w:tcPr>
          <w:p w14:paraId="6D5C77A8" w14:textId="519C9519" w:rsidR="00B10E38" w:rsidRPr="00B10E38" w:rsidRDefault="00B10E38">
            <w:pPr>
              <w:pStyle w:val="Nosaukumi"/>
              <w:spacing w:line="256" w:lineRule="auto"/>
              <w:rPr>
                <w:b w:val="0"/>
                <w:sz w:val="22"/>
                <w:szCs w:val="22"/>
              </w:rPr>
            </w:pPr>
            <w:r>
              <w:rPr>
                <w:b w:val="0"/>
                <w:sz w:val="22"/>
                <w:szCs w:val="22"/>
              </w:rPr>
              <w:t xml:space="preserve">Semināru stundu skaits </w:t>
            </w:r>
          </w:p>
        </w:tc>
        <w:tc>
          <w:tcPr>
            <w:tcW w:w="4790" w:type="dxa"/>
            <w:tcBorders>
              <w:top w:val="single" w:sz="4" w:space="0" w:color="auto"/>
              <w:left w:val="single" w:sz="4" w:space="0" w:color="auto"/>
              <w:bottom w:val="single" w:sz="4" w:space="0" w:color="auto"/>
              <w:right w:val="single" w:sz="4" w:space="0" w:color="auto"/>
            </w:tcBorders>
          </w:tcPr>
          <w:p w14:paraId="0F67526F" w14:textId="3ECACF24" w:rsidR="00B10E38" w:rsidRDefault="00B10E38">
            <w:pPr>
              <w:spacing w:line="256" w:lineRule="auto"/>
              <w:rPr>
                <w:rFonts w:eastAsia="Times New Roman"/>
                <w:iCs w:val="0"/>
                <w:lang w:eastAsia="lv-LV"/>
              </w:rPr>
            </w:pPr>
            <w:r>
              <w:rPr>
                <w:rFonts w:eastAsia="Times New Roman"/>
                <w:iCs w:val="0"/>
                <w:lang w:eastAsia="lv-LV"/>
              </w:rPr>
              <w:t>16</w:t>
            </w:r>
          </w:p>
        </w:tc>
      </w:tr>
      <w:tr w:rsidR="00B10E38" w14:paraId="33CE58EC" w14:textId="77777777" w:rsidTr="00B10E38">
        <w:tc>
          <w:tcPr>
            <w:tcW w:w="4560" w:type="dxa"/>
            <w:tcBorders>
              <w:top w:val="single" w:sz="4" w:space="0" w:color="auto"/>
              <w:left w:val="single" w:sz="4" w:space="0" w:color="auto"/>
              <w:bottom w:val="single" w:sz="4" w:space="0" w:color="auto"/>
              <w:right w:val="single" w:sz="4" w:space="0" w:color="auto"/>
            </w:tcBorders>
          </w:tcPr>
          <w:p w14:paraId="6A72F51B" w14:textId="336AA2A3" w:rsidR="00B10E38" w:rsidRPr="00B10E38" w:rsidRDefault="00B10E38">
            <w:pPr>
              <w:pStyle w:val="Nosaukumi"/>
              <w:spacing w:line="256" w:lineRule="auto"/>
              <w:rPr>
                <w:b w:val="0"/>
                <w:sz w:val="22"/>
                <w:szCs w:val="22"/>
              </w:rPr>
            </w:pPr>
            <w:r>
              <w:rPr>
                <w:b w:val="0"/>
                <w:sz w:val="22"/>
                <w:szCs w:val="22"/>
              </w:rPr>
              <w:t xml:space="preserve">Praktisko darbu stundu skaits </w:t>
            </w:r>
          </w:p>
        </w:tc>
        <w:tc>
          <w:tcPr>
            <w:tcW w:w="4790" w:type="dxa"/>
            <w:tcBorders>
              <w:top w:val="single" w:sz="4" w:space="0" w:color="auto"/>
              <w:left w:val="single" w:sz="4" w:space="0" w:color="auto"/>
              <w:bottom w:val="single" w:sz="4" w:space="0" w:color="auto"/>
              <w:right w:val="single" w:sz="4" w:space="0" w:color="auto"/>
            </w:tcBorders>
          </w:tcPr>
          <w:p w14:paraId="5731FD46" w14:textId="1CEE0376" w:rsidR="00B10E38" w:rsidRDefault="00B10E38">
            <w:pPr>
              <w:spacing w:line="256" w:lineRule="auto"/>
              <w:rPr>
                <w:rFonts w:eastAsia="Times New Roman"/>
                <w:iCs w:val="0"/>
                <w:lang w:eastAsia="lv-LV"/>
              </w:rPr>
            </w:pPr>
            <w:r>
              <w:rPr>
                <w:rFonts w:eastAsia="Times New Roman"/>
                <w:iCs w:val="0"/>
                <w:lang w:eastAsia="lv-LV"/>
              </w:rPr>
              <w:t>-</w:t>
            </w:r>
          </w:p>
        </w:tc>
      </w:tr>
      <w:tr w:rsidR="00B10E38" w14:paraId="1F7A20C3" w14:textId="77777777" w:rsidTr="00B10E38">
        <w:tc>
          <w:tcPr>
            <w:tcW w:w="4560" w:type="dxa"/>
            <w:tcBorders>
              <w:top w:val="single" w:sz="4" w:space="0" w:color="auto"/>
              <w:left w:val="single" w:sz="4" w:space="0" w:color="auto"/>
              <w:bottom w:val="single" w:sz="4" w:space="0" w:color="auto"/>
              <w:right w:val="single" w:sz="4" w:space="0" w:color="auto"/>
            </w:tcBorders>
          </w:tcPr>
          <w:p w14:paraId="4B1D2F78" w14:textId="4CA35E1D" w:rsidR="00B10E38" w:rsidRPr="00B10E38" w:rsidRDefault="00B10E38">
            <w:pPr>
              <w:pStyle w:val="Nosaukumi"/>
              <w:spacing w:line="256" w:lineRule="auto"/>
              <w:rPr>
                <w:b w:val="0"/>
                <w:sz w:val="22"/>
                <w:szCs w:val="22"/>
                <w:lang w:eastAsia="lv-LV"/>
              </w:rPr>
            </w:pPr>
            <w:r>
              <w:rPr>
                <w:b w:val="0"/>
                <w:sz w:val="22"/>
                <w:szCs w:val="22"/>
              </w:rPr>
              <w:t>Laboratorijas darbu stundu skaits</w:t>
            </w:r>
            <w:r>
              <w:rPr>
                <w:b w:val="0"/>
                <w:sz w:val="22"/>
                <w:szCs w:val="22"/>
                <w:lang w:eastAsia="lv-LV"/>
              </w:rPr>
              <w:t xml:space="preserve"> </w:t>
            </w:r>
          </w:p>
        </w:tc>
        <w:tc>
          <w:tcPr>
            <w:tcW w:w="4790" w:type="dxa"/>
            <w:tcBorders>
              <w:top w:val="single" w:sz="4" w:space="0" w:color="auto"/>
              <w:left w:val="single" w:sz="4" w:space="0" w:color="auto"/>
              <w:bottom w:val="single" w:sz="4" w:space="0" w:color="auto"/>
              <w:right w:val="single" w:sz="4" w:space="0" w:color="auto"/>
            </w:tcBorders>
          </w:tcPr>
          <w:p w14:paraId="39B2E7F9" w14:textId="325E6EB4" w:rsidR="00B10E38" w:rsidRDefault="00B10E38">
            <w:pPr>
              <w:spacing w:line="256" w:lineRule="auto"/>
              <w:rPr>
                <w:rFonts w:eastAsia="Times New Roman"/>
                <w:iCs w:val="0"/>
                <w:lang w:eastAsia="lv-LV"/>
              </w:rPr>
            </w:pPr>
            <w:r>
              <w:rPr>
                <w:rFonts w:eastAsia="Times New Roman"/>
                <w:iCs w:val="0"/>
                <w:lang w:eastAsia="lv-LV"/>
              </w:rPr>
              <w:t>-</w:t>
            </w:r>
          </w:p>
        </w:tc>
      </w:tr>
      <w:tr w:rsidR="00B10E38" w14:paraId="10F4323B" w14:textId="77777777" w:rsidTr="00B10E38">
        <w:tc>
          <w:tcPr>
            <w:tcW w:w="4560" w:type="dxa"/>
            <w:tcBorders>
              <w:top w:val="single" w:sz="4" w:space="0" w:color="auto"/>
              <w:left w:val="single" w:sz="4" w:space="0" w:color="auto"/>
              <w:bottom w:val="single" w:sz="4" w:space="0" w:color="auto"/>
              <w:right w:val="single" w:sz="4" w:space="0" w:color="auto"/>
            </w:tcBorders>
          </w:tcPr>
          <w:p w14:paraId="5FB2BA3C" w14:textId="0FD32FBD" w:rsidR="00B10E38" w:rsidRDefault="00B10E38">
            <w:pPr>
              <w:pStyle w:val="Nosaukumi"/>
              <w:spacing w:line="256" w:lineRule="auto"/>
              <w:rPr>
                <w:sz w:val="22"/>
                <w:szCs w:val="22"/>
              </w:rPr>
            </w:pPr>
            <w:r>
              <w:rPr>
                <w:b w:val="0"/>
                <w:sz w:val="22"/>
                <w:szCs w:val="22"/>
                <w:lang w:eastAsia="lv-LV"/>
              </w:rPr>
              <w:t>Studējošā patstāvīgā darba stundu skaits</w:t>
            </w:r>
          </w:p>
        </w:tc>
        <w:tc>
          <w:tcPr>
            <w:tcW w:w="4790" w:type="dxa"/>
            <w:tcBorders>
              <w:top w:val="single" w:sz="4" w:space="0" w:color="auto"/>
              <w:left w:val="single" w:sz="4" w:space="0" w:color="auto"/>
              <w:bottom w:val="single" w:sz="4" w:space="0" w:color="auto"/>
              <w:right w:val="single" w:sz="4" w:space="0" w:color="auto"/>
            </w:tcBorders>
          </w:tcPr>
          <w:p w14:paraId="669F8668" w14:textId="77BC213F" w:rsidR="00B10E38" w:rsidRDefault="00B10E38">
            <w:pPr>
              <w:spacing w:line="256" w:lineRule="auto"/>
              <w:rPr>
                <w:rFonts w:eastAsia="Times New Roman"/>
                <w:iCs w:val="0"/>
                <w:lang w:eastAsia="lv-LV"/>
              </w:rPr>
            </w:pPr>
            <w:r>
              <w:rPr>
                <w:rFonts w:eastAsia="Times New Roman"/>
                <w:iCs w:val="0"/>
                <w:lang w:eastAsia="lv-LV"/>
              </w:rPr>
              <w:t>48</w:t>
            </w:r>
          </w:p>
        </w:tc>
      </w:tr>
      <w:tr w:rsidR="00F34E13" w14:paraId="45F3E7CB"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66E3A312" w14:textId="77777777" w:rsidR="00F34E13" w:rsidRDefault="00F34E13">
            <w:pPr>
              <w:pStyle w:val="Nosaukumi"/>
              <w:spacing w:line="256" w:lineRule="auto"/>
            </w:pPr>
            <w:r>
              <w:rPr>
                <w:sz w:val="22"/>
                <w:szCs w:val="22"/>
              </w:rPr>
              <w:t>Kursa autors(-i)</w:t>
            </w:r>
          </w:p>
        </w:tc>
      </w:tr>
      <w:tr w:rsidR="00F34E13" w14:paraId="3D8397E6"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3910330F" w14:textId="77777777" w:rsidR="00F34E13" w:rsidRDefault="00F34E13">
            <w:pPr>
              <w:spacing w:line="256" w:lineRule="auto"/>
            </w:pPr>
            <w:r>
              <w:rPr>
                <w:sz w:val="22"/>
                <w:szCs w:val="22"/>
              </w:rPr>
              <w:t xml:space="preserve"> Dr. filol., prof. Maija </w:t>
            </w:r>
            <w:proofErr w:type="spellStart"/>
            <w:r>
              <w:rPr>
                <w:sz w:val="22"/>
                <w:szCs w:val="22"/>
              </w:rPr>
              <w:t>Burima</w:t>
            </w:r>
            <w:proofErr w:type="spellEnd"/>
          </w:p>
        </w:tc>
      </w:tr>
      <w:tr w:rsidR="00F34E13" w14:paraId="19EBB539"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7C671709" w14:textId="77777777" w:rsidR="00F34E13" w:rsidRDefault="00F34E13">
            <w:pPr>
              <w:pStyle w:val="Nosaukumi"/>
              <w:spacing w:line="256" w:lineRule="auto"/>
            </w:pPr>
            <w:r>
              <w:rPr>
                <w:sz w:val="22"/>
                <w:szCs w:val="22"/>
              </w:rPr>
              <w:t>Kursa docētājs(-i)</w:t>
            </w:r>
          </w:p>
        </w:tc>
      </w:tr>
      <w:tr w:rsidR="00F34E13" w14:paraId="062C97A9"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0294166A" w14:textId="77777777" w:rsidR="00F34E13" w:rsidRDefault="00F34E13">
            <w:pPr>
              <w:spacing w:line="256" w:lineRule="auto"/>
            </w:pPr>
            <w:r>
              <w:rPr>
                <w:sz w:val="22"/>
                <w:szCs w:val="22"/>
              </w:rPr>
              <w:t xml:space="preserve"> Dr. filol., prof. Maija </w:t>
            </w:r>
            <w:proofErr w:type="spellStart"/>
            <w:r>
              <w:rPr>
                <w:sz w:val="22"/>
                <w:szCs w:val="22"/>
              </w:rPr>
              <w:t>Burima</w:t>
            </w:r>
            <w:proofErr w:type="spellEnd"/>
          </w:p>
        </w:tc>
      </w:tr>
      <w:tr w:rsidR="00F34E13" w14:paraId="0894255F"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77C2D5E2" w14:textId="77777777" w:rsidR="00F34E13" w:rsidRDefault="00F34E13">
            <w:pPr>
              <w:pStyle w:val="Nosaukumi"/>
              <w:spacing w:line="256" w:lineRule="auto"/>
            </w:pPr>
            <w:r>
              <w:rPr>
                <w:sz w:val="22"/>
                <w:szCs w:val="22"/>
              </w:rPr>
              <w:t>Priekšzināšanas</w:t>
            </w:r>
          </w:p>
        </w:tc>
      </w:tr>
      <w:tr w:rsidR="00F34E13" w14:paraId="2D36B7A2"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366A75D2" w14:textId="77777777" w:rsidR="00F34E13" w:rsidRDefault="00F34E13">
            <w:pPr>
              <w:spacing w:line="256" w:lineRule="auto"/>
              <w:jc w:val="both"/>
            </w:pPr>
            <w:r>
              <w:t>Kursa apguvei nepieciešamās priekšzināšanas atbilst studiju programmas uzņemšanas nosacījumiem un vispārējām zināšanām, prasmēm un kompetencēm, kas apgūtas iepriekšējā izglītības līmenī.</w:t>
            </w:r>
          </w:p>
        </w:tc>
      </w:tr>
      <w:tr w:rsidR="00F34E13" w14:paraId="636CE0E9"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272F7A20" w14:textId="77777777" w:rsidR="00F34E13" w:rsidRDefault="00F34E13">
            <w:pPr>
              <w:pStyle w:val="Nosaukumi"/>
              <w:spacing w:line="256" w:lineRule="auto"/>
            </w:pPr>
            <w:r>
              <w:rPr>
                <w:sz w:val="22"/>
                <w:szCs w:val="22"/>
              </w:rPr>
              <w:t xml:space="preserve">Studiju kursa anotācija </w:t>
            </w:r>
          </w:p>
        </w:tc>
      </w:tr>
      <w:tr w:rsidR="00F34E13" w:rsidRPr="00F34E13" w14:paraId="15E979C1"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62FD28D4" w14:textId="77777777" w:rsidR="00F34E13" w:rsidRDefault="00F34E13">
            <w:pPr>
              <w:spacing w:line="256" w:lineRule="auto"/>
              <w:jc w:val="both"/>
              <w:rPr>
                <w:rFonts w:eastAsia="Times New Roman"/>
                <w:bCs w:val="0"/>
                <w:iCs w:val="0"/>
                <w:lang w:eastAsia="lv-LV"/>
              </w:rPr>
            </w:pPr>
            <w:r>
              <w:rPr>
                <w:shd w:val="clear" w:color="auto" w:fill="FFFFFF"/>
              </w:rPr>
              <w:t>Šis studiju kurss tiek realizēts modulī</w:t>
            </w:r>
            <w:r>
              <w:rPr>
                <w:rFonts w:ascii="Courier New" w:hAnsi="Courier New" w:cs="Courier New"/>
                <w:sz w:val="21"/>
                <w:szCs w:val="21"/>
                <w:shd w:val="clear" w:color="auto" w:fill="FFFFFF"/>
              </w:rPr>
              <w:t xml:space="preserve"> </w:t>
            </w:r>
            <w:r>
              <w:rPr>
                <w:rFonts w:eastAsia="Times New Roman"/>
                <w:bCs w:val="0"/>
                <w:iCs w:val="0"/>
                <w:lang w:eastAsia="lv-LV"/>
              </w:rPr>
              <w:t xml:space="preserve">“Mākslinieciski radošo projektu organizēšana”. </w:t>
            </w:r>
          </w:p>
          <w:p w14:paraId="25143338" w14:textId="77777777" w:rsidR="00F34E13" w:rsidRDefault="00F34E13">
            <w:pPr>
              <w:spacing w:line="256" w:lineRule="auto"/>
              <w:jc w:val="both"/>
              <w:rPr>
                <w:bCs w:val="0"/>
                <w:iCs w:val="0"/>
                <w:color w:val="000000"/>
              </w:rPr>
            </w:pPr>
          </w:p>
          <w:p w14:paraId="12FDBBE5" w14:textId="77777777" w:rsidR="00F34E13" w:rsidRDefault="00F34E13">
            <w:pPr>
              <w:spacing w:line="256" w:lineRule="auto"/>
              <w:jc w:val="both"/>
            </w:pPr>
            <w:r>
              <w:t xml:space="preserve">KURSA MĒRĶIS –  nodrošināt studējošajiem iespēju iegūt zināšanas par autortiesību normām, un dokumentu pārvaldību ar fokusu uz kultūras nozari un mākslas jomu. </w:t>
            </w:r>
          </w:p>
          <w:p w14:paraId="2B1DFDC9" w14:textId="77777777" w:rsidR="00F34E13" w:rsidRDefault="00F34E13">
            <w:pPr>
              <w:spacing w:line="256" w:lineRule="auto"/>
              <w:jc w:val="both"/>
            </w:pPr>
          </w:p>
          <w:p w14:paraId="389DC756" w14:textId="77777777" w:rsidR="00F34E13" w:rsidRDefault="00F34E13">
            <w:pPr>
              <w:spacing w:line="256" w:lineRule="auto"/>
              <w:jc w:val="both"/>
            </w:pPr>
            <w:r>
              <w:t>KURSA UZDEVUMI:</w:t>
            </w:r>
          </w:p>
          <w:p w14:paraId="17F4F461" w14:textId="77777777" w:rsidR="00F34E13" w:rsidRDefault="00F34E13">
            <w:pPr>
              <w:spacing w:line="256" w:lineRule="auto"/>
              <w:jc w:val="both"/>
              <w:rPr>
                <w:color w:val="202020"/>
              </w:rPr>
            </w:pPr>
            <w:r>
              <w:rPr>
                <w:color w:val="202020"/>
              </w:rPr>
              <w:t>Iepazīstināt studentus ar autortiesību regulējumiem, īpašu uzmanību veltot autordarbu izmantošanas un autortiesību ievērošanas un aizsardzības praktiskajiem aspektiem profesionālajā darbībā;</w:t>
            </w:r>
          </w:p>
          <w:p w14:paraId="2B4FE151" w14:textId="77777777" w:rsidR="00F34E13" w:rsidRDefault="00F34E13">
            <w:pPr>
              <w:spacing w:line="256" w:lineRule="auto"/>
              <w:jc w:val="both"/>
            </w:pPr>
            <w:r>
              <w:rPr>
                <w:color w:val="202020"/>
              </w:rPr>
              <w:t>Formēt izpratni pa</w:t>
            </w:r>
            <w:r>
              <w:t xml:space="preserve">r autortiesību saturiskajiem un juridiskajiem aspektiem; </w:t>
            </w:r>
          </w:p>
          <w:p w14:paraId="32839D1E" w14:textId="77777777" w:rsidR="00F34E13" w:rsidRDefault="00F34E13">
            <w:pPr>
              <w:spacing w:line="256" w:lineRule="auto"/>
              <w:jc w:val="both"/>
            </w:pPr>
            <w:r>
              <w:t>Veidot izpratni par dokumentu manuālo un digitālo apriti;</w:t>
            </w:r>
          </w:p>
          <w:p w14:paraId="7E2F66AE" w14:textId="77777777" w:rsidR="00F34E13" w:rsidRDefault="00F34E13">
            <w:pPr>
              <w:spacing w:line="256" w:lineRule="auto"/>
              <w:jc w:val="both"/>
              <w:rPr>
                <w:color w:val="202020"/>
              </w:rPr>
            </w:pPr>
            <w:r>
              <w:rPr>
                <w:color w:val="202020"/>
              </w:rPr>
              <w:t xml:space="preserve">Veidot studentu skatījumu uz autortiesību ievērošanas praktisko nozīmi mediju darbībā; </w:t>
            </w:r>
          </w:p>
          <w:p w14:paraId="7B8318CB" w14:textId="77777777" w:rsidR="00F34E13" w:rsidRDefault="00F34E13">
            <w:pPr>
              <w:spacing w:line="256" w:lineRule="auto"/>
              <w:jc w:val="both"/>
              <w:rPr>
                <w:color w:val="202020"/>
              </w:rPr>
            </w:pPr>
            <w:r>
              <w:rPr>
                <w:color w:val="202020"/>
              </w:rPr>
              <w:t>Attīstīt prasmes pielietot zināšanas autortiesību jomā profesionālajā darbībā;</w:t>
            </w:r>
          </w:p>
          <w:p w14:paraId="6F5B200D" w14:textId="77777777" w:rsidR="00F34E13" w:rsidRDefault="00F34E13">
            <w:pPr>
              <w:spacing w:line="256" w:lineRule="auto"/>
              <w:jc w:val="both"/>
            </w:pPr>
            <w:r>
              <w:rPr>
                <w:color w:val="202020"/>
              </w:rPr>
              <w:t>Veidot izpratni par dažādu lietvedības dokumentu pielietojamību praktiskā darbībā; Sniegt studentiem izpratni par darba aizsardzību un darba tiesībām, to būtību, saturu un nozīmi, par darba ņēmēju un darba devēju organizāciju funkcijām, pušu sarunām kā darba attiecību pamatu un darba normēšanu.</w:t>
            </w:r>
          </w:p>
        </w:tc>
      </w:tr>
      <w:tr w:rsidR="00F34E13" w14:paraId="7F1CC68F"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38F08B4C" w14:textId="77777777" w:rsidR="00F34E13" w:rsidRDefault="00F34E13">
            <w:pPr>
              <w:pStyle w:val="Nosaukumi"/>
              <w:spacing w:line="256" w:lineRule="auto"/>
            </w:pPr>
            <w:r>
              <w:rPr>
                <w:sz w:val="22"/>
                <w:szCs w:val="22"/>
              </w:rPr>
              <w:t>Studiju kursa kalendārais plāns</w:t>
            </w:r>
          </w:p>
        </w:tc>
      </w:tr>
      <w:tr w:rsidR="00F34E13" w14:paraId="2DB1166C"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0DFA67FE" w14:textId="77777777" w:rsidR="00F34E13" w:rsidRDefault="00F34E13">
            <w:pPr>
              <w:spacing w:line="256" w:lineRule="auto"/>
            </w:pPr>
            <w:r>
              <w:rPr>
                <w:sz w:val="22"/>
                <w:szCs w:val="22"/>
              </w:rPr>
              <w:lastRenderedPageBreak/>
              <w:t xml:space="preserve"> </w:t>
            </w:r>
          </w:p>
          <w:tbl>
            <w:tblPr>
              <w:tblStyle w:val="TableGrid"/>
              <w:tblW w:w="11949" w:type="dxa"/>
              <w:tblLook w:val="04A0" w:firstRow="1" w:lastRow="0" w:firstColumn="1" w:lastColumn="0" w:noHBand="0" w:noVBand="1"/>
            </w:tblPr>
            <w:tblGrid>
              <w:gridCol w:w="1252"/>
              <w:gridCol w:w="963"/>
              <w:gridCol w:w="1336"/>
              <w:gridCol w:w="2504"/>
              <w:gridCol w:w="2094"/>
              <w:gridCol w:w="950"/>
              <w:gridCol w:w="950"/>
              <w:gridCol w:w="950"/>
              <w:gridCol w:w="950"/>
            </w:tblGrid>
            <w:tr w:rsidR="00F34E13" w14:paraId="3C4D5D18"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5A74417B" w14:textId="77777777" w:rsidR="00F34E13" w:rsidRDefault="00F34E13">
                  <w:r>
                    <w:t>Tēmas nr.</w:t>
                  </w:r>
                </w:p>
              </w:tc>
              <w:tc>
                <w:tcPr>
                  <w:tcW w:w="963" w:type="dxa"/>
                  <w:tcBorders>
                    <w:top w:val="single" w:sz="4" w:space="0" w:color="auto"/>
                    <w:left w:val="single" w:sz="4" w:space="0" w:color="auto"/>
                    <w:bottom w:val="single" w:sz="4" w:space="0" w:color="auto"/>
                    <w:right w:val="single" w:sz="4" w:space="0" w:color="auto"/>
                  </w:tcBorders>
                  <w:hideMark/>
                </w:tcPr>
                <w:p w14:paraId="3900ED17" w14:textId="77777777" w:rsidR="00F34E13" w:rsidRDefault="00F34E13">
                  <w:r>
                    <w:t>Stundu skaits</w:t>
                  </w:r>
                </w:p>
              </w:tc>
              <w:tc>
                <w:tcPr>
                  <w:tcW w:w="1336" w:type="dxa"/>
                  <w:tcBorders>
                    <w:top w:val="single" w:sz="4" w:space="0" w:color="auto"/>
                    <w:left w:val="single" w:sz="4" w:space="0" w:color="auto"/>
                    <w:bottom w:val="single" w:sz="4" w:space="0" w:color="auto"/>
                    <w:right w:val="single" w:sz="4" w:space="0" w:color="auto"/>
                  </w:tcBorders>
                  <w:hideMark/>
                </w:tcPr>
                <w:p w14:paraId="73946A49" w14:textId="77777777" w:rsidR="00F34E13" w:rsidRDefault="00F34E13">
                  <w:r>
                    <w:t>Nodarbība</w:t>
                  </w:r>
                </w:p>
                <w:p w14:paraId="1FBE780B" w14:textId="77777777" w:rsidR="00F34E13" w:rsidRDefault="00F34E13">
                  <w:r>
                    <w:t>veids</w:t>
                  </w:r>
                </w:p>
              </w:tc>
              <w:tc>
                <w:tcPr>
                  <w:tcW w:w="2504" w:type="dxa"/>
                  <w:tcBorders>
                    <w:top w:val="single" w:sz="4" w:space="0" w:color="auto"/>
                    <w:left w:val="single" w:sz="4" w:space="0" w:color="auto"/>
                    <w:bottom w:val="single" w:sz="4" w:space="0" w:color="auto"/>
                    <w:right w:val="single" w:sz="4" w:space="0" w:color="auto"/>
                  </w:tcBorders>
                  <w:hideMark/>
                </w:tcPr>
                <w:p w14:paraId="69100BD8" w14:textId="77777777" w:rsidR="00F34E13" w:rsidRDefault="00F34E13">
                  <w:r>
                    <w:t xml:space="preserve">Studējošo </w:t>
                  </w:r>
                </w:p>
                <w:p w14:paraId="27A3531C" w14:textId="77777777" w:rsidR="00F34E13" w:rsidRDefault="00F34E13">
                  <w:r>
                    <w:t>patstāvīgais darbs</w:t>
                  </w:r>
                </w:p>
              </w:tc>
              <w:tc>
                <w:tcPr>
                  <w:tcW w:w="2094" w:type="dxa"/>
                  <w:tcBorders>
                    <w:top w:val="single" w:sz="4" w:space="0" w:color="auto"/>
                    <w:left w:val="single" w:sz="4" w:space="0" w:color="auto"/>
                    <w:bottom w:val="single" w:sz="4" w:space="0" w:color="auto"/>
                    <w:right w:val="single" w:sz="4" w:space="0" w:color="auto"/>
                  </w:tcBorders>
                  <w:hideMark/>
                </w:tcPr>
                <w:p w14:paraId="3FB81364" w14:textId="77777777" w:rsidR="00F34E13" w:rsidRDefault="00F34E13">
                  <w:proofErr w:type="spellStart"/>
                  <w:r>
                    <w:t>Starppārbaudījums</w:t>
                  </w:r>
                  <w:proofErr w:type="spellEnd"/>
                </w:p>
                <w:p w14:paraId="13CCC257" w14:textId="77777777" w:rsidR="00F34E13" w:rsidRDefault="00F34E13">
                  <w:r>
                    <w:t>/ pārbaudījums</w:t>
                  </w:r>
                </w:p>
              </w:tc>
              <w:tc>
                <w:tcPr>
                  <w:tcW w:w="950" w:type="dxa"/>
                  <w:tcBorders>
                    <w:top w:val="single" w:sz="4" w:space="0" w:color="auto"/>
                    <w:left w:val="single" w:sz="4" w:space="0" w:color="auto"/>
                    <w:bottom w:val="single" w:sz="4" w:space="0" w:color="auto"/>
                    <w:right w:val="single" w:sz="4" w:space="0" w:color="auto"/>
                  </w:tcBorders>
                  <w:hideMark/>
                </w:tcPr>
                <w:p w14:paraId="3148435F" w14:textId="77777777" w:rsidR="00F34E13" w:rsidRDefault="00F34E13">
                  <w:r>
                    <w:t xml:space="preserve">% no kopējās atzīmes </w:t>
                  </w:r>
                </w:p>
              </w:tc>
            </w:tr>
            <w:tr w:rsidR="00F34E13" w:rsidRPr="00F34E13" w14:paraId="201B207F"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7EF9236D" w14:textId="77777777" w:rsidR="00F34E13" w:rsidRDefault="00F34E13" w:rsidP="00F34E13">
                  <w:pPr>
                    <w:pStyle w:val="ListParagraph"/>
                    <w:numPr>
                      <w:ilvl w:val="0"/>
                      <w:numId w:val="11"/>
                    </w:numPr>
                    <w:ind w:left="336" w:hanging="291"/>
                  </w:pPr>
                  <w:r>
                    <w:t>tēma</w:t>
                  </w:r>
                </w:p>
              </w:tc>
              <w:tc>
                <w:tcPr>
                  <w:tcW w:w="963" w:type="dxa"/>
                  <w:tcBorders>
                    <w:top w:val="single" w:sz="4" w:space="0" w:color="auto"/>
                    <w:left w:val="single" w:sz="4" w:space="0" w:color="auto"/>
                    <w:bottom w:val="single" w:sz="4" w:space="0" w:color="auto"/>
                    <w:right w:val="single" w:sz="4" w:space="0" w:color="auto"/>
                  </w:tcBorders>
                  <w:hideMark/>
                </w:tcPr>
                <w:p w14:paraId="36D11844" w14:textId="77777777" w:rsidR="00F34E13" w:rsidRDefault="00F34E13">
                  <w:r>
                    <w:t>4</w:t>
                  </w:r>
                </w:p>
                <w:p w14:paraId="0E9CB25C" w14:textId="77777777" w:rsidR="00F34E13" w:rsidRDefault="00F34E13">
                  <w:r>
                    <w:t>2</w:t>
                  </w:r>
                </w:p>
              </w:tc>
              <w:tc>
                <w:tcPr>
                  <w:tcW w:w="1336" w:type="dxa"/>
                  <w:tcBorders>
                    <w:top w:val="single" w:sz="4" w:space="0" w:color="auto"/>
                    <w:left w:val="single" w:sz="4" w:space="0" w:color="auto"/>
                    <w:bottom w:val="single" w:sz="4" w:space="0" w:color="auto"/>
                    <w:right w:val="single" w:sz="4" w:space="0" w:color="auto"/>
                  </w:tcBorders>
                </w:tcPr>
                <w:p w14:paraId="2C733C1B" w14:textId="77777777" w:rsidR="00F34E13" w:rsidRDefault="00F34E13">
                  <w:r>
                    <w:t>lekcijas</w:t>
                  </w:r>
                </w:p>
                <w:p w14:paraId="5BD592A0" w14:textId="77777777" w:rsidR="00F34E13" w:rsidRDefault="00F34E13">
                  <w:r>
                    <w:t>semināri</w:t>
                  </w:r>
                </w:p>
                <w:p w14:paraId="2B66F485" w14:textId="77777777" w:rsidR="00F34E13" w:rsidRDefault="00F34E13"/>
              </w:tc>
              <w:tc>
                <w:tcPr>
                  <w:tcW w:w="2504" w:type="dxa"/>
                  <w:tcBorders>
                    <w:top w:val="single" w:sz="4" w:space="0" w:color="auto"/>
                    <w:left w:val="single" w:sz="4" w:space="0" w:color="auto"/>
                    <w:bottom w:val="single" w:sz="4" w:space="0" w:color="auto"/>
                    <w:right w:val="single" w:sz="4" w:space="0" w:color="auto"/>
                  </w:tcBorders>
                  <w:hideMark/>
                </w:tcPr>
                <w:p w14:paraId="27BF577A" w14:textId="77777777" w:rsidR="00F34E13" w:rsidRDefault="00F34E13">
                  <w:proofErr w:type="spellStart"/>
                  <w:r>
                    <w:rPr>
                      <w:color w:val="202020"/>
                    </w:rPr>
                    <w:t>Apkopamo</w:t>
                  </w:r>
                  <w:proofErr w:type="spellEnd"/>
                  <w:r>
                    <w:rPr>
                      <w:color w:val="202020"/>
                    </w:rPr>
                    <w:t xml:space="preserve"> informāciju par autortiesību problemātiku internetā, autortiesību aizsardzību Latvijas Republikas Satversmē un starptautiskajos tiesību aktos.</w:t>
                  </w:r>
                </w:p>
              </w:tc>
              <w:tc>
                <w:tcPr>
                  <w:tcW w:w="2094" w:type="dxa"/>
                  <w:tcBorders>
                    <w:top w:val="single" w:sz="4" w:space="0" w:color="auto"/>
                    <w:left w:val="single" w:sz="4" w:space="0" w:color="auto"/>
                    <w:bottom w:val="single" w:sz="4" w:space="0" w:color="auto"/>
                    <w:right w:val="single" w:sz="4" w:space="0" w:color="auto"/>
                  </w:tcBorders>
                </w:tcPr>
                <w:p w14:paraId="728BAFE5"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73E7D674" w14:textId="77777777" w:rsidR="00F34E13" w:rsidRDefault="00F34E13"/>
              </w:tc>
            </w:tr>
            <w:tr w:rsidR="00F34E13" w14:paraId="146DDE65"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4BBA6175" w14:textId="77777777" w:rsidR="00F34E13" w:rsidRDefault="00F34E13" w:rsidP="00F34E13">
                  <w:pPr>
                    <w:pStyle w:val="ListParagraph"/>
                    <w:numPr>
                      <w:ilvl w:val="0"/>
                      <w:numId w:val="11"/>
                    </w:numPr>
                    <w:ind w:left="336" w:hanging="291"/>
                  </w:pPr>
                  <w:r>
                    <w:t>tēma</w:t>
                  </w:r>
                </w:p>
              </w:tc>
              <w:tc>
                <w:tcPr>
                  <w:tcW w:w="963" w:type="dxa"/>
                  <w:tcBorders>
                    <w:top w:val="single" w:sz="4" w:space="0" w:color="auto"/>
                    <w:left w:val="single" w:sz="4" w:space="0" w:color="auto"/>
                    <w:bottom w:val="single" w:sz="4" w:space="0" w:color="auto"/>
                    <w:right w:val="single" w:sz="4" w:space="0" w:color="auto"/>
                  </w:tcBorders>
                  <w:hideMark/>
                </w:tcPr>
                <w:p w14:paraId="48399D9F" w14:textId="77777777" w:rsidR="00F34E13" w:rsidRDefault="00F34E13">
                  <w:r>
                    <w:t>2</w:t>
                  </w:r>
                </w:p>
                <w:p w14:paraId="6560A79D" w14:textId="77777777" w:rsidR="00F34E13" w:rsidRDefault="00F34E13">
                  <w:r>
                    <w:t>2</w:t>
                  </w:r>
                </w:p>
              </w:tc>
              <w:tc>
                <w:tcPr>
                  <w:tcW w:w="1336" w:type="dxa"/>
                  <w:tcBorders>
                    <w:top w:val="single" w:sz="4" w:space="0" w:color="auto"/>
                    <w:left w:val="single" w:sz="4" w:space="0" w:color="auto"/>
                    <w:bottom w:val="single" w:sz="4" w:space="0" w:color="auto"/>
                    <w:right w:val="single" w:sz="4" w:space="0" w:color="auto"/>
                  </w:tcBorders>
                  <w:hideMark/>
                </w:tcPr>
                <w:p w14:paraId="480B1D7B" w14:textId="77777777" w:rsidR="00F34E13" w:rsidRDefault="00F34E13">
                  <w:r>
                    <w:t>lekcijas</w:t>
                  </w:r>
                </w:p>
                <w:p w14:paraId="6D76E3A7" w14:textId="77777777" w:rsidR="00F34E13" w:rsidRDefault="00F34E13">
                  <w:r>
                    <w:t>semināri</w:t>
                  </w:r>
                </w:p>
              </w:tc>
              <w:tc>
                <w:tcPr>
                  <w:tcW w:w="2504" w:type="dxa"/>
                  <w:tcBorders>
                    <w:top w:val="single" w:sz="4" w:space="0" w:color="auto"/>
                    <w:left w:val="single" w:sz="4" w:space="0" w:color="auto"/>
                    <w:bottom w:val="single" w:sz="4" w:space="0" w:color="auto"/>
                    <w:right w:val="single" w:sz="4" w:space="0" w:color="auto"/>
                  </w:tcBorders>
                  <w:hideMark/>
                </w:tcPr>
                <w:p w14:paraId="0508740F" w14:textId="77777777" w:rsidR="00F34E13" w:rsidRDefault="00F34E13">
                  <w:r>
                    <w:t>Raksturo vienu autortiesību pārkāpuma precedentu, par ko ir informācija plašsaziņas līdzekļos.</w:t>
                  </w:r>
                </w:p>
              </w:tc>
              <w:tc>
                <w:tcPr>
                  <w:tcW w:w="2094" w:type="dxa"/>
                  <w:tcBorders>
                    <w:top w:val="single" w:sz="4" w:space="0" w:color="auto"/>
                    <w:left w:val="single" w:sz="4" w:space="0" w:color="auto"/>
                    <w:bottom w:val="single" w:sz="4" w:space="0" w:color="auto"/>
                    <w:right w:val="single" w:sz="4" w:space="0" w:color="auto"/>
                  </w:tcBorders>
                </w:tcPr>
                <w:p w14:paraId="305916A0"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64C5D449" w14:textId="77777777" w:rsidR="00F34E13" w:rsidRDefault="00F34E13"/>
              </w:tc>
            </w:tr>
            <w:tr w:rsidR="00F34E13" w14:paraId="01F4349F"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55F9956B" w14:textId="77777777" w:rsidR="00F34E13" w:rsidRDefault="00F34E13" w:rsidP="00F34E13">
                  <w:pPr>
                    <w:pStyle w:val="ListParagraph"/>
                    <w:numPr>
                      <w:ilvl w:val="0"/>
                      <w:numId w:val="11"/>
                    </w:numPr>
                    <w:ind w:left="336" w:hanging="291"/>
                  </w:pPr>
                  <w:r>
                    <w:t>tēma</w:t>
                  </w:r>
                </w:p>
              </w:tc>
              <w:tc>
                <w:tcPr>
                  <w:tcW w:w="963" w:type="dxa"/>
                  <w:tcBorders>
                    <w:top w:val="single" w:sz="4" w:space="0" w:color="auto"/>
                    <w:left w:val="single" w:sz="4" w:space="0" w:color="auto"/>
                    <w:bottom w:val="single" w:sz="4" w:space="0" w:color="auto"/>
                    <w:right w:val="single" w:sz="4" w:space="0" w:color="auto"/>
                  </w:tcBorders>
                  <w:hideMark/>
                </w:tcPr>
                <w:p w14:paraId="62E603B5" w14:textId="77777777" w:rsidR="00F34E13" w:rsidRDefault="00F34E13">
                  <w:r>
                    <w:t>2</w:t>
                  </w:r>
                </w:p>
                <w:p w14:paraId="2D292ECA" w14:textId="77777777" w:rsidR="00F34E13" w:rsidRDefault="00F34E13">
                  <w:r>
                    <w:t>2</w:t>
                  </w:r>
                </w:p>
              </w:tc>
              <w:tc>
                <w:tcPr>
                  <w:tcW w:w="1336" w:type="dxa"/>
                  <w:tcBorders>
                    <w:top w:val="single" w:sz="4" w:space="0" w:color="auto"/>
                    <w:left w:val="single" w:sz="4" w:space="0" w:color="auto"/>
                    <w:bottom w:val="single" w:sz="4" w:space="0" w:color="auto"/>
                    <w:right w:val="single" w:sz="4" w:space="0" w:color="auto"/>
                  </w:tcBorders>
                </w:tcPr>
                <w:p w14:paraId="1FF4D4C6" w14:textId="77777777" w:rsidR="00F34E13" w:rsidRDefault="00F34E13">
                  <w:r>
                    <w:t>lekcijas</w:t>
                  </w:r>
                </w:p>
                <w:p w14:paraId="0E937E28" w14:textId="77777777" w:rsidR="00F34E13" w:rsidRDefault="00F34E13">
                  <w:r>
                    <w:t>semināri</w:t>
                  </w:r>
                </w:p>
                <w:p w14:paraId="4B5B9049" w14:textId="77777777" w:rsidR="00F34E13" w:rsidRDefault="00F34E13"/>
              </w:tc>
              <w:tc>
                <w:tcPr>
                  <w:tcW w:w="2504" w:type="dxa"/>
                  <w:tcBorders>
                    <w:top w:val="single" w:sz="4" w:space="0" w:color="auto"/>
                    <w:left w:val="single" w:sz="4" w:space="0" w:color="auto"/>
                    <w:bottom w:val="single" w:sz="4" w:space="0" w:color="auto"/>
                    <w:right w:val="single" w:sz="4" w:space="0" w:color="auto"/>
                  </w:tcBorders>
                  <w:hideMark/>
                </w:tcPr>
                <w:p w14:paraId="12BB0C80" w14:textId="77777777" w:rsidR="00F34E13" w:rsidRDefault="00F34E13">
                  <w:r>
                    <w:t>Autortiesību likuma studēšana.</w:t>
                  </w:r>
                </w:p>
                <w:p w14:paraId="2CDB4505" w14:textId="77777777" w:rsidR="00F34E13" w:rsidRDefault="00F34E13">
                  <w:proofErr w:type="spellStart"/>
                  <w:r>
                    <w:t>Autorlīguma</w:t>
                  </w:r>
                  <w:proofErr w:type="spellEnd"/>
                  <w:r>
                    <w:t xml:space="preserve"> slēgšana.</w:t>
                  </w:r>
                </w:p>
              </w:tc>
              <w:tc>
                <w:tcPr>
                  <w:tcW w:w="2094" w:type="dxa"/>
                  <w:tcBorders>
                    <w:top w:val="single" w:sz="4" w:space="0" w:color="auto"/>
                    <w:left w:val="single" w:sz="4" w:space="0" w:color="auto"/>
                    <w:bottom w:val="single" w:sz="4" w:space="0" w:color="auto"/>
                    <w:right w:val="single" w:sz="4" w:space="0" w:color="auto"/>
                  </w:tcBorders>
                </w:tcPr>
                <w:p w14:paraId="72F3A555"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081AA9E4" w14:textId="77777777" w:rsidR="00F34E13" w:rsidRDefault="00F34E13"/>
              </w:tc>
            </w:tr>
            <w:tr w:rsidR="00F34E13" w14:paraId="284FD4C4" w14:textId="77777777">
              <w:tc>
                <w:tcPr>
                  <w:tcW w:w="1252" w:type="dxa"/>
                  <w:tcBorders>
                    <w:top w:val="single" w:sz="4" w:space="0" w:color="auto"/>
                    <w:left w:val="single" w:sz="4" w:space="0" w:color="auto"/>
                    <w:bottom w:val="single" w:sz="4" w:space="0" w:color="auto"/>
                    <w:right w:val="single" w:sz="4" w:space="0" w:color="auto"/>
                  </w:tcBorders>
                  <w:hideMark/>
                </w:tcPr>
                <w:p w14:paraId="1093725C" w14:textId="77777777" w:rsidR="00F34E13" w:rsidRDefault="00F34E13" w:rsidP="00F34E13">
                  <w:pPr>
                    <w:pStyle w:val="ListParagraph"/>
                    <w:numPr>
                      <w:ilvl w:val="0"/>
                      <w:numId w:val="11"/>
                    </w:numPr>
                    <w:ind w:left="336" w:hanging="283"/>
                  </w:pPr>
                  <w:r>
                    <w:t>tēma</w:t>
                  </w:r>
                </w:p>
              </w:tc>
              <w:tc>
                <w:tcPr>
                  <w:tcW w:w="963" w:type="dxa"/>
                  <w:tcBorders>
                    <w:top w:val="single" w:sz="4" w:space="0" w:color="auto"/>
                    <w:left w:val="single" w:sz="4" w:space="0" w:color="auto"/>
                    <w:bottom w:val="single" w:sz="4" w:space="0" w:color="auto"/>
                    <w:right w:val="single" w:sz="4" w:space="0" w:color="auto"/>
                  </w:tcBorders>
                  <w:hideMark/>
                </w:tcPr>
                <w:p w14:paraId="0396E88D" w14:textId="77777777" w:rsidR="00F34E13" w:rsidRDefault="00F34E13">
                  <w:r>
                    <w:t>2</w:t>
                  </w:r>
                </w:p>
                <w:p w14:paraId="4F642B62" w14:textId="77777777" w:rsidR="00F34E13" w:rsidRDefault="00F34E13">
                  <w:r>
                    <w:t>2</w:t>
                  </w:r>
                </w:p>
              </w:tc>
              <w:tc>
                <w:tcPr>
                  <w:tcW w:w="1336" w:type="dxa"/>
                  <w:tcBorders>
                    <w:top w:val="single" w:sz="4" w:space="0" w:color="auto"/>
                    <w:left w:val="single" w:sz="4" w:space="0" w:color="auto"/>
                    <w:bottom w:val="single" w:sz="4" w:space="0" w:color="auto"/>
                    <w:right w:val="single" w:sz="4" w:space="0" w:color="auto"/>
                  </w:tcBorders>
                </w:tcPr>
                <w:p w14:paraId="50E1375A" w14:textId="77777777" w:rsidR="00F34E13" w:rsidRDefault="00F34E13">
                  <w:r>
                    <w:t>lekcijas</w:t>
                  </w:r>
                </w:p>
                <w:p w14:paraId="6B154EFC" w14:textId="77777777" w:rsidR="00F34E13" w:rsidRDefault="00F34E13">
                  <w:r>
                    <w:t>semināri</w:t>
                  </w:r>
                </w:p>
                <w:p w14:paraId="2B840AD7" w14:textId="77777777" w:rsidR="00F34E13" w:rsidRDefault="00F34E13"/>
              </w:tc>
              <w:tc>
                <w:tcPr>
                  <w:tcW w:w="2504" w:type="dxa"/>
                  <w:tcBorders>
                    <w:top w:val="single" w:sz="4" w:space="0" w:color="auto"/>
                    <w:left w:val="single" w:sz="4" w:space="0" w:color="auto"/>
                    <w:bottom w:val="single" w:sz="4" w:space="0" w:color="auto"/>
                    <w:right w:val="single" w:sz="4" w:space="0" w:color="auto"/>
                  </w:tcBorders>
                  <w:hideMark/>
                </w:tcPr>
                <w:p w14:paraId="03A0A629" w14:textId="77777777" w:rsidR="00F34E13" w:rsidRDefault="00F34E13">
                  <w:r>
                    <w:t>Autortiesību un komunicēšanās konsultāciju aģentūra / Latvijas Autoru apvienība.</w:t>
                  </w:r>
                </w:p>
              </w:tc>
              <w:tc>
                <w:tcPr>
                  <w:tcW w:w="2094" w:type="dxa"/>
                  <w:tcBorders>
                    <w:top w:val="single" w:sz="4" w:space="0" w:color="auto"/>
                    <w:left w:val="single" w:sz="4" w:space="0" w:color="auto"/>
                    <w:bottom w:val="single" w:sz="4" w:space="0" w:color="auto"/>
                    <w:right w:val="single" w:sz="4" w:space="0" w:color="auto"/>
                  </w:tcBorders>
                </w:tcPr>
                <w:p w14:paraId="45133462" w14:textId="77777777" w:rsidR="00F34E13" w:rsidRDefault="00F34E13">
                  <w:proofErr w:type="spellStart"/>
                  <w:r>
                    <w:t>Starpbārbaudījums</w:t>
                  </w:r>
                  <w:proofErr w:type="spellEnd"/>
                </w:p>
                <w:p w14:paraId="0CCD6401" w14:textId="77777777" w:rsidR="00F34E13" w:rsidRDefault="00F34E13">
                  <w:r>
                    <w:t xml:space="preserve">Prezentācija par autortiesību jautājumiem (prasības prezentācijas izstrādei ievietotas </w:t>
                  </w:r>
                  <w:proofErr w:type="spellStart"/>
                  <w:r>
                    <w:t>Moodle</w:t>
                  </w:r>
                  <w:proofErr w:type="spellEnd"/>
                  <w:r>
                    <w:t xml:space="preserve"> vidē)</w:t>
                  </w:r>
                </w:p>
                <w:p w14:paraId="3E822A05" w14:textId="77777777" w:rsidR="00F34E13" w:rsidRDefault="00F34E13"/>
              </w:tc>
              <w:tc>
                <w:tcPr>
                  <w:tcW w:w="950" w:type="dxa"/>
                  <w:tcBorders>
                    <w:top w:val="single" w:sz="4" w:space="0" w:color="auto"/>
                    <w:left w:val="single" w:sz="4" w:space="0" w:color="auto"/>
                    <w:bottom w:val="single" w:sz="4" w:space="0" w:color="auto"/>
                    <w:right w:val="single" w:sz="4" w:space="0" w:color="auto"/>
                  </w:tcBorders>
                  <w:hideMark/>
                </w:tcPr>
                <w:p w14:paraId="2292C960" w14:textId="77777777" w:rsidR="00F34E13" w:rsidRDefault="00F34E13">
                  <w:r>
                    <w:t>30%</w:t>
                  </w:r>
                </w:p>
              </w:tc>
              <w:tc>
                <w:tcPr>
                  <w:tcW w:w="950" w:type="dxa"/>
                  <w:tcBorders>
                    <w:top w:val="single" w:sz="4" w:space="0" w:color="auto"/>
                    <w:left w:val="single" w:sz="4" w:space="0" w:color="auto"/>
                    <w:bottom w:val="single" w:sz="4" w:space="0" w:color="auto"/>
                    <w:right w:val="single" w:sz="4" w:space="0" w:color="auto"/>
                  </w:tcBorders>
                </w:tcPr>
                <w:p w14:paraId="74442D41" w14:textId="77777777" w:rsidR="00F34E13" w:rsidRDefault="00F34E13">
                  <w:pPr>
                    <w:autoSpaceDE/>
                    <w:adjustRightInd/>
                    <w:spacing w:after="160" w:line="256" w:lineRule="auto"/>
                  </w:pPr>
                </w:p>
              </w:tc>
              <w:tc>
                <w:tcPr>
                  <w:tcW w:w="950" w:type="dxa"/>
                  <w:tcBorders>
                    <w:top w:val="single" w:sz="4" w:space="0" w:color="auto"/>
                    <w:left w:val="single" w:sz="4" w:space="0" w:color="auto"/>
                    <w:bottom w:val="single" w:sz="4" w:space="0" w:color="auto"/>
                    <w:right w:val="single" w:sz="4" w:space="0" w:color="auto"/>
                  </w:tcBorders>
                </w:tcPr>
                <w:p w14:paraId="76891E75" w14:textId="77777777" w:rsidR="00F34E13" w:rsidRDefault="00F34E13">
                  <w:pPr>
                    <w:autoSpaceDE/>
                    <w:adjustRightInd/>
                    <w:spacing w:after="160" w:line="256" w:lineRule="auto"/>
                  </w:pPr>
                </w:p>
              </w:tc>
              <w:tc>
                <w:tcPr>
                  <w:tcW w:w="950" w:type="dxa"/>
                  <w:tcBorders>
                    <w:top w:val="single" w:sz="4" w:space="0" w:color="auto"/>
                    <w:left w:val="single" w:sz="4" w:space="0" w:color="auto"/>
                    <w:bottom w:val="single" w:sz="4" w:space="0" w:color="auto"/>
                    <w:right w:val="single" w:sz="4" w:space="0" w:color="auto"/>
                  </w:tcBorders>
                </w:tcPr>
                <w:p w14:paraId="0562547C" w14:textId="77777777" w:rsidR="00F34E13" w:rsidRDefault="00F34E13">
                  <w:pPr>
                    <w:autoSpaceDE/>
                    <w:adjustRightInd/>
                    <w:spacing w:after="160" w:line="256" w:lineRule="auto"/>
                  </w:pPr>
                </w:p>
              </w:tc>
            </w:tr>
            <w:tr w:rsidR="00F34E13" w14:paraId="2A4B8E1B"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tcPr>
                <w:p w14:paraId="19A23421" w14:textId="77777777" w:rsidR="00F34E13" w:rsidRDefault="00F34E13" w:rsidP="00F34E13">
                  <w:pPr>
                    <w:pStyle w:val="ListParagraph"/>
                    <w:numPr>
                      <w:ilvl w:val="0"/>
                      <w:numId w:val="11"/>
                    </w:numPr>
                    <w:ind w:left="336" w:hanging="283"/>
                  </w:pPr>
                  <w:r>
                    <w:t>tēma</w:t>
                  </w:r>
                </w:p>
                <w:p w14:paraId="7EB6900E" w14:textId="77777777" w:rsidR="00F34E13" w:rsidRDefault="00F34E13">
                  <w:pPr>
                    <w:pStyle w:val="ListParagraph"/>
                    <w:ind w:left="336" w:hanging="283"/>
                  </w:pPr>
                </w:p>
              </w:tc>
              <w:tc>
                <w:tcPr>
                  <w:tcW w:w="963" w:type="dxa"/>
                  <w:tcBorders>
                    <w:top w:val="single" w:sz="4" w:space="0" w:color="auto"/>
                    <w:left w:val="single" w:sz="4" w:space="0" w:color="auto"/>
                    <w:bottom w:val="single" w:sz="4" w:space="0" w:color="auto"/>
                    <w:right w:val="single" w:sz="4" w:space="0" w:color="auto"/>
                  </w:tcBorders>
                  <w:hideMark/>
                </w:tcPr>
                <w:p w14:paraId="3CC16086" w14:textId="77777777" w:rsidR="00F34E13" w:rsidRDefault="00F34E13">
                  <w:r>
                    <w:t>2</w:t>
                  </w:r>
                </w:p>
                <w:p w14:paraId="61A0BCD5" w14:textId="2E2FA07F" w:rsidR="00F34E13" w:rsidRDefault="00F34E13"/>
              </w:tc>
              <w:tc>
                <w:tcPr>
                  <w:tcW w:w="1336" w:type="dxa"/>
                  <w:tcBorders>
                    <w:top w:val="single" w:sz="4" w:space="0" w:color="auto"/>
                    <w:left w:val="single" w:sz="4" w:space="0" w:color="auto"/>
                    <w:bottom w:val="single" w:sz="4" w:space="0" w:color="auto"/>
                    <w:right w:val="single" w:sz="4" w:space="0" w:color="auto"/>
                  </w:tcBorders>
                  <w:hideMark/>
                </w:tcPr>
                <w:p w14:paraId="03579D63" w14:textId="4AC6003D" w:rsidR="00F34E13" w:rsidRDefault="00BB6191">
                  <w:r>
                    <w:t>l</w:t>
                  </w:r>
                  <w:r w:rsidR="00F34E13">
                    <w:t>ekcijas</w:t>
                  </w:r>
                </w:p>
                <w:p w14:paraId="6E793482" w14:textId="58EA8B23" w:rsidR="001748B3" w:rsidRDefault="001748B3"/>
              </w:tc>
              <w:tc>
                <w:tcPr>
                  <w:tcW w:w="2504" w:type="dxa"/>
                  <w:tcBorders>
                    <w:top w:val="single" w:sz="4" w:space="0" w:color="auto"/>
                    <w:left w:val="single" w:sz="4" w:space="0" w:color="auto"/>
                    <w:bottom w:val="single" w:sz="4" w:space="0" w:color="auto"/>
                    <w:right w:val="single" w:sz="4" w:space="0" w:color="auto"/>
                  </w:tcBorders>
                  <w:hideMark/>
                </w:tcPr>
                <w:p w14:paraId="3AE0461B" w14:textId="77777777" w:rsidR="00F34E13" w:rsidRDefault="00F34E13">
                  <w:r>
                    <w:t xml:space="preserve">Radošās industrijas </w:t>
                  </w:r>
                  <w:proofErr w:type="spellStart"/>
                  <w:r>
                    <w:t>jaunuzņēmuma</w:t>
                  </w:r>
                  <w:proofErr w:type="spellEnd"/>
                  <w:r>
                    <w:t xml:space="preserve"> dokumentu </w:t>
                  </w:r>
                  <w:proofErr w:type="spellStart"/>
                  <w:r>
                    <w:t>nomeklatūras</w:t>
                  </w:r>
                  <w:proofErr w:type="spellEnd"/>
                  <w:r>
                    <w:t xml:space="preserve"> izstrāde.</w:t>
                  </w:r>
                </w:p>
              </w:tc>
              <w:tc>
                <w:tcPr>
                  <w:tcW w:w="2094" w:type="dxa"/>
                  <w:tcBorders>
                    <w:top w:val="single" w:sz="4" w:space="0" w:color="auto"/>
                    <w:left w:val="single" w:sz="4" w:space="0" w:color="auto"/>
                    <w:bottom w:val="single" w:sz="4" w:space="0" w:color="auto"/>
                    <w:right w:val="single" w:sz="4" w:space="0" w:color="auto"/>
                  </w:tcBorders>
                </w:tcPr>
                <w:p w14:paraId="48EE3C6B"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7690C111" w14:textId="77777777" w:rsidR="00F34E13" w:rsidRDefault="00F34E13"/>
              </w:tc>
            </w:tr>
            <w:tr w:rsidR="00F34E13" w14:paraId="2741D0AF"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2F976F10" w14:textId="77777777" w:rsidR="00F34E13" w:rsidRDefault="00F34E13" w:rsidP="00F34E13">
                  <w:pPr>
                    <w:pStyle w:val="ListParagraph"/>
                    <w:numPr>
                      <w:ilvl w:val="0"/>
                      <w:numId w:val="11"/>
                    </w:numPr>
                    <w:ind w:left="336" w:hanging="283"/>
                  </w:pPr>
                  <w:r>
                    <w:t>tēma</w:t>
                  </w:r>
                </w:p>
              </w:tc>
              <w:tc>
                <w:tcPr>
                  <w:tcW w:w="963" w:type="dxa"/>
                  <w:tcBorders>
                    <w:top w:val="single" w:sz="4" w:space="0" w:color="auto"/>
                    <w:left w:val="single" w:sz="4" w:space="0" w:color="auto"/>
                    <w:bottom w:val="single" w:sz="4" w:space="0" w:color="auto"/>
                    <w:right w:val="single" w:sz="4" w:space="0" w:color="auto"/>
                  </w:tcBorders>
                </w:tcPr>
                <w:p w14:paraId="5F8C76B4" w14:textId="77777777" w:rsidR="00F34E13" w:rsidRDefault="00F34E13">
                  <w:r>
                    <w:t>2</w:t>
                  </w:r>
                </w:p>
                <w:p w14:paraId="2AB2B294" w14:textId="77777777" w:rsidR="00F34E13" w:rsidRDefault="00F34E13"/>
              </w:tc>
              <w:tc>
                <w:tcPr>
                  <w:tcW w:w="1336" w:type="dxa"/>
                  <w:tcBorders>
                    <w:top w:val="single" w:sz="4" w:space="0" w:color="auto"/>
                    <w:left w:val="single" w:sz="4" w:space="0" w:color="auto"/>
                    <w:bottom w:val="single" w:sz="4" w:space="0" w:color="auto"/>
                    <w:right w:val="single" w:sz="4" w:space="0" w:color="auto"/>
                  </w:tcBorders>
                  <w:hideMark/>
                </w:tcPr>
                <w:p w14:paraId="2479B3C8" w14:textId="77777777" w:rsidR="00F34E13" w:rsidRDefault="00F34E13">
                  <w:r>
                    <w:t>lekcijas</w:t>
                  </w:r>
                </w:p>
              </w:tc>
              <w:tc>
                <w:tcPr>
                  <w:tcW w:w="2504" w:type="dxa"/>
                  <w:tcBorders>
                    <w:top w:val="single" w:sz="4" w:space="0" w:color="auto"/>
                    <w:left w:val="single" w:sz="4" w:space="0" w:color="auto"/>
                    <w:bottom w:val="single" w:sz="4" w:space="0" w:color="auto"/>
                    <w:right w:val="single" w:sz="4" w:space="0" w:color="auto"/>
                  </w:tcBorders>
                  <w:hideMark/>
                </w:tcPr>
                <w:p w14:paraId="6BF2B53A" w14:textId="77777777" w:rsidR="00F34E13" w:rsidRDefault="00F34E13">
                  <w:r>
                    <w:t>Iepazīšanās ar viena e-pārvaldes instrumenta (</w:t>
                  </w:r>
                  <w:r>
                    <w:rPr>
                      <w:i/>
                    </w:rPr>
                    <w:t>Namejs</w:t>
                  </w:r>
                  <w:r>
                    <w:t xml:space="preserve">, </w:t>
                  </w:r>
                  <w:r>
                    <w:rPr>
                      <w:i/>
                    </w:rPr>
                    <w:t>HOP</w:t>
                  </w:r>
                  <w:r>
                    <w:t xml:space="preserve"> vai tml. darbības principiem).</w:t>
                  </w:r>
                </w:p>
              </w:tc>
              <w:tc>
                <w:tcPr>
                  <w:tcW w:w="2094" w:type="dxa"/>
                  <w:tcBorders>
                    <w:top w:val="single" w:sz="4" w:space="0" w:color="auto"/>
                    <w:left w:val="single" w:sz="4" w:space="0" w:color="auto"/>
                    <w:bottom w:val="single" w:sz="4" w:space="0" w:color="auto"/>
                    <w:right w:val="single" w:sz="4" w:space="0" w:color="auto"/>
                  </w:tcBorders>
                </w:tcPr>
                <w:p w14:paraId="591F6D67"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25B4E1A9" w14:textId="77777777" w:rsidR="00F34E13" w:rsidRDefault="00F34E13"/>
              </w:tc>
            </w:tr>
            <w:tr w:rsidR="00F34E13" w14:paraId="27BF918D"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22EF9D92" w14:textId="77777777" w:rsidR="00F34E13" w:rsidRDefault="00F34E13" w:rsidP="00F34E13">
                  <w:pPr>
                    <w:pStyle w:val="ListParagraph"/>
                    <w:numPr>
                      <w:ilvl w:val="0"/>
                      <w:numId w:val="11"/>
                    </w:numPr>
                    <w:ind w:left="336" w:hanging="283"/>
                  </w:pPr>
                  <w:r>
                    <w:t>tēma</w:t>
                  </w:r>
                </w:p>
              </w:tc>
              <w:tc>
                <w:tcPr>
                  <w:tcW w:w="963" w:type="dxa"/>
                  <w:tcBorders>
                    <w:top w:val="single" w:sz="4" w:space="0" w:color="auto"/>
                    <w:left w:val="single" w:sz="4" w:space="0" w:color="auto"/>
                    <w:bottom w:val="single" w:sz="4" w:space="0" w:color="auto"/>
                    <w:right w:val="single" w:sz="4" w:space="0" w:color="auto"/>
                  </w:tcBorders>
                  <w:hideMark/>
                </w:tcPr>
                <w:p w14:paraId="5D7CB544" w14:textId="77777777" w:rsidR="00F34E13" w:rsidRDefault="00F34E13">
                  <w:r>
                    <w:t>2</w:t>
                  </w:r>
                </w:p>
              </w:tc>
              <w:tc>
                <w:tcPr>
                  <w:tcW w:w="1336" w:type="dxa"/>
                  <w:tcBorders>
                    <w:top w:val="single" w:sz="4" w:space="0" w:color="auto"/>
                    <w:left w:val="single" w:sz="4" w:space="0" w:color="auto"/>
                    <w:bottom w:val="single" w:sz="4" w:space="0" w:color="auto"/>
                    <w:right w:val="single" w:sz="4" w:space="0" w:color="auto"/>
                  </w:tcBorders>
                  <w:hideMark/>
                </w:tcPr>
                <w:p w14:paraId="1442D9A2" w14:textId="77777777" w:rsidR="00F34E13" w:rsidRDefault="00F34E13">
                  <w:r>
                    <w:t>lekcijas</w:t>
                  </w:r>
                </w:p>
              </w:tc>
              <w:tc>
                <w:tcPr>
                  <w:tcW w:w="2504" w:type="dxa"/>
                  <w:tcBorders>
                    <w:top w:val="single" w:sz="4" w:space="0" w:color="auto"/>
                    <w:left w:val="single" w:sz="4" w:space="0" w:color="auto"/>
                    <w:bottom w:val="single" w:sz="4" w:space="0" w:color="auto"/>
                    <w:right w:val="single" w:sz="4" w:space="0" w:color="auto"/>
                  </w:tcBorders>
                  <w:hideMark/>
                </w:tcPr>
                <w:p w14:paraId="63A3CCDA" w14:textId="77777777" w:rsidR="00F34E13" w:rsidRDefault="00F34E13">
                  <w:proofErr w:type="spellStart"/>
                  <w:r>
                    <w:t>Lietisķā</w:t>
                  </w:r>
                  <w:proofErr w:type="spellEnd"/>
                  <w:r>
                    <w:t xml:space="preserve"> sarakste (situāciju vēstules).</w:t>
                  </w:r>
                </w:p>
              </w:tc>
              <w:tc>
                <w:tcPr>
                  <w:tcW w:w="2094" w:type="dxa"/>
                  <w:tcBorders>
                    <w:top w:val="single" w:sz="4" w:space="0" w:color="auto"/>
                    <w:left w:val="single" w:sz="4" w:space="0" w:color="auto"/>
                    <w:bottom w:val="single" w:sz="4" w:space="0" w:color="auto"/>
                    <w:right w:val="single" w:sz="4" w:space="0" w:color="auto"/>
                  </w:tcBorders>
                </w:tcPr>
                <w:p w14:paraId="1DF6BF75" w14:textId="77777777" w:rsidR="00F34E13" w:rsidRDefault="00F34E13"/>
              </w:tc>
              <w:tc>
                <w:tcPr>
                  <w:tcW w:w="950" w:type="dxa"/>
                  <w:tcBorders>
                    <w:top w:val="single" w:sz="4" w:space="0" w:color="auto"/>
                    <w:left w:val="single" w:sz="4" w:space="0" w:color="auto"/>
                    <w:bottom w:val="single" w:sz="4" w:space="0" w:color="auto"/>
                    <w:right w:val="single" w:sz="4" w:space="0" w:color="auto"/>
                  </w:tcBorders>
                </w:tcPr>
                <w:p w14:paraId="1E1BB370" w14:textId="77777777" w:rsidR="00F34E13" w:rsidRDefault="00F34E13"/>
              </w:tc>
            </w:tr>
            <w:tr w:rsidR="00F34E13" w14:paraId="57826E74"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7B3F9B19" w14:textId="77777777" w:rsidR="00F34E13" w:rsidRDefault="00F34E13" w:rsidP="00F34E13">
                  <w:pPr>
                    <w:pStyle w:val="ListParagraph"/>
                    <w:numPr>
                      <w:ilvl w:val="0"/>
                      <w:numId w:val="11"/>
                    </w:numPr>
                    <w:ind w:left="336" w:hanging="283"/>
                  </w:pPr>
                  <w:r>
                    <w:t>tēma</w:t>
                  </w:r>
                </w:p>
              </w:tc>
              <w:tc>
                <w:tcPr>
                  <w:tcW w:w="963" w:type="dxa"/>
                  <w:tcBorders>
                    <w:top w:val="single" w:sz="4" w:space="0" w:color="auto"/>
                    <w:left w:val="single" w:sz="4" w:space="0" w:color="auto"/>
                    <w:bottom w:val="single" w:sz="4" w:space="0" w:color="auto"/>
                    <w:right w:val="single" w:sz="4" w:space="0" w:color="auto"/>
                  </w:tcBorders>
                  <w:hideMark/>
                </w:tcPr>
                <w:p w14:paraId="522DF5DB" w14:textId="77777777" w:rsidR="00F34E13" w:rsidRDefault="00F34E13">
                  <w:r>
                    <w:t>4</w:t>
                  </w:r>
                </w:p>
              </w:tc>
              <w:tc>
                <w:tcPr>
                  <w:tcW w:w="1336" w:type="dxa"/>
                  <w:tcBorders>
                    <w:top w:val="single" w:sz="4" w:space="0" w:color="auto"/>
                    <w:left w:val="single" w:sz="4" w:space="0" w:color="auto"/>
                    <w:bottom w:val="single" w:sz="4" w:space="0" w:color="auto"/>
                    <w:right w:val="single" w:sz="4" w:space="0" w:color="auto"/>
                  </w:tcBorders>
                  <w:hideMark/>
                </w:tcPr>
                <w:p w14:paraId="483DC26D" w14:textId="77777777" w:rsidR="00F34E13" w:rsidRDefault="00F34E13">
                  <w:r>
                    <w:t>semināri</w:t>
                  </w:r>
                </w:p>
              </w:tc>
              <w:tc>
                <w:tcPr>
                  <w:tcW w:w="2504" w:type="dxa"/>
                  <w:tcBorders>
                    <w:top w:val="single" w:sz="4" w:space="0" w:color="auto"/>
                    <w:left w:val="single" w:sz="4" w:space="0" w:color="auto"/>
                    <w:bottom w:val="single" w:sz="4" w:space="0" w:color="auto"/>
                    <w:right w:val="single" w:sz="4" w:space="0" w:color="auto"/>
                  </w:tcBorders>
                  <w:hideMark/>
                </w:tcPr>
                <w:p w14:paraId="0458B0B5" w14:textId="77777777" w:rsidR="00F34E13" w:rsidRDefault="00F34E13">
                  <w:r>
                    <w:t xml:space="preserve">Sava CV rakstīšana </w:t>
                  </w:r>
                  <w:proofErr w:type="spellStart"/>
                  <w:r>
                    <w:rPr>
                      <w:i/>
                    </w:rPr>
                    <w:t>Europass</w:t>
                  </w:r>
                  <w:proofErr w:type="spellEnd"/>
                  <w:r>
                    <w:rPr>
                      <w:i/>
                    </w:rPr>
                    <w:t xml:space="preserve"> </w:t>
                  </w:r>
                  <w:r>
                    <w:t>formā.</w:t>
                  </w:r>
                </w:p>
              </w:tc>
              <w:tc>
                <w:tcPr>
                  <w:tcW w:w="2094" w:type="dxa"/>
                  <w:tcBorders>
                    <w:top w:val="single" w:sz="4" w:space="0" w:color="auto"/>
                    <w:left w:val="single" w:sz="4" w:space="0" w:color="auto"/>
                    <w:bottom w:val="single" w:sz="4" w:space="0" w:color="auto"/>
                    <w:right w:val="single" w:sz="4" w:space="0" w:color="auto"/>
                  </w:tcBorders>
                </w:tcPr>
                <w:p w14:paraId="597FD2D0" w14:textId="77777777" w:rsidR="00F34E13" w:rsidRDefault="00F34E13"/>
              </w:tc>
              <w:tc>
                <w:tcPr>
                  <w:tcW w:w="950" w:type="dxa"/>
                  <w:tcBorders>
                    <w:top w:val="single" w:sz="4" w:space="0" w:color="auto"/>
                    <w:left w:val="single" w:sz="4" w:space="0" w:color="auto"/>
                    <w:bottom w:val="single" w:sz="4" w:space="0" w:color="auto"/>
                    <w:right w:val="single" w:sz="4" w:space="0" w:color="auto"/>
                  </w:tcBorders>
                  <w:hideMark/>
                </w:tcPr>
                <w:p w14:paraId="17C76535" w14:textId="77777777" w:rsidR="00F34E13" w:rsidRDefault="00F34E13">
                  <w:r>
                    <w:t>10%</w:t>
                  </w:r>
                </w:p>
              </w:tc>
            </w:tr>
            <w:tr w:rsidR="00F34E13" w14:paraId="52CAD35E"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hideMark/>
                </w:tcPr>
                <w:p w14:paraId="41D44DEE" w14:textId="77777777" w:rsidR="00F34E13" w:rsidRDefault="00F34E13" w:rsidP="00F34E13">
                  <w:pPr>
                    <w:pStyle w:val="ListParagraph"/>
                    <w:numPr>
                      <w:ilvl w:val="0"/>
                      <w:numId w:val="11"/>
                    </w:numPr>
                    <w:ind w:left="336" w:hanging="283"/>
                  </w:pPr>
                  <w:r>
                    <w:t>tēma</w:t>
                  </w:r>
                </w:p>
              </w:tc>
              <w:tc>
                <w:tcPr>
                  <w:tcW w:w="963" w:type="dxa"/>
                  <w:tcBorders>
                    <w:top w:val="single" w:sz="4" w:space="0" w:color="auto"/>
                    <w:left w:val="single" w:sz="4" w:space="0" w:color="auto"/>
                    <w:bottom w:val="single" w:sz="4" w:space="0" w:color="auto"/>
                    <w:right w:val="single" w:sz="4" w:space="0" w:color="auto"/>
                  </w:tcBorders>
                  <w:hideMark/>
                </w:tcPr>
                <w:p w14:paraId="08BE6B9F" w14:textId="77777777" w:rsidR="00F34E13" w:rsidRDefault="00F34E13">
                  <w:r>
                    <w:t>4</w:t>
                  </w:r>
                </w:p>
              </w:tc>
              <w:tc>
                <w:tcPr>
                  <w:tcW w:w="1336" w:type="dxa"/>
                  <w:tcBorders>
                    <w:top w:val="single" w:sz="4" w:space="0" w:color="auto"/>
                    <w:left w:val="single" w:sz="4" w:space="0" w:color="auto"/>
                    <w:bottom w:val="single" w:sz="4" w:space="0" w:color="auto"/>
                    <w:right w:val="single" w:sz="4" w:space="0" w:color="auto"/>
                  </w:tcBorders>
                  <w:hideMark/>
                </w:tcPr>
                <w:p w14:paraId="0C33632B" w14:textId="77777777" w:rsidR="00F34E13" w:rsidRDefault="00F34E13">
                  <w:r>
                    <w:t>semināri</w:t>
                  </w:r>
                </w:p>
              </w:tc>
              <w:tc>
                <w:tcPr>
                  <w:tcW w:w="2504" w:type="dxa"/>
                  <w:tcBorders>
                    <w:top w:val="single" w:sz="4" w:space="0" w:color="auto"/>
                    <w:left w:val="single" w:sz="4" w:space="0" w:color="auto"/>
                    <w:bottom w:val="single" w:sz="4" w:space="0" w:color="auto"/>
                    <w:right w:val="single" w:sz="4" w:space="0" w:color="auto"/>
                  </w:tcBorders>
                  <w:hideMark/>
                </w:tcPr>
                <w:p w14:paraId="2A702923" w14:textId="77777777" w:rsidR="00F34E13" w:rsidRDefault="00F34E13">
                  <w:r>
                    <w:t>Motivācijas vēstules rakstīšana.</w:t>
                  </w:r>
                </w:p>
              </w:tc>
              <w:tc>
                <w:tcPr>
                  <w:tcW w:w="2094" w:type="dxa"/>
                  <w:tcBorders>
                    <w:top w:val="single" w:sz="4" w:space="0" w:color="auto"/>
                    <w:left w:val="single" w:sz="4" w:space="0" w:color="auto"/>
                    <w:bottom w:val="single" w:sz="4" w:space="0" w:color="auto"/>
                    <w:right w:val="single" w:sz="4" w:space="0" w:color="auto"/>
                  </w:tcBorders>
                </w:tcPr>
                <w:p w14:paraId="2BE6E641" w14:textId="77777777" w:rsidR="00F34E13" w:rsidRDefault="00F34E13"/>
              </w:tc>
              <w:tc>
                <w:tcPr>
                  <w:tcW w:w="950" w:type="dxa"/>
                  <w:tcBorders>
                    <w:top w:val="single" w:sz="4" w:space="0" w:color="auto"/>
                    <w:left w:val="single" w:sz="4" w:space="0" w:color="auto"/>
                    <w:bottom w:val="single" w:sz="4" w:space="0" w:color="auto"/>
                    <w:right w:val="single" w:sz="4" w:space="0" w:color="auto"/>
                  </w:tcBorders>
                  <w:hideMark/>
                </w:tcPr>
                <w:p w14:paraId="541C0A7A" w14:textId="77777777" w:rsidR="00F34E13" w:rsidRDefault="00F34E13">
                  <w:r>
                    <w:t>10%</w:t>
                  </w:r>
                </w:p>
              </w:tc>
            </w:tr>
            <w:tr w:rsidR="00F34E13" w14:paraId="620BEB07" w14:textId="77777777">
              <w:trPr>
                <w:gridAfter w:val="3"/>
                <w:wAfter w:w="2850" w:type="dxa"/>
              </w:trPr>
              <w:tc>
                <w:tcPr>
                  <w:tcW w:w="1252" w:type="dxa"/>
                  <w:tcBorders>
                    <w:top w:val="single" w:sz="4" w:space="0" w:color="auto"/>
                    <w:left w:val="single" w:sz="4" w:space="0" w:color="auto"/>
                    <w:bottom w:val="single" w:sz="4" w:space="0" w:color="auto"/>
                    <w:right w:val="single" w:sz="4" w:space="0" w:color="auto"/>
                  </w:tcBorders>
                </w:tcPr>
                <w:p w14:paraId="4A1BB050" w14:textId="77777777" w:rsidR="00F34E13" w:rsidRDefault="00F34E13">
                  <w:pPr>
                    <w:pStyle w:val="ListParagraph"/>
                    <w:ind w:left="336" w:hanging="283"/>
                  </w:pPr>
                </w:p>
              </w:tc>
              <w:tc>
                <w:tcPr>
                  <w:tcW w:w="963" w:type="dxa"/>
                  <w:tcBorders>
                    <w:top w:val="single" w:sz="4" w:space="0" w:color="auto"/>
                    <w:left w:val="single" w:sz="4" w:space="0" w:color="auto"/>
                    <w:bottom w:val="single" w:sz="4" w:space="0" w:color="auto"/>
                    <w:right w:val="single" w:sz="4" w:space="0" w:color="auto"/>
                  </w:tcBorders>
                </w:tcPr>
                <w:p w14:paraId="2347CDDF" w14:textId="77777777" w:rsidR="00F34E13" w:rsidRDefault="00F34E13"/>
              </w:tc>
              <w:tc>
                <w:tcPr>
                  <w:tcW w:w="1336" w:type="dxa"/>
                  <w:tcBorders>
                    <w:top w:val="single" w:sz="4" w:space="0" w:color="auto"/>
                    <w:left w:val="single" w:sz="4" w:space="0" w:color="auto"/>
                    <w:bottom w:val="single" w:sz="4" w:space="0" w:color="auto"/>
                    <w:right w:val="single" w:sz="4" w:space="0" w:color="auto"/>
                  </w:tcBorders>
                  <w:hideMark/>
                </w:tcPr>
                <w:p w14:paraId="14B1B191" w14:textId="77777777" w:rsidR="00F34E13" w:rsidRDefault="00F34E13">
                  <w:r>
                    <w:t>Eksāmens</w:t>
                  </w:r>
                </w:p>
              </w:tc>
              <w:tc>
                <w:tcPr>
                  <w:tcW w:w="2504" w:type="dxa"/>
                  <w:tcBorders>
                    <w:top w:val="single" w:sz="4" w:space="0" w:color="auto"/>
                    <w:left w:val="single" w:sz="4" w:space="0" w:color="auto"/>
                    <w:bottom w:val="single" w:sz="4" w:space="0" w:color="auto"/>
                    <w:right w:val="single" w:sz="4" w:space="0" w:color="auto"/>
                  </w:tcBorders>
                </w:tcPr>
                <w:p w14:paraId="7FF5BB13" w14:textId="77777777" w:rsidR="00F34E13" w:rsidRDefault="00F34E13"/>
              </w:tc>
              <w:tc>
                <w:tcPr>
                  <w:tcW w:w="2094" w:type="dxa"/>
                  <w:tcBorders>
                    <w:top w:val="single" w:sz="4" w:space="0" w:color="auto"/>
                    <w:left w:val="single" w:sz="4" w:space="0" w:color="auto"/>
                    <w:bottom w:val="single" w:sz="4" w:space="0" w:color="auto"/>
                    <w:right w:val="single" w:sz="4" w:space="0" w:color="auto"/>
                  </w:tcBorders>
                </w:tcPr>
                <w:p w14:paraId="1116B8F9" w14:textId="77777777" w:rsidR="00F34E13" w:rsidRDefault="00F34E13"/>
              </w:tc>
              <w:tc>
                <w:tcPr>
                  <w:tcW w:w="950" w:type="dxa"/>
                  <w:tcBorders>
                    <w:top w:val="single" w:sz="4" w:space="0" w:color="auto"/>
                    <w:left w:val="single" w:sz="4" w:space="0" w:color="auto"/>
                    <w:bottom w:val="single" w:sz="4" w:space="0" w:color="auto"/>
                    <w:right w:val="single" w:sz="4" w:space="0" w:color="auto"/>
                  </w:tcBorders>
                  <w:hideMark/>
                </w:tcPr>
                <w:p w14:paraId="2FC2DFAE" w14:textId="77777777" w:rsidR="00F34E13" w:rsidRDefault="00F34E13">
                  <w:r>
                    <w:t>50%</w:t>
                  </w:r>
                </w:p>
              </w:tc>
            </w:tr>
          </w:tbl>
          <w:p w14:paraId="7E445D0E" w14:textId="77777777" w:rsidR="00F34E13" w:rsidRDefault="00F34E13">
            <w:pPr>
              <w:spacing w:line="256" w:lineRule="auto"/>
            </w:pPr>
          </w:p>
          <w:p w14:paraId="1FB2E969" w14:textId="77777777" w:rsidR="00F34E13" w:rsidRDefault="00F34E13">
            <w:pPr>
              <w:spacing w:line="256" w:lineRule="auto"/>
            </w:pPr>
          </w:p>
        </w:tc>
      </w:tr>
      <w:tr w:rsidR="00F34E13" w14:paraId="46520E17"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7DB5E654" w14:textId="77777777" w:rsidR="00F34E13" w:rsidRDefault="00F34E13">
            <w:pPr>
              <w:pStyle w:val="Nosaukumi"/>
              <w:spacing w:line="256" w:lineRule="auto"/>
            </w:pPr>
            <w:r>
              <w:rPr>
                <w:sz w:val="22"/>
                <w:szCs w:val="22"/>
              </w:rPr>
              <w:lastRenderedPageBreak/>
              <w:t>Studiju rezultāti</w:t>
            </w:r>
          </w:p>
        </w:tc>
      </w:tr>
      <w:tr w:rsidR="00F34E13" w:rsidRPr="00F34E13" w14:paraId="503B73A9"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54F35FA5" w14:textId="77777777" w:rsidR="00F34E13" w:rsidRDefault="00F34E13">
            <w:pPr>
              <w:spacing w:line="256" w:lineRule="auto"/>
              <w:jc w:val="both"/>
            </w:pPr>
            <w:r>
              <w:t xml:space="preserve">Kursa docēšanas valodas: latviešu un/vai angļu. </w:t>
            </w:r>
          </w:p>
          <w:p w14:paraId="17A92E3C" w14:textId="77777777" w:rsidR="00F34E13" w:rsidRDefault="00F34E13">
            <w:pPr>
              <w:spacing w:line="256" w:lineRule="auto"/>
              <w:jc w:val="both"/>
            </w:pPr>
          </w:p>
          <w:p w14:paraId="505F7FD9" w14:textId="77777777" w:rsidR="00F34E13" w:rsidRDefault="00F34E13">
            <w:pPr>
              <w:spacing w:line="256" w:lineRule="auto"/>
            </w:pPr>
            <w:r>
              <w:t xml:space="preserve">ZINĀŠANAS </w:t>
            </w:r>
          </w:p>
          <w:p w14:paraId="7AB88FAE" w14:textId="77777777" w:rsidR="00F34E13" w:rsidRDefault="00F34E13">
            <w:pPr>
              <w:spacing w:line="256" w:lineRule="auto"/>
              <w:jc w:val="both"/>
              <w:rPr>
                <w:color w:val="202020"/>
              </w:rPr>
            </w:pPr>
            <w:r>
              <w:rPr>
                <w:color w:val="202020"/>
              </w:rPr>
              <w:t>Studējošie spēj parādīt padziļinātas zināšanas un izpratni par autortiesību regulējumiem, patstāvīgi analizē autortiesību principus .un tiesiskos regulējumus.</w:t>
            </w:r>
          </w:p>
          <w:p w14:paraId="156CFCFA" w14:textId="77777777" w:rsidR="00F34E13" w:rsidRDefault="00F34E13">
            <w:pPr>
              <w:spacing w:line="256" w:lineRule="auto"/>
              <w:jc w:val="both"/>
            </w:pPr>
            <w:r>
              <w:t>Priekšstata līmenī ir ieguvuši profesionālās darbības pamatuzdevumu veikšanai nepieciešamās zināšanas dokumentu pārvaldības jautājumos.</w:t>
            </w:r>
          </w:p>
          <w:p w14:paraId="1131B28E" w14:textId="574F48A8" w:rsidR="00F34E13" w:rsidRDefault="00F34E13">
            <w:pPr>
              <w:spacing w:line="256" w:lineRule="auto"/>
              <w:jc w:val="both"/>
            </w:pPr>
            <w:r>
              <w:rPr>
                <w:color w:val="202020"/>
              </w:rPr>
              <w:t>Ir ieguvuši zināšanas par publisko un personīgo dokumentu sag</w:t>
            </w:r>
            <w:r w:rsidR="006D1E05">
              <w:rPr>
                <w:color w:val="202020"/>
              </w:rPr>
              <w:t>a</w:t>
            </w:r>
            <w:r>
              <w:rPr>
                <w:color w:val="202020"/>
              </w:rPr>
              <w:t>tavošanas īpatnībām un noformēšanas prasībām.</w:t>
            </w:r>
          </w:p>
          <w:p w14:paraId="3A9B99C0" w14:textId="77777777" w:rsidR="00F34E13" w:rsidRDefault="00F34E13">
            <w:pPr>
              <w:spacing w:line="256" w:lineRule="auto"/>
              <w:jc w:val="both"/>
            </w:pPr>
          </w:p>
          <w:p w14:paraId="7E661C02" w14:textId="77777777" w:rsidR="00F34E13" w:rsidRDefault="00F34E13">
            <w:pPr>
              <w:spacing w:line="256" w:lineRule="auto"/>
              <w:jc w:val="both"/>
            </w:pPr>
            <w:r>
              <w:t>PRASMES</w:t>
            </w:r>
          </w:p>
          <w:p w14:paraId="2E4D80F3" w14:textId="77777777" w:rsidR="00F34E13" w:rsidRDefault="00F34E13">
            <w:pPr>
              <w:spacing w:line="256" w:lineRule="auto"/>
              <w:jc w:val="both"/>
            </w:pPr>
            <w:r>
              <w:t>Orientējas autortiesības un mūzikas nozares normatīvajos aktos.</w:t>
            </w:r>
          </w:p>
          <w:p w14:paraId="6E58A671" w14:textId="77777777" w:rsidR="00F34E13" w:rsidRDefault="00F34E13">
            <w:pPr>
              <w:spacing w:line="256" w:lineRule="auto"/>
              <w:jc w:val="both"/>
            </w:pPr>
            <w:r>
              <w:rPr>
                <w:color w:val="202020"/>
              </w:rPr>
              <w:t>Studējošie spēj kritiski novērtēt autortiesību ievērošanas nozīmi mediju darbībā.</w:t>
            </w:r>
          </w:p>
          <w:p w14:paraId="59F637C8" w14:textId="77777777" w:rsidR="00F34E13" w:rsidRDefault="00F34E13">
            <w:pPr>
              <w:spacing w:line="256" w:lineRule="auto"/>
              <w:jc w:val="both"/>
            </w:pPr>
            <w:r>
              <w:rPr>
                <w:color w:val="202020"/>
              </w:rPr>
              <w:t>Pēc studiju kursa apgūšanas studējošie spēj patstāvīgi strādāt ar lietvedības dokumentiem atbilstoši vispārējām lietvedības prasībām.</w:t>
            </w:r>
          </w:p>
          <w:p w14:paraId="55C6E1E0" w14:textId="77777777" w:rsidR="00F34E13" w:rsidRDefault="00F34E13">
            <w:pPr>
              <w:spacing w:line="256" w:lineRule="auto"/>
              <w:jc w:val="both"/>
            </w:pPr>
          </w:p>
          <w:p w14:paraId="49D42FA2" w14:textId="77777777" w:rsidR="00F34E13" w:rsidRDefault="00F34E13">
            <w:pPr>
              <w:spacing w:line="256" w:lineRule="auto"/>
              <w:jc w:val="both"/>
            </w:pPr>
            <w:r>
              <w:t>KOMPETENCE</w:t>
            </w:r>
          </w:p>
          <w:p w14:paraId="6C342AD9" w14:textId="77777777" w:rsidR="00F34E13" w:rsidRDefault="00F34E13">
            <w:pPr>
              <w:spacing w:line="256" w:lineRule="auto"/>
              <w:jc w:val="both"/>
            </w:pPr>
            <w:r>
              <w:rPr>
                <w:color w:val="202020"/>
              </w:rPr>
              <w:t>Studējošie spēj praktiski izmantot autortiesību normas, risinot problēmsituācijas.</w:t>
            </w:r>
          </w:p>
          <w:p w14:paraId="285CAE3C" w14:textId="77777777" w:rsidR="00F34E13" w:rsidRDefault="00F34E13">
            <w:pPr>
              <w:spacing w:line="256" w:lineRule="auto"/>
              <w:jc w:val="both"/>
              <w:rPr>
                <w:color w:val="202020"/>
              </w:rPr>
            </w:pPr>
            <w:r>
              <w:rPr>
                <w:color w:val="202020"/>
              </w:rPr>
              <w:t xml:space="preserve">Prot pielietot iegūtās zināšanas dokumentu izstrādāšanā apritē. </w:t>
            </w:r>
          </w:p>
          <w:p w14:paraId="069500C1" w14:textId="17A347AD" w:rsidR="00F34E13" w:rsidRDefault="00F34E13">
            <w:pPr>
              <w:spacing w:line="256" w:lineRule="auto"/>
              <w:jc w:val="both"/>
              <w:rPr>
                <w:color w:val="202020"/>
              </w:rPr>
            </w:pPr>
            <w:r>
              <w:rPr>
                <w:color w:val="202020"/>
              </w:rPr>
              <w:t>Apzināsies personīgo un publisko dokumentu prasības un veiks to atbilstošu sag</w:t>
            </w:r>
            <w:r w:rsidR="006D1E05">
              <w:rPr>
                <w:color w:val="202020"/>
              </w:rPr>
              <w:t>a</w:t>
            </w:r>
            <w:r>
              <w:rPr>
                <w:color w:val="202020"/>
              </w:rPr>
              <w:t>tavošanu pareizā latviešu valodā.</w:t>
            </w:r>
          </w:p>
          <w:p w14:paraId="1D4A8E22" w14:textId="77777777" w:rsidR="00F34E13" w:rsidRDefault="00F34E13">
            <w:pPr>
              <w:spacing w:line="256" w:lineRule="auto"/>
              <w:jc w:val="both"/>
            </w:pPr>
          </w:p>
        </w:tc>
      </w:tr>
      <w:tr w:rsidR="00F34E13" w:rsidRPr="00F34E13" w14:paraId="5250524E"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13D0F4E9" w14:textId="77777777" w:rsidR="00F34E13" w:rsidRDefault="00F34E13">
            <w:pPr>
              <w:pStyle w:val="Nosaukumi"/>
              <w:spacing w:line="256" w:lineRule="auto"/>
            </w:pPr>
            <w:r>
              <w:rPr>
                <w:sz w:val="22"/>
                <w:szCs w:val="22"/>
              </w:rPr>
              <w:t>Studējošo patstāvīgo darbu organizācijas un uzdevumu raksturojums</w:t>
            </w:r>
          </w:p>
        </w:tc>
      </w:tr>
      <w:tr w:rsidR="004E2320" w:rsidRPr="004E2320" w14:paraId="3333B299"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6E7254FF" w14:textId="77777777" w:rsidR="00F34E13" w:rsidRPr="004E2320" w:rsidRDefault="00F34E13">
            <w:pPr>
              <w:spacing w:line="256" w:lineRule="auto"/>
              <w:jc w:val="both"/>
            </w:pPr>
            <w:r w:rsidRPr="004E2320">
              <w:rPr>
                <w:sz w:val="22"/>
                <w:szCs w:val="22"/>
              </w:rPr>
              <w:t xml:space="preserve"> </w:t>
            </w:r>
            <w:r w:rsidRPr="004E2320">
              <w:t xml:space="preserve">Norādīts studiju kursa apraksta kalendārajā plānā atbilstoši katrai tēmai. </w:t>
            </w:r>
          </w:p>
        </w:tc>
      </w:tr>
      <w:tr w:rsidR="00F34E13" w14:paraId="718D5A94"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61576A14" w14:textId="77777777" w:rsidR="00F34E13" w:rsidRDefault="00F34E13">
            <w:pPr>
              <w:pStyle w:val="Nosaukumi"/>
              <w:spacing w:line="256" w:lineRule="auto"/>
            </w:pPr>
            <w:r>
              <w:rPr>
                <w:sz w:val="22"/>
                <w:szCs w:val="22"/>
              </w:rPr>
              <w:t>Prasības kredītpunktu iegūšanai</w:t>
            </w:r>
          </w:p>
        </w:tc>
      </w:tr>
      <w:tr w:rsidR="00F34E13" w:rsidRPr="00F34E13" w14:paraId="1BFB9CDC"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56D8CD62" w14:textId="77777777" w:rsidR="00F34E13" w:rsidRPr="000B06A5" w:rsidRDefault="00F34E13" w:rsidP="00F0161D">
            <w:pPr>
              <w:spacing w:line="256" w:lineRule="auto"/>
              <w:jc w:val="both"/>
              <w:rPr>
                <w:b/>
                <w:i/>
              </w:rPr>
            </w:pPr>
            <w:r w:rsidRPr="000B06A5">
              <w:rPr>
                <w:i/>
              </w:rPr>
              <w:t xml:space="preserve">Pārbaudes veids – </w:t>
            </w:r>
            <w:r w:rsidRPr="000B06A5">
              <w:rPr>
                <w:b/>
                <w:i/>
              </w:rPr>
              <w:t>eksāmens</w:t>
            </w:r>
          </w:p>
          <w:p w14:paraId="3C0E356A" w14:textId="77777777" w:rsidR="004C053D" w:rsidRPr="000B06A5" w:rsidRDefault="004C053D" w:rsidP="004C053D">
            <w:pPr>
              <w:jc w:val="both"/>
            </w:pPr>
            <w:r w:rsidRPr="000B06A5">
              <w:t>STUDIJU REZULTĀTU VĒRTĒŠANAS KRITĒRIJI</w:t>
            </w:r>
          </w:p>
          <w:p w14:paraId="0823E9CB" w14:textId="77777777" w:rsidR="004C053D" w:rsidRPr="000B06A5" w:rsidRDefault="004C053D" w:rsidP="004C053D">
            <w:pPr>
              <w:jc w:val="both"/>
            </w:pPr>
            <w:r w:rsidRPr="000B06A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325658E5" w14:textId="77777777" w:rsidR="004C053D" w:rsidRPr="000B06A5" w:rsidRDefault="004C053D" w:rsidP="004C053D">
            <w:pPr>
              <w:spacing w:line="256" w:lineRule="auto"/>
              <w:jc w:val="both"/>
            </w:pPr>
            <w:r w:rsidRPr="000B06A5">
              <w:t xml:space="preserve">Regulāra piedalīšanās nodarbībās un uzdevumu izpilde 3 </w:t>
            </w:r>
            <w:proofErr w:type="spellStart"/>
            <w:r w:rsidRPr="000B06A5">
              <w:t>starppārbaudījumos</w:t>
            </w:r>
            <w:proofErr w:type="spellEnd"/>
            <w:r w:rsidRPr="000B06A5">
              <w:t xml:space="preserve"> – 50%: 1. – 30%; 2. – 10%; 3. – 10%; noslēgumā eksāmens – 50%.</w:t>
            </w:r>
          </w:p>
          <w:p w14:paraId="6D24130C" w14:textId="77777777" w:rsidR="00F34E13" w:rsidRPr="000B06A5" w:rsidRDefault="00F34E13" w:rsidP="00F0161D">
            <w:pPr>
              <w:spacing w:line="256" w:lineRule="auto"/>
              <w:jc w:val="both"/>
            </w:pPr>
          </w:p>
        </w:tc>
      </w:tr>
      <w:tr w:rsidR="00F34E13" w14:paraId="651E8410"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1EBD742C" w14:textId="77777777" w:rsidR="00F34E13" w:rsidRDefault="00F34E13">
            <w:pPr>
              <w:pStyle w:val="Nosaukumi"/>
              <w:spacing w:line="256" w:lineRule="auto"/>
            </w:pPr>
            <w:r>
              <w:rPr>
                <w:sz w:val="22"/>
                <w:szCs w:val="22"/>
              </w:rPr>
              <w:t>Kursa saturs</w:t>
            </w:r>
          </w:p>
        </w:tc>
      </w:tr>
      <w:tr w:rsidR="00F34E13" w14:paraId="418ABBDB"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5EBD4FF9" w14:textId="77777777" w:rsidR="00F34E13" w:rsidRDefault="00F34E13" w:rsidP="00F34E13">
            <w:pPr>
              <w:pStyle w:val="ListParagraph"/>
              <w:numPr>
                <w:ilvl w:val="0"/>
                <w:numId w:val="12"/>
              </w:numPr>
              <w:spacing w:line="256" w:lineRule="auto"/>
              <w:jc w:val="both"/>
            </w:pPr>
            <w:r>
              <w:t xml:space="preserve">Latvijas Republikas un Eiropas Savienības aktualitātes autortiesību jomā. Intelektuālā īpašuma tiesības un autortiesības. Autortiesību tiesiskais regulējums. Autortiesību pamatjēdzieni un principi. Autortiesību apjoms. </w:t>
            </w:r>
            <w:r>
              <w:rPr>
                <w:bCs w:val="0"/>
                <w:shd w:val="clear" w:color="auto" w:fill="FFFFFF"/>
              </w:rPr>
              <w:t xml:space="preserve">Aizsargājamie un neaizsargājamie darbi. </w:t>
            </w:r>
            <w:r>
              <w:t>Autora personiskās un mantiskās tiesības. Autora mantisko tiesību ierobežojumi. Darba publisks patapinājums. Autordarba izmantošanas termiņš. Licence un tās veidi. Autordarba noma.</w:t>
            </w:r>
          </w:p>
          <w:p w14:paraId="1FB1EE75" w14:textId="77777777" w:rsidR="00F34E13" w:rsidRDefault="00F34E13" w:rsidP="00F34E13">
            <w:pPr>
              <w:pStyle w:val="ListParagraph"/>
              <w:numPr>
                <w:ilvl w:val="0"/>
                <w:numId w:val="12"/>
              </w:numPr>
              <w:spacing w:line="256" w:lineRule="auto"/>
              <w:jc w:val="both"/>
            </w:pPr>
            <w:r>
              <w:t xml:space="preserve">Blakustiesību objekti un subjekti. Blakustiesību aizsardzības problēmas. </w:t>
            </w:r>
            <w:r>
              <w:rPr>
                <w:bCs w:val="0"/>
                <w:shd w:val="clear" w:color="auto" w:fill="FFFFFF"/>
              </w:rPr>
              <w:t xml:space="preserve">Datu bāzes </w:t>
            </w:r>
            <w:r>
              <w:rPr>
                <w:bCs w:val="0"/>
                <w:shd w:val="clear" w:color="auto" w:fill="FFFFFF"/>
              </w:rPr>
              <w:lastRenderedPageBreak/>
              <w:t>aizsardzības īpatnības </w:t>
            </w:r>
            <w:r>
              <w:rPr>
                <w:bCs w:val="0"/>
                <w:i/>
                <w:iCs w:val="0"/>
                <w:shd w:val="clear" w:color="auto" w:fill="FFFFFF"/>
              </w:rPr>
              <w:t>(</w:t>
            </w:r>
            <w:proofErr w:type="spellStart"/>
            <w:r>
              <w:rPr>
                <w:bCs w:val="0"/>
                <w:i/>
                <w:iCs w:val="0"/>
                <w:shd w:val="clear" w:color="auto" w:fill="FFFFFF"/>
              </w:rPr>
              <w:t>sui</w:t>
            </w:r>
            <w:proofErr w:type="spellEnd"/>
            <w:r>
              <w:rPr>
                <w:bCs w:val="0"/>
                <w:i/>
                <w:iCs w:val="0"/>
                <w:shd w:val="clear" w:color="auto" w:fill="FFFFFF"/>
              </w:rPr>
              <w:t xml:space="preserve"> </w:t>
            </w:r>
            <w:proofErr w:type="spellStart"/>
            <w:r>
              <w:rPr>
                <w:bCs w:val="0"/>
                <w:i/>
                <w:iCs w:val="0"/>
                <w:shd w:val="clear" w:color="auto" w:fill="FFFFFF"/>
              </w:rPr>
              <w:t>generis</w:t>
            </w:r>
            <w:proofErr w:type="spellEnd"/>
            <w:r>
              <w:rPr>
                <w:bCs w:val="0"/>
                <w:i/>
                <w:iCs w:val="0"/>
                <w:shd w:val="clear" w:color="auto" w:fill="FFFFFF"/>
              </w:rPr>
              <w:t xml:space="preserve">). </w:t>
            </w:r>
            <w:r>
              <w:rPr>
                <w:bCs w:val="0"/>
                <w:shd w:val="clear" w:color="auto" w:fill="FFFFFF"/>
              </w:rPr>
              <w:t xml:space="preserve">Nenosakāmu autortiesību subjektu darbu izmantošana. Autortiesību un blakustiesību aizsardzība. Administratīvie pārkāpumi autortiesību un blakustiesību jomā un kompetence administratīvo pārkāpumu </w:t>
            </w:r>
            <w:proofErr w:type="spellStart"/>
            <w:r>
              <w:rPr>
                <w:bCs w:val="0"/>
                <w:shd w:val="clear" w:color="auto" w:fill="FFFFFF"/>
              </w:rPr>
              <w:t>procesāji</w:t>
            </w:r>
            <w:proofErr w:type="spellEnd"/>
            <w:r>
              <w:rPr>
                <w:bCs w:val="0"/>
                <w:shd w:val="clear" w:color="auto" w:fill="FFFFFF"/>
              </w:rPr>
              <w:t xml:space="preserve">. </w:t>
            </w:r>
          </w:p>
          <w:p w14:paraId="0815C0AB" w14:textId="77777777" w:rsidR="00F34E13" w:rsidRDefault="00F34E13" w:rsidP="00F34E13">
            <w:pPr>
              <w:pStyle w:val="ListParagraph"/>
              <w:numPr>
                <w:ilvl w:val="0"/>
                <w:numId w:val="12"/>
              </w:numPr>
              <w:spacing w:line="256" w:lineRule="auto"/>
              <w:jc w:val="both"/>
            </w:pPr>
            <w:r>
              <w:t>Autortiesību specifika mūsdienās. Autortiesību nozīme mediju darbībā. Raidorganizāciju blakustiesības. Internets un autortiesības.</w:t>
            </w:r>
          </w:p>
          <w:p w14:paraId="458D2282" w14:textId="33430FB0" w:rsidR="00F34E13" w:rsidRDefault="00F34E13" w:rsidP="00F34E13">
            <w:pPr>
              <w:pStyle w:val="ListParagraph"/>
              <w:numPr>
                <w:ilvl w:val="0"/>
                <w:numId w:val="12"/>
              </w:numPr>
              <w:spacing w:line="256" w:lineRule="auto"/>
              <w:jc w:val="both"/>
            </w:pPr>
            <w:r>
              <w:t>Autortiesību kolektīvais pārvaldījums. Autortiesību pārkāpumi. Autortiesību aizsardzība. Autortiesību un komunicēšanās konsultāciju aģentūra / Latvijas Autoru apvienība. Autortiesību kolektīvais pārvaldījums. Autortiesību individuālais pārvaldījums. Publiskais patapinājums</w:t>
            </w:r>
            <w:r w:rsidR="006D1E05">
              <w:t>, au</w:t>
            </w:r>
            <w:r>
              <w:rPr>
                <w:rFonts w:eastAsia="Times New Roman"/>
                <w:bCs w:val="0"/>
                <w:iCs w:val="0"/>
                <w:kern w:val="36"/>
                <w:lang w:eastAsia="lv-LV"/>
              </w:rPr>
              <w:t>tortiesību un komunicēšanās konsultāci</w:t>
            </w:r>
            <w:r w:rsidR="006D1E05">
              <w:rPr>
                <w:rFonts w:eastAsia="Times New Roman"/>
                <w:bCs w:val="0"/>
                <w:iCs w:val="0"/>
                <w:kern w:val="36"/>
                <w:lang w:eastAsia="lv-LV"/>
              </w:rPr>
              <w:t>ja</w:t>
            </w:r>
            <w:r w:rsidR="00623260">
              <w:rPr>
                <w:rFonts w:eastAsia="Times New Roman"/>
                <w:bCs w:val="0"/>
                <w:iCs w:val="0"/>
                <w:kern w:val="36"/>
                <w:lang w:eastAsia="lv-LV"/>
              </w:rPr>
              <w:t>.</w:t>
            </w:r>
          </w:p>
          <w:p w14:paraId="5271AC84" w14:textId="77777777" w:rsidR="00F34E13" w:rsidRDefault="00F34E13" w:rsidP="00F34E13">
            <w:pPr>
              <w:pStyle w:val="ListParagraph"/>
              <w:numPr>
                <w:ilvl w:val="0"/>
                <w:numId w:val="12"/>
              </w:numPr>
              <w:spacing w:line="256" w:lineRule="auto"/>
              <w:jc w:val="both"/>
            </w:pPr>
            <w:r>
              <w:t xml:space="preserve">Dokumentu pārvaldība. Lietvedības termini. Normatīvie akti. Dokumentu juridiskais spēks. </w:t>
            </w:r>
          </w:p>
          <w:p w14:paraId="6DF4353E" w14:textId="77777777" w:rsidR="00F34E13" w:rsidRDefault="00F34E13" w:rsidP="00F34E13">
            <w:pPr>
              <w:pStyle w:val="ListParagraph"/>
              <w:numPr>
                <w:ilvl w:val="0"/>
                <w:numId w:val="12"/>
              </w:numPr>
              <w:spacing w:line="256" w:lineRule="auto"/>
              <w:jc w:val="both"/>
            </w:pPr>
            <w:r>
              <w:t>Elektroniskie dokumenti, sarakste, paraksti, e-pasta kultūra.</w:t>
            </w:r>
          </w:p>
          <w:p w14:paraId="4CAB7DF0" w14:textId="77777777" w:rsidR="00F34E13" w:rsidRDefault="00F34E13" w:rsidP="00F34E13">
            <w:pPr>
              <w:pStyle w:val="ListParagraph"/>
              <w:numPr>
                <w:ilvl w:val="0"/>
                <w:numId w:val="12"/>
              </w:numPr>
              <w:spacing w:line="256" w:lineRule="auto"/>
              <w:jc w:val="both"/>
            </w:pPr>
            <w:r>
              <w:t xml:space="preserve">Valodas lietojums lietišķajos rakstos, tās uztvere un nepārprotamība. Biežāk izplatītās stila un gramatikas kļūdas valodas lietojumā lietišķajos un personīgajos rakstos. </w:t>
            </w:r>
          </w:p>
          <w:p w14:paraId="6A0B481C" w14:textId="77777777" w:rsidR="00F34E13" w:rsidRDefault="00F34E13" w:rsidP="00F34E13">
            <w:pPr>
              <w:pStyle w:val="ListParagraph"/>
              <w:numPr>
                <w:ilvl w:val="0"/>
                <w:numId w:val="12"/>
              </w:numPr>
              <w:spacing w:line="256" w:lineRule="auto"/>
              <w:jc w:val="both"/>
            </w:pPr>
            <w:r>
              <w:t xml:space="preserve">Lietišķo rakstu formas un paraugi. CV izstrādāšanas un noformēšanas specifika. </w:t>
            </w:r>
          </w:p>
          <w:p w14:paraId="4DDA57E7" w14:textId="77777777" w:rsidR="00F34E13" w:rsidRDefault="00F34E13" w:rsidP="00F34E13">
            <w:pPr>
              <w:pStyle w:val="ListParagraph"/>
              <w:numPr>
                <w:ilvl w:val="0"/>
                <w:numId w:val="12"/>
              </w:numPr>
              <w:spacing w:line="256" w:lineRule="auto"/>
              <w:jc w:val="both"/>
            </w:pPr>
            <w:r>
              <w:t>Motivācijas/pieteikuma vēstules izstrādāšanas un noformēšanas specifika.</w:t>
            </w:r>
          </w:p>
          <w:p w14:paraId="4C6B0AD0" w14:textId="77777777" w:rsidR="00F34E13" w:rsidRDefault="00F34E13">
            <w:pPr>
              <w:spacing w:line="256" w:lineRule="auto"/>
              <w:jc w:val="both"/>
            </w:pPr>
          </w:p>
        </w:tc>
      </w:tr>
      <w:tr w:rsidR="00F34E13" w14:paraId="2B38F3E6"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0255A8CA" w14:textId="77777777" w:rsidR="00F34E13" w:rsidRDefault="00F34E13">
            <w:pPr>
              <w:pStyle w:val="Nosaukumi"/>
              <w:spacing w:line="256" w:lineRule="auto"/>
            </w:pPr>
            <w:r>
              <w:rPr>
                <w:sz w:val="22"/>
                <w:szCs w:val="22"/>
              </w:rPr>
              <w:lastRenderedPageBreak/>
              <w:t>Obligāti izmantojamie informācijas avoti</w:t>
            </w:r>
          </w:p>
        </w:tc>
      </w:tr>
      <w:tr w:rsidR="00F34E13" w14:paraId="231034D1"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42F17FF8" w14:textId="77777777" w:rsidR="00F34E13" w:rsidRDefault="00F34E13">
            <w:pPr>
              <w:spacing w:line="256" w:lineRule="auto"/>
              <w:rPr>
                <w:rFonts w:ascii="inherit" w:hAnsi="inherit" w:cs="Arial"/>
                <w:color w:val="202020"/>
              </w:rPr>
            </w:pPr>
            <w:r>
              <w:rPr>
                <w:rFonts w:ascii="inherit" w:hAnsi="inherit" w:cs="Arial"/>
                <w:color w:val="202020"/>
              </w:rPr>
              <w:t>Autortiesības un blakustiesības // </w:t>
            </w:r>
            <w:hyperlink r:id="rId8" w:tgtFrame="_blank" w:history="1">
              <w:r>
                <w:rPr>
                  <w:rStyle w:val="Hyperlink"/>
                  <w:rFonts w:ascii="inherit" w:hAnsi="inherit" w:cs="Arial"/>
                  <w:color w:val="C1400C"/>
                  <w:sz w:val="21"/>
                  <w:szCs w:val="21"/>
                  <w:bdr w:val="none" w:sz="0" w:space="0" w:color="auto" w:frame="1"/>
                </w:rPr>
                <w:t>http://www.km.gov.lv/lv/nozares_info/autortiesibas.html</w:t>
              </w:r>
            </w:hyperlink>
          </w:p>
          <w:p w14:paraId="45C72D87" w14:textId="77777777" w:rsidR="00F34E13" w:rsidRDefault="00F34E13">
            <w:pPr>
              <w:spacing w:line="256" w:lineRule="auto"/>
              <w:rPr>
                <w:rFonts w:ascii="inherit" w:hAnsi="inherit" w:cs="Arial"/>
                <w:color w:val="202020"/>
              </w:rPr>
            </w:pPr>
            <w:r>
              <w:rPr>
                <w:rFonts w:ascii="inherit" w:hAnsi="inherit" w:cs="Arial"/>
                <w:color w:val="202020"/>
              </w:rPr>
              <w:t>Autortiesību likums // </w:t>
            </w:r>
            <w:hyperlink r:id="rId9" w:tgtFrame="_blank" w:history="1">
              <w:r>
                <w:rPr>
                  <w:rStyle w:val="Hyperlink"/>
                  <w:rFonts w:ascii="inherit" w:hAnsi="inherit" w:cs="Arial"/>
                  <w:color w:val="C1400C"/>
                  <w:sz w:val="21"/>
                  <w:szCs w:val="21"/>
                  <w:bdr w:val="none" w:sz="0" w:space="0" w:color="auto" w:frame="1"/>
                </w:rPr>
                <w:t>http://www.likumi.lv/doc.php?id=5138</w:t>
              </w:r>
            </w:hyperlink>
          </w:p>
          <w:p w14:paraId="052A651F" w14:textId="77777777" w:rsidR="00F34E13" w:rsidRDefault="00F34E13">
            <w:pPr>
              <w:spacing w:line="256" w:lineRule="auto"/>
              <w:rPr>
                <w:rFonts w:ascii="inherit" w:hAnsi="inherit" w:cs="Arial"/>
                <w:color w:val="202020"/>
              </w:rPr>
            </w:pPr>
            <w:r>
              <w:rPr>
                <w:rFonts w:ascii="inherit" w:hAnsi="inherit" w:cs="Arial"/>
                <w:color w:val="202020"/>
              </w:rPr>
              <w:t xml:space="preserve">Autortiesību un blakustiesību aizsardzības tiesiskais regulējums. Rīga: Tiesu namu aģentūra, 2006. </w:t>
            </w:r>
          </w:p>
          <w:p w14:paraId="4675F7E8" w14:textId="77777777" w:rsidR="00F34E13" w:rsidRDefault="00F34E13">
            <w:pPr>
              <w:spacing w:line="256" w:lineRule="auto"/>
              <w:rPr>
                <w:rFonts w:ascii="inherit" w:hAnsi="inherit" w:cs="Arial"/>
                <w:color w:val="202020"/>
              </w:rPr>
            </w:pPr>
            <w:r>
              <w:rPr>
                <w:rFonts w:ascii="inherit" w:hAnsi="inherit" w:cs="Arial"/>
                <w:color w:val="202020"/>
              </w:rPr>
              <w:t>Grudulis M. Ievads autortiesībās. Rīga: Latvijas Vēstnesis, 2006.</w:t>
            </w:r>
          </w:p>
          <w:p w14:paraId="36B4481D" w14:textId="77777777" w:rsidR="00F34E13" w:rsidRDefault="00F34E13">
            <w:pPr>
              <w:spacing w:line="256" w:lineRule="auto"/>
              <w:rPr>
                <w:rFonts w:ascii="inherit" w:eastAsia="Times New Roman" w:hAnsi="inherit" w:cs="Arial"/>
                <w:bCs w:val="0"/>
                <w:iCs w:val="0"/>
                <w:color w:val="202020"/>
                <w:lang w:eastAsia="lv-LV"/>
              </w:rPr>
            </w:pPr>
            <w:proofErr w:type="spellStart"/>
            <w:r>
              <w:rPr>
                <w:rFonts w:ascii="inherit" w:eastAsia="Times New Roman" w:hAnsi="inherit" w:cs="Arial"/>
                <w:bCs w:val="0"/>
                <w:iCs w:val="0"/>
                <w:color w:val="202020"/>
                <w:lang w:eastAsia="lv-LV"/>
              </w:rPr>
              <w:t>Bahanovskis</w:t>
            </w:r>
            <w:proofErr w:type="spellEnd"/>
            <w:r>
              <w:rPr>
                <w:rFonts w:ascii="inherit" w:eastAsia="Times New Roman" w:hAnsi="inherit" w:cs="Arial"/>
                <w:bCs w:val="0"/>
                <w:iCs w:val="0"/>
                <w:color w:val="202020"/>
                <w:lang w:eastAsia="lv-LV"/>
              </w:rPr>
              <w:t xml:space="preserve"> V. Lietišķie dokumenti. Izstrādāšana un noformēšana, Info Tilts, 2015.</w:t>
            </w:r>
          </w:p>
          <w:p w14:paraId="3D3F494B" w14:textId="77777777" w:rsidR="00F34E13" w:rsidRDefault="00F34E13">
            <w:pPr>
              <w:spacing w:line="256" w:lineRule="auto"/>
              <w:rPr>
                <w:rFonts w:ascii="inherit" w:eastAsia="Times New Roman" w:hAnsi="inherit" w:cs="Arial"/>
                <w:bCs w:val="0"/>
                <w:iCs w:val="0"/>
                <w:color w:val="202020"/>
                <w:lang w:eastAsia="lv-LV"/>
              </w:rPr>
            </w:pPr>
            <w:proofErr w:type="spellStart"/>
            <w:r>
              <w:rPr>
                <w:rFonts w:ascii="inherit" w:eastAsia="Times New Roman" w:hAnsi="inherit" w:cs="Arial"/>
                <w:bCs w:val="0"/>
                <w:iCs w:val="0"/>
                <w:color w:val="202020"/>
                <w:lang w:eastAsia="lv-LV"/>
              </w:rPr>
              <w:t>Janitēna</w:t>
            </w:r>
            <w:proofErr w:type="spellEnd"/>
            <w:r>
              <w:rPr>
                <w:rFonts w:ascii="inherit" w:eastAsia="Times New Roman" w:hAnsi="inherit" w:cs="Arial"/>
                <w:bCs w:val="0"/>
                <w:iCs w:val="0"/>
                <w:color w:val="202020"/>
                <w:lang w:eastAsia="lv-LV"/>
              </w:rPr>
              <w:t xml:space="preserve"> Z. Ievads dokumentu pārvaldībā . Lietišķās informācijas dienests, Rīga, 2014.</w:t>
            </w:r>
          </w:p>
          <w:p w14:paraId="3FEB8409" w14:textId="77777777" w:rsidR="00F34E13" w:rsidRDefault="00F34E13">
            <w:pPr>
              <w:spacing w:line="256" w:lineRule="auto"/>
            </w:pPr>
            <w:r>
              <w:t xml:space="preserve">LR Dokumentu juridiskā spēka likums 06.05.2010. </w:t>
            </w:r>
          </w:p>
          <w:p w14:paraId="4935132D" w14:textId="77777777" w:rsidR="00F34E13" w:rsidRDefault="00F34E13">
            <w:pPr>
              <w:spacing w:line="256" w:lineRule="auto"/>
            </w:pPr>
            <w:r>
              <w:t>LR MK noteikumi Nr. 916 „Dokumentu izstrādāšanas un noformēšanas kārtība” 28.09.2010.</w:t>
            </w:r>
          </w:p>
          <w:p w14:paraId="142D913F" w14:textId="77777777" w:rsidR="00F34E13" w:rsidRDefault="00F34E13">
            <w:pPr>
              <w:spacing w:line="256" w:lineRule="auto"/>
            </w:pPr>
            <w:r>
              <w:t>LR Iesniegumu likums 27.09.2007.</w:t>
            </w:r>
          </w:p>
          <w:p w14:paraId="3329E6F1" w14:textId="77777777" w:rsidR="00F34E13" w:rsidRDefault="00F34E13">
            <w:pPr>
              <w:spacing w:line="256" w:lineRule="auto"/>
            </w:pPr>
            <w:r>
              <w:t>LR Elektronisko dokumentu likums 31.10.2002.</w:t>
            </w:r>
          </w:p>
          <w:p w14:paraId="698D8935" w14:textId="77777777" w:rsidR="00F34E13" w:rsidRDefault="00F34E13">
            <w:pPr>
              <w:spacing w:line="256" w:lineRule="auto"/>
            </w:pPr>
            <w:r>
              <w:t>LR MK noteikumi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28.06. 2005.</w:t>
            </w:r>
          </w:p>
          <w:p w14:paraId="75D5B867" w14:textId="77777777" w:rsidR="00F34E13" w:rsidRDefault="00F34E13">
            <w:pPr>
              <w:spacing w:line="256" w:lineRule="auto"/>
            </w:pPr>
          </w:p>
        </w:tc>
      </w:tr>
      <w:tr w:rsidR="00F34E13" w14:paraId="791C96E3"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7DAD36CF" w14:textId="77777777" w:rsidR="00F34E13" w:rsidRDefault="00F34E13">
            <w:pPr>
              <w:pStyle w:val="Nosaukumi"/>
              <w:spacing w:line="256" w:lineRule="auto"/>
            </w:pPr>
            <w:r>
              <w:rPr>
                <w:sz w:val="22"/>
                <w:szCs w:val="22"/>
              </w:rPr>
              <w:t>Papildus informācijas avoti</w:t>
            </w:r>
          </w:p>
        </w:tc>
      </w:tr>
      <w:tr w:rsidR="00F34E13" w14:paraId="6E84729E" w14:textId="77777777" w:rsidTr="0018054F">
        <w:tc>
          <w:tcPr>
            <w:tcW w:w="9350" w:type="dxa"/>
            <w:gridSpan w:val="2"/>
            <w:tcBorders>
              <w:top w:val="single" w:sz="4" w:space="0" w:color="auto"/>
              <w:left w:val="single" w:sz="4" w:space="0" w:color="auto"/>
              <w:bottom w:val="single" w:sz="4" w:space="0" w:color="auto"/>
              <w:right w:val="single" w:sz="4" w:space="0" w:color="auto"/>
            </w:tcBorders>
          </w:tcPr>
          <w:p w14:paraId="0EDDD015" w14:textId="3980B54E" w:rsidR="00F34E13" w:rsidRDefault="00F34E13">
            <w:pPr>
              <w:spacing w:line="256" w:lineRule="auto"/>
            </w:pPr>
            <w:r>
              <w:t xml:space="preserve"> Latvijas Nacionālais kultūras centrs. Dokumenti. </w:t>
            </w:r>
            <w:hyperlink r:id="rId10" w:history="1">
              <w:r>
                <w:rPr>
                  <w:rStyle w:val="Hyperlink"/>
                </w:rPr>
                <w:t>https://www.lnkc.gov.lv/dokumenti/</w:t>
              </w:r>
            </w:hyperlink>
          </w:p>
        </w:tc>
      </w:tr>
      <w:tr w:rsidR="00F34E13" w14:paraId="04778A44"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6A2E120E" w14:textId="77777777" w:rsidR="00F34E13" w:rsidRDefault="00F34E13">
            <w:pPr>
              <w:pStyle w:val="Nosaukumi"/>
              <w:spacing w:line="256" w:lineRule="auto"/>
            </w:pPr>
            <w:r>
              <w:rPr>
                <w:sz w:val="22"/>
                <w:szCs w:val="22"/>
              </w:rPr>
              <w:t>Periodika un citi informācijas avoti</w:t>
            </w:r>
          </w:p>
        </w:tc>
      </w:tr>
      <w:tr w:rsidR="00F34E13" w:rsidRPr="00F34E13" w14:paraId="1B2F97A8"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79000ABF" w14:textId="77777777" w:rsidR="00F34E13" w:rsidRDefault="00F34E13">
            <w:pPr>
              <w:spacing w:line="256" w:lineRule="auto"/>
            </w:pPr>
            <w:r>
              <w:rPr>
                <w:sz w:val="22"/>
                <w:szCs w:val="22"/>
              </w:rPr>
              <w:t xml:space="preserve"> </w:t>
            </w:r>
            <w:r>
              <w:t>LR Valsts valodas likums 09.12.1999. 4. LR Elektronisko dokumentu likums 31.1</w:t>
            </w:r>
          </w:p>
          <w:p w14:paraId="11A93C7F" w14:textId="77777777" w:rsidR="00F34E13" w:rsidRDefault="006C1676">
            <w:pPr>
              <w:spacing w:line="256" w:lineRule="auto"/>
            </w:pPr>
            <w:hyperlink r:id="rId11" w:history="1">
              <w:r w:rsidR="00F34E13">
                <w:rPr>
                  <w:rStyle w:val="Hyperlink"/>
                </w:rPr>
                <w:t>https://europa.eu/europass/lv/create-europass-cv</w:t>
              </w:r>
            </w:hyperlink>
          </w:p>
          <w:p w14:paraId="24829866" w14:textId="77777777" w:rsidR="00F34E13" w:rsidRDefault="00F34E13">
            <w:pPr>
              <w:spacing w:line="256" w:lineRule="auto"/>
            </w:pPr>
            <w:r>
              <w:t>Autortiesību un komunicēšanās konsultāciju aģentūra / Latvijas Autoru apvienība</w:t>
            </w:r>
          </w:p>
          <w:p w14:paraId="411D46BD" w14:textId="77777777" w:rsidR="00F34E13" w:rsidRDefault="006C1676">
            <w:pPr>
              <w:spacing w:line="256" w:lineRule="auto"/>
            </w:pPr>
            <w:hyperlink r:id="rId12" w:history="1">
              <w:r w:rsidR="00F34E13">
                <w:rPr>
                  <w:rStyle w:val="Hyperlink"/>
                </w:rPr>
                <w:t>https://www.akka-laa.lv/lv/</w:t>
              </w:r>
            </w:hyperlink>
          </w:p>
        </w:tc>
      </w:tr>
      <w:tr w:rsidR="00F34E13" w14:paraId="3A51A388"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0BD9B717" w14:textId="77777777" w:rsidR="00F34E13" w:rsidRDefault="00F34E13">
            <w:pPr>
              <w:pStyle w:val="Nosaukumi"/>
              <w:spacing w:line="256" w:lineRule="auto"/>
            </w:pPr>
            <w:r>
              <w:rPr>
                <w:sz w:val="22"/>
                <w:szCs w:val="22"/>
              </w:rPr>
              <w:t>Piezīmes</w:t>
            </w:r>
          </w:p>
        </w:tc>
      </w:tr>
      <w:tr w:rsidR="00F34E13" w14:paraId="0D7AF92E" w14:textId="77777777" w:rsidTr="0018054F">
        <w:tc>
          <w:tcPr>
            <w:tcW w:w="9350" w:type="dxa"/>
            <w:gridSpan w:val="2"/>
            <w:tcBorders>
              <w:top w:val="single" w:sz="4" w:space="0" w:color="auto"/>
              <w:left w:val="single" w:sz="4" w:space="0" w:color="auto"/>
              <w:bottom w:val="single" w:sz="4" w:space="0" w:color="auto"/>
              <w:right w:val="single" w:sz="4" w:space="0" w:color="auto"/>
            </w:tcBorders>
            <w:hideMark/>
          </w:tcPr>
          <w:p w14:paraId="68FB5865" w14:textId="77777777" w:rsidR="00F34E13" w:rsidRDefault="00F34E13">
            <w:pPr>
              <w:spacing w:line="256" w:lineRule="auto"/>
            </w:pPr>
            <w:r>
              <w:t>P</w:t>
            </w:r>
            <w:r>
              <w:rPr>
                <w:sz w:val="22"/>
                <w:szCs w:val="22"/>
              </w:rPr>
              <w:t xml:space="preserve">rofesionālās bakalaura studiju programma </w:t>
            </w:r>
            <w:r>
              <w:t>"Mūzika" A daļa</w:t>
            </w:r>
          </w:p>
        </w:tc>
      </w:tr>
    </w:tbl>
    <w:p w14:paraId="43722437" w14:textId="77777777" w:rsidR="007C4782" w:rsidRPr="007C4782" w:rsidRDefault="007C4782" w:rsidP="00401524">
      <w:pPr>
        <w:autoSpaceDE/>
        <w:autoSpaceDN/>
        <w:adjustRightInd/>
        <w:spacing w:after="160" w:line="259" w:lineRule="auto"/>
      </w:pPr>
    </w:p>
    <w:sectPr w:rsidR="007C4782" w:rsidRPr="007C47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E1CD3" w14:textId="77777777" w:rsidR="006C1676" w:rsidRDefault="006C1676" w:rsidP="007C4782">
      <w:r>
        <w:separator/>
      </w:r>
    </w:p>
  </w:endnote>
  <w:endnote w:type="continuationSeparator" w:id="0">
    <w:p w14:paraId="5D021062" w14:textId="77777777" w:rsidR="006C1676" w:rsidRDefault="006C1676" w:rsidP="007C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Courier New">
    <w:panose1 w:val="02070309020205020404"/>
    <w:charset w:val="BA"/>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89F86" w14:textId="77777777" w:rsidR="006C1676" w:rsidRDefault="006C1676" w:rsidP="007C4782">
      <w:r>
        <w:separator/>
      </w:r>
    </w:p>
  </w:footnote>
  <w:footnote w:type="continuationSeparator" w:id="0">
    <w:p w14:paraId="100A0BF5" w14:textId="77777777" w:rsidR="006C1676" w:rsidRDefault="006C1676" w:rsidP="007C47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AC1"/>
    <w:multiLevelType w:val="hybridMultilevel"/>
    <w:tmpl w:val="6CF0AE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2275365"/>
    <w:multiLevelType w:val="hybridMultilevel"/>
    <w:tmpl w:val="3662C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BF15AF5"/>
    <w:multiLevelType w:val="hybridMultilevel"/>
    <w:tmpl w:val="AFC470CA"/>
    <w:lvl w:ilvl="0" w:tplc="1BD63118">
      <w:start w:val="1"/>
      <w:numFmt w:val="decimal"/>
      <w:lvlText w:val="%1."/>
      <w:lvlJc w:val="left"/>
      <w:pPr>
        <w:ind w:left="720" w:hanging="360"/>
      </w:pPr>
      <w:rPr>
        <w:rFonts w:ascii="Times New Roman" w:hAnsi="Times New Roman" w:cs="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3990F06"/>
    <w:multiLevelType w:val="hybridMultilevel"/>
    <w:tmpl w:val="99887F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2AC6539"/>
    <w:multiLevelType w:val="hybridMultilevel"/>
    <w:tmpl w:val="B3C870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9271BCE"/>
    <w:multiLevelType w:val="hybridMultilevel"/>
    <w:tmpl w:val="729EA42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nsid w:val="4B4D1360"/>
    <w:multiLevelType w:val="multilevel"/>
    <w:tmpl w:val="1230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714332"/>
    <w:multiLevelType w:val="hybridMultilevel"/>
    <w:tmpl w:val="0AE0A7F2"/>
    <w:lvl w:ilvl="0" w:tplc="70585F80">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nsid w:val="5816093D"/>
    <w:multiLevelType w:val="hybridMultilevel"/>
    <w:tmpl w:val="7DA2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1D02D3"/>
    <w:multiLevelType w:val="multilevel"/>
    <w:tmpl w:val="2A6E1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D024D4"/>
    <w:multiLevelType w:val="hybridMultilevel"/>
    <w:tmpl w:val="DD90829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nsid w:val="786B647E"/>
    <w:multiLevelType w:val="hybridMultilevel"/>
    <w:tmpl w:val="32E8402C"/>
    <w:lvl w:ilvl="0" w:tplc="6AFCE7A2">
      <w:start w:val="1"/>
      <w:numFmt w:val="decimal"/>
      <w:lvlText w:val="%1."/>
      <w:lvlJc w:val="left"/>
      <w:pPr>
        <w:ind w:left="420" w:hanging="360"/>
      </w:pPr>
      <w:rPr>
        <w:rFonts w:hint="default"/>
        <w:b/>
        <w:sz w:val="22"/>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10"/>
  </w:num>
  <w:num w:numId="2">
    <w:abstractNumId w:val="8"/>
  </w:num>
  <w:num w:numId="3">
    <w:abstractNumId w:val="9"/>
  </w:num>
  <w:num w:numId="4">
    <w:abstractNumId w:val="6"/>
  </w:num>
  <w:num w:numId="5">
    <w:abstractNumId w:val="0"/>
  </w:num>
  <w:num w:numId="6">
    <w:abstractNumId w:val="1"/>
  </w:num>
  <w:num w:numId="7">
    <w:abstractNumId w:val="4"/>
  </w:num>
  <w:num w:numId="8">
    <w:abstractNumId w:val="3"/>
  </w:num>
  <w:num w:numId="9">
    <w:abstractNumId w:val="11"/>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B9F"/>
    <w:rsid w:val="000B06A5"/>
    <w:rsid w:val="000C5A11"/>
    <w:rsid w:val="001048F0"/>
    <w:rsid w:val="00132989"/>
    <w:rsid w:val="001748B3"/>
    <w:rsid w:val="0018054F"/>
    <w:rsid w:val="002041F6"/>
    <w:rsid w:val="002339A3"/>
    <w:rsid w:val="0026744B"/>
    <w:rsid w:val="002B438B"/>
    <w:rsid w:val="002F1B30"/>
    <w:rsid w:val="002F6821"/>
    <w:rsid w:val="00330797"/>
    <w:rsid w:val="003C3A97"/>
    <w:rsid w:val="00401524"/>
    <w:rsid w:val="00411ABF"/>
    <w:rsid w:val="004749C6"/>
    <w:rsid w:val="004A1E4E"/>
    <w:rsid w:val="004B779F"/>
    <w:rsid w:val="004C053D"/>
    <w:rsid w:val="004D748C"/>
    <w:rsid w:val="004E2320"/>
    <w:rsid w:val="004E54BC"/>
    <w:rsid w:val="005463F4"/>
    <w:rsid w:val="00563336"/>
    <w:rsid w:val="005E39A7"/>
    <w:rsid w:val="00616CED"/>
    <w:rsid w:val="00617313"/>
    <w:rsid w:val="00623260"/>
    <w:rsid w:val="00654EBD"/>
    <w:rsid w:val="00670CA5"/>
    <w:rsid w:val="00684619"/>
    <w:rsid w:val="006C1676"/>
    <w:rsid w:val="006D1E05"/>
    <w:rsid w:val="006F6876"/>
    <w:rsid w:val="007055BA"/>
    <w:rsid w:val="00730788"/>
    <w:rsid w:val="0074037B"/>
    <w:rsid w:val="00754FFD"/>
    <w:rsid w:val="00796BAE"/>
    <w:rsid w:val="007C4782"/>
    <w:rsid w:val="00840E5E"/>
    <w:rsid w:val="008533F9"/>
    <w:rsid w:val="00854F11"/>
    <w:rsid w:val="008623AD"/>
    <w:rsid w:val="00874B9F"/>
    <w:rsid w:val="0088439E"/>
    <w:rsid w:val="008C2F0B"/>
    <w:rsid w:val="008C467B"/>
    <w:rsid w:val="008C528A"/>
    <w:rsid w:val="008D7642"/>
    <w:rsid w:val="008E1366"/>
    <w:rsid w:val="008F6B8A"/>
    <w:rsid w:val="00922C62"/>
    <w:rsid w:val="009561A7"/>
    <w:rsid w:val="009C2698"/>
    <w:rsid w:val="00B10E38"/>
    <w:rsid w:val="00B22D32"/>
    <w:rsid w:val="00B83288"/>
    <w:rsid w:val="00BB6191"/>
    <w:rsid w:val="00BC5282"/>
    <w:rsid w:val="00C37357"/>
    <w:rsid w:val="00CD6361"/>
    <w:rsid w:val="00CE7559"/>
    <w:rsid w:val="00DA654A"/>
    <w:rsid w:val="00DC5886"/>
    <w:rsid w:val="00DC656F"/>
    <w:rsid w:val="00DE0EFC"/>
    <w:rsid w:val="00DF2815"/>
    <w:rsid w:val="00DF2C97"/>
    <w:rsid w:val="00E12394"/>
    <w:rsid w:val="00E253B5"/>
    <w:rsid w:val="00E43195"/>
    <w:rsid w:val="00E6483E"/>
    <w:rsid w:val="00F0161D"/>
    <w:rsid w:val="00F34E13"/>
    <w:rsid w:val="00F417F3"/>
    <w:rsid w:val="00F561EC"/>
    <w:rsid w:val="00F7254B"/>
    <w:rsid w:val="00FA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37B"/>
    <w:pPr>
      <w:autoSpaceDE w:val="0"/>
      <w:autoSpaceDN w:val="0"/>
      <w:adjustRightInd w:val="0"/>
      <w:spacing w:after="0" w:line="240" w:lineRule="auto"/>
    </w:pPr>
    <w:rPr>
      <w:rFonts w:ascii="Times New Roman" w:eastAsia="Calibri" w:hAnsi="Times New Roman" w:cs="Times New Roman"/>
      <w:bCs/>
      <w:iCs/>
      <w:sz w:val="24"/>
      <w:szCs w:val="24"/>
      <w:lang w:val="lv-LV"/>
    </w:rPr>
  </w:style>
  <w:style w:type="paragraph" w:styleId="Heading1">
    <w:name w:val="heading 1"/>
    <w:basedOn w:val="Normal"/>
    <w:link w:val="Heading1Char"/>
    <w:uiPriority w:val="9"/>
    <w:qFormat/>
    <w:rsid w:val="00E43195"/>
    <w:pPr>
      <w:autoSpaceDE/>
      <w:autoSpaceDN/>
      <w:adjustRightInd/>
      <w:spacing w:before="100" w:beforeAutospacing="1" w:after="100" w:afterAutospacing="1"/>
      <w:outlineLvl w:val="0"/>
    </w:pPr>
    <w:rPr>
      <w:rFonts w:eastAsia="Times New Roman"/>
      <w:b/>
      <w:iCs w:val="0"/>
      <w:kern w:val="36"/>
      <w:sz w:val="48"/>
      <w:szCs w:val="48"/>
      <w:lang w:eastAsia="lv-LV"/>
    </w:rPr>
  </w:style>
  <w:style w:type="paragraph" w:styleId="Heading2">
    <w:name w:val="heading 2"/>
    <w:basedOn w:val="Normal"/>
    <w:next w:val="Normal"/>
    <w:link w:val="Heading2Char"/>
    <w:uiPriority w:val="9"/>
    <w:unhideWhenUsed/>
    <w:qFormat/>
    <w:rsid w:val="00DF28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313"/>
    <w:rPr>
      <w:color w:val="0000FF"/>
      <w:u w:val="single"/>
    </w:rPr>
  </w:style>
  <w:style w:type="paragraph" w:customStyle="1" w:styleId="Nosaukumi">
    <w:name w:val="Nosaukumi"/>
    <w:basedOn w:val="Normal"/>
    <w:qFormat/>
    <w:rsid w:val="00617313"/>
    <w:rPr>
      <w:b/>
      <w:bCs w:val="0"/>
      <w:i/>
      <w:iCs w:val="0"/>
    </w:rPr>
  </w:style>
  <w:style w:type="paragraph" w:customStyle="1" w:styleId="Nosaukumi2">
    <w:name w:val="Nosaukumi2"/>
    <w:basedOn w:val="Normal"/>
    <w:qFormat/>
    <w:rsid w:val="00617313"/>
    <w:rPr>
      <w:i/>
      <w:iCs w:val="0"/>
    </w:rPr>
  </w:style>
  <w:style w:type="paragraph" w:styleId="ListParagraph">
    <w:name w:val="List Paragraph"/>
    <w:basedOn w:val="Normal"/>
    <w:uiPriority w:val="34"/>
    <w:qFormat/>
    <w:rsid w:val="00617313"/>
    <w:pPr>
      <w:ind w:left="720"/>
      <w:contextualSpacing/>
    </w:pPr>
  </w:style>
  <w:style w:type="character" w:styleId="Emphasis">
    <w:name w:val="Emphasis"/>
    <w:basedOn w:val="DefaultParagraphFont"/>
    <w:uiPriority w:val="20"/>
    <w:qFormat/>
    <w:rsid w:val="00E43195"/>
    <w:rPr>
      <w:i/>
      <w:iCs/>
    </w:rPr>
  </w:style>
  <w:style w:type="character" w:customStyle="1" w:styleId="Heading1Char">
    <w:name w:val="Heading 1 Char"/>
    <w:basedOn w:val="DefaultParagraphFont"/>
    <w:link w:val="Heading1"/>
    <w:uiPriority w:val="9"/>
    <w:rsid w:val="00E43195"/>
    <w:rPr>
      <w:rFonts w:ascii="Times New Roman" w:eastAsia="Times New Roman" w:hAnsi="Times New Roman" w:cs="Times New Roman"/>
      <w:b/>
      <w:bCs/>
      <w:kern w:val="36"/>
      <w:sz w:val="48"/>
      <w:szCs w:val="48"/>
      <w:lang w:val="lv-LV" w:eastAsia="lv-LV"/>
    </w:rPr>
  </w:style>
  <w:style w:type="character" w:customStyle="1" w:styleId="a-size-extra-large">
    <w:name w:val="a-size-extra-large"/>
    <w:basedOn w:val="DefaultParagraphFont"/>
    <w:rsid w:val="00B83288"/>
  </w:style>
  <w:style w:type="table" w:styleId="TableGrid">
    <w:name w:val="Table Grid"/>
    <w:basedOn w:val="TableNormal"/>
    <w:uiPriority w:val="39"/>
    <w:rsid w:val="00840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7C4782"/>
  </w:style>
  <w:style w:type="character" w:customStyle="1" w:styleId="Subtitle1">
    <w:name w:val="Subtitle1"/>
    <w:basedOn w:val="DefaultParagraphFont"/>
    <w:rsid w:val="007C4782"/>
  </w:style>
  <w:style w:type="paragraph" w:styleId="Header">
    <w:name w:val="header"/>
    <w:basedOn w:val="Normal"/>
    <w:link w:val="HeaderChar"/>
    <w:uiPriority w:val="99"/>
    <w:unhideWhenUsed/>
    <w:rsid w:val="007C4782"/>
    <w:pPr>
      <w:tabs>
        <w:tab w:val="center" w:pos="4320"/>
        <w:tab w:val="right" w:pos="8640"/>
      </w:tabs>
    </w:pPr>
  </w:style>
  <w:style w:type="character" w:customStyle="1" w:styleId="HeaderChar">
    <w:name w:val="Header Char"/>
    <w:basedOn w:val="DefaultParagraphFont"/>
    <w:link w:val="Header"/>
    <w:uiPriority w:val="99"/>
    <w:rsid w:val="007C4782"/>
    <w:rPr>
      <w:rFonts w:ascii="Times New Roman" w:eastAsia="Calibri" w:hAnsi="Times New Roman" w:cs="Times New Roman"/>
      <w:bCs/>
      <w:iCs/>
      <w:sz w:val="24"/>
      <w:szCs w:val="24"/>
      <w:lang w:val="lv-LV"/>
    </w:rPr>
  </w:style>
  <w:style w:type="paragraph" w:styleId="Footer">
    <w:name w:val="footer"/>
    <w:basedOn w:val="Normal"/>
    <w:link w:val="FooterChar"/>
    <w:uiPriority w:val="99"/>
    <w:unhideWhenUsed/>
    <w:rsid w:val="007C4782"/>
    <w:pPr>
      <w:tabs>
        <w:tab w:val="center" w:pos="4320"/>
        <w:tab w:val="right" w:pos="8640"/>
      </w:tabs>
    </w:pPr>
  </w:style>
  <w:style w:type="character" w:customStyle="1" w:styleId="FooterChar">
    <w:name w:val="Footer Char"/>
    <w:basedOn w:val="DefaultParagraphFont"/>
    <w:link w:val="Footer"/>
    <w:uiPriority w:val="99"/>
    <w:rsid w:val="007C4782"/>
    <w:rPr>
      <w:rFonts w:ascii="Times New Roman" w:eastAsia="Calibri" w:hAnsi="Times New Roman" w:cs="Times New Roman"/>
      <w:bCs/>
      <w:iCs/>
      <w:sz w:val="24"/>
      <w:szCs w:val="24"/>
      <w:lang w:val="lv-LV"/>
    </w:rPr>
  </w:style>
  <w:style w:type="paragraph" w:styleId="NoSpacing">
    <w:name w:val="No Spacing"/>
    <w:uiPriority w:val="1"/>
    <w:qFormat/>
    <w:rsid w:val="00DF2815"/>
    <w:pPr>
      <w:autoSpaceDE w:val="0"/>
      <w:autoSpaceDN w:val="0"/>
      <w:adjustRightInd w:val="0"/>
      <w:spacing w:after="0" w:line="240" w:lineRule="auto"/>
    </w:pPr>
    <w:rPr>
      <w:rFonts w:ascii="Times New Roman" w:eastAsia="Calibri" w:hAnsi="Times New Roman" w:cs="Times New Roman"/>
      <w:bCs/>
      <w:iCs/>
      <w:sz w:val="24"/>
      <w:szCs w:val="24"/>
      <w:lang w:val="lv-LV"/>
    </w:rPr>
  </w:style>
  <w:style w:type="character" w:customStyle="1" w:styleId="Heading2Char">
    <w:name w:val="Heading 2 Char"/>
    <w:basedOn w:val="DefaultParagraphFont"/>
    <w:link w:val="Heading2"/>
    <w:uiPriority w:val="9"/>
    <w:rsid w:val="00DF2815"/>
    <w:rPr>
      <w:rFonts w:asciiTheme="majorHAnsi" w:eastAsiaTheme="majorEastAsia" w:hAnsiTheme="majorHAnsi" w:cstheme="majorBidi"/>
      <w:bCs/>
      <w:iCs/>
      <w:color w:val="2F5496"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8585">
      <w:bodyDiv w:val="1"/>
      <w:marLeft w:val="0"/>
      <w:marRight w:val="0"/>
      <w:marTop w:val="0"/>
      <w:marBottom w:val="0"/>
      <w:divBdr>
        <w:top w:val="none" w:sz="0" w:space="0" w:color="auto"/>
        <w:left w:val="none" w:sz="0" w:space="0" w:color="auto"/>
        <w:bottom w:val="none" w:sz="0" w:space="0" w:color="auto"/>
        <w:right w:val="none" w:sz="0" w:space="0" w:color="auto"/>
      </w:divBdr>
      <w:divsChild>
        <w:div w:id="525948911">
          <w:marLeft w:val="600"/>
          <w:marRight w:val="600"/>
          <w:marTop w:val="0"/>
          <w:marBottom w:val="0"/>
          <w:divBdr>
            <w:top w:val="none" w:sz="0" w:space="0" w:color="auto"/>
            <w:left w:val="none" w:sz="0" w:space="0" w:color="auto"/>
            <w:bottom w:val="none" w:sz="0" w:space="0" w:color="auto"/>
            <w:right w:val="none" w:sz="0" w:space="0" w:color="auto"/>
          </w:divBdr>
          <w:divsChild>
            <w:div w:id="445270933">
              <w:marLeft w:val="0"/>
              <w:marRight w:val="0"/>
              <w:marTop w:val="0"/>
              <w:marBottom w:val="0"/>
              <w:divBdr>
                <w:top w:val="none" w:sz="0" w:space="0" w:color="auto"/>
                <w:left w:val="none" w:sz="0" w:space="0" w:color="auto"/>
                <w:bottom w:val="none" w:sz="0" w:space="0" w:color="auto"/>
                <w:right w:val="none" w:sz="0" w:space="0" w:color="auto"/>
              </w:divBdr>
              <w:divsChild>
                <w:div w:id="694695276">
                  <w:marLeft w:val="0"/>
                  <w:marRight w:val="0"/>
                  <w:marTop w:val="0"/>
                  <w:marBottom w:val="0"/>
                  <w:divBdr>
                    <w:top w:val="none" w:sz="0" w:space="0" w:color="auto"/>
                    <w:left w:val="none" w:sz="0" w:space="0" w:color="auto"/>
                    <w:bottom w:val="none" w:sz="0" w:space="0" w:color="auto"/>
                    <w:right w:val="none" w:sz="0" w:space="0" w:color="auto"/>
                  </w:divBdr>
                  <w:divsChild>
                    <w:div w:id="20353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74540">
      <w:bodyDiv w:val="1"/>
      <w:marLeft w:val="0"/>
      <w:marRight w:val="0"/>
      <w:marTop w:val="0"/>
      <w:marBottom w:val="0"/>
      <w:divBdr>
        <w:top w:val="none" w:sz="0" w:space="0" w:color="auto"/>
        <w:left w:val="none" w:sz="0" w:space="0" w:color="auto"/>
        <w:bottom w:val="none" w:sz="0" w:space="0" w:color="auto"/>
        <w:right w:val="none" w:sz="0" w:space="0" w:color="auto"/>
      </w:divBdr>
    </w:div>
    <w:div w:id="930893090">
      <w:bodyDiv w:val="1"/>
      <w:marLeft w:val="0"/>
      <w:marRight w:val="0"/>
      <w:marTop w:val="0"/>
      <w:marBottom w:val="0"/>
      <w:divBdr>
        <w:top w:val="none" w:sz="0" w:space="0" w:color="auto"/>
        <w:left w:val="none" w:sz="0" w:space="0" w:color="auto"/>
        <w:bottom w:val="none" w:sz="0" w:space="0" w:color="auto"/>
        <w:right w:val="none" w:sz="0" w:space="0" w:color="auto"/>
      </w:divBdr>
    </w:div>
    <w:div w:id="1146123547">
      <w:bodyDiv w:val="1"/>
      <w:marLeft w:val="0"/>
      <w:marRight w:val="0"/>
      <w:marTop w:val="0"/>
      <w:marBottom w:val="0"/>
      <w:divBdr>
        <w:top w:val="none" w:sz="0" w:space="0" w:color="auto"/>
        <w:left w:val="none" w:sz="0" w:space="0" w:color="auto"/>
        <w:bottom w:val="none" w:sz="0" w:space="0" w:color="auto"/>
        <w:right w:val="none" w:sz="0" w:space="0" w:color="auto"/>
      </w:divBdr>
    </w:div>
    <w:div w:id="1361855561">
      <w:bodyDiv w:val="1"/>
      <w:marLeft w:val="0"/>
      <w:marRight w:val="0"/>
      <w:marTop w:val="0"/>
      <w:marBottom w:val="0"/>
      <w:divBdr>
        <w:top w:val="none" w:sz="0" w:space="0" w:color="auto"/>
        <w:left w:val="none" w:sz="0" w:space="0" w:color="auto"/>
        <w:bottom w:val="none" w:sz="0" w:space="0" w:color="auto"/>
        <w:right w:val="none" w:sz="0" w:space="0" w:color="auto"/>
      </w:divBdr>
    </w:div>
    <w:div w:id="1435638100">
      <w:bodyDiv w:val="1"/>
      <w:marLeft w:val="0"/>
      <w:marRight w:val="0"/>
      <w:marTop w:val="0"/>
      <w:marBottom w:val="0"/>
      <w:divBdr>
        <w:top w:val="none" w:sz="0" w:space="0" w:color="auto"/>
        <w:left w:val="none" w:sz="0" w:space="0" w:color="auto"/>
        <w:bottom w:val="none" w:sz="0" w:space="0" w:color="auto"/>
        <w:right w:val="none" w:sz="0" w:space="0" w:color="auto"/>
      </w:divBdr>
    </w:div>
    <w:div w:id="1533881163">
      <w:bodyDiv w:val="1"/>
      <w:marLeft w:val="0"/>
      <w:marRight w:val="0"/>
      <w:marTop w:val="0"/>
      <w:marBottom w:val="0"/>
      <w:divBdr>
        <w:top w:val="none" w:sz="0" w:space="0" w:color="auto"/>
        <w:left w:val="none" w:sz="0" w:space="0" w:color="auto"/>
        <w:bottom w:val="none" w:sz="0" w:space="0" w:color="auto"/>
        <w:right w:val="none" w:sz="0" w:space="0" w:color="auto"/>
      </w:divBdr>
    </w:div>
    <w:div w:id="1709838947">
      <w:bodyDiv w:val="1"/>
      <w:marLeft w:val="0"/>
      <w:marRight w:val="0"/>
      <w:marTop w:val="0"/>
      <w:marBottom w:val="0"/>
      <w:divBdr>
        <w:top w:val="none" w:sz="0" w:space="0" w:color="auto"/>
        <w:left w:val="none" w:sz="0" w:space="0" w:color="auto"/>
        <w:bottom w:val="none" w:sz="0" w:space="0" w:color="auto"/>
        <w:right w:val="none" w:sz="0" w:space="0" w:color="auto"/>
      </w:divBdr>
    </w:div>
    <w:div w:id="1741176646">
      <w:bodyDiv w:val="1"/>
      <w:marLeft w:val="0"/>
      <w:marRight w:val="0"/>
      <w:marTop w:val="0"/>
      <w:marBottom w:val="0"/>
      <w:divBdr>
        <w:top w:val="none" w:sz="0" w:space="0" w:color="auto"/>
        <w:left w:val="none" w:sz="0" w:space="0" w:color="auto"/>
        <w:bottom w:val="none" w:sz="0" w:space="0" w:color="auto"/>
        <w:right w:val="none" w:sz="0" w:space="0" w:color="auto"/>
      </w:divBdr>
    </w:div>
    <w:div w:id="1743796206">
      <w:bodyDiv w:val="1"/>
      <w:marLeft w:val="0"/>
      <w:marRight w:val="0"/>
      <w:marTop w:val="0"/>
      <w:marBottom w:val="0"/>
      <w:divBdr>
        <w:top w:val="none" w:sz="0" w:space="0" w:color="auto"/>
        <w:left w:val="none" w:sz="0" w:space="0" w:color="auto"/>
        <w:bottom w:val="none" w:sz="0" w:space="0" w:color="auto"/>
        <w:right w:val="none" w:sz="0" w:space="0" w:color="auto"/>
      </w:divBdr>
      <w:divsChild>
        <w:div w:id="1889024640">
          <w:marLeft w:val="600"/>
          <w:marRight w:val="600"/>
          <w:marTop w:val="0"/>
          <w:marBottom w:val="0"/>
          <w:divBdr>
            <w:top w:val="none" w:sz="0" w:space="0" w:color="auto"/>
            <w:left w:val="none" w:sz="0" w:space="0" w:color="auto"/>
            <w:bottom w:val="none" w:sz="0" w:space="0" w:color="auto"/>
            <w:right w:val="none" w:sz="0" w:space="0" w:color="auto"/>
          </w:divBdr>
          <w:divsChild>
            <w:div w:id="1652321234">
              <w:marLeft w:val="0"/>
              <w:marRight w:val="0"/>
              <w:marTop w:val="0"/>
              <w:marBottom w:val="0"/>
              <w:divBdr>
                <w:top w:val="none" w:sz="0" w:space="0" w:color="auto"/>
                <w:left w:val="none" w:sz="0" w:space="0" w:color="auto"/>
                <w:bottom w:val="none" w:sz="0" w:space="0" w:color="auto"/>
                <w:right w:val="none" w:sz="0" w:space="0" w:color="auto"/>
              </w:divBdr>
              <w:divsChild>
                <w:div w:id="1187015313">
                  <w:marLeft w:val="0"/>
                  <w:marRight w:val="0"/>
                  <w:marTop w:val="0"/>
                  <w:marBottom w:val="0"/>
                  <w:divBdr>
                    <w:top w:val="none" w:sz="0" w:space="0" w:color="auto"/>
                    <w:left w:val="none" w:sz="0" w:space="0" w:color="auto"/>
                    <w:bottom w:val="none" w:sz="0" w:space="0" w:color="auto"/>
                    <w:right w:val="none" w:sz="0" w:space="0" w:color="auto"/>
                  </w:divBdr>
                  <w:divsChild>
                    <w:div w:id="5125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97957">
      <w:bodyDiv w:val="1"/>
      <w:marLeft w:val="0"/>
      <w:marRight w:val="0"/>
      <w:marTop w:val="0"/>
      <w:marBottom w:val="0"/>
      <w:divBdr>
        <w:top w:val="none" w:sz="0" w:space="0" w:color="auto"/>
        <w:left w:val="none" w:sz="0" w:space="0" w:color="auto"/>
        <w:bottom w:val="none" w:sz="0" w:space="0" w:color="auto"/>
        <w:right w:val="none" w:sz="0" w:space="0" w:color="auto"/>
      </w:divBdr>
    </w:div>
    <w:div w:id="20152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gov.lv/lv/nozares_info/autortiesibas.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akka-laa.l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ropa.eu/europass/lv/create-europass-cv" TargetMode="External"/><Relationship Id="rId5" Type="http://schemas.openxmlformats.org/officeDocument/2006/relationships/webSettings" Target="webSettings.xml"/><Relationship Id="rId10" Type="http://schemas.openxmlformats.org/officeDocument/2006/relationships/hyperlink" Target="https://www.lnkc.gov.lv/dokumenti/" TargetMode="External"/><Relationship Id="rId4" Type="http://schemas.openxmlformats.org/officeDocument/2006/relationships/settings" Target="settings.xml"/><Relationship Id="rId9" Type="http://schemas.openxmlformats.org/officeDocument/2006/relationships/hyperlink" Target="http://www.likumi.lv/doc.php?id=513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5321</Words>
  <Characters>3033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2023-06-14T10:54:00Z</dcterms:created>
  <dcterms:modified xsi:type="dcterms:W3CDTF">2023-07-13T05:38:00Z</dcterms:modified>
</cp:coreProperties>
</file>