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FCA0A" w14:textId="77777777" w:rsidR="001B4907" w:rsidRPr="00A60BBB" w:rsidRDefault="001B4907" w:rsidP="001B4907">
      <w:pPr>
        <w:pStyle w:val="Header"/>
        <w:jc w:val="center"/>
        <w:rPr>
          <w:b/>
        </w:rPr>
      </w:pPr>
      <w:r w:rsidRPr="00A60BBB">
        <w:rPr>
          <w:b/>
        </w:rPr>
        <w:t>DAUGAVPILS UNIVERSITĀTES</w:t>
      </w:r>
    </w:p>
    <w:p w14:paraId="2306B46E" w14:textId="77777777" w:rsidR="001B4907" w:rsidRPr="00A60BBB" w:rsidRDefault="001B4907" w:rsidP="001B4907">
      <w:pPr>
        <w:jc w:val="center"/>
        <w:rPr>
          <w:b/>
          <w:lang w:val="de-DE"/>
        </w:rPr>
      </w:pPr>
      <w:r w:rsidRPr="00A60BBB">
        <w:rPr>
          <w:b/>
        </w:rPr>
        <w:t>STUDIJU KURSA APRAKSTS</w:t>
      </w:r>
    </w:p>
    <w:p w14:paraId="5344AEC9" w14:textId="77777777" w:rsidR="001B4907" w:rsidRPr="00A60BBB" w:rsidRDefault="001B4907" w:rsidP="001B4907"/>
    <w:tbl>
      <w:tblPr>
        <w:tblStyle w:val="TableGrid"/>
        <w:tblW w:w="9922" w:type="dxa"/>
        <w:jc w:val="center"/>
        <w:tblLayout w:type="fixed"/>
        <w:tblLook w:val="04A0" w:firstRow="1" w:lastRow="0" w:firstColumn="1" w:lastColumn="0" w:noHBand="0" w:noVBand="1"/>
      </w:tblPr>
      <w:tblGrid>
        <w:gridCol w:w="5577"/>
        <w:gridCol w:w="4345"/>
      </w:tblGrid>
      <w:tr w:rsidR="00A60BBB" w:rsidRPr="00A60BBB" w14:paraId="02D1F6CD" w14:textId="77777777" w:rsidTr="00C718E0">
        <w:trPr>
          <w:jc w:val="center"/>
        </w:trPr>
        <w:tc>
          <w:tcPr>
            <w:tcW w:w="5577" w:type="dxa"/>
          </w:tcPr>
          <w:p w14:paraId="0CF23229" w14:textId="77777777" w:rsidR="001B4907" w:rsidRPr="00A60BBB" w:rsidRDefault="001B4907" w:rsidP="001A6313">
            <w:pPr>
              <w:pStyle w:val="Nosaukumi"/>
            </w:pPr>
            <w:r w:rsidRPr="00A60BBB">
              <w:br w:type="page"/>
            </w:r>
            <w:r w:rsidRPr="00A60BBB">
              <w:br w:type="page"/>
            </w:r>
            <w:r w:rsidRPr="00A60BBB">
              <w:br w:type="page"/>
            </w:r>
            <w:r w:rsidRPr="00A60BBB">
              <w:br w:type="page"/>
              <w:t>Studiju kursa nosaukums</w:t>
            </w:r>
          </w:p>
        </w:tc>
        <w:tc>
          <w:tcPr>
            <w:tcW w:w="4345" w:type="dxa"/>
          </w:tcPr>
          <w:p w14:paraId="427AF9E7" w14:textId="4C814EE4" w:rsidR="001B4907" w:rsidRPr="00C95B53" w:rsidRDefault="009F62B3" w:rsidP="001A6313">
            <w:pPr>
              <w:jc w:val="both"/>
              <w:rPr>
                <w:rFonts w:eastAsia="Times New Roman"/>
                <w:b/>
                <w:bCs w:val="0"/>
                <w:lang w:eastAsia="lv-LV"/>
              </w:rPr>
            </w:pPr>
            <w:r w:rsidRPr="00C95B53">
              <w:rPr>
                <w:rFonts w:eastAsia="Times New Roman"/>
                <w:b/>
                <w:bCs w:val="0"/>
                <w:lang w:eastAsia="lv-LV"/>
              </w:rPr>
              <w:t>Mūsdienu mākslas teorijas analīze</w:t>
            </w:r>
          </w:p>
        </w:tc>
      </w:tr>
      <w:tr w:rsidR="00A60BBB" w:rsidRPr="00A60BBB" w14:paraId="5B167D90" w14:textId="77777777" w:rsidTr="00C718E0">
        <w:trPr>
          <w:trHeight w:val="178"/>
          <w:jc w:val="center"/>
        </w:trPr>
        <w:tc>
          <w:tcPr>
            <w:tcW w:w="5577" w:type="dxa"/>
          </w:tcPr>
          <w:p w14:paraId="4BF5CED1" w14:textId="77777777" w:rsidR="001B4907" w:rsidRPr="00A60BBB" w:rsidRDefault="001B4907" w:rsidP="001A6313">
            <w:pPr>
              <w:pStyle w:val="Nosaukumi"/>
            </w:pPr>
            <w:r w:rsidRPr="00A60BBB">
              <w:t>Studiju kursa kods (DUIS)</w:t>
            </w:r>
          </w:p>
        </w:tc>
        <w:tc>
          <w:tcPr>
            <w:tcW w:w="4345" w:type="dxa"/>
            <w:vAlign w:val="center"/>
          </w:tcPr>
          <w:p w14:paraId="300C188C" w14:textId="3E18175C" w:rsidR="001B4907" w:rsidRPr="00A60BBB" w:rsidRDefault="009F62B3" w:rsidP="001A6313">
            <w:pPr>
              <w:rPr>
                <w:lang w:eastAsia="lv-LV"/>
              </w:rPr>
            </w:pPr>
            <w:r w:rsidRPr="00A60BBB">
              <w:rPr>
                <w:lang w:eastAsia="lv-LV"/>
              </w:rPr>
              <w:t>MākZ6009</w:t>
            </w:r>
          </w:p>
        </w:tc>
      </w:tr>
      <w:tr w:rsidR="00A60BBB" w:rsidRPr="00A60BBB" w14:paraId="7CDB8A22" w14:textId="77777777" w:rsidTr="00C718E0">
        <w:trPr>
          <w:jc w:val="center"/>
        </w:trPr>
        <w:tc>
          <w:tcPr>
            <w:tcW w:w="5577" w:type="dxa"/>
          </w:tcPr>
          <w:p w14:paraId="08DBDAD4" w14:textId="77777777" w:rsidR="001B4907" w:rsidRPr="00A60BBB" w:rsidRDefault="001B4907" w:rsidP="001A6313">
            <w:pPr>
              <w:pStyle w:val="Nosaukumi"/>
            </w:pPr>
            <w:r w:rsidRPr="00A60BBB">
              <w:t>Zinātnes nozare</w:t>
            </w:r>
          </w:p>
        </w:tc>
        <w:tc>
          <w:tcPr>
            <w:tcW w:w="4345" w:type="dxa"/>
          </w:tcPr>
          <w:p w14:paraId="75669E80" w14:textId="26A32772" w:rsidR="001B4907" w:rsidRPr="00A60BBB" w:rsidRDefault="00873C7F" w:rsidP="001A6313">
            <w:pPr>
              <w:snapToGrid w:val="0"/>
            </w:pPr>
            <w:r>
              <w:rPr>
                <w:bCs w:val="0"/>
              </w:rPr>
              <w:t>Mākslas zinātne</w:t>
            </w:r>
          </w:p>
        </w:tc>
      </w:tr>
      <w:tr w:rsidR="00A60BBB" w:rsidRPr="00A60BBB" w14:paraId="5E874A2D" w14:textId="77777777" w:rsidTr="00C718E0">
        <w:trPr>
          <w:jc w:val="center"/>
        </w:trPr>
        <w:tc>
          <w:tcPr>
            <w:tcW w:w="5577" w:type="dxa"/>
          </w:tcPr>
          <w:p w14:paraId="0D4F4173" w14:textId="77777777" w:rsidR="001B4907" w:rsidRPr="00A60BBB" w:rsidRDefault="001B4907" w:rsidP="001A6313">
            <w:pPr>
              <w:pStyle w:val="Nosaukumi"/>
            </w:pPr>
            <w:r w:rsidRPr="00A60BBB">
              <w:t>Kursa līmenis</w:t>
            </w:r>
          </w:p>
        </w:tc>
        <w:tc>
          <w:tcPr>
            <w:tcW w:w="4345" w:type="dxa"/>
            <w:shd w:val="clear" w:color="auto" w:fill="auto"/>
          </w:tcPr>
          <w:p w14:paraId="348E9F70" w14:textId="046A2A05" w:rsidR="001B4907" w:rsidRPr="00A60BBB" w:rsidRDefault="004758CD" w:rsidP="001A6313">
            <w:pPr>
              <w:rPr>
                <w:lang w:eastAsia="lv-LV"/>
              </w:rPr>
            </w:pPr>
            <w:r>
              <w:rPr>
                <w:lang w:eastAsia="lv-LV"/>
              </w:rPr>
              <w:t>7</w:t>
            </w:r>
          </w:p>
        </w:tc>
      </w:tr>
      <w:tr w:rsidR="00A60BBB" w:rsidRPr="00A60BBB" w14:paraId="449A553A" w14:textId="77777777" w:rsidTr="00C718E0">
        <w:trPr>
          <w:jc w:val="center"/>
        </w:trPr>
        <w:tc>
          <w:tcPr>
            <w:tcW w:w="5577" w:type="dxa"/>
          </w:tcPr>
          <w:p w14:paraId="07358CEC" w14:textId="77777777" w:rsidR="001B4907" w:rsidRPr="00A60BBB" w:rsidRDefault="001B4907" w:rsidP="001A6313">
            <w:pPr>
              <w:pStyle w:val="Nosaukumi"/>
              <w:rPr>
                <w:u w:val="single"/>
              </w:rPr>
            </w:pPr>
            <w:r w:rsidRPr="00A60BBB">
              <w:t>Kredītpunkti</w:t>
            </w:r>
          </w:p>
        </w:tc>
        <w:tc>
          <w:tcPr>
            <w:tcW w:w="4345" w:type="dxa"/>
            <w:vAlign w:val="center"/>
          </w:tcPr>
          <w:p w14:paraId="2C6BF4C8" w14:textId="2EF37A4A" w:rsidR="001B4907" w:rsidRPr="00A60BBB" w:rsidRDefault="00C95B53" w:rsidP="001A6313">
            <w:pPr>
              <w:rPr>
                <w:lang w:eastAsia="lv-LV"/>
              </w:rPr>
            </w:pPr>
            <w:r>
              <w:rPr>
                <w:lang w:eastAsia="lv-LV"/>
              </w:rPr>
              <w:t>2</w:t>
            </w:r>
          </w:p>
        </w:tc>
      </w:tr>
      <w:tr w:rsidR="00A60BBB" w:rsidRPr="00A60BBB" w14:paraId="4016AA21" w14:textId="77777777" w:rsidTr="00C718E0">
        <w:trPr>
          <w:jc w:val="center"/>
        </w:trPr>
        <w:tc>
          <w:tcPr>
            <w:tcW w:w="5577" w:type="dxa"/>
          </w:tcPr>
          <w:p w14:paraId="6FC4713A" w14:textId="77777777" w:rsidR="001B4907" w:rsidRPr="00A60BBB" w:rsidRDefault="001B4907" w:rsidP="001A6313">
            <w:pPr>
              <w:pStyle w:val="Nosaukumi"/>
              <w:rPr>
                <w:u w:val="single"/>
              </w:rPr>
            </w:pPr>
            <w:r w:rsidRPr="00A60BBB">
              <w:t>ECTS kredītpunkti</w:t>
            </w:r>
          </w:p>
        </w:tc>
        <w:tc>
          <w:tcPr>
            <w:tcW w:w="4345" w:type="dxa"/>
          </w:tcPr>
          <w:p w14:paraId="5E38B222" w14:textId="023B8DF8" w:rsidR="001B4907" w:rsidRPr="00A60BBB" w:rsidRDefault="00C95B53" w:rsidP="001A6313">
            <w:r>
              <w:t>3</w:t>
            </w:r>
          </w:p>
        </w:tc>
      </w:tr>
      <w:tr w:rsidR="00A60BBB" w:rsidRPr="00A60BBB" w14:paraId="2E79D646" w14:textId="77777777" w:rsidTr="00C718E0">
        <w:trPr>
          <w:jc w:val="center"/>
        </w:trPr>
        <w:tc>
          <w:tcPr>
            <w:tcW w:w="5577" w:type="dxa"/>
          </w:tcPr>
          <w:p w14:paraId="40897D6B" w14:textId="77777777" w:rsidR="001B4907" w:rsidRPr="00A60BBB" w:rsidRDefault="001B4907" w:rsidP="001A6313">
            <w:pPr>
              <w:pStyle w:val="Nosaukumi"/>
            </w:pPr>
            <w:r w:rsidRPr="00A60BBB">
              <w:t>Kopējais kontaktstundu skaits</w:t>
            </w:r>
          </w:p>
        </w:tc>
        <w:tc>
          <w:tcPr>
            <w:tcW w:w="4345" w:type="dxa"/>
            <w:vAlign w:val="center"/>
          </w:tcPr>
          <w:p w14:paraId="759D4C02" w14:textId="45BBD9EC" w:rsidR="001B4907" w:rsidRPr="00A60BBB" w:rsidRDefault="00795D6A" w:rsidP="001A6313">
            <w:pPr>
              <w:rPr>
                <w:lang w:eastAsia="lv-LV"/>
              </w:rPr>
            </w:pPr>
            <w:r>
              <w:rPr>
                <w:lang w:eastAsia="lv-LV"/>
              </w:rPr>
              <w:t>32</w:t>
            </w:r>
          </w:p>
        </w:tc>
      </w:tr>
      <w:tr w:rsidR="00A60BBB" w:rsidRPr="00A60BBB" w14:paraId="4805898A" w14:textId="77777777" w:rsidTr="00C718E0">
        <w:trPr>
          <w:jc w:val="center"/>
        </w:trPr>
        <w:tc>
          <w:tcPr>
            <w:tcW w:w="5577" w:type="dxa"/>
          </w:tcPr>
          <w:p w14:paraId="131E047D" w14:textId="77777777" w:rsidR="001B4907" w:rsidRPr="00A60BBB" w:rsidRDefault="001B4907" w:rsidP="001A6313">
            <w:pPr>
              <w:pStyle w:val="Nosaukumi2"/>
            </w:pPr>
            <w:r w:rsidRPr="00A60BBB">
              <w:t>Lekciju stundu skaits</w:t>
            </w:r>
          </w:p>
        </w:tc>
        <w:tc>
          <w:tcPr>
            <w:tcW w:w="4345" w:type="dxa"/>
          </w:tcPr>
          <w:p w14:paraId="019EE6B6" w14:textId="02BDFA34" w:rsidR="001B4907" w:rsidRPr="00433D2C" w:rsidRDefault="00795D6A" w:rsidP="001A6313">
            <w:pPr>
              <w:rPr>
                <w:highlight w:val="yellow"/>
              </w:rPr>
            </w:pPr>
            <w:r w:rsidRPr="00795D6A">
              <w:t>24</w:t>
            </w:r>
          </w:p>
        </w:tc>
      </w:tr>
      <w:tr w:rsidR="00A60BBB" w:rsidRPr="00A60BBB" w14:paraId="49F7930E" w14:textId="77777777" w:rsidTr="00C718E0">
        <w:trPr>
          <w:jc w:val="center"/>
        </w:trPr>
        <w:tc>
          <w:tcPr>
            <w:tcW w:w="5577" w:type="dxa"/>
          </w:tcPr>
          <w:p w14:paraId="177A6088" w14:textId="77777777" w:rsidR="001B4907" w:rsidRPr="002D58B1" w:rsidRDefault="001B4907" w:rsidP="001A6313">
            <w:pPr>
              <w:pStyle w:val="Nosaukumi2"/>
            </w:pPr>
            <w:r w:rsidRPr="002D58B1">
              <w:t>Semināru stundu skaits</w:t>
            </w:r>
          </w:p>
        </w:tc>
        <w:tc>
          <w:tcPr>
            <w:tcW w:w="4345" w:type="dxa"/>
          </w:tcPr>
          <w:p w14:paraId="4CD607D7" w14:textId="64F9A3CB" w:rsidR="001B4907" w:rsidRPr="002D58B1" w:rsidRDefault="00795D6A" w:rsidP="001A6313">
            <w:r>
              <w:t>8</w:t>
            </w:r>
          </w:p>
        </w:tc>
      </w:tr>
      <w:tr w:rsidR="00A60BBB" w:rsidRPr="00A60BBB" w14:paraId="3ABD0190" w14:textId="77777777" w:rsidTr="00C718E0">
        <w:trPr>
          <w:jc w:val="center"/>
        </w:trPr>
        <w:tc>
          <w:tcPr>
            <w:tcW w:w="5577" w:type="dxa"/>
          </w:tcPr>
          <w:p w14:paraId="39D152A8" w14:textId="77777777" w:rsidR="001B4907" w:rsidRPr="00A60BBB" w:rsidRDefault="001B4907" w:rsidP="001A6313">
            <w:pPr>
              <w:pStyle w:val="Nosaukumi2"/>
            </w:pPr>
            <w:r w:rsidRPr="00A60BBB">
              <w:t>Praktisko darbu stundu skaits</w:t>
            </w:r>
          </w:p>
        </w:tc>
        <w:tc>
          <w:tcPr>
            <w:tcW w:w="4345" w:type="dxa"/>
          </w:tcPr>
          <w:p w14:paraId="2E5CD751" w14:textId="26B735F5" w:rsidR="001B4907" w:rsidRPr="00A60BBB" w:rsidRDefault="009F62B3" w:rsidP="001A6313">
            <w:r w:rsidRPr="00A60BBB">
              <w:t>-</w:t>
            </w:r>
          </w:p>
        </w:tc>
      </w:tr>
      <w:tr w:rsidR="00A60BBB" w:rsidRPr="00A60BBB" w14:paraId="7F8CE7A3" w14:textId="77777777" w:rsidTr="00C718E0">
        <w:trPr>
          <w:jc w:val="center"/>
        </w:trPr>
        <w:tc>
          <w:tcPr>
            <w:tcW w:w="5577" w:type="dxa"/>
          </w:tcPr>
          <w:p w14:paraId="7FF1C18F" w14:textId="77777777" w:rsidR="001B4907" w:rsidRPr="00A60BBB" w:rsidRDefault="001B4907" w:rsidP="001A6313">
            <w:pPr>
              <w:pStyle w:val="Nosaukumi2"/>
            </w:pPr>
            <w:r w:rsidRPr="00A60BBB">
              <w:t>Laboratorijas darbu stundu skaits</w:t>
            </w:r>
          </w:p>
        </w:tc>
        <w:tc>
          <w:tcPr>
            <w:tcW w:w="4345" w:type="dxa"/>
          </w:tcPr>
          <w:p w14:paraId="789B7964" w14:textId="4D063777" w:rsidR="001B4907" w:rsidRPr="00A60BBB" w:rsidRDefault="009F62B3" w:rsidP="001A6313">
            <w:r w:rsidRPr="00A60BBB">
              <w:t>-</w:t>
            </w:r>
          </w:p>
        </w:tc>
      </w:tr>
      <w:tr w:rsidR="00A60BBB" w:rsidRPr="00A60BBB" w14:paraId="1EA82241" w14:textId="77777777" w:rsidTr="00C718E0">
        <w:trPr>
          <w:jc w:val="center"/>
        </w:trPr>
        <w:tc>
          <w:tcPr>
            <w:tcW w:w="5577" w:type="dxa"/>
          </w:tcPr>
          <w:p w14:paraId="5B9F5139" w14:textId="77777777" w:rsidR="001B4907" w:rsidRPr="00A60BBB" w:rsidRDefault="001B4907" w:rsidP="001A6313">
            <w:pPr>
              <w:pStyle w:val="Nosaukumi2"/>
              <w:rPr>
                <w:lang w:eastAsia="lv-LV"/>
              </w:rPr>
            </w:pPr>
            <w:r w:rsidRPr="00A60BBB">
              <w:rPr>
                <w:lang w:eastAsia="lv-LV"/>
              </w:rPr>
              <w:t>Studējošā patstāvīgā darba stundu skaits</w:t>
            </w:r>
          </w:p>
        </w:tc>
        <w:tc>
          <w:tcPr>
            <w:tcW w:w="4345" w:type="dxa"/>
            <w:vAlign w:val="center"/>
          </w:tcPr>
          <w:p w14:paraId="09FBDF09" w14:textId="674CC6B5" w:rsidR="001B4907" w:rsidRPr="00A60BBB" w:rsidRDefault="00795D6A" w:rsidP="001A6313">
            <w:pPr>
              <w:rPr>
                <w:lang w:eastAsia="lv-LV"/>
              </w:rPr>
            </w:pPr>
            <w:r>
              <w:rPr>
                <w:lang w:eastAsia="lv-LV"/>
              </w:rPr>
              <w:t>48</w:t>
            </w:r>
          </w:p>
        </w:tc>
      </w:tr>
      <w:tr w:rsidR="00A60BBB" w:rsidRPr="00A60BBB" w14:paraId="5BDA17D5" w14:textId="77777777" w:rsidTr="00C718E0">
        <w:trPr>
          <w:jc w:val="center"/>
        </w:trPr>
        <w:tc>
          <w:tcPr>
            <w:tcW w:w="9922" w:type="dxa"/>
            <w:gridSpan w:val="2"/>
          </w:tcPr>
          <w:p w14:paraId="3336E41E" w14:textId="77777777" w:rsidR="001B4907" w:rsidRPr="00A60BBB" w:rsidRDefault="001B4907" w:rsidP="001A6313">
            <w:pPr>
              <w:rPr>
                <w:lang w:eastAsia="lv-LV"/>
              </w:rPr>
            </w:pPr>
          </w:p>
        </w:tc>
      </w:tr>
      <w:tr w:rsidR="00A60BBB" w:rsidRPr="00A60BBB" w14:paraId="6A6ECEC5" w14:textId="77777777" w:rsidTr="00C718E0">
        <w:trPr>
          <w:jc w:val="center"/>
        </w:trPr>
        <w:tc>
          <w:tcPr>
            <w:tcW w:w="9922" w:type="dxa"/>
            <w:gridSpan w:val="2"/>
          </w:tcPr>
          <w:p w14:paraId="58D1246A" w14:textId="77777777" w:rsidR="001B4907" w:rsidRPr="00A60BBB" w:rsidRDefault="001B4907" w:rsidP="001A6313">
            <w:pPr>
              <w:pStyle w:val="Nosaukumi"/>
            </w:pPr>
            <w:r w:rsidRPr="00A60BBB">
              <w:t>Kursa autors(-i)</w:t>
            </w:r>
          </w:p>
        </w:tc>
      </w:tr>
      <w:tr w:rsidR="00A60BBB" w:rsidRPr="00A60BBB" w14:paraId="5A48280C" w14:textId="77777777" w:rsidTr="00C718E0">
        <w:trPr>
          <w:jc w:val="center"/>
        </w:trPr>
        <w:tc>
          <w:tcPr>
            <w:tcW w:w="9922" w:type="dxa"/>
            <w:gridSpan w:val="2"/>
          </w:tcPr>
          <w:p w14:paraId="37FF5AB8" w14:textId="7478D42D" w:rsidR="008D4CBD" w:rsidRPr="00A60BBB" w:rsidRDefault="00C95B53" w:rsidP="008D4CBD">
            <w:r w:rsidRPr="00A60BBB">
              <w:t xml:space="preserve">Dr.art., </w:t>
            </w:r>
            <w:proofErr w:type="spellStart"/>
            <w:r w:rsidRPr="00A60BBB">
              <w:t>Mg.paed</w:t>
            </w:r>
            <w:proofErr w:type="spellEnd"/>
            <w:r w:rsidRPr="00A60BBB">
              <w:t>.</w:t>
            </w:r>
            <w:r>
              <w:t>,</w:t>
            </w:r>
            <w:r w:rsidRPr="00A60BBB">
              <w:t xml:space="preserve"> doc., </w:t>
            </w:r>
            <w:proofErr w:type="spellStart"/>
            <w:r w:rsidRPr="00A60BBB">
              <w:t>pētn</w:t>
            </w:r>
            <w:proofErr w:type="spellEnd"/>
            <w:r w:rsidRPr="00A60BBB">
              <w:t>.</w:t>
            </w:r>
            <w:r>
              <w:t xml:space="preserve"> </w:t>
            </w:r>
            <w:r w:rsidRPr="00A60BBB">
              <w:t xml:space="preserve">Zeltīte </w:t>
            </w:r>
            <w:proofErr w:type="spellStart"/>
            <w:r w:rsidRPr="00A60BBB">
              <w:t>Barševska</w:t>
            </w:r>
            <w:proofErr w:type="spellEnd"/>
            <w:r>
              <w:t xml:space="preserve">, </w:t>
            </w:r>
            <w:r w:rsidRPr="00A60BBB">
              <w:t xml:space="preserve">Mg. art., </w:t>
            </w:r>
            <w:proofErr w:type="spellStart"/>
            <w:r>
              <w:t>viesasist</w:t>
            </w:r>
            <w:proofErr w:type="spellEnd"/>
            <w:r>
              <w:t xml:space="preserve">. Jeļena </w:t>
            </w:r>
            <w:proofErr w:type="spellStart"/>
            <w:r>
              <w:t>Koževņikova</w:t>
            </w:r>
            <w:proofErr w:type="spellEnd"/>
            <w:r>
              <w:t xml:space="preserve"> </w:t>
            </w:r>
          </w:p>
        </w:tc>
      </w:tr>
      <w:tr w:rsidR="00A60BBB" w:rsidRPr="00A60BBB" w14:paraId="1F0E8B9D" w14:textId="77777777" w:rsidTr="00C718E0">
        <w:trPr>
          <w:jc w:val="center"/>
        </w:trPr>
        <w:tc>
          <w:tcPr>
            <w:tcW w:w="9922" w:type="dxa"/>
            <w:gridSpan w:val="2"/>
          </w:tcPr>
          <w:p w14:paraId="1D354115" w14:textId="77777777" w:rsidR="008D4CBD" w:rsidRPr="00A60BBB" w:rsidRDefault="008D4CBD" w:rsidP="008D4CBD">
            <w:pPr>
              <w:pStyle w:val="Nosaukumi"/>
            </w:pPr>
            <w:r w:rsidRPr="00A60BBB">
              <w:t>Kursa docētājs(-i)</w:t>
            </w:r>
          </w:p>
        </w:tc>
      </w:tr>
      <w:tr w:rsidR="00A60BBB" w:rsidRPr="00A60BBB" w14:paraId="2B76EDB2" w14:textId="77777777" w:rsidTr="00C718E0">
        <w:trPr>
          <w:jc w:val="center"/>
        </w:trPr>
        <w:tc>
          <w:tcPr>
            <w:tcW w:w="9922" w:type="dxa"/>
            <w:gridSpan w:val="2"/>
          </w:tcPr>
          <w:p w14:paraId="0C0EB65E" w14:textId="624F8E5C" w:rsidR="009F62B3" w:rsidRPr="00A60BBB" w:rsidRDefault="009F62B3" w:rsidP="00C95B53">
            <w:r w:rsidRPr="00A60BBB">
              <w:t xml:space="preserve">Dr.art., </w:t>
            </w:r>
            <w:proofErr w:type="spellStart"/>
            <w:r w:rsidRPr="00A60BBB">
              <w:t>Mg.paed</w:t>
            </w:r>
            <w:proofErr w:type="spellEnd"/>
            <w:r w:rsidRPr="00A60BBB">
              <w:t>.</w:t>
            </w:r>
            <w:r w:rsidR="004758CD">
              <w:t>,</w:t>
            </w:r>
            <w:r w:rsidRPr="00A60BBB">
              <w:t xml:space="preserve"> doc., </w:t>
            </w:r>
            <w:proofErr w:type="spellStart"/>
            <w:r w:rsidRPr="00A60BBB">
              <w:t>pētn</w:t>
            </w:r>
            <w:proofErr w:type="spellEnd"/>
            <w:r w:rsidRPr="00A60BBB">
              <w:t>.</w:t>
            </w:r>
            <w:r w:rsidR="004758CD">
              <w:t xml:space="preserve"> </w:t>
            </w:r>
            <w:r w:rsidRPr="00A60BBB">
              <w:t xml:space="preserve">Zeltīte </w:t>
            </w:r>
            <w:proofErr w:type="spellStart"/>
            <w:r w:rsidRPr="00A60BBB">
              <w:t>Barševska</w:t>
            </w:r>
            <w:proofErr w:type="spellEnd"/>
            <w:r w:rsidR="00E46E03">
              <w:t xml:space="preserve">, </w:t>
            </w:r>
            <w:r w:rsidR="00C95B53" w:rsidRPr="00A60BBB">
              <w:t xml:space="preserve">Mg. art., </w:t>
            </w:r>
            <w:proofErr w:type="spellStart"/>
            <w:r w:rsidR="00C95B53">
              <w:t>viesasist</w:t>
            </w:r>
            <w:proofErr w:type="spellEnd"/>
            <w:r w:rsidR="00C95B53">
              <w:t xml:space="preserve">. Jeļena </w:t>
            </w:r>
            <w:proofErr w:type="spellStart"/>
            <w:r w:rsidR="00C95B53">
              <w:t>Koževņikova</w:t>
            </w:r>
            <w:proofErr w:type="spellEnd"/>
          </w:p>
        </w:tc>
      </w:tr>
      <w:tr w:rsidR="00A60BBB" w:rsidRPr="00A60BBB" w14:paraId="13D90AA5" w14:textId="77777777" w:rsidTr="00C718E0">
        <w:trPr>
          <w:jc w:val="center"/>
        </w:trPr>
        <w:tc>
          <w:tcPr>
            <w:tcW w:w="9922" w:type="dxa"/>
            <w:gridSpan w:val="2"/>
          </w:tcPr>
          <w:p w14:paraId="0C898C53" w14:textId="77777777" w:rsidR="008D4CBD" w:rsidRPr="00A60BBB" w:rsidRDefault="008D4CBD" w:rsidP="008D4CBD">
            <w:pPr>
              <w:pStyle w:val="Nosaukumi"/>
            </w:pPr>
            <w:r w:rsidRPr="00A60BBB">
              <w:t>Priekšzināšanas</w:t>
            </w:r>
          </w:p>
        </w:tc>
      </w:tr>
      <w:tr w:rsidR="00A60BBB" w:rsidRPr="00A60BBB" w14:paraId="507CED36" w14:textId="77777777" w:rsidTr="00C718E0">
        <w:trPr>
          <w:jc w:val="center"/>
        </w:trPr>
        <w:tc>
          <w:tcPr>
            <w:tcW w:w="9922" w:type="dxa"/>
            <w:gridSpan w:val="2"/>
          </w:tcPr>
          <w:p w14:paraId="087A2227" w14:textId="71DD2590" w:rsidR="008D4CBD" w:rsidRPr="00A60BBB" w:rsidRDefault="004758CD" w:rsidP="008D4CBD">
            <w:pPr>
              <w:snapToGrid w:val="0"/>
            </w:pPr>
            <w:r>
              <w:t>Nav</w:t>
            </w:r>
          </w:p>
        </w:tc>
      </w:tr>
      <w:tr w:rsidR="00A60BBB" w:rsidRPr="00A60BBB" w14:paraId="4E527362" w14:textId="77777777" w:rsidTr="00C718E0">
        <w:trPr>
          <w:jc w:val="center"/>
        </w:trPr>
        <w:tc>
          <w:tcPr>
            <w:tcW w:w="9922" w:type="dxa"/>
            <w:gridSpan w:val="2"/>
          </w:tcPr>
          <w:p w14:paraId="63A50F8D" w14:textId="77777777" w:rsidR="008D4CBD" w:rsidRPr="00A60BBB" w:rsidRDefault="008D4CBD" w:rsidP="008D4CBD">
            <w:pPr>
              <w:pStyle w:val="Nosaukumi"/>
            </w:pPr>
            <w:r w:rsidRPr="00A60BBB">
              <w:t xml:space="preserve">Studiju kursa anotācija </w:t>
            </w:r>
          </w:p>
        </w:tc>
      </w:tr>
      <w:tr w:rsidR="00A60BBB" w:rsidRPr="00A60BBB" w14:paraId="5BBC282C" w14:textId="77777777" w:rsidTr="00C718E0">
        <w:trPr>
          <w:trHeight w:val="1119"/>
          <w:jc w:val="center"/>
        </w:trPr>
        <w:tc>
          <w:tcPr>
            <w:tcW w:w="9922" w:type="dxa"/>
            <w:gridSpan w:val="2"/>
          </w:tcPr>
          <w:p w14:paraId="4C21444D" w14:textId="71FF9167" w:rsidR="008D4CBD" w:rsidRPr="00A60BBB" w:rsidRDefault="00A409EA" w:rsidP="00517E5B">
            <w:pPr>
              <w:snapToGrid w:val="0"/>
              <w:jc w:val="both"/>
            </w:pPr>
            <w:r>
              <w:t xml:space="preserve">Studiju kursa mērķis </w:t>
            </w:r>
            <w:r w:rsidR="004C456E" w:rsidRPr="00A60BBB">
              <w:t>ir iepazīstināt maģistrantus ar teorētiskajām vēsmām (19.gs. beigas–mūsdienas), kuras konstruēja tādu fenomenu kā mūsdienu māksla.</w:t>
            </w:r>
          </w:p>
          <w:p w14:paraId="217AD44A" w14:textId="77777777" w:rsidR="00A409EA" w:rsidRPr="004A5D0C" w:rsidRDefault="00A409EA" w:rsidP="00517E5B">
            <w:pPr>
              <w:jc w:val="both"/>
            </w:pPr>
            <w:r w:rsidRPr="004A5D0C">
              <w:t>Studiju kursa uzdevumi:</w:t>
            </w:r>
          </w:p>
          <w:p w14:paraId="75E5C972" w14:textId="3F6E0AD5" w:rsidR="004C456E" w:rsidRPr="00A60BBB" w:rsidRDefault="00A409EA" w:rsidP="00517E5B">
            <w:pPr>
              <w:suppressAutoHyphens/>
              <w:autoSpaceDE/>
              <w:autoSpaceDN/>
              <w:adjustRightInd/>
              <w:jc w:val="both"/>
            </w:pPr>
            <w:r>
              <w:t>- p</w:t>
            </w:r>
            <w:r w:rsidR="004C456E" w:rsidRPr="00A60BBB">
              <w:t>arādīt kontekstu un etapus, kā att</w:t>
            </w:r>
            <w:r>
              <w:t>īstās mūsdienu mākslas teorijas;</w:t>
            </w:r>
          </w:p>
          <w:p w14:paraId="0B6E22A3" w14:textId="7BA271B4" w:rsidR="004C456E" w:rsidRPr="00A60BBB" w:rsidRDefault="00A409EA" w:rsidP="00517E5B">
            <w:pPr>
              <w:suppressAutoHyphens/>
              <w:autoSpaceDE/>
              <w:autoSpaceDN/>
              <w:adjustRightInd/>
              <w:jc w:val="both"/>
            </w:pPr>
            <w:r>
              <w:t>- i</w:t>
            </w:r>
            <w:r w:rsidR="004C456E" w:rsidRPr="00A60BBB">
              <w:t xml:space="preserve">epazīstināt ar galvenajām </w:t>
            </w:r>
            <w:r>
              <w:t>aplūkojamo teoriju personālijām,</w:t>
            </w:r>
          </w:p>
          <w:p w14:paraId="5C8454F5" w14:textId="3FA1067E" w:rsidR="008D4CBD" w:rsidRPr="00A60BBB" w:rsidRDefault="00A409EA" w:rsidP="00517E5B">
            <w:pPr>
              <w:suppressAutoHyphens/>
              <w:autoSpaceDE/>
              <w:autoSpaceDN/>
              <w:adjustRightInd/>
              <w:jc w:val="both"/>
            </w:pPr>
            <w:r>
              <w:t xml:space="preserve">- </w:t>
            </w:r>
            <w:proofErr w:type="spellStart"/>
            <w:r>
              <w:t>f</w:t>
            </w:r>
            <w:r w:rsidR="004C456E" w:rsidRPr="00A60BBB">
              <w:t>uturoloģiski</w:t>
            </w:r>
            <w:proofErr w:type="spellEnd"/>
            <w:r w:rsidR="004C456E" w:rsidRPr="00A60BBB">
              <w:t xml:space="preserve"> ieskicēt, kā mākslas teorija var</w:t>
            </w:r>
            <w:r>
              <w:t>ētu</w:t>
            </w:r>
            <w:r w:rsidR="004C456E" w:rsidRPr="00A60BBB">
              <w:t xml:space="preserve"> attīstīties nākotnē.</w:t>
            </w:r>
          </w:p>
        </w:tc>
      </w:tr>
      <w:tr w:rsidR="00A60BBB" w:rsidRPr="00A60BBB" w14:paraId="20031A43" w14:textId="77777777" w:rsidTr="00C718E0">
        <w:trPr>
          <w:jc w:val="center"/>
        </w:trPr>
        <w:tc>
          <w:tcPr>
            <w:tcW w:w="9922" w:type="dxa"/>
            <w:gridSpan w:val="2"/>
          </w:tcPr>
          <w:p w14:paraId="5C5E12C6" w14:textId="77777777" w:rsidR="008D4CBD" w:rsidRPr="00A60BBB" w:rsidRDefault="008D4CBD" w:rsidP="008D4CBD">
            <w:pPr>
              <w:pStyle w:val="Nosaukumi"/>
            </w:pPr>
            <w:r w:rsidRPr="00A60BBB">
              <w:t>Studiju kursa kalendārais plāns</w:t>
            </w:r>
          </w:p>
        </w:tc>
      </w:tr>
      <w:tr w:rsidR="00A60BBB" w:rsidRPr="00A60BBB" w14:paraId="21FD72D5" w14:textId="77777777" w:rsidTr="00C718E0">
        <w:trPr>
          <w:jc w:val="center"/>
        </w:trPr>
        <w:tc>
          <w:tcPr>
            <w:tcW w:w="9922" w:type="dxa"/>
            <w:gridSpan w:val="2"/>
          </w:tcPr>
          <w:p w14:paraId="6CDC71C7" w14:textId="5C5EADE5" w:rsidR="00DB4DD8" w:rsidRPr="00795B30" w:rsidRDefault="00DB4DD8" w:rsidP="00C3472A">
            <w:pPr>
              <w:jc w:val="both"/>
            </w:pPr>
            <w:r w:rsidRPr="00916D56">
              <w:t xml:space="preserve">Lekcijas </w:t>
            </w:r>
            <w:r w:rsidR="00795D6A">
              <w:t>24</w:t>
            </w:r>
            <w:r w:rsidR="00CE140C">
              <w:t xml:space="preserve"> </w:t>
            </w:r>
            <w:proofErr w:type="spellStart"/>
            <w:r w:rsidR="00CE140C">
              <w:t>st</w:t>
            </w:r>
            <w:proofErr w:type="spellEnd"/>
            <w:r>
              <w:t xml:space="preserve">, semināri 8 </w:t>
            </w:r>
            <w:proofErr w:type="spellStart"/>
            <w:r w:rsidR="00CE140C">
              <w:t>st</w:t>
            </w:r>
            <w:proofErr w:type="spellEnd"/>
            <w:r w:rsidRPr="00916D56">
              <w:t xml:space="preserve">, patstāvīgais darbs </w:t>
            </w:r>
            <w:r w:rsidR="00795D6A">
              <w:t>48</w:t>
            </w:r>
            <w:r>
              <w:t xml:space="preserve"> </w:t>
            </w:r>
            <w:r w:rsidRPr="00916D56">
              <w:t>st.</w:t>
            </w:r>
          </w:p>
          <w:p w14:paraId="00595306" w14:textId="5D30FB37" w:rsidR="007B6D2A" w:rsidRPr="00A60BBB" w:rsidRDefault="00DB4DD8" w:rsidP="00C3472A">
            <w:pPr>
              <w:jc w:val="both"/>
              <w:rPr>
                <w:iCs w:val="0"/>
                <w:lang w:eastAsia="ko-KR"/>
              </w:rPr>
            </w:pPr>
            <w:r>
              <w:rPr>
                <w:iCs w:val="0"/>
                <w:lang w:eastAsia="ko-KR"/>
              </w:rPr>
              <w:t>1. Ievads</w:t>
            </w:r>
            <w:r w:rsidR="007B6D2A" w:rsidRPr="00A60BBB">
              <w:rPr>
                <w:iCs w:val="0"/>
                <w:lang w:eastAsia="ko-KR"/>
              </w:rPr>
              <w:t xml:space="preserve"> problemātikā un kategoriālajā aparātā. L2</w:t>
            </w:r>
          </w:p>
          <w:p w14:paraId="7DD2B02B" w14:textId="77777777" w:rsidR="007B6D2A" w:rsidRPr="00A60BBB" w:rsidRDefault="007B6D2A" w:rsidP="00C3472A">
            <w:pPr>
              <w:jc w:val="both"/>
              <w:rPr>
                <w:iCs w:val="0"/>
                <w:lang w:eastAsia="ko-KR"/>
              </w:rPr>
            </w:pPr>
            <w:r w:rsidRPr="00A60BBB">
              <w:rPr>
                <w:iCs w:val="0"/>
                <w:lang w:eastAsia="ko-KR"/>
              </w:rPr>
              <w:t>2. Pārmaiņas mākslinieciskajā domāšanā 20. – 21. gs., tā noteicošie faktori. L2</w:t>
            </w:r>
          </w:p>
          <w:p w14:paraId="795EE738" w14:textId="68D7ED6D" w:rsidR="007B6D2A" w:rsidRPr="00A60BBB" w:rsidRDefault="007B6D2A" w:rsidP="00C3472A">
            <w:pPr>
              <w:jc w:val="both"/>
              <w:rPr>
                <w:iCs w:val="0"/>
                <w:lang w:eastAsia="ko-KR"/>
              </w:rPr>
            </w:pPr>
            <w:r w:rsidRPr="00A60BBB">
              <w:rPr>
                <w:iCs w:val="0"/>
                <w:lang w:eastAsia="ko-KR"/>
              </w:rPr>
              <w:t xml:space="preserve">3. Jaunās parādības mākslā. Modernisms kā novatorisks un konceptuāls mākslinieciskās domāšanas veids un izteiksmes forma. </w:t>
            </w:r>
            <w:r w:rsidR="00DB04C2" w:rsidRPr="00A60BBB">
              <w:rPr>
                <w:iCs w:val="0"/>
                <w:lang w:eastAsia="ko-KR"/>
              </w:rPr>
              <w:t>Modernisma teorētiskās nostādnes</w:t>
            </w:r>
            <w:r w:rsidR="00DB04C2">
              <w:rPr>
                <w:iCs w:val="0"/>
                <w:lang w:eastAsia="ko-KR"/>
              </w:rPr>
              <w:t xml:space="preserve">. </w:t>
            </w:r>
            <w:r w:rsidRPr="00A60BBB">
              <w:rPr>
                <w:iCs w:val="0"/>
                <w:lang w:eastAsia="ko-KR"/>
              </w:rPr>
              <w:t>L</w:t>
            </w:r>
            <w:r w:rsidR="009749C8" w:rsidRPr="00A60BBB">
              <w:rPr>
                <w:iCs w:val="0"/>
                <w:lang w:eastAsia="ko-KR"/>
              </w:rPr>
              <w:t>2, Pd</w:t>
            </w:r>
            <w:r w:rsidR="007778AD">
              <w:rPr>
                <w:iCs w:val="0"/>
                <w:lang w:eastAsia="ko-KR"/>
              </w:rPr>
              <w:t>6</w:t>
            </w:r>
          </w:p>
          <w:p w14:paraId="48D93971" w14:textId="04FB110E" w:rsidR="007B6D2A" w:rsidRPr="00A60BBB" w:rsidRDefault="00DB04C2" w:rsidP="00C3472A">
            <w:pPr>
              <w:jc w:val="both"/>
              <w:rPr>
                <w:iCs w:val="0"/>
                <w:lang w:eastAsia="ko-KR"/>
              </w:rPr>
            </w:pPr>
            <w:r>
              <w:rPr>
                <w:iCs w:val="0"/>
                <w:lang w:eastAsia="ko-KR"/>
              </w:rPr>
              <w:t>4</w:t>
            </w:r>
            <w:r w:rsidR="007B6D2A" w:rsidRPr="00A60BBB">
              <w:rPr>
                <w:iCs w:val="0"/>
                <w:lang w:eastAsia="ko-KR"/>
              </w:rPr>
              <w:t>. K. Maļeviča un V. Kan</w:t>
            </w:r>
            <w:r w:rsidR="00795D6A">
              <w:rPr>
                <w:iCs w:val="0"/>
                <w:lang w:eastAsia="ko-KR"/>
              </w:rPr>
              <w:t xml:space="preserve">dinska teorētiskās nostādnes. </w:t>
            </w:r>
            <w:r w:rsidR="007778AD">
              <w:rPr>
                <w:iCs w:val="0"/>
                <w:lang w:eastAsia="ko-KR"/>
              </w:rPr>
              <w:t>Pd6</w:t>
            </w:r>
          </w:p>
          <w:p w14:paraId="507D85AF" w14:textId="4AF72D60" w:rsidR="007B6D2A" w:rsidRPr="00A60BBB" w:rsidRDefault="00DB04C2" w:rsidP="00C3472A">
            <w:pPr>
              <w:jc w:val="both"/>
              <w:rPr>
                <w:iCs w:val="0"/>
                <w:lang w:eastAsia="ko-KR"/>
              </w:rPr>
            </w:pPr>
            <w:r>
              <w:rPr>
                <w:iCs w:val="0"/>
                <w:lang w:eastAsia="ko-KR"/>
              </w:rPr>
              <w:t>5</w:t>
            </w:r>
            <w:r w:rsidR="007B6D2A" w:rsidRPr="00A60BBB">
              <w:rPr>
                <w:iCs w:val="0"/>
                <w:lang w:eastAsia="ko-KR"/>
              </w:rPr>
              <w:t xml:space="preserve">. </w:t>
            </w:r>
            <w:proofErr w:type="spellStart"/>
            <w:r w:rsidR="007B6D2A" w:rsidRPr="00A60BBB">
              <w:rPr>
                <w:iCs w:val="0"/>
                <w:lang w:eastAsia="ko-KR"/>
              </w:rPr>
              <w:t>Subjektivizācijas</w:t>
            </w:r>
            <w:proofErr w:type="spellEnd"/>
            <w:r w:rsidR="007B6D2A" w:rsidRPr="00A60BBB">
              <w:rPr>
                <w:iCs w:val="0"/>
                <w:lang w:eastAsia="ko-KR"/>
              </w:rPr>
              <w:t xml:space="preserve"> un individualizācijas akcentējumi A. Bergsona, M. </w:t>
            </w:r>
            <w:proofErr w:type="spellStart"/>
            <w:r w:rsidR="007B6D2A" w:rsidRPr="00A60BBB">
              <w:rPr>
                <w:iCs w:val="0"/>
                <w:lang w:eastAsia="ko-KR"/>
              </w:rPr>
              <w:t>Šteirnera</w:t>
            </w:r>
            <w:proofErr w:type="spellEnd"/>
            <w:r w:rsidR="007B6D2A" w:rsidRPr="00A60BBB">
              <w:rPr>
                <w:iCs w:val="0"/>
                <w:lang w:eastAsia="ko-KR"/>
              </w:rPr>
              <w:t>, F</w:t>
            </w:r>
            <w:r w:rsidR="007778AD">
              <w:rPr>
                <w:iCs w:val="0"/>
                <w:lang w:eastAsia="ko-KR"/>
              </w:rPr>
              <w:t>. Nīčes filozofijā. L2, S2, Pd6</w:t>
            </w:r>
          </w:p>
          <w:p w14:paraId="5C04BD84" w14:textId="1730DC1E" w:rsidR="007B6D2A" w:rsidRPr="00A60BBB" w:rsidRDefault="00DB04C2" w:rsidP="00C3472A">
            <w:pPr>
              <w:jc w:val="both"/>
              <w:rPr>
                <w:iCs w:val="0"/>
                <w:lang w:eastAsia="ko-KR"/>
              </w:rPr>
            </w:pPr>
            <w:r>
              <w:rPr>
                <w:iCs w:val="0"/>
                <w:lang w:eastAsia="ko-KR"/>
              </w:rPr>
              <w:t>6</w:t>
            </w:r>
            <w:r w:rsidR="00795D6A">
              <w:rPr>
                <w:iCs w:val="0"/>
                <w:lang w:eastAsia="ko-KR"/>
              </w:rPr>
              <w:t xml:space="preserve">. Ceļā uz postmodernismu. </w:t>
            </w:r>
            <w:r w:rsidR="007B6D2A" w:rsidRPr="00A60BBB">
              <w:rPr>
                <w:iCs w:val="0"/>
                <w:lang w:eastAsia="ko-KR"/>
              </w:rPr>
              <w:t xml:space="preserve">H. </w:t>
            </w:r>
            <w:proofErr w:type="spellStart"/>
            <w:r w:rsidR="007B6D2A" w:rsidRPr="00A60BBB">
              <w:rPr>
                <w:iCs w:val="0"/>
                <w:lang w:eastAsia="ko-KR"/>
              </w:rPr>
              <w:t>Velflina</w:t>
            </w:r>
            <w:proofErr w:type="spellEnd"/>
            <w:r w:rsidR="007B6D2A" w:rsidRPr="00A60BBB">
              <w:rPr>
                <w:iCs w:val="0"/>
                <w:lang w:eastAsia="ko-KR"/>
              </w:rPr>
              <w:t xml:space="preserve"> stila </w:t>
            </w:r>
            <w:proofErr w:type="spellStart"/>
            <w:r w:rsidR="007B6D2A" w:rsidRPr="00A60BBB">
              <w:rPr>
                <w:iCs w:val="0"/>
                <w:lang w:eastAsia="ko-KR"/>
              </w:rPr>
              <w:t>dihotomiskā</w:t>
            </w:r>
            <w:proofErr w:type="spellEnd"/>
            <w:r w:rsidR="007B6D2A" w:rsidRPr="00A60BBB">
              <w:rPr>
                <w:iCs w:val="0"/>
                <w:lang w:eastAsia="ko-KR"/>
              </w:rPr>
              <w:t xml:space="preserve"> koncepcija. L2</w:t>
            </w:r>
          </w:p>
          <w:p w14:paraId="3CE76637" w14:textId="4B72C57E" w:rsidR="007B6D2A" w:rsidRPr="00A60BBB" w:rsidRDefault="00DB04C2" w:rsidP="00C3472A">
            <w:pPr>
              <w:jc w:val="both"/>
              <w:rPr>
                <w:iCs w:val="0"/>
                <w:lang w:eastAsia="ko-KR"/>
              </w:rPr>
            </w:pPr>
            <w:r>
              <w:rPr>
                <w:iCs w:val="0"/>
                <w:lang w:eastAsia="ko-KR"/>
              </w:rPr>
              <w:t>7</w:t>
            </w:r>
            <w:r w:rsidR="007B6D2A" w:rsidRPr="00A60BBB">
              <w:rPr>
                <w:iCs w:val="0"/>
                <w:lang w:eastAsia="ko-KR"/>
              </w:rPr>
              <w:t>. Jaunās parādības mākslā: postmodernisms</w:t>
            </w:r>
            <w:r w:rsidR="00DB4DD8">
              <w:rPr>
                <w:iCs w:val="0"/>
                <w:lang w:eastAsia="ko-KR"/>
              </w:rPr>
              <w:t>.</w:t>
            </w:r>
            <w:r w:rsidR="007778AD">
              <w:rPr>
                <w:iCs w:val="0"/>
                <w:lang w:eastAsia="ko-KR"/>
              </w:rPr>
              <w:t xml:space="preserve"> L2, S2, Pd6</w:t>
            </w:r>
          </w:p>
          <w:p w14:paraId="14493016" w14:textId="7C7E98C6" w:rsidR="007B6D2A" w:rsidRPr="00A60BBB" w:rsidRDefault="00DB04C2" w:rsidP="00C3472A">
            <w:pPr>
              <w:jc w:val="both"/>
              <w:rPr>
                <w:iCs w:val="0"/>
                <w:lang w:eastAsia="ko-KR"/>
              </w:rPr>
            </w:pPr>
            <w:r>
              <w:rPr>
                <w:iCs w:val="0"/>
                <w:lang w:eastAsia="ko-KR"/>
              </w:rPr>
              <w:t>8</w:t>
            </w:r>
            <w:r w:rsidR="007B6D2A" w:rsidRPr="00A60BBB">
              <w:rPr>
                <w:iCs w:val="0"/>
                <w:lang w:eastAsia="ko-KR"/>
              </w:rPr>
              <w:t xml:space="preserve">. Dekonstrukcija tēlotājas mākslas teorijā un vēsturē (Ž. </w:t>
            </w:r>
            <w:proofErr w:type="spellStart"/>
            <w:r w:rsidR="007B6D2A" w:rsidRPr="00A60BBB">
              <w:rPr>
                <w:iCs w:val="0"/>
                <w:lang w:eastAsia="ko-KR"/>
              </w:rPr>
              <w:t>Derida</w:t>
            </w:r>
            <w:proofErr w:type="spellEnd"/>
            <w:r w:rsidR="007B6D2A" w:rsidRPr="00A60BBB">
              <w:rPr>
                <w:iCs w:val="0"/>
                <w:lang w:eastAsia="ko-KR"/>
              </w:rPr>
              <w:t>). L2</w:t>
            </w:r>
          </w:p>
          <w:p w14:paraId="2890B460" w14:textId="09CFA880" w:rsidR="0098236B" w:rsidRDefault="00DB04C2" w:rsidP="00C3472A">
            <w:pPr>
              <w:jc w:val="both"/>
              <w:rPr>
                <w:iCs w:val="0"/>
                <w:lang w:eastAsia="ko-KR"/>
              </w:rPr>
            </w:pPr>
            <w:r>
              <w:rPr>
                <w:iCs w:val="0"/>
                <w:lang w:eastAsia="ko-KR"/>
              </w:rPr>
              <w:t>9</w:t>
            </w:r>
            <w:r w:rsidR="007B6D2A" w:rsidRPr="00A60BBB">
              <w:rPr>
                <w:iCs w:val="0"/>
                <w:lang w:eastAsia="ko-KR"/>
              </w:rPr>
              <w:t xml:space="preserve">. H. G. </w:t>
            </w:r>
            <w:proofErr w:type="spellStart"/>
            <w:r w:rsidR="007B6D2A" w:rsidRPr="00A60BBB">
              <w:rPr>
                <w:iCs w:val="0"/>
                <w:lang w:eastAsia="ko-KR"/>
              </w:rPr>
              <w:t>Gadamera</w:t>
            </w:r>
            <w:proofErr w:type="spellEnd"/>
            <w:r w:rsidR="007B6D2A" w:rsidRPr="00A60BBB">
              <w:rPr>
                <w:iCs w:val="0"/>
                <w:lang w:eastAsia="ko-KR"/>
              </w:rPr>
              <w:t xml:space="preserve"> mākslas teorija. L2</w:t>
            </w:r>
          </w:p>
          <w:p w14:paraId="7BCC9CDE" w14:textId="0559E0FD" w:rsidR="00C57BEC" w:rsidRPr="00A60BBB" w:rsidRDefault="00DB04C2" w:rsidP="00C3472A">
            <w:pPr>
              <w:jc w:val="both"/>
              <w:rPr>
                <w:iCs w:val="0"/>
                <w:lang w:eastAsia="ko-KR"/>
              </w:rPr>
            </w:pPr>
            <w:r>
              <w:rPr>
                <w:iCs w:val="0"/>
                <w:lang w:eastAsia="ko-KR"/>
              </w:rPr>
              <w:t>10</w:t>
            </w:r>
            <w:r w:rsidR="00C57BEC" w:rsidRPr="00A60BBB">
              <w:rPr>
                <w:iCs w:val="0"/>
                <w:lang w:eastAsia="ko-KR"/>
              </w:rPr>
              <w:t xml:space="preserve">. </w:t>
            </w:r>
            <w:r w:rsidR="00C57BEC" w:rsidRPr="00A60BBB">
              <w:rPr>
                <w:lang w:eastAsia="ko-KR"/>
              </w:rPr>
              <w:t xml:space="preserve">N. </w:t>
            </w:r>
            <w:proofErr w:type="spellStart"/>
            <w:r w:rsidR="00C57BEC" w:rsidRPr="00A60BBB">
              <w:rPr>
                <w:lang w:eastAsia="ko-KR"/>
              </w:rPr>
              <w:t>Braisona</w:t>
            </w:r>
            <w:proofErr w:type="spellEnd"/>
            <w:r w:rsidR="00C57BEC" w:rsidRPr="00A60BBB">
              <w:rPr>
                <w:lang w:eastAsia="ko-KR"/>
              </w:rPr>
              <w:t xml:space="preserve"> reālisma koncepcija. L2</w:t>
            </w:r>
          </w:p>
          <w:p w14:paraId="7D96EEB1" w14:textId="5266F333" w:rsidR="007B6D2A" w:rsidRPr="00A60BBB" w:rsidRDefault="007B6D2A" w:rsidP="00C3472A">
            <w:pPr>
              <w:jc w:val="both"/>
              <w:rPr>
                <w:iCs w:val="0"/>
                <w:lang w:eastAsia="ko-KR"/>
              </w:rPr>
            </w:pPr>
            <w:r w:rsidRPr="00A60BBB">
              <w:rPr>
                <w:iCs w:val="0"/>
                <w:lang w:eastAsia="ko-KR"/>
              </w:rPr>
              <w:t>1</w:t>
            </w:r>
            <w:r w:rsidR="00DB04C2">
              <w:rPr>
                <w:iCs w:val="0"/>
                <w:lang w:eastAsia="ko-KR"/>
              </w:rPr>
              <w:t>1</w:t>
            </w:r>
            <w:r w:rsidRPr="00A60BBB">
              <w:rPr>
                <w:iCs w:val="0"/>
                <w:lang w:eastAsia="ko-KR"/>
              </w:rPr>
              <w:t xml:space="preserve">. Meklējumi, hipotēzes un atradumi ASV. </w:t>
            </w:r>
            <w:r w:rsidR="0031210D">
              <w:rPr>
                <w:iCs w:val="0"/>
                <w:lang w:eastAsia="ko-KR"/>
              </w:rPr>
              <w:t>A</w:t>
            </w:r>
            <w:r w:rsidR="00795D6A" w:rsidRPr="00A60BBB">
              <w:rPr>
                <w:iCs w:val="0"/>
                <w:lang w:eastAsia="ko-KR"/>
              </w:rPr>
              <w:t xml:space="preserve">SV mākslas filozofijas tradīcija. </w:t>
            </w:r>
            <w:r w:rsidRPr="00A60BBB">
              <w:rPr>
                <w:iCs w:val="0"/>
                <w:lang w:eastAsia="ko-KR"/>
              </w:rPr>
              <w:t>L2</w:t>
            </w:r>
            <w:r w:rsidR="00795D6A">
              <w:rPr>
                <w:iCs w:val="0"/>
                <w:lang w:eastAsia="ko-KR"/>
              </w:rPr>
              <w:t xml:space="preserve">, </w:t>
            </w:r>
            <w:r w:rsidR="007778AD">
              <w:rPr>
                <w:iCs w:val="0"/>
                <w:lang w:eastAsia="ko-KR"/>
              </w:rPr>
              <w:t>S2, Pd6</w:t>
            </w:r>
          </w:p>
          <w:p w14:paraId="4D027FF8" w14:textId="5438F471" w:rsidR="007B6D2A" w:rsidRPr="00A60BBB" w:rsidRDefault="00DB04C2" w:rsidP="00C3472A">
            <w:pPr>
              <w:jc w:val="both"/>
              <w:rPr>
                <w:iCs w:val="0"/>
                <w:lang w:eastAsia="ko-KR"/>
              </w:rPr>
            </w:pPr>
            <w:r>
              <w:rPr>
                <w:iCs w:val="0"/>
                <w:lang w:eastAsia="ko-KR"/>
              </w:rPr>
              <w:t>12.</w:t>
            </w:r>
            <w:r w:rsidR="007B6D2A" w:rsidRPr="00A60BBB">
              <w:rPr>
                <w:iCs w:val="0"/>
                <w:lang w:eastAsia="ko-KR"/>
              </w:rPr>
              <w:t xml:space="preserve"> </w:t>
            </w:r>
            <w:proofErr w:type="spellStart"/>
            <w:r w:rsidR="00C57BEC" w:rsidRPr="00A60BBB">
              <w:rPr>
                <w:lang w:eastAsia="ko-KR"/>
              </w:rPr>
              <w:t>Antiessenciālisma</w:t>
            </w:r>
            <w:proofErr w:type="spellEnd"/>
            <w:r w:rsidR="00C57BEC" w:rsidRPr="00A60BBB">
              <w:rPr>
                <w:lang w:eastAsia="ko-KR"/>
              </w:rPr>
              <w:t xml:space="preserve">, </w:t>
            </w:r>
            <w:proofErr w:type="spellStart"/>
            <w:r w:rsidR="00C57BEC" w:rsidRPr="00A60BBB">
              <w:rPr>
                <w:lang w:eastAsia="ko-KR"/>
              </w:rPr>
              <w:t>perceptuālisma</w:t>
            </w:r>
            <w:proofErr w:type="spellEnd"/>
            <w:r w:rsidR="00C57BEC" w:rsidRPr="00A60BBB">
              <w:rPr>
                <w:lang w:eastAsia="ko-KR"/>
              </w:rPr>
              <w:t xml:space="preserve"> u</w:t>
            </w:r>
            <w:r>
              <w:rPr>
                <w:lang w:eastAsia="ko-KR"/>
              </w:rPr>
              <w:t xml:space="preserve">n </w:t>
            </w:r>
            <w:proofErr w:type="spellStart"/>
            <w:r>
              <w:rPr>
                <w:lang w:eastAsia="ko-KR"/>
              </w:rPr>
              <w:t>institucionālisma</w:t>
            </w:r>
            <w:proofErr w:type="spellEnd"/>
            <w:r>
              <w:rPr>
                <w:lang w:eastAsia="ko-KR"/>
              </w:rPr>
              <w:t xml:space="preserve"> teorijas. </w:t>
            </w:r>
            <w:r w:rsidR="00C57BEC" w:rsidRPr="00A60BBB">
              <w:rPr>
                <w:lang w:eastAsia="ko-KR"/>
              </w:rPr>
              <w:t>Pēc avangarda 1965 – mūsdienās.</w:t>
            </w:r>
            <w:r w:rsidR="00795D6A">
              <w:rPr>
                <w:iCs w:val="0"/>
                <w:lang w:eastAsia="ko-KR"/>
              </w:rPr>
              <w:t xml:space="preserve"> L2</w:t>
            </w:r>
          </w:p>
          <w:p w14:paraId="73F421D6" w14:textId="3861BA1B" w:rsidR="007B6D2A" w:rsidRPr="00A60BBB" w:rsidRDefault="00DB04C2" w:rsidP="00C3472A">
            <w:pPr>
              <w:jc w:val="both"/>
              <w:rPr>
                <w:iCs w:val="0"/>
                <w:lang w:eastAsia="ko-KR"/>
              </w:rPr>
            </w:pPr>
            <w:r>
              <w:rPr>
                <w:iCs w:val="0"/>
                <w:lang w:eastAsia="ko-KR"/>
              </w:rPr>
              <w:t>13</w:t>
            </w:r>
            <w:r w:rsidR="007B6D2A" w:rsidRPr="00A60BBB">
              <w:rPr>
                <w:iCs w:val="0"/>
                <w:lang w:eastAsia="ko-KR"/>
              </w:rPr>
              <w:t>. Laikmetī</w:t>
            </w:r>
            <w:r w:rsidR="007778AD">
              <w:rPr>
                <w:iCs w:val="0"/>
                <w:lang w:eastAsia="ko-KR"/>
              </w:rPr>
              <w:t>gā māksla – kas tas ir? S2, Pd6</w:t>
            </w:r>
          </w:p>
          <w:p w14:paraId="0DE2711D" w14:textId="349B73FC" w:rsidR="007B6D2A" w:rsidRPr="00A60BBB" w:rsidRDefault="00DB04C2" w:rsidP="00C3472A">
            <w:pPr>
              <w:jc w:val="both"/>
              <w:rPr>
                <w:iCs w:val="0"/>
                <w:lang w:eastAsia="ko-KR"/>
              </w:rPr>
            </w:pPr>
            <w:r>
              <w:rPr>
                <w:iCs w:val="0"/>
                <w:lang w:eastAsia="ko-KR"/>
              </w:rPr>
              <w:t>14</w:t>
            </w:r>
            <w:r w:rsidR="007B6D2A" w:rsidRPr="00A60BBB">
              <w:rPr>
                <w:iCs w:val="0"/>
                <w:lang w:eastAsia="ko-KR"/>
              </w:rPr>
              <w:t xml:space="preserve">. Laikmetīgās mākslas parādības </w:t>
            </w:r>
            <w:r w:rsidR="00795D6A">
              <w:rPr>
                <w:iCs w:val="0"/>
                <w:lang w:eastAsia="ko-KR"/>
              </w:rPr>
              <w:t xml:space="preserve">20. un 21. gs. mijā (sākums). </w:t>
            </w:r>
            <w:r w:rsidR="007B6D2A" w:rsidRPr="00A60BBB">
              <w:rPr>
                <w:iCs w:val="0"/>
                <w:lang w:eastAsia="ko-KR"/>
              </w:rPr>
              <w:t xml:space="preserve">Laikmetīgās mākslas parādības 20. un 21. gs. mijā (nobeigums). </w:t>
            </w:r>
            <w:r w:rsidR="00795D6A" w:rsidRPr="00A60BBB">
              <w:rPr>
                <w:iCs w:val="0"/>
                <w:lang w:eastAsia="ko-KR"/>
              </w:rPr>
              <w:t xml:space="preserve">Mākslas izpausmes formu maiņa un daudzveidība mūsdienās. </w:t>
            </w:r>
            <w:r w:rsidR="007B6D2A" w:rsidRPr="00A60BBB">
              <w:rPr>
                <w:iCs w:val="0"/>
                <w:lang w:eastAsia="ko-KR"/>
              </w:rPr>
              <w:t>L2</w:t>
            </w:r>
          </w:p>
          <w:p w14:paraId="2B1D66CC" w14:textId="57E299D2" w:rsidR="008D4CBD" w:rsidRPr="002624BA" w:rsidRDefault="002E6A3C" w:rsidP="00C3472A">
            <w:pPr>
              <w:jc w:val="both"/>
              <w:rPr>
                <w:iCs w:val="0"/>
                <w:lang w:eastAsia="ko-KR"/>
              </w:rPr>
            </w:pPr>
            <w:r>
              <w:rPr>
                <w:iCs w:val="0"/>
                <w:lang w:eastAsia="ko-KR"/>
              </w:rPr>
              <w:lastRenderedPageBreak/>
              <w:t>1</w:t>
            </w:r>
            <w:r w:rsidR="00DB04C2">
              <w:rPr>
                <w:iCs w:val="0"/>
                <w:lang w:eastAsia="ko-KR"/>
              </w:rPr>
              <w:t>5</w:t>
            </w:r>
            <w:r w:rsidR="007B6D2A" w:rsidRPr="00A60BBB">
              <w:rPr>
                <w:iCs w:val="0"/>
                <w:lang w:eastAsia="ko-KR"/>
              </w:rPr>
              <w:t>. XXI gadsimta mākslas estēti</w:t>
            </w:r>
            <w:r w:rsidR="00795D6A">
              <w:rPr>
                <w:iCs w:val="0"/>
                <w:lang w:eastAsia="ko-KR"/>
              </w:rPr>
              <w:t xml:space="preserve">ka: rezultāti un perspektīva. </w:t>
            </w:r>
            <w:r w:rsidR="007778AD">
              <w:rPr>
                <w:iCs w:val="0"/>
                <w:lang w:eastAsia="ko-KR"/>
              </w:rPr>
              <w:t>Pd8</w:t>
            </w:r>
            <w:r w:rsidR="0031210D">
              <w:rPr>
                <w:iCs w:val="0"/>
                <w:lang w:eastAsia="ko-KR"/>
              </w:rPr>
              <w:t xml:space="preserve"> </w:t>
            </w:r>
          </w:p>
        </w:tc>
      </w:tr>
      <w:tr w:rsidR="00A60BBB" w:rsidRPr="00A60BBB" w14:paraId="780D680D" w14:textId="77777777" w:rsidTr="00C718E0">
        <w:trPr>
          <w:jc w:val="center"/>
        </w:trPr>
        <w:tc>
          <w:tcPr>
            <w:tcW w:w="9922" w:type="dxa"/>
            <w:gridSpan w:val="2"/>
          </w:tcPr>
          <w:p w14:paraId="132B1D3D" w14:textId="77777777" w:rsidR="008D4CBD" w:rsidRPr="00A60BBB" w:rsidRDefault="008D4CBD" w:rsidP="008D4CBD">
            <w:pPr>
              <w:pStyle w:val="Nosaukumi"/>
            </w:pPr>
            <w:r w:rsidRPr="00A60BBB">
              <w:lastRenderedPageBreak/>
              <w:t>Studiju rezultāti</w:t>
            </w:r>
          </w:p>
        </w:tc>
      </w:tr>
      <w:tr w:rsidR="00A60BBB" w:rsidRPr="00A60BBB" w14:paraId="32727289" w14:textId="77777777" w:rsidTr="00C718E0">
        <w:trPr>
          <w:jc w:val="center"/>
        </w:trPr>
        <w:tc>
          <w:tcPr>
            <w:tcW w:w="9922" w:type="dxa"/>
            <w:gridSpan w:val="2"/>
          </w:tcPr>
          <w:p w14:paraId="355DB216" w14:textId="77777777" w:rsidR="008D4CBD" w:rsidRPr="00A60BBB" w:rsidRDefault="00026C21" w:rsidP="00BC16A6">
            <w:pPr>
              <w:pStyle w:val="ListParagraph"/>
              <w:spacing w:after="160" w:line="259" w:lineRule="auto"/>
              <w:ind w:left="20"/>
              <w:jc w:val="both"/>
              <w:rPr>
                <w:color w:val="auto"/>
              </w:rPr>
            </w:pPr>
            <w:r w:rsidRPr="00A60BBB">
              <w:rPr>
                <w:color w:val="auto"/>
              </w:rPr>
              <w:t>ZINĀŠANAS:</w:t>
            </w:r>
          </w:p>
          <w:p w14:paraId="345D7BC0" w14:textId="0C473F4E" w:rsidR="004C456E" w:rsidRPr="00A60BBB" w:rsidRDefault="00026C21" w:rsidP="00BC16A6">
            <w:pPr>
              <w:pStyle w:val="ListParagraph"/>
              <w:spacing w:after="160" w:line="259" w:lineRule="auto"/>
              <w:ind w:left="20"/>
              <w:jc w:val="both"/>
              <w:rPr>
                <w:color w:val="auto"/>
              </w:rPr>
            </w:pPr>
            <w:r w:rsidRPr="00A60BBB">
              <w:rPr>
                <w:color w:val="auto"/>
              </w:rPr>
              <w:t>1.</w:t>
            </w:r>
            <w:r w:rsidR="004C456E" w:rsidRPr="00A60BBB">
              <w:rPr>
                <w:color w:val="auto"/>
              </w:rPr>
              <w:t xml:space="preserve"> Studējošie demonstrē zināšanas aplūkojamo pētnieku biogrāfijās, teorētiķu pamattekstos, to kritikās, pētnieku polemikās.  </w:t>
            </w:r>
          </w:p>
          <w:p w14:paraId="1D1759FB" w14:textId="6A9C3FF5" w:rsidR="004C456E" w:rsidRPr="00A60BBB" w:rsidRDefault="004C456E" w:rsidP="00BC16A6">
            <w:pPr>
              <w:pStyle w:val="ListParagraph"/>
              <w:spacing w:after="160" w:line="259" w:lineRule="auto"/>
              <w:ind w:left="20"/>
              <w:jc w:val="both"/>
              <w:rPr>
                <w:color w:val="auto"/>
              </w:rPr>
            </w:pPr>
            <w:r w:rsidRPr="00A60BBB">
              <w:rPr>
                <w:color w:val="auto"/>
              </w:rPr>
              <w:t>2. Spēj salīdzināt dažādu autoru konceptus mākslas teorijā.</w:t>
            </w:r>
          </w:p>
          <w:p w14:paraId="6685B71A" w14:textId="6B56CDC1" w:rsidR="00026C21" w:rsidRPr="00A60BBB" w:rsidRDefault="004C456E" w:rsidP="00BC16A6">
            <w:pPr>
              <w:pStyle w:val="ListParagraph"/>
              <w:spacing w:after="160" w:line="259" w:lineRule="auto"/>
              <w:ind w:left="20"/>
              <w:jc w:val="both"/>
              <w:rPr>
                <w:color w:val="auto"/>
              </w:rPr>
            </w:pPr>
            <w:r w:rsidRPr="00A60BBB">
              <w:rPr>
                <w:color w:val="auto"/>
              </w:rPr>
              <w:t>3. Izprot un lieto mūsdienu mākslas teorijas speciālo terminoloģiju.</w:t>
            </w:r>
          </w:p>
          <w:p w14:paraId="537598F7" w14:textId="77777777" w:rsidR="00C3472A" w:rsidRDefault="00C3472A" w:rsidP="00BC16A6">
            <w:pPr>
              <w:pStyle w:val="ListParagraph"/>
              <w:spacing w:after="160" w:line="259" w:lineRule="auto"/>
              <w:ind w:left="20"/>
              <w:jc w:val="both"/>
              <w:rPr>
                <w:color w:val="auto"/>
              </w:rPr>
            </w:pPr>
          </w:p>
          <w:p w14:paraId="317B7C32" w14:textId="77777777" w:rsidR="00026C21" w:rsidRPr="00A60BBB" w:rsidRDefault="00026C21" w:rsidP="00BC16A6">
            <w:pPr>
              <w:pStyle w:val="ListParagraph"/>
              <w:spacing w:after="160" w:line="259" w:lineRule="auto"/>
              <w:ind w:left="20"/>
              <w:jc w:val="both"/>
              <w:rPr>
                <w:color w:val="auto"/>
              </w:rPr>
            </w:pPr>
            <w:r w:rsidRPr="00A60BBB">
              <w:rPr>
                <w:color w:val="auto"/>
              </w:rPr>
              <w:t>PRASMES:</w:t>
            </w:r>
          </w:p>
          <w:p w14:paraId="1B65F545" w14:textId="73590BEA" w:rsidR="004C456E" w:rsidRPr="00A60BBB" w:rsidRDefault="004C456E" w:rsidP="00BC16A6">
            <w:pPr>
              <w:pStyle w:val="ListParagraph"/>
              <w:spacing w:after="160" w:line="259" w:lineRule="auto"/>
              <w:ind w:left="20"/>
              <w:jc w:val="both"/>
              <w:rPr>
                <w:color w:val="auto"/>
              </w:rPr>
            </w:pPr>
            <w:r w:rsidRPr="00A60BBB">
              <w:rPr>
                <w:color w:val="auto"/>
              </w:rPr>
              <w:t>4. Studējošie prot identificēt un nošķirt dažādas mūsdienu mākslas teorijas, nosaukt šīm teorijām atbilstošus mākslas darbus, izteikt savas domas un vērtējumus par apskatītajām teorijām, prognozēt nākotnes tendences.</w:t>
            </w:r>
          </w:p>
          <w:p w14:paraId="317F0D57" w14:textId="4B9FA831" w:rsidR="004C456E" w:rsidRPr="00A60BBB" w:rsidRDefault="004C456E" w:rsidP="00BC16A6">
            <w:pPr>
              <w:pStyle w:val="ListParagraph"/>
              <w:spacing w:after="160" w:line="259" w:lineRule="auto"/>
              <w:ind w:left="20"/>
              <w:jc w:val="both"/>
              <w:rPr>
                <w:color w:val="auto"/>
              </w:rPr>
            </w:pPr>
            <w:r w:rsidRPr="00A60BBB">
              <w:rPr>
                <w:color w:val="auto"/>
              </w:rPr>
              <w:t>5. Studējošie orientējas un izprot nozīmīgākās 20., 21. gs. mākslas teorijas.</w:t>
            </w:r>
          </w:p>
          <w:p w14:paraId="722FA210" w14:textId="581D5DD3" w:rsidR="004C456E" w:rsidRPr="00A60BBB" w:rsidRDefault="004C456E" w:rsidP="00BC16A6">
            <w:pPr>
              <w:pStyle w:val="ListParagraph"/>
              <w:spacing w:after="160" w:line="259" w:lineRule="auto"/>
              <w:ind w:left="20"/>
              <w:jc w:val="both"/>
              <w:rPr>
                <w:color w:val="auto"/>
              </w:rPr>
            </w:pPr>
            <w:r w:rsidRPr="00A60BBB">
              <w:rPr>
                <w:color w:val="auto"/>
              </w:rPr>
              <w:t>6. Spēj diskutēt par mūsdienu mākslas teoriju autoru domām un izteikt savu viedokli par jaunākajām mākslas parādībām.</w:t>
            </w:r>
          </w:p>
          <w:p w14:paraId="617A0E3A" w14:textId="77777777" w:rsidR="00C3472A" w:rsidRDefault="00C3472A" w:rsidP="00BC16A6">
            <w:pPr>
              <w:pStyle w:val="ListParagraph"/>
              <w:spacing w:after="160" w:line="259" w:lineRule="auto"/>
              <w:ind w:left="20"/>
              <w:jc w:val="both"/>
              <w:rPr>
                <w:color w:val="auto"/>
              </w:rPr>
            </w:pPr>
          </w:p>
          <w:p w14:paraId="0FD18A13" w14:textId="77777777" w:rsidR="00026C21" w:rsidRPr="00A60BBB" w:rsidRDefault="00026C21" w:rsidP="00BC16A6">
            <w:pPr>
              <w:pStyle w:val="ListParagraph"/>
              <w:spacing w:after="160" w:line="259" w:lineRule="auto"/>
              <w:ind w:left="20"/>
              <w:jc w:val="both"/>
              <w:rPr>
                <w:color w:val="auto"/>
              </w:rPr>
            </w:pPr>
            <w:r w:rsidRPr="00A60BBB">
              <w:rPr>
                <w:color w:val="auto"/>
              </w:rPr>
              <w:t xml:space="preserve">KOMPETENCE: </w:t>
            </w:r>
          </w:p>
          <w:p w14:paraId="61C686D1" w14:textId="663F318C" w:rsidR="004C456E" w:rsidRPr="00A60BBB" w:rsidRDefault="004C456E" w:rsidP="00BC16A6">
            <w:pPr>
              <w:pStyle w:val="ListParagraph"/>
              <w:spacing w:after="160" w:line="259" w:lineRule="auto"/>
              <w:ind w:left="20"/>
              <w:jc w:val="both"/>
              <w:rPr>
                <w:color w:val="auto"/>
              </w:rPr>
            </w:pPr>
            <w:r w:rsidRPr="00A60BBB">
              <w:rPr>
                <w:color w:val="auto"/>
              </w:rPr>
              <w:t>7. Studējošie var piedalīties akadēmiskās teorētiskās diskusijās par mākslu, spēj izvērtēt mākslas darbu teorētisko piederību, ir spējīgi teorētiskās nostādnes izmantot pašu eventuālajā daiļradē, kā arī atrast kopīgo un atšķirīgo, salīdzinot apskatītās teorijas ar citām cilvēka garīgās dzīves sfērām.</w:t>
            </w:r>
          </w:p>
          <w:p w14:paraId="182EDA97" w14:textId="3960FA9F" w:rsidR="004C456E" w:rsidRPr="00A60BBB" w:rsidRDefault="004C456E" w:rsidP="00BC16A6">
            <w:pPr>
              <w:pStyle w:val="ListParagraph"/>
              <w:spacing w:after="160" w:line="259" w:lineRule="auto"/>
              <w:ind w:left="20"/>
              <w:jc w:val="both"/>
              <w:rPr>
                <w:color w:val="auto"/>
              </w:rPr>
            </w:pPr>
            <w:r w:rsidRPr="00A60BBB">
              <w:rPr>
                <w:color w:val="auto"/>
              </w:rPr>
              <w:t>8. Studējošie apgūtās mākslas teoriju nostādnes pielieto mūsdienu mākslas parādību analīzē un skaidrojumos.</w:t>
            </w:r>
          </w:p>
          <w:p w14:paraId="73DAF83F" w14:textId="5B1C6DD6" w:rsidR="00026C21" w:rsidRPr="00A60BBB" w:rsidRDefault="004C456E" w:rsidP="00BC16A6">
            <w:pPr>
              <w:pStyle w:val="ListParagraph"/>
              <w:spacing w:after="160" w:line="259" w:lineRule="auto"/>
              <w:ind w:left="20"/>
              <w:jc w:val="both"/>
              <w:rPr>
                <w:color w:val="auto"/>
              </w:rPr>
            </w:pPr>
            <w:r w:rsidRPr="00A60BBB">
              <w:rPr>
                <w:color w:val="auto"/>
              </w:rPr>
              <w:t>9. Novērtē savas zināšanas un prasmes mūsdienu mākslas teorijas analīzē.</w:t>
            </w:r>
          </w:p>
        </w:tc>
      </w:tr>
      <w:tr w:rsidR="00A60BBB" w:rsidRPr="00A60BBB" w14:paraId="135C6996" w14:textId="77777777" w:rsidTr="00C718E0">
        <w:trPr>
          <w:jc w:val="center"/>
        </w:trPr>
        <w:tc>
          <w:tcPr>
            <w:tcW w:w="9922" w:type="dxa"/>
            <w:gridSpan w:val="2"/>
          </w:tcPr>
          <w:p w14:paraId="6BA0D01A" w14:textId="77777777" w:rsidR="008D4CBD" w:rsidRPr="00A60BBB" w:rsidRDefault="008D4CBD" w:rsidP="008D4CBD">
            <w:pPr>
              <w:pStyle w:val="Nosaukumi"/>
            </w:pPr>
            <w:r w:rsidRPr="00A60BBB">
              <w:t>Studējošo patstāvīgo darbu organizācijas un uzdevumu raksturojums</w:t>
            </w:r>
          </w:p>
        </w:tc>
      </w:tr>
      <w:tr w:rsidR="00A60BBB" w:rsidRPr="00A60BBB" w14:paraId="76DFA18D" w14:textId="77777777" w:rsidTr="00C718E0">
        <w:trPr>
          <w:jc w:val="center"/>
        </w:trPr>
        <w:tc>
          <w:tcPr>
            <w:tcW w:w="9922" w:type="dxa"/>
            <w:gridSpan w:val="2"/>
          </w:tcPr>
          <w:p w14:paraId="681B607D" w14:textId="2E49EDFC" w:rsidR="0099795B" w:rsidRPr="00A60BBB" w:rsidRDefault="009360A1" w:rsidP="009360A1">
            <w:pPr>
              <w:rPr>
                <w:bCs w:val="0"/>
                <w:iCs w:val="0"/>
              </w:rPr>
            </w:pPr>
            <w:r w:rsidRPr="00A60BBB">
              <w:rPr>
                <w:bCs w:val="0"/>
                <w:iCs w:val="0"/>
              </w:rPr>
              <w:t>Patstāvīgā darba uzdevumi:</w:t>
            </w:r>
          </w:p>
          <w:p w14:paraId="7BC1748E" w14:textId="2424CEB3" w:rsidR="0099795B" w:rsidRPr="00A60BBB" w:rsidRDefault="00517E5B" w:rsidP="0099795B">
            <w:pPr>
              <w:jc w:val="both"/>
            </w:pPr>
            <w:r>
              <w:t xml:space="preserve">1. </w:t>
            </w:r>
            <w:r w:rsidR="0099795B" w:rsidRPr="00A60BBB">
              <w:t>Iepazīšanās ar studiju literatūru.</w:t>
            </w:r>
          </w:p>
          <w:p w14:paraId="76B0E801" w14:textId="0B3FD375" w:rsidR="0099795B" w:rsidRPr="00A60BBB" w:rsidRDefault="00E26FEB" w:rsidP="0099795B">
            <w:pPr>
              <w:jc w:val="both"/>
            </w:pPr>
            <w:r>
              <w:t>2. Esejas rakstīšana 2</w:t>
            </w:r>
            <w:r>
              <w:rPr>
                <w:bCs w:val="0"/>
                <w:iCs w:val="0"/>
              </w:rPr>
              <w:t xml:space="preserve">– </w:t>
            </w:r>
            <w:r>
              <w:t xml:space="preserve">5 </w:t>
            </w:r>
            <w:r w:rsidR="0099795B" w:rsidRPr="00A60BBB">
              <w:t>lpp.</w:t>
            </w:r>
          </w:p>
          <w:p w14:paraId="6035B919" w14:textId="1DC90DC4" w:rsidR="009360A1" w:rsidRPr="00A60BBB" w:rsidRDefault="0099795B" w:rsidP="009360A1">
            <w:pPr>
              <w:rPr>
                <w:bCs w:val="0"/>
                <w:iCs w:val="0"/>
              </w:rPr>
            </w:pPr>
            <w:r w:rsidRPr="00A60BBB">
              <w:rPr>
                <w:bCs w:val="0"/>
                <w:iCs w:val="0"/>
              </w:rPr>
              <w:t>3</w:t>
            </w:r>
            <w:r w:rsidR="009360A1" w:rsidRPr="00A60BBB">
              <w:rPr>
                <w:bCs w:val="0"/>
                <w:iCs w:val="0"/>
              </w:rPr>
              <w:t>.</w:t>
            </w:r>
            <w:r w:rsidR="00C37044">
              <w:rPr>
                <w:bCs w:val="0"/>
                <w:iCs w:val="0"/>
              </w:rPr>
              <w:t xml:space="preserve"> </w:t>
            </w:r>
            <w:r w:rsidR="009360A1" w:rsidRPr="00A60BBB">
              <w:rPr>
                <w:bCs w:val="0"/>
                <w:iCs w:val="0"/>
              </w:rPr>
              <w:t>Semināru d</w:t>
            </w:r>
            <w:r w:rsidR="00E26FEB">
              <w:rPr>
                <w:bCs w:val="0"/>
                <w:iCs w:val="0"/>
              </w:rPr>
              <w:t xml:space="preserve">arbu prezentāciju izstrāde – 20 </w:t>
            </w:r>
            <w:r w:rsidR="009360A1" w:rsidRPr="00A60BBB">
              <w:rPr>
                <w:bCs w:val="0"/>
                <w:iCs w:val="0"/>
              </w:rPr>
              <w:t>slaidi katra prezentācija.</w:t>
            </w:r>
          </w:p>
          <w:p w14:paraId="080AD51E" w14:textId="544FBC0E" w:rsidR="009360A1" w:rsidRPr="00A60BBB" w:rsidRDefault="009360A1" w:rsidP="009360A1">
            <w:pPr>
              <w:rPr>
                <w:bCs w:val="0"/>
                <w:iCs w:val="0"/>
              </w:rPr>
            </w:pPr>
            <w:r w:rsidRPr="00A60BBB">
              <w:rPr>
                <w:bCs w:val="0"/>
                <w:iCs w:val="0"/>
              </w:rPr>
              <w:t>4.</w:t>
            </w:r>
            <w:r w:rsidR="00C718E0" w:rsidRPr="00A60BBB">
              <w:rPr>
                <w:bCs w:val="0"/>
                <w:iCs w:val="0"/>
              </w:rPr>
              <w:t xml:space="preserve"> </w:t>
            </w:r>
            <w:r w:rsidR="00E26FEB">
              <w:rPr>
                <w:bCs w:val="0"/>
                <w:iCs w:val="0"/>
              </w:rPr>
              <w:t xml:space="preserve">Referāta izstrāde – 25 </w:t>
            </w:r>
            <w:r w:rsidRPr="00A60BBB">
              <w:rPr>
                <w:bCs w:val="0"/>
                <w:iCs w:val="0"/>
              </w:rPr>
              <w:t>lpp. + pielikumi un</w:t>
            </w:r>
            <w:r w:rsidR="00E26FEB">
              <w:rPr>
                <w:bCs w:val="0"/>
                <w:iCs w:val="0"/>
              </w:rPr>
              <w:t xml:space="preserve"> prezentācijas izstrāde – 25/30 </w:t>
            </w:r>
            <w:r w:rsidRPr="00A60BBB">
              <w:rPr>
                <w:bCs w:val="0"/>
                <w:iCs w:val="0"/>
              </w:rPr>
              <w:t>slaidi.</w:t>
            </w:r>
          </w:p>
          <w:p w14:paraId="5B4B67F2" w14:textId="2B77712B" w:rsidR="0099795B" w:rsidRPr="00A60BBB" w:rsidRDefault="009360A1" w:rsidP="009360A1">
            <w:pPr>
              <w:jc w:val="both"/>
              <w:rPr>
                <w:bCs w:val="0"/>
                <w:iCs w:val="0"/>
              </w:rPr>
            </w:pPr>
            <w:r w:rsidRPr="00A60BBB">
              <w:rPr>
                <w:bCs w:val="0"/>
                <w:iCs w:val="0"/>
              </w:rPr>
              <w:t>Katram studentam sava tēma par vienu no 21.gs. māksliniekiem (gleznotājs, grafiķis, tēlnieks utt.)</w:t>
            </w:r>
            <w:r w:rsidR="00443F28">
              <w:rPr>
                <w:bCs w:val="0"/>
                <w:iCs w:val="0"/>
              </w:rPr>
              <w:t>.</w:t>
            </w:r>
            <w:r w:rsidRPr="00A60BBB">
              <w:rPr>
                <w:bCs w:val="0"/>
                <w:iCs w:val="0"/>
              </w:rPr>
              <w:t xml:space="preserve"> </w:t>
            </w:r>
          </w:p>
        </w:tc>
      </w:tr>
      <w:tr w:rsidR="00A60BBB" w:rsidRPr="00A60BBB" w14:paraId="1557534C" w14:textId="77777777" w:rsidTr="00C718E0">
        <w:trPr>
          <w:jc w:val="center"/>
        </w:trPr>
        <w:tc>
          <w:tcPr>
            <w:tcW w:w="9922" w:type="dxa"/>
            <w:gridSpan w:val="2"/>
          </w:tcPr>
          <w:p w14:paraId="7C459AFA" w14:textId="77777777" w:rsidR="008D4CBD" w:rsidRPr="00A60BBB" w:rsidRDefault="008D4CBD" w:rsidP="008D4CBD">
            <w:pPr>
              <w:pStyle w:val="Nosaukumi"/>
            </w:pPr>
            <w:r w:rsidRPr="00A60BBB">
              <w:t>Prasības kredītpunktu iegūšanai</w:t>
            </w:r>
          </w:p>
        </w:tc>
      </w:tr>
      <w:tr w:rsidR="00A60BBB" w:rsidRPr="00A60BBB" w14:paraId="6E529905" w14:textId="77777777" w:rsidTr="00C718E0">
        <w:trPr>
          <w:jc w:val="center"/>
        </w:trPr>
        <w:tc>
          <w:tcPr>
            <w:tcW w:w="9922" w:type="dxa"/>
            <w:gridSpan w:val="2"/>
          </w:tcPr>
          <w:p w14:paraId="12C95BE7" w14:textId="77777777" w:rsidR="009360A1" w:rsidRPr="00A60BBB" w:rsidRDefault="009360A1" w:rsidP="009360A1">
            <w:pPr>
              <w:jc w:val="both"/>
            </w:pPr>
            <w:proofErr w:type="spellStart"/>
            <w:r w:rsidRPr="00A60BBB">
              <w:t>Starppārbaudījumi</w:t>
            </w:r>
            <w:proofErr w:type="spellEnd"/>
            <w:r w:rsidRPr="00A60BBB">
              <w:t>:</w:t>
            </w:r>
          </w:p>
          <w:p w14:paraId="51D77872" w14:textId="77777777" w:rsidR="009360A1" w:rsidRPr="00A60BBB" w:rsidRDefault="009360A1">
            <w:pPr>
              <w:pStyle w:val="ListParagraph"/>
              <w:numPr>
                <w:ilvl w:val="0"/>
                <w:numId w:val="1"/>
              </w:numPr>
              <w:ind w:left="318"/>
              <w:jc w:val="both"/>
              <w:rPr>
                <w:color w:val="auto"/>
              </w:rPr>
            </w:pPr>
            <w:r w:rsidRPr="00A60BBB">
              <w:rPr>
                <w:color w:val="auto"/>
              </w:rPr>
              <w:t xml:space="preserve">Referāta izstrāde un prezentācija –30%. </w:t>
            </w:r>
          </w:p>
          <w:p w14:paraId="52348AD9" w14:textId="33B36C21" w:rsidR="009360A1" w:rsidRPr="00A60BBB" w:rsidRDefault="00E26FEB">
            <w:pPr>
              <w:pStyle w:val="ListParagraph"/>
              <w:numPr>
                <w:ilvl w:val="0"/>
                <w:numId w:val="1"/>
              </w:numPr>
              <w:ind w:left="318"/>
              <w:jc w:val="both"/>
              <w:rPr>
                <w:color w:val="auto"/>
              </w:rPr>
            </w:pPr>
            <w:r>
              <w:rPr>
                <w:color w:val="auto"/>
              </w:rPr>
              <w:t xml:space="preserve">Eseja (tēma </w:t>
            </w:r>
            <w:r w:rsidR="009360A1" w:rsidRPr="00A60BBB">
              <w:rPr>
                <w:color w:val="auto"/>
              </w:rPr>
              <w:t>filma “Modernisti”) –10%</w:t>
            </w:r>
            <w:r>
              <w:rPr>
                <w:color w:val="auto"/>
              </w:rPr>
              <w:t>.</w:t>
            </w:r>
          </w:p>
          <w:p w14:paraId="44BF9414" w14:textId="05480A74" w:rsidR="009360A1" w:rsidRPr="00A60BBB" w:rsidRDefault="009360A1">
            <w:pPr>
              <w:pStyle w:val="ListParagraph"/>
              <w:numPr>
                <w:ilvl w:val="0"/>
                <w:numId w:val="1"/>
              </w:numPr>
              <w:ind w:left="318"/>
              <w:jc w:val="both"/>
              <w:rPr>
                <w:color w:val="auto"/>
              </w:rPr>
            </w:pPr>
            <w:r w:rsidRPr="00A60BBB">
              <w:rPr>
                <w:color w:val="auto"/>
              </w:rPr>
              <w:t>Semināru darbu izstrāde un prezentācija – 10 %</w:t>
            </w:r>
            <w:r w:rsidR="00E26FEB">
              <w:rPr>
                <w:color w:val="auto"/>
              </w:rPr>
              <w:t>.</w:t>
            </w:r>
          </w:p>
          <w:p w14:paraId="3E6A437A" w14:textId="123E5526" w:rsidR="009360A1" w:rsidRPr="00A60BBB" w:rsidRDefault="009360A1" w:rsidP="009360A1">
            <w:pPr>
              <w:jc w:val="both"/>
            </w:pPr>
            <w:r w:rsidRPr="00A60BBB">
              <w:t>Noslēguma pārbaudījums:</w:t>
            </w:r>
            <w:r w:rsidR="00E26FEB">
              <w:t xml:space="preserve"> diferencētā ieskaite </w:t>
            </w:r>
            <w:r w:rsidRPr="00A60BBB">
              <w:t>(</w:t>
            </w:r>
            <w:r w:rsidR="00156AAF" w:rsidRPr="00A60BBB">
              <w:t>tests</w:t>
            </w:r>
            <w:r w:rsidRPr="00A60BBB">
              <w:t>) –50%</w:t>
            </w:r>
            <w:r w:rsidR="00CE140C">
              <w:t>.</w:t>
            </w:r>
          </w:p>
          <w:p w14:paraId="5223426E" w14:textId="3312AC23" w:rsidR="008D4CBD" w:rsidRPr="00A60BBB" w:rsidRDefault="009360A1" w:rsidP="009360A1">
            <w:r w:rsidRPr="00A60BBB">
              <w:t xml:space="preserve">Noslēguma pārbaudījumu studenti drīkst kārtot tikai tad, ja kārtoti visi </w:t>
            </w:r>
            <w:proofErr w:type="spellStart"/>
            <w:r w:rsidRPr="00A60BBB">
              <w:t>starppārbaudījumi</w:t>
            </w:r>
            <w:proofErr w:type="spellEnd"/>
            <w:r w:rsidR="00517E5B">
              <w:t>.</w:t>
            </w:r>
          </w:p>
          <w:p w14:paraId="3B45A410" w14:textId="77777777" w:rsidR="00026C21" w:rsidRPr="00A60BBB" w:rsidRDefault="00026C21" w:rsidP="008D4CBD"/>
          <w:p w14:paraId="30685AE3" w14:textId="77777777" w:rsidR="008D4CBD" w:rsidRPr="00A60BBB" w:rsidRDefault="008D4CBD" w:rsidP="008D4CBD">
            <w:r w:rsidRPr="00A60BBB">
              <w:t>STUDIJU REZULTĀTU VĒRTĒŠANA</w:t>
            </w:r>
          </w:p>
          <w:p w14:paraId="2E737555" w14:textId="77777777" w:rsidR="008D4CBD" w:rsidRPr="00A60BBB" w:rsidRDefault="008D4CBD" w:rsidP="008D4CBD"/>
          <w:tbl>
            <w:tblPr>
              <w:tblW w:w="6408" w:type="dxa"/>
              <w:jc w:val="center"/>
              <w:tblLayout w:type="fixed"/>
              <w:tblCellMar>
                <w:left w:w="10" w:type="dxa"/>
                <w:right w:w="10" w:type="dxa"/>
              </w:tblCellMar>
              <w:tblLook w:val="04A0" w:firstRow="1" w:lastRow="0" w:firstColumn="1" w:lastColumn="0" w:noHBand="0" w:noVBand="1"/>
            </w:tblPr>
            <w:tblGrid>
              <w:gridCol w:w="2394"/>
              <w:gridCol w:w="452"/>
              <w:gridCol w:w="466"/>
              <w:gridCol w:w="466"/>
              <w:gridCol w:w="466"/>
              <w:gridCol w:w="466"/>
              <w:gridCol w:w="464"/>
              <w:gridCol w:w="383"/>
              <w:gridCol w:w="426"/>
              <w:gridCol w:w="425"/>
            </w:tblGrid>
            <w:tr w:rsidR="00A60BBB" w:rsidRPr="00A60BBB" w14:paraId="7C253420" w14:textId="0EBC695E" w:rsidTr="00C718E0">
              <w:trPr>
                <w:jc w:val="center"/>
              </w:trPr>
              <w:tc>
                <w:tcPr>
                  <w:tcW w:w="23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690091" w14:textId="77777777" w:rsidR="009360A1" w:rsidRPr="00A60BBB" w:rsidRDefault="009360A1" w:rsidP="008D4CBD">
                  <w:pPr>
                    <w:jc w:val="center"/>
                  </w:pPr>
                  <w:r w:rsidRPr="00A60BBB">
                    <w:t>Pārbaudījumu veidi</w:t>
                  </w:r>
                </w:p>
              </w:tc>
              <w:tc>
                <w:tcPr>
                  <w:tcW w:w="401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22E508" w14:textId="3AAD5A06" w:rsidR="009360A1" w:rsidRPr="00A60BBB" w:rsidRDefault="009360A1" w:rsidP="008D4CBD">
                  <w:pPr>
                    <w:jc w:val="center"/>
                  </w:pPr>
                  <w:r w:rsidRPr="00A60BBB">
                    <w:t>Studiju rezultāti</w:t>
                  </w:r>
                </w:p>
              </w:tc>
            </w:tr>
            <w:tr w:rsidR="00A60BBB" w:rsidRPr="00A60BBB" w14:paraId="5E9BFE8F" w14:textId="6EB95259" w:rsidTr="00C718E0">
              <w:trPr>
                <w:jc w:val="center"/>
              </w:trPr>
              <w:tc>
                <w:tcPr>
                  <w:tcW w:w="2394" w:type="dxa"/>
                  <w:vMerge/>
                  <w:tcBorders>
                    <w:top w:val="single" w:sz="4" w:space="0" w:color="000000"/>
                    <w:left w:val="single" w:sz="4" w:space="0" w:color="000000"/>
                    <w:bottom w:val="single" w:sz="4" w:space="0" w:color="000000"/>
                    <w:right w:val="single" w:sz="4" w:space="0" w:color="000000"/>
                  </w:tcBorders>
                  <w:vAlign w:val="center"/>
                  <w:hideMark/>
                </w:tcPr>
                <w:p w14:paraId="3A4DA38A" w14:textId="77777777" w:rsidR="009360A1" w:rsidRPr="00A60BBB" w:rsidRDefault="009360A1" w:rsidP="008D4CBD">
                  <w:pPr>
                    <w:jc w:val="center"/>
                  </w:pPr>
                </w:p>
              </w:tc>
              <w:tc>
                <w:tcPr>
                  <w:tcW w:w="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87BEF9" w14:textId="77777777" w:rsidR="009360A1" w:rsidRPr="00A60BBB" w:rsidRDefault="009360A1" w:rsidP="008D4CBD">
                  <w:pPr>
                    <w:jc w:val="center"/>
                  </w:pPr>
                  <w:r w:rsidRPr="00A60BBB">
                    <w:t>1.</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B62821" w14:textId="77777777" w:rsidR="009360A1" w:rsidRPr="00A60BBB" w:rsidRDefault="009360A1" w:rsidP="008D4CBD">
                  <w:pPr>
                    <w:jc w:val="center"/>
                  </w:pPr>
                  <w:r w:rsidRPr="00A60BBB">
                    <w:t>2.</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2E5360" w14:textId="77777777" w:rsidR="009360A1" w:rsidRPr="00A60BBB" w:rsidRDefault="009360A1" w:rsidP="008D4CBD">
                  <w:pPr>
                    <w:jc w:val="center"/>
                  </w:pPr>
                  <w:r w:rsidRPr="00A60BBB">
                    <w:t>3.</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417E78" w14:textId="77777777" w:rsidR="009360A1" w:rsidRPr="00A60BBB" w:rsidRDefault="009360A1" w:rsidP="008D4CBD">
                  <w:pPr>
                    <w:jc w:val="center"/>
                  </w:pPr>
                  <w:r w:rsidRPr="00A60BBB">
                    <w:t>4.</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9D66FB" w14:textId="77777777" w:rsidR="009360A1" w:rsidRPr="00A60BBB" w:rsidRDefault="009360A1" w:rsidP="008D4CBD">
                  <w:pPr>
                    <w:jc w:val="center"/>
                  </w:pPr>
                  <w:r w:rsidRPr="00A60BBB">
                    <w:t>5.</w:t>
                  </w:r>
                </w:p>
              </w:tc>
              <w:tc>
                <w:tcPr>
                  <w:tcW w:w="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849D86" w14:textId="77777777" w:rsidR="009360A1" w:rsidRPr="00A60BBB" w:rsidRDefault="009360A1" w:rsidP="008D4CBD">
                  <w:pPr>
                    <w:jc w:val="center"/>
                  </w:pPr>
                  <w:r w:rsidRPr="00A60BBB">
                    <w:t>6.</w:t>
                  </w:r>
                </w:p>
              </w:tc>
              <w:tc>
                <w:tcPr>
                  <w:tcW w:w="383" w:type="dxa"/>
                  <w:tcBorders>
                    <w:top w:val="single" w:sz="4" w:space="0" w:color="000000"/>
                    <w:left w:val="single" w:sz="4" w:space="0" w:color="000000"/>
                    <w:bottom w:val="single" w:sz="4" w:space="0" w:color="000000"/>
                    <w:right w:val="single" w:sz="4" w:space="0" w:color="000000"/>
                  </w:tcBorders>
                </w:tcPr>
                <w:p w14:paraId="328D0281" w14:textId="2A25FD81" w:rsidR="009360A1" w:rsidRPr="00A60BBB" w:rsidRDefault="009360A1" w:rsidP="008D4CBD">
                  <w:pPr>
                    <w:jc w:val="center"/>
                  </w:pPr>
                  <w:r w:rsidRPr="00A60BBB">
                    <w:t>7.</w:t>
                  </w:r>
                </w:p>
              </w:tc>
              <w:tc>
                <w:tcPr>
                  <w:tcW w:w="426" w:type="dxa"/>
                  <w:tcBorders>
                    <w:top w:val="single" w:sz="4" w:space="0" w:color="000000"/>
                    <w:left w:val="single" w:sz="4" w:space="0" w:color="000000"/>
                    <w:bottom w:val="single" w:sz="4" w:space="0" w:color="000000"/>
                    <w:right w:val="single" w:sz="4" w:space="0" w:color="000000"/>
                  </w:tcBorders>
                </w:tcPr>
                <w:p w14:paraId="2741FB29" w14:textId="1EEAF85F" w:rsidR="009360A1" w:rsidRPr="00A60BBB" w:rsidRDefault="009360A1" w:rsidP="008D4CBD">
                  <w:pPr>
                    <w:jc w:val="center"/>
                  </w:pPr>
                  <w:r w:rsidRPr="00A60BBB">
                    <w:t>8.</w:t>
                  </w:r>
                </w:p>
              </w:tc>
              <w:tc>
                <w:tcPr>
                  <w:tcW w:w="425" w:type="dxa"/>
                  <w:tcBorders>
                    <w:top w:val="single" w:sz="4" w:space="0" w:color="000000"/>
                    <w:left w:val="single" w:sz="4" w:space="0" w:color="000000"/>
                    <w:bottom w:val="single" w:sz="4" w:space="0" w:color="000000"/>
                    <w:right w:val="single" w:sz="4" w:space="0" w:color="000000"/>
                  </w:tcBorders>
                </w:tcPr>
                <w:p w14:paraId="569916A5" w14:textId="3F7F733D" w:rsidR="009360A1" w:rsidRPr="00A60BBB" w:rsidRDefault="009360A1" w:rsidP="008D4CBD">
                  <w:pPr>
                    <w:jc w:val="center"/>
                  </w:pPr>
                  <w:r w:rsidRPr="00A60BBB">
                    <w:t>9.</w:t>
                  </w:r>
                </w:p>
              </w:tc>
            </w:tr>
            <w:tr w:rsidR="00A60BBB" w:rsidRPr="00A60BBB" w14:paraId="249F5845" w14:textId="4A068A96" w:rsidTr="00C718E0">
              <w:trPr>
                <w:jc w:val="center"/>
              </w:trPr>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4693C1" w14:textId="6BF31457" w:rsidR="00752C00" w:rsidRPr="00A60BBB" w:rsidRDefault="00433D2C" w:rsidP="008D4CBD">
                  <w:r>
                    <w:t>1.starppārbaudījums</w:t>
                  </w:r>
                </w:p>
                <w:p w14:paraId="2181AED5" w14:textId="3B9F4694" w:rsidR="009360A1" w:rsidRPr="00A60BBB" w:rsidRDefault="00752C00" w:rsidP="008D4CBD">
                  <w:r w:rsidRPr="00A60BBB">
                    <w:t>(r</w:t>
                  </w:r>
                  <w:r w:rsidR="009360A1" w:rsidRPr="00A60BBB">
                    <w:t>eferāta izstrāde un prezentācija</w:t>
                  </w:r>
                  <w:r w:rsidRPr="00A60BBB">
                    <w:t>)</w:t>
                  </w:r>
                </w:p>
              </w:tc>
              <w:tc>
                <w:tcPr>
                  <w:tcW w:w="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CF707" w14:textId="6EF2F1DB" w:rsidR="009360A1" w:rsidRPr="00A60BBB" w:rsidRDefault="00C718E0" w:rsidP="008D4CBD">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3D6C41" w14:textId="79354FB2" w:rsidR="009360A1" w:rsidRPr="00A60BBB" w:rsidRDefault="00C718E0" w:rsidP="008D4CBD">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EF9F7" w14:textId="0D3F6AA9" w:rsidR="009360A1" w:rsidRPr="00A60BBB" w:rsidRDefault="00C718E0" w:rsidP="008D4CBD">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78586B" w14:textId="77777777" w:rsidR="009360A1" w:rsidRPr="00A60BBB" w:rsidRDefault="009360A1" w:rsidP="008D4CBD">
                  <w:pPr>
                    <w:jc w:val="center"/>
                  </w:pP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E4B29F" w14:textId="54EB86C5" w:rsidR="009360A1" w:rsidRPr="00A60BBB" w:rsidRDefault="00C718E0" w:rsidP="008D4CBD">
                  <w:pPr>
                    <w:jc w:val="center"/>
                  </w:pPr>
                  <w:r w:rsidRPr="00A60BBB">
                    <w:t>x</w:t>
                  </w:r>
                </w:p>
              </w:tc>
              <w:tc>
                <w:tcPr>
                  <w:tcW w:w="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A56EFA" w14:textId="77777777" w:rsidR="009360A1" w:rsidRPr="00A60BBB" w:rsidRDefault="009360A1" w:rsidP="008D4CBD">
                  <w:pPr>
                    <w:jc w:val="center"/>
                  </w:pPr>
                </w:p>
              </w:tc>
              <w:tc>
                <w:tcPr>
                  <w:tcW w:w="383" w:type="dxa"/>
                  <w:tcBorders>
                    <w:top w:val="single" w:sz="4" w:space="0" w:color="000000"/>
                    <w:left w:val="single" w:sz="4" w:space="0" w:color="000000"/>
                    <w:bottom w:val="single" w:sz="4" w:space="0" w:color="000000"/>
                    <w:right w:val="single" w:sz="4" w:space="0" w:color="000000"/>
                  </w:tcBorders>
                </w:tcPr>
                <w:p w14:paraId="04590487" w14:textId="77777777" w:rsidR="009360A1" w:rsidRPr="00A60BBB" w:rsidRDefault="009360A1" w:rsidP="008D4CBD">
                  <w:pPr>
                    <w:jc w:val="center"/>
                  </w:pPr>
                </w:p>
              </w:tc>
              <w:tc>
                <w:tcPr>
                  <w:tcW w:w="426" w:type="dxa"/>
                  <w:tcBorders>
                    <w:top w:val="single" w:sz="4" w:space="0" w:color="000000"/>
                    <w:left w:val="single" w:sz="4" w:space="0" w:color="000000"/>
                    <w:bottom w:val="single" w:sz="4" w:space="0" w:color="000000"/>
                    <w:right w:val="single" w:sz="4" w:space="0" w:color="000000"/>
                  </w:tcBorders>
                </w:tcPr>
                <w:p w14:paraId="69295A47" w14:textId="77777777" w:rsidR="00C718E0" w:rsidRPr="00A60BBB" w:rsidRDefault="00C718E0" w:rsidP="008D4CBD">
                  <w:pPr>
                    <w:jc w:val="center"/>
                  </w:pPr>
                </w:p>
                <w:p w14:paraId="0D0C2313" w14:textId="507D1206" w:rsidR="009360A1" w:rsidRPr="00A60BBB" w:rsidRDefault="00C718E0" w:rsidP="008D4CBD">
                  <w:pPr>
                    <w:jc w:val="center"/>
                  </w:pPr>
                  <w:r w:rsidRPr="00A60BBB">
                    <w:t>x</w:t>
                  </w:r>
                </w:p>
              </w:tc>
              <w:tc>
                <w:tcPr>
                  <w:tcW w:w="425" w:type="dxa"/>
                  <w:tcBorders>
                    <w:top w:val="single" w:sz="4" w:space="0" w:color="000000"/>
                    <w:left w:val="single" w:sz="4" w:space="0" w:color="000000"/>
                    <w:bottom w:val="single" w:sz="4" w:space="0" w:color="000000"/>
                    <w:right w:val="single" w:sz="4" w:space="0" w:color="000000"/>
                  </w:tcBorders>
                </w:tcPr>
                <w:p w14:paraId="2F501E13" w14:textId="77777777" w:rsidR="009360A1" w:rsidRPr="00A60BBB" w:rsidRDefault="009360A1" w:rsidP="008D4CBD">
                  <w:pPr>
                    <w:jc w:val="center"/>
                  </w:pPr>
                </w:p>
                <w:p w14:paraId="77FF83BE" w14:textId="2F9E91D9" w:rsidR="00C718E0" w:rsidRPr="00A60BBB" w:rsidRDefault="00C718E0" w:rsidP="008D4CBD">
                  <w:pPr>
                    <w:jc w:val="center"/>
                  </w:pPr>
                  <w:r w:rsidRPr="00A60BBB">
                    <w:t>x</w:t>
                  </w:r>
                </w:p>
              </w:tc>
            </w:tr>
            <w:tr w:rsidR="00A60BBB" w:rsidRPr="00A60BBB" w14:paraId="457D9691" w14:textId="206DF567" w:rsidTr="00C718E0">
              <w:trPr>
                <w:jc w:val="center"/>
              </w:trPr>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EC552" w14:textId="77777777" w:rsidR="00433D2C" w:rsidRDefault="00433D2C" w:rsidP="00026C21">
                  <w:r>
                    <w:t>2.starppārbaudījums</w:t>
                  </w:r>
                </w:p>
                <w:p w14:paraId="100A14AE" w14:textId="706E3FCB" w:rsidR="009360A1" w:rsidRPr="00A60BBB" w:rsidRDefault="00752C00" w:rsidP="00026C21">
                  <w:r w:rsidRPr="00A60BBB">
                    <w:t>(e</w:t>
                  </w:r>
                  <w:r w:rsidR="00433D2C">
                    <w:t xml:space="preserve">seja (tēma </w:t>
                  </w:r>
                  <w:r w:rsidR="009360A1" w:rsidRPr="00A60BBB">
                    <w:t>filma “Modernisti”)</w:t>
                  </w:r>
                  <w:r w:rsidRPr="00A60BBB">
                    <w:t>)</w:t>
                  </w:r>
                </w:p>
              </w:tc>
              <w:tc>
                <w:tcPr>
                  <w:tcW w:w="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C800DE" w14:textId="77777777" w:rsidR="009360A1" w:rsidRPr="00A60BBB" w:rsidRDefault="009360A1" w:rsidP="00026C21">
                  <w:pPr>
                    <w:jc w:val="center"/>
                  </w:pP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6448D" w14:textId="77777777" w:rsidR="009360A1" w:rsidRPr="00A60BBB" w:rsidRDefault="009360A1" w:rsidP="00026C21">
                  <w:pPr>
                    <w:jc w:val="center"/>
                  </w:pP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0B176" w14:textId="77777777" w:rsidR="009360A1" w:rsidRPr="00A60BBB" w:rsidRDefault="009360A1" w:rsidP="00026C21">
                  <w:pPr>
                    <w:jc w:val="center"/>
                  </w:pP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4C659" w14:textId="64054366" w:rsidR="009360A1"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EA0CEF" w14:textId="714E0E97" w:rsidR="009360A1" w:rsidRPr="00A60BBB" w:rsidRDefault="00C718E0" w:rsidP="00026C21">
                  <w:pPr>
                    <w:jc w:val="center"/>
                  </w:pPr>
                  <w:r w:rsidRPr="00A60BBB">
                    <w:t>x</w:t>
                  </w:r>
                </w:p>
              </w:tc>
              <w:tc>
                <w:tcPr>
                  <w:tcW w:w="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FF2D67" w14:textId="38F794CB" w:rsidR="009360A1" w:rsidRPr="00A60BBB" w:rsidRDefault="00C718E0" w:rsidP="00026C21">
                  <w:pPr>
                    <w:jc w:val="center"/>
                  </w:pPr>
                  <w:r w:rsidRPr="00A60BBB">
                    <w:t>x</w:t>
                  </w:r>
                </w:p>
              </w:tc>
              <w:tc>
                <w:tcPr>
                  <w:tcW w:w="383" w:type="dxa"/>
                  <w:tcBorders>
                    <w:top w:val="single" w:sz="4" w:space="0" w:color="000000"/>
                    <w:left w:val="single" w:sz="4" w:space="0" w:color="000000"/>
                    <w:bottom w:val="single" w:sz="4" w:space="0" w:color="000000"/>
                    <w:right w:val="single" w:sz="4" w:space="0" w:color="000000"/>
                  </w:tcBorders>
                </w:tcPr>
                <w:p w14:paraId="74551BBD" w14:textId="77777777" w:rsidR="009360A1" w:rsidRPr="00A60BBB" w:rsidRDefault="009360A1" w:rsidP="00026C21">
                  <w:pPr>
                    <w:jc w:val="center"/>
                  </w:pPr>
                </w:p>
              </w:tc>
              <w:tc>
                <w:tcPr>
                  <w:tcW w:w="426" w:type="dxa"/>
                  <w:tcBorders>
                    <w:top w:val="single" w:sz="4" w:space="0" w:color="000000"/>
                    <w:left w:val="single" w:sz="4" w:space="0" w:color="000000"/>
                    <w:bottom w:val="single" w:sz="4" w:space="0" w:color="000000"/>
                    <w:right w:val="single" w:sz="4" w:space="0" w:color="000000"/>
                  </w:tcBorders>
                </w:tcPr>
                <w:p w14:paraId="0DB72B22" w14:textId="660F4EF6" w:rsidR="009360A1" w:rsidRPr="00A60BBB" w:rsidRDefault="009360A1" w:rsidP="00026C21">
                  <w:pPr>
                    <w:jc w:val="center"/>
                  </w:pPr>
                </w:p>
              </w:tc>
              <w:tc>
                <w:tcPr>
                  <w:tcW w:w="425" w:type="dxa"/>
                  <w:tcBorders>
                    <w:top w:val="single" w:sz="4" w:space="0" w:color="000000"/>
                    <w:left w:val="single" w:sz="4" w:space="0" w:color="000000"/>
                    <w:bottom w:val="single" w:sz="4" w:space="0" w:color="000000"/>
                    <w:right w:val="single" w:sz="4" w:space="0" w:color="000000"/>
                  </w:tcBorders>
                </w:tcPr>
                <w:p w14:paraId="48C7D4BB" w14:textId="77777777" w:rsidR="009360A1" w:rsidRPr="00A60BBB" w:rsidRDefault="009360A1" w:rsidP="00026C21">
                  <w:pPr>
                    <w:jc w:val="center"/>
                  </w:pPr>
                </w:p>
                <w:p w14:paraId="356C411E" w14:textId="3538EDBD" w:rsidR="00C718E0" w:rsidRPr="00A60BBB" w:rsidRDefault="00C718E0" w:rsidP="00026C21">
                  <w:pPr>
                    <w:jc w:val="center"/>
                  </w:pPr>
                  <w:r w:rsidRPr="00A60BBB">
                    <w:t>x</w:t>
                  </w:r>
                </w:p>
              </w:tc>
            </w:tr>
            <w:tr w:rsidR="00A60BBB" w:rsidRPr="00A60BBB" w14:paraId="67F8246A" w14:textId="150AE76E" w:rsidTr="00C718E0">
              <w:trPr>
                <w:jc w:val="center"/>
              </w:trPr>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623D2" w14:textId="53C7A3CE" w:rsidR="009360A1" w:rsidRPr="00A60BBB" w:rsidRDefault="009360A1" w:rsidP="00026C21">
                  <w:r w:rsidRPr="00A60BBB">
                    <w:lastRenderedPageBreak/>
                    <w:t xml:space="preserve">3. </w:t>
                  </w:r>
                  <w:proofErr w:type="spellStart"/>
                  <w:r w:rsidR="00752C00" w:rsidRPr="00A60BBB">
                    <w:t>starppārbaudījums</w:t>
                  </w:r>
                  <w:proofErr w:type="spellEnd"/>
                  <w:r w:rsidR="00752C00" w:rsidRPr="00A60BBB">
                    <w:t xml:space="preserve"> (semināru darbu izstrāde)</w:t>
                  </w:r>
                </w:p>
              </w:tc>
              <w:tc>
                <w:tcPr>
                  <w:tcW w:w="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925C0" w14:textId="0D140970" w:rsidR="009360A1"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4A1756" w14:textId="54BAD16C" w:rsidR="009360A1"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6DF6E3" w14:textId="77777777" w:rsidR="009360A1" w:rsidRPr="00A60BBB" w:rsidRDefault="009360A1" w:rsidP="00026C21">
                  <w:pPr>
                    <w:jc w:val="center"/>
                  </w:pP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A54897" w14:textId="77777777" w:rsidR="009360A1" w:rsidRPr="00A60BBB" w:rsidRDefault="009360A1" w:rsidP="00026C21">
                  <w:pPr>
                    <w:jc w:val="center"/>
                  </w:pP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DEB8DF" w14:textId="77777777" w:rsidR="009360A1" w:rsidRPr="00A60BBB" w:rsidRDefault="009360A1" w:rsidP="00026C21">
                  <w:pPr>
                    <w:jc w:val="center"/>
                  </w:pPr>
                </w:p>
              </w:tc>
              <w:tc>
                <w:tcPr>
                  <w:tcW w:w="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67320E" w14:textId="1E00FDDE" w:rsidR="009360A1" w:rsidRPr="00A60BBB" w:rsidRDefault="00C718E0" w:rsidP="00026C21">
                  <w:pPr>
                    <w:jc w:val="center"/>
                  </w:pPr>
                  <w:r w:rsidRPr="00A60BBB">
                    <w:t>x</w:t>
                  </w:r>
                </w:p>
              </w:tc>
              <w:tc>
                <w:tcPr>
                  <w:tcW w:w="383" w:type="dxa"/>
                  <w:tcBorders>
                    <w:top w:val="single" w:sz="4" w:space="0" w:color="000000"/>
                    <w:left w:val="single" w:sz="4" w:space="0" w:color="000000"/>
                    <w:bottom w:val="single" w:sz="4" w:space="0" w:color="000000"/>
                    <w:right w:val="single" w:sz="4" w:space="0" w:color="000000"/>
                  </w:tcBorders>
                </w:tcPr>
                <w:p w14:paraId="391A770F" w14:textId="77777777" w:rsidR="00C718E0" w:rsidRPr="00A60BBB" w:rsidRDefault="00C718E0" w:rsidP="00026C21">
                  <w:pPr>
                    <w:jc w:val="center"/>
                  </w:pPr>
                </w:p>
                <w:p w14:paraId="6C434B46" w14:textId="5E09CD6B" w:rsidR="009360A1" w:rsidRPr="00A60BBB" w:rsidRDefault="00C718E0" w:rsidP="00026C21">
                  <w:pPr>
                    <w:jc w:val="center"/>
                  </w:pPr>
                  <w:r w:rsidRPr="00A60BBB">
                    <w:t>x</w:t>
                  </w:r>
                </w:p>
              </w:tc>
              <w:tc>
                <w:tcPr>
                  <w:tcW w:w="426" w:type="dxa"/>
                  <w:tcBorders>
                    <w:top w:val="single" w:sz="4" w:space="0" w:color="000000"/>
                    <w:left w:val="single" w:sz="4" w:space="0" w:color="000000"/>
                    <w:bottom w:val="single" w:sz="4" w:space="0" w:color="000000"/>
                    <w:right w:val="single" w:sz="4" w:space="0" w:color="000000"/>
                  </w:tcBorders>
                </w:tcPr>
                <w:p w14:paraId="5E27902A" w14:textId="77777777" w:rsidR="00C718E0" w:rsidRPr="00A60BBB" w:rsidRDefault="00C718E0" w:rsidP="00026C21">
                  <w:pPr>
                    <w:jc w:val="center"/>
                  </w:pPr>
                </w:p>
                <w:p w14:paraId="28F63CF5" w14:textId="566AE6DD" w:rsidR="009360A1" w:rsidRPr="00A60BBB" w:rsidRDefault="00C718E0" w:rsidP="00026C21">
                  <w:pPr>
                    <w:jc w:val="center"/>
                  </w:pPr>
                  <w:r w:rsidRPr="00A60BBB">
                    <w:t>x</w:t>
                  </w:r>
                </w:p>
              </w:tc>
              <w:tc>
                <w:tcPr>
                  <w:tcW w:w="425" w:type="dxa"/>
                  <w:tcBorders>
                    <w:top w:val="single" w:sz="4" w:space="0" w:color="000000"/>
                    <w:left w:val="single" w:sz="4" w:space="0" w:color="000000"/>
                    <w:bottom w:val="single" w:sz="4" w:space="0" w:color="000000"/>
                    <w:right w:val="single" w:sz="4" w:space="0" w:color="000000"/>
                  </w:tcBorders>
                </w:tcPr>
                <w:p w14:paraId="5E5D1E08" w14:textId="46FE685B" w:rsidR="009360A1" w:rsidRPr="00A60BBB" w:rsidRDefault="009360A1" w:rsidP="00026C21">
                  <w:pPr>
                    <w:jc w:val="center"/>
                  </w:pPr>
                </w:p>
              </w:tc>
            </w:tr>
            <w:tr w:rsidR="00A60BBB" w:rsidRPr="00A60BBB" w14:paraId="1AC892EF" w14:textId="77777777" w:rsidTr="00C718E0">
              <w:trPr>
                <w:jc w:val="center"/>
              </w:trPr>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EAF99" w14:textId="24116E08" w:rsidR="00752C00" w:rsidRPr="00A60BBB" w:rsidRDefault="00752C00" w:rsidP="00752C00">
                  <w:r w:rsidRPr="00A60BBB">
                    <w:t xml:space="preserve">4. </w:t>
                  </w:r>
                  <w:r w:rsidR="00433D2C">
                    <w:t>noslēguma pārbaudījums (diferencētā ieskaite</w:t>
                  </w:r>
                  <w:r w:rsidRPr="00A60BBB">
                    <w:t>)</w:t>
                  </w:r>
                </w:p>
              </w:tc>
              <w:tc>
                <w:tcPr>
                  <w:tcW w:w="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35434" w14:textId="2ED279F8" w:rsidR="00752C00"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521DA3" w14:textId="5B9DE959" w:rsidR="00752C00"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7F2BE" w14:textId="540DD565" w:rsidR="00752C00"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85EE2" w14:textId="31C06A45" w:rsidR="00752C00" w:rsidRPr="00A60BBB" w:rsidRDefault="00C718E0" w:rsidP="00026C21">
                  <w:pPr>
                    <w:jc w:val="center"/>
                  </w:pPr>
                  <w:r w:rsidRPr="00A60BBB">
                    <w:t>x</w:t>
                  </w:r>
                </w:p>
              </w:tc>
              <w:tc>
                <w:tcPr>
                  <w:tcW w:w="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9CC151" w14:textId="3FC691BA" w:rsidR="00752C00" w:rsidRPr="00A60BBB" w:rsidRDefault="00C718E0" w:rsidP="00026C21">
                  <w:pPr>
                    <w:jc w:val="center"/>
                  </w:pPr>
                  <w:r w:rsidRPr="00A60BBB">
                    <w:t>x</w:t>
                  </w:r>
                </w:p>
              </w:tc>
              <w:tc>
                <w:tcPr>
                  <w:tcW w:w="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B129A0" w14:textId="2FAF4A8C" w:rsidR="00752C00" w:rsidRPr="00A60BBB" w:rsidRDefault="00433D2C" w:rsidP="00026C21">
                  <w:pPr>
                    <w:jc w:val="center"/>
                  </w:pPr>
                  <w:r>
                    <w:t>x</w:t>
                  </w:r>
                </w:p>
              </w:tc>
              <w:tc>
                <w:tcPr>
                  <w:tcW w:w="383" w:type="dxa"/>
                  <w:tcBorders>
                    <w:top w:val="single" w:sz="4" w:space="0" w:color="000000"/>
                    <w:left w:val="single" w:sz="4" w:space="0" w:color="000000"/>
                    <w:bottom w:val="single" w:sz="4" w:space="0" w:color="000000"/>
                    <w:right w:val="single" w:sz="4" w:space="0" w:color="000000"/>
                  </w:tcBorders>
                </w:tcPr>
                <w:p w14:paraId="07CE9503" w14:textId="77777777" w:rsidR="00433D2C" w:rsidRDefault="00433D2C" w:rsidP="00026C21">
                  <w:pPr>
                    <w:jc w:val="center"/>
                  </w:pPr>
                </w:p>
                <w:p w14:paraId="2A96B9DD" w14:textId="72CB998C" w:rsidR="00752C00" w:rsidRPr="00A60BBB" w:rsidRDefault="00433D2C" w:rsidP="00026C21">
                  <w:pPr>
                    <w:jc w:val="center"/>
                  </w:pPr>
                  <w:r>
                    <w:t>x</w:t>
                  </w:r>
                </w:p>
              </w:tc>
              <w:tc>
                <w:tcPr>
                  <w:tcW w:w="426" w:type="dxa"/>
                  <w:tcBorders>
                    <w:top w:val="single" w:sz="4" w:space="0" w:color="000000"/>
                    <w:left w:val="single" w:sz="4" w:space="0" w:color="000000"/>
                    <w:bottom w:val="single" w:sz="4" w:space="0" w:color="000000"/>
                    <w:right w:val="single" w:sz="4" w:space="0" w:color="000000"/>
                  </w:tcBorders>
                </w:tcPr>
                <w:p w14:paraId="2FFDA67E" w14:textId="77777777" w:rsidR="00C718E0" w:rsidRPr="00A60BBB" w:rsidRDefault="00C718E0" w:rsidP="00026C21">
                  <w:pPr>
                    <w:jc w:val="center"/>
                  </w:pPr>
                </w:p>
                <w:p w14:paraId="73652BD9" w14:textId="070A44CA" w:rsidR="00752C00" w:rsidRPr="00A60BBB" w:rsidRDefault="00C718E0" w:rsidP="00026C21">
                  <w:pPr>
                    <w:jc w:val="center"/>
                  </w:pPr>
                  <w:r w:rsidRPr="00A60BBB">
                    <w:t>x</w:t>
                  </w:r>
                </w:p>
              </w:tc>
              <w:tc>
                <w:tcPr>
                  <w:tcW w:w="425" w:type="dxa"/>
                  <w:tcBorders>
                    <w:top w:val="single" w:sz="4" w:space="0" w:color="000000"/>
                    <w:left w:val="single" w:sz="4" w:space="0" w:color="000000"/>
                    <w:bottom w:val="single" w:sz="4" w:space="0" w:color="000000"/>
                    <w:right w:val="single" w:sz="4" w:space="0" w:color="000000"/>
                  </w:tcBorders>
                </w:tcPr>
                <w:p w14:paraId="1625B612" w14:textId="77777777" w:rsidR="00752C00" w:rsidRPr="00A60BBB" w:rsidRDefault="00752C00" w:rsidP="00026C21">
                  <w:pPr>
                    <w:jc w:val="center"/>
                  </w:pPr>
                </w:p>
                <w:p w14:paraId="0B501880" w14:textId="3FD16775" w:rsidR="00C718E0" w:rsidRPr="00A60BBB" w:rsidRDefault="00C718E0" w:rsidP="00026C21">
                  <w:pPr>
                    <w:jc w:val="center"/>
                  </w:pPr>
                  <w:r w:rsidRPr="00A60BBB">
                    <w:t>x</w:t>
                  </w:r>
                </w:p>
              </w:tc>
            </w:tr>
          </w:tbl>
          <w:p w14:paraId="3599F4D6" w14:textId="77777777" w:rsidR="008D4CBD" w:rsidRPr="00A60BBB" w:rsidRDefault="008D4CBD" w:rsidP="008D4CBD">
            <w:pPr>
              <w:textAlignment w:val="baseline"/>
              <w:rPr>
                <w:bCs w:val="0"/>
                <w:iCs w:val="0"/>
              </w:rPr>
            </w:pPr>
          </w:p>
        </w:tc>
      </w:tr>
      <w:tr w:rsidR="00A60BBB" w:rsidRPr="00A60BBB" w14:paraId="387B6816" w14:textId="77777777" w:rsidTr="00C718E0">
        <w:trPr>
          <w:jc w:val="center"/>
        </w:trPr>
        <w:tc>
          <w:tcPr>
            <w:tcW w:w="9922" w:type="dxa"/>
            <w:gridSpan w:val="2"/>
          </w:tcPr>
          <w:p w14:paraId="71C54881" w14:textId="77777777" w:rsidR="008D4CBD" w:rsidRPr="00A60BBB" w:rsidRDefault="008D4CBD" w:rsidP="008D4CBD">
            <w:pPr>
              <w:pStyle w:val="Nosaukumi"/>
            </w:pPr>
            <w:r w:rsidRPr="00A60BBB">
              <w:lastRenderedPageBreak/>
              <w:t>Kursa saturs</w:t>
            </w:r>
          </w:p>
        </w:tc>
      </w:tr>
      <w:tr w:rsidR="00A60BBB" w:rsidRPr="00A60BBB" w14:paraId="63928F2B" w14:textId="77777777" w:rsidTr="00C718E0">
        <w:trPr>
          <w:jc w:val="center"/>
        </w:trPr>
        <w:tc>
          <w:tcPr>
            <w:tcW w:w="9922" w:type="dxa"/>
            <w:gridSpan w:val="2"/>
          </w:tcPr>
          <w:p w14:paraId="422B2C83" w14:textId="7EBD1046"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436D99" w:rsidRPr="00A60BBB">
              <w:rPr>
                <w:color w:val="auto"/>
                <w:lang w:eastAsia="ko-KR"/>
              </w:rPr>
              <w:t xml:space="preserve"> </w:t>
            </w:r>
            <w:r w:rsidR="00C45701" w:rsidRPr="00A60BBB">
              <w:rPr>
                <w:color w:val="auto"/>
                <w:lang w:eastAsia="ko-KR"/>
              </w:rPr>
              <w:t>Teorētisks ievadījums problemātikā un kategoriālajā aparātā.</w:t>
            </w:r>
            <w:r w:rsidR="00762CD3" w:rsidRPr="00A60BBB">
              <w:rPr>
                <w:color w:val="auto"/>
                <w:lang w:eastAsia="ko-KR"/>
              </w:rPr>
              <w:t xml:space="preserve"> (L2)</w:t>
            </w:r>
          </w:p>
          <w:p w14:paraId="6368D64C" w14:textId="77777777" w:rsidR="00D642AE" w:rsidRPr="00A60BBB" w:rsidRDefault="00D642AE" w:rsidP="00D642AE">
            <w:pPr>
              <w:pStyle w:val="ListParagraph"/>
              <w:ind w:left="394"/>
              <w:rPr>
                <w:color w:val="auto"/>
                <w:lang w:eastAsia="ko-KR"/>
              </w:rPr>
            </w:pPr>
          </w:p>
          <w:p w14:paraId="05C4C689" w14:textId="26BC4179" w:rsidR="00436D99" w:rsidRPr="00A60BBB" w:rsidRDefault="00436D99" w:rsidP="00762CD3">
            <w:pPr>
              <w:jc w:val="both"/>
              <w:rPr>
                <w:lang w:eastAsia="ko-KR"/>
              </w:rPr>
            </w:pPr>
            <w:r w:rsidRPr="00A60BBB">
              <w:rPr>
                <w:lang w:eastAsia="ko-KR"/>
              </w:rPr>
              <w:t xml:space="preserve">Kas ir māksla? “Māksla – tās ir zināšanas, kas izpaustas ar vārdiem vai materiāliem tēliem. Zināšanas, kas palīdz cilvēkam saprast un apzināties pasauli ap viņu, un veicina viņa iekšējo izaugsmi.” </w:t>
            </w:r>
            <w:proofErr w:type="spellStart"/>
            <w:r w:rsidR="00661BF9" w:rsidRPr="00A60BBB">
              <w:rPr>
                <w:lang w:eastAsia="ko-KR"/>
              </w:rPr>
              <w:t>Demians</w:t>
            </w:r>
            <w:proofErr w:type="spellEnd"/>
            <w:r w:rsidR="00661BF9" w:rsidRPr="00A60BBB">
              <w:rPr>
                <w:lang w:eastAsia="ko-KR"/>
              </w:rPr>
              <w:t xml:space="preserve"> </w:t>
            </w:r>
            <w:proofErr w:type="spellStart"/>
            <w:r w:rsidR="00661BF9" w:rsidRPr="00A60BBB">
              <w:rPr>
                <w:lang w:eastAsia="ko-KR"/>
              </w:rPr>
              <w:t>Hērsts</w:t>
            </w:r>
            <w:proofErr w:type="spellEnd"/>
            <w:r w:rsidR="00661BF9" w:rsidRPr="00A60BBB">
              <w:rPr>
                <w:lang w:eastAsia="ko-KR"/>
              </w:rPr>
              <w:t xml:space="preserve"> (1965), </w:t>
            </w:r>
            <w:proofErr w:type="spellStart"/>
            <w:r w:rsidR="00661BF9" w:rsidRPr="002D58B1">
              <w:rPr>
                <w:lang w:eastAsia="ko-KR"/>
              </w:rPr>
              <w:t>Marsels</w:t>
            </w:r>
            <w:proofErr w:type="spellEnd"/>
            <w:r w:rsidR="00661BF9" w:rsidRPr="002D58B1">
              <w:rPr>
                <w:lang w:eastAsia="ko-KR"/>
              </w:rPr>
              <w:t xml:space="preserve"> </w:t>
            </w:r>
            <w:proofErr w:type="spellStart"/>
            <w:r w:rsidR="00661BF9" w:rsidRPr="002D58B1">
              <w:rPr>
                <w:lang w:eastAsia="ko-KR"/>
              </w:rPr>
              <w:t>Dišāns</w:t>
            </w:r>
            <w:proofErr w:type="spellEnd"/>
            <w:r w:rsidR="00661BF9" w:rsidRPr="002D58B1">
              <w:rPr>
                <w:lang w:eastAsia="ko-KR"/>
              </w:rPr>
              <w:t xml:space="preserve"> (1968).</w:t>
            </w:r>
            <w:r w:rsidR="00661BF9" w:rsidRPr="00A60BBB">
              <w:rPr>
                <w:lang w:eastAsia="ko-KR"/>
              </w:rPr>
              <w:t xml:space="preserve"> </w:t>
            </w:r>
            <w:r w:rsidRPr="00A60BBB">
              <w:rPr>
                <w:lang w:eastAsia="ko-KR"/>
              </w:rPr>
              <w:t>Priekšstats par skaisto katram cilvēkam ir veidojies no bērnības, un nevajag daudz vārdu, lai saprastu un sajustu debesu, ūdens un koku skaistumu.</w:t>
            </w:r>
            <w:r w:rsidR="00661BF9" w:rsidRPr="00A60BBB">
              <w:rPr>
                <w:lang w:eastAsia="ko-KR"/>
              </w:rPr>
              <w:t xml:space="preserve"> </w:t>
            </w:r>
            <w:proofErr w:type="spellStart"/>
            <w:r w:rsidR="00661BF9" w:rsidRPr="00A60BBB">
              <w:rPr>
                <w:lang w:eastAsia="ko-KR"/>
              </w:rPr>
              <w:t>Antropocentrisms</w:t>
            </w:r>
            <w:proofErr w:type="spellEnd"/>
            <w:r w:rsidR="00661BF9" w:rsidRPr="00A60BBB">
              <w:rPr>
                <w:lang w:eastAsia="ko-KR"/>
              </w:rPr>
              <w:t xml:space="preserve">. Humānisms.  </w:t>
            </w:r>
          </w:p>
          <w:p w14:paraId="1F288EE8" w14:textId="77777777" w:rsidR="00762CD3" w:rsidRPr="00A60BBB" w:rsidRDefault="00762CD3" w:rsidP="00762CD3">
            <w:pPr>
              <w:jc w:val="both"/>
              <w:rPr>
                <w:lang w:eastAsia="ko-KR"/>
              </w:rPr>
            </w:pPr>
          </w:p>
          <w:p w14:paraId="6C6469E2" w14:textId="2D584C68"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8A1E61" w:rsidRPr="00A60BBB">
              <w:rPr>
                <w:color w:val="auto"/>
                <w:lang w:eastAsia="ko-KR"/>
              </w:rPr>
              <w:t xml:space="preserve"> </w:t>
            </w:r>
            <w:r w:rsidR="00C45701" w:rsidRPr="00A60BBB">
              <w:rPr>
                <w:color w:val="auto"/>
                <w:lang w:eastAsia="ko-KR"/>
              </w:rPr>
              <w:t>Pārmaiņas mākslinieciskajā domāšanā 20. – 21. gs., tā noteicošie faktori.</w:t>
            </w:r>
            <w:r w:rsidR="00762CD3" w:rsidRPr="00A60BBB">
              <w:rPr>
                <w:color w:val="auto"/>
                <w:lang w:eastAsia="ko-KR"/>
              </w:rPr>
              <w:t xml:space="preserve"> (L2)</w:t>
            </w:r>
          </w:p>
          <w:p w14:paraId="56F9EFE4" w14:textId="77777777" w:rsidR="00D642AE" w:rsidRPr="00A60BBB" w:rsidRDefault="00D642AE" w:rsidP="00210C60">
            <w:pPr>
              <w:pStyle w:val="ListParagraph"/>
              <w:ind w:left="394"/>
              <w:rPr>
                <w:color w:val="auto"/>
                <w:lang w:eastAsia="ko-KR"/>
              </w:rPr>
            </w:pPr>
          </w:p>
          <w:p w14:paraId="78771BCE" w14:textId="3179A618" w:rsidR="00762CD3" w:rsidRPr="00A60BBB" w:rsidRDefault="00762CD3" w:rsidP="00433D2C">
            <w:pPr>
              <w:jc w:val="both"/>
              <w:rPr>
                <w:lang w:eastAsia="ko-KR"/>
              </w:rPr>
            </w:pPr>
            <w:r w:rsidRPr="00A60BBB">
              <w:rPr>
                <w:lang w:eastAsia="ko-KR"/>
              </w:rPr>
              <w:t>Māksliniekam visos laikmetos jaunrades brīvības problēma saduras ar pasūtītāja vai cenzūras prasībām. Un bieži vien ir jāupurē sava individualitāte honorāra vai ideoloģijas vārdā.</w:t>
            </w:r>
            <w:r w:rsidR="00433D2C">
              <w:rPr>
                <w:lang w:eastAsia="ko-KR"/>
              </w:rPr>
              <w:t xml:space="preserve"> </w:t>
            </w:r>
            <w:r w:rsidRPr="00A60BBB">
              <w:rPr>
                <w:lang w:eastAsia="ko-KR"/>
              </w:rPr>
              <w:t>Mikelandželo, apgleznojot Siksta kapelu, neradīja, ko iedomājās, bet bija spiests samērot savas ieceres ar baznīcas prasībām un personīgi ar pasūtītāju – pāvestu Jūliju II. Bet tolaik cenzūra seko līdzi mākslasdarba saturam, tās kontekstam, nevis glezniecības vai tēlniecības principu ievērošanai. Un arī pats mākslinieks, pat visu atzīts ģēnijs, kā likums, tika uzskatīts tikai kā algots mākslinieks.</w:t>
            </w:r>
          </w:p>
          <w:p w14:paraId="6DA4F8A5" w14:textId="77777777" w:rsidR="00762CD3" w:rsidRPr="00A60BBB" w:rsidRDefault="00762CD3" w:rsidP="00762CD3">
            <w:pPr>
              <w:ind w:left="34"/>
              <w:jc w:val="both"/>
              <w:rPr>
                <w:lang w:eastAsia="ko-KR"/>
              </w:rPr>
            </w:pPr>
            <w:r w:rsidRPr="00A60BBB">
              <w:rPr>
                <w:lang w:eastAsia="ko-KR"/>
              </w:rPr>
              <w:t xml:space="preserve">Apgaismības laikā Eiropā rodas izpratne par individualitāti, personību, brīvu radītāju. Apgaismotāji Ruso un Voltērs aicināja cilvēkam atbrīvoties no visām važām – sociālām un reliģiozām. Gribas brīvība, ko cilvēkam devis Dievs, kas pasludināta kristīgajā ētikā, bija tā augsne, kurā radās </w:t>
            </w:r>
            <w:proofErr w:type="spellStart"/>
            <w:r w:rsidRPr="00A60BBB">
              <w:rPr>
                <w:lang w:eastAsia="ko-KR"/>
              </w:rPr>
              <w:t>antropocentrisms</w:t>
            </w:r>
            <w:proofErr w:type="spellEnd"/>
            <w:r w:rsidRPr="00A60BBB">
              <w:rPr>
                <w:lang w:eastAsia="ko-KR"/>
              </w:rPr>
              <w:t xml:space="preserve"> – t.i., cilvēka kā augstākā dabas sasnieguma ielikšana izplatījuma centrā. </w:t>
            </w:r>
          </w:p>
          <w:p w14:paraId="4523CCF2" w14:textId="6CE3C926" w:rsidR="00C45701" w:rsidRPr="00A60BBB" w:rsidRDefault="00762CD3" w:rsidP="00762CD3">
            <w:pPr>
              <w:ind w:left="34"/>
              <w:jc w:val="both"/>
              <w:rPr>
                <w:lang w:eastAsia="ko-KR"/>
              </w:rPr>
            </w:pPr>
            <w:proofErr w:type="spellStart"/>
            <w:r w:rsidRPr="00A60BBB">
              <w:rPr>
                <w:lang w:eastAsia="ko-KR"/>
              </w:rPr>
              <w:t>Antropocentrims</w:t>
            </w:r>
            <w:proofErr w:type="spellEnd"/>
            <w:r w:rsidRPr="00A60BBB">
              <w:rPr>
                <w:lang w:eastAsia="ko-KR"/>
              </w:rPr>
              <w:t xml:space="preserve"> jeb Humānisms lēnām formēja jaunu pasaules redzējumu, kas meta izaicinājumu reliģiozām dogmām un 19. gadsimta beigās noveda līdz sabiedrības sekularizācijai.</w:t>
            </w:r>
          </w:p>
          <w:p w14:paraId="4270D841" w14:textId="77777777" w:rsidR="008A1E61" w:rsidRPr="00A60BBB" w:rsidRDefault="008A1E61" w:rsidP="00436D99">
            <w:pPr>
              <w:ind w:left="34"/>
              <w:jc w:val="both"/>
              <w:rPr>
                <w:lang w:eastAsia="ko-KR"/>
              </w:rPr>
            </w:pPr>
          </w:p>
          <w:p w14:paraId="48E14985" w14:textId="341E0BB4"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 xml:space="preserve">: </w:t>
            </w:r>
            <w:r w:rsidR="00C45701" w:rsidRPr="00A60BBB">
              <w:rPr>
                <w:color w:val="auto"/>
                <w:lang w:eastAsia="ko-KR"/>
              </w:rPr>
              <w:t>Jaunās parādības mākslā. Modernisms kā novatorisks un konceptuāls mākslinieciskās domāšanas veids un izteiksmes forma.</w:t>
            </w:r>
            <w:r w:rsidR="00762CD3" w:rsidRPr="00A60BBB">
              <w:rPr>
                <w:color w:val="auto"/>
                <w:lang w:eastAsia="ko-KR"/>
              </w:rPr>
              <w:t xml:space="preserve"> </w:t>
            </w:r>
            <w:r w:rsidR="0031210D" w:rsidRPr="00A60BBB">
              <w:rPr>
                <w:color w:val="auto"/>
                <w:lang w:eastAsia="ko-KR"/>
              </w:rPr>
              <w:t xml:space="preserve">Modernisma teorētiskās nostādnes. </w:t>
            </w:r>
            <w:r w:rsidR="00762CD3" w:rsidRPr="00A60BBB">
              <w:rPr>
                <w:color w:val="auto"/>
                <w:lang w:eastAsia="ko-KR"/>
              </w:rPr>
              <w:t>(L</w:t>
            </w:r>
            <w:r w:rsidR="003A0D01" w:rsidRPr="00A60BBB">
              <w:rPr>
                <w:color w:val="auto"/>
                <w:lang w:eastAsia="ko-KR"/>
              </w:rPr>
              <w:t>2</w:t>
            </w:r>
            <w:r w:rsidR="00762CD3" w:rsidRPr="00A60BBB">
              <w:rPr>
                <w:color w:val="auto"/>
                <w:lang w:eastAsia="ko-KR"/>
              </w:rPr>
              <w:t>, Pd</w:t>
            </w:r>
            <w:r w:rsidR="0031210D">
              <w:rPr>
                <w:color w:val="auto"/>
                <w:lang w:eastAsia="ko-KR"/>
              </w:rPr>
              <w:t>6</w:t>
            </w:r>
            <w:r w:rsidR="00762CD3" w:rsidRPr="00A60BBB">
              <w:rPr>
                <w:color w:val="auto"/>
                <w:lang w:eastAsia="ko-KR"/>
              </w:rPr>
              <w:t>)</w:t>
            </w:r>
            <w:r w:rsidR="004104E5" w:rsidRPr="00A60BBB">
              <w:rPr>
                <w:color w:val="auto"/>
                <w:lang w:eastAsia="ko-KR"/>
              </w:rPr>
              <w:t xml:space="preserve"> </w:t>
            </w:r>
          </w:p>
          <w:p w14:paraId="291A3E85" w14:textId="77777777" w:rsidR="00D642AE" w:rsidRPr="00A60BBB" w:rsidRDefault="00D642AE" w:rsidP="00D642AE">
            <w:pPr>
              <w:pStyle w:val="ListParagraph"/>
              <w:ind w:left="394"/>
              <w:rPr>
                <w:color w:val="auto"/>
                <w:lang w:eastAsia="ko-KR"/>
              </w:rPr>
            </w:pPr>
          </w:p>
          <w:p w14:paraId="7B5E718A" w14:textId="1F2FE352" w:rsidR="00D642AE" w:rsidRDefault="008A1E61" w:rsidP="0031210D">
            <w:pPr>
              <w:ind w:left="34"/>
              <w:jc w:val="both"/>
              <w:rPr>
                <w:lang w:eastAsia="ko-KR"/>
              </w:rPr>
            </w:pPr>
            <w:r w:rsidRPr="00A60BBB">
              <w:rPr>
                <w:lang w:eastAsia="ko-KR"/>
              </w:rPr>
              <w:t>Modernisms</w:t>
            </w:r>
            <w:r w:rsidR="00626E82" w:rsidRPr="00A60BBB">
              <w:rPr>
                <w:lang w:eastAsia="ko-KR"/>
              </w:rPr>
              <w:t xml:space="preserve"> </w:t>
            </w:r>
            <w:r w:rsidRPr="00A60BBB">
              <w:rPr>
                <w:lang w:eastAsia="ko-KR"/>
              </w:rPr>
              <w:t xml:space="preserve">- domāšanas veids, kas aptver dažādus jaunus virzienus, tendences un strāvojumus arhitektūrā, mākslā, mūzikā un literatūrā 19. un 20. gs. mijā, ko vieno tradīciju izaicināšana vai noliegšana, dažādi stila un formas eksperimenti, jaunu stilu aprakstīšana, subjektīvisms, individuālisms, reizēm pat </w:t>
            </w:r>
            <w:proofErr w:type="spellStart"/>
            <w:r w:rsidRPr="00A60BBB">
              <w:rPr>
                <w:lang w:eastAsia="ko-KR"/>
              </w:rPr>
              <w:t>elitārisms</w:t>
            </w:r>
            <w:proofErr w:type="spellEnd"/>
            <w:r w:rsidRPr="00A60BBB">
              <w:rPr>
                <w:lang w:eastAsia="ko-KR"/>
              </w:rPr>
              <w:t>, un tas ir tendenču kopums, nevis viens konkrēti definējams virziens, kuram ir stabilākas vērtības nekā tas, kas ir modē.</w:t>
            </w:r>
            <w:r w:rsidR="004104E5" w:rsidRPr="00A60BBB">
              <w:rPr>
                <w:lang w:eastAsia="ko-KR"/>
              </w:rPr>
              <w:t xml:space="preserve"> </w:t>
            </w:r>
            <w:r w:rsidR="003D4701" w:rsidRPr="00A60BBB">
              <w:rPr>
                <w:lang w:eastAsia="ko-KR"/>
              </w:rPr>
              <w:t xml:space="preserve">Modernisti mākslas darbu cildināja kā sevī noslēgtu, gandrīz svētu objektu. Viņi mērķtiecīgi novērsa jebkādu mākslas darba saikni ar ārpasauli, dabu, vēsturi, cilvēka dzīvi. Māksla, kas atspoguļoja dabas skaistumu vai pauda cilvēciskas emocijas, tika atmesta kā “nepietiekami tīra”. Māksla bija saistīta tikai ar estētisku, nevis morālu, politisku, filozofisku vai reliģisku nozīmi. Fovisms (1904.-1908.g). Ekspresionisms (1905.-1920.g.). Futūrisms (1909.-1930.g.). Kubisms (1908.-1914.g.). Žoržs </w:t>
            </w:r>
            <w:proofErr w:type="spellStart"/>
            <w:r w:rsidR="003D4701" w:rsidRPr="00A60BBB">
              <w:rPr>
                <w:lang w:eastAsia="ko-KR"/>
              </w:rPr>
              <w:t>Braks</w:t>
            </w:r>
            <w:proofErr w:type="spellEnd"/>
            <w:r w:rsidR="003D4701" w:rsidRPr="00A60BBB">
              <w:rPr>
                <w:lang w:eastAsia="ko-KR"/>
              </w:rPr>
              <w:t xml:space="preserve"> (1882.-1963.g.). Pablo Pikaso (1881.-1973.g.). </w:t>
            </w:r>
            <w:proofErr w:type="spellStart"/>
            <w:r w:rsidR="003D4701" w:rsidRPr="00A60BBB">
              <w:rPr>
                <w:lang w:eastAsia="ko-KR"/>
              </w:rPr>
              <w:t>Orfisms</w:t>
            </w:r>
            <w:proofErr w:type="spellEnd"/>
            <w:r w:rsidR="003D4701" w:rsidRPr="00A60BBB">
              <w:rPr>
                <w:lang w:eastAsia="ko-KR"/>
              </w:rPr>
              <w:t xml:space="preserve"> (1913.-1918.g.). Sinhronisms (1913.-1918.g.).</w:t>
            </w:r>
            <w:r w:rsidR="00F11927" w:rsidRPr="00A60BBB">
              <w:rPr>
                <w:lang w:eastAsia="ko-KR"/>
              </w:rPr>
              <w:t xml:space="preserve"> Sirreālisms. </w:t>
            </w:r>
          </w:p>
          <w:p w14:paraId="7DE1A393" w14:textId="77777777" w:rsidR="0031210D" w:rsidRPr="00A60BBB" w:rsidRDefault="0031210D" w:rsidP="0031210D">
            <w:pPr>
              <w:ind w:left="34"/>
              <w:jc w:val="both"/>
              <w:rPr>
                <w:i/>
                <w:iCs w:val="0"/>
                <w:lang w:eastAsia="ko-KR"/>
              </w:rPr>
            </w:pPr>
            <w:r w:rsidRPr="00A60BBB">
              <w:rPr>
                <w:i/>
                <w:iCs w:val="0"/>
                <w:lang w:eastAsia="ko-KR"/>
              </w:rPr>
              <w:t>Patstāvīgais darbs:</w:t>
            </w:r>
            <w:proofErr w:type="gramStart"/>
            <w:r w:rsidRPr="00A60BBB">
              <w:rPr>
                <w:i/>
                <w:iCs w:val="0"/>
                <w:lang w:eastAsia="ko-KR"/>
              </w:rPr>
              <w:t xml:space="preserve">  </w:t>
            </w:r>
            <w:proofErr w:type="gramEnd"/>
          </w:p>
          <w:p w14:paraId="544D4114" w14:textId="77777777" w:rsidR="0031210D" w:rsidRPr="00A60BBB" w:rsidRDefault="0031210D" w:rsidP="0031210D">
            <w:pPr>
              <w:ind w:left="34"/>
              <w:jc w:val="both"/>
              <w:rPr>
                <w:i/>
                <w:iCs w:val="0"/>
                <w:lang w:eastAsia="ko-KR"/>
              </w:rPr>
            </w:pPr>
            <w:r w:rsidRPr="00A60BBB">
              <w:rPr>
                <w:i/>
                <w:iCs w:val="0"/>
                <w:lang w:eastAsia="ko-KR"/>
              </w:rPr>
              <w:t xml:space="preserve">1. Kādi iepriekšējie mākslas virzieni atstāja vislielāko iespaidu uz modernisma meklējumiem? Jāuzraksta atbildi. Apmēram – 3-5 teikumi. </w:t>
            </w:r>
          </w:p>
          <w:p w14:paraId="32C66DB7" w14:textId="77777777" w:rsidR="0031210D" w:rsidRPr="00A60BBB" w:rsidRDefault="0031210D" w:rsidP="0031210D">
            <w:pPr>
              <w:ind w:left="34"/>
              <w:jc w:val="both"/>
              <w:rPr>
                <w:i/>
                <w:iCs w:val="0"/>
                <w:lang w:eastAsia="ko-KR"/>
              </w:rPr>
            </w:pPr>
            <w:r w:rsidRPr="00A60BBB">
              <w:rPr>
                <w:i/>
                <w:iCs w:val="0"/>
                <w:lang w:eastAsia="ko-KR"/>
              </w:rPr>
              <w:t xml:space="preserve">2. Ko jūs darītu, ja tagad būtu 20. gs. sākums? </w:t>
            </w:r>
          </w:p>
          <w:p w14:paraId="016BC9F8" w14:textId="77777777" w:rsidR="0031210D" w:rsidRPr="00A60BBB" w:rsidRDefault="0031210D" w:rsidP="0031210D">
            <w:pPr>
              <w:ind w:left="34"/>
              <w:jc w:val="both"/>
              <w:rPr>
                <w:i/>
                <w:iCs w:val="0"/>
                <w:lang w:eastAsia="ko-KR"/>
              </w:rPr>
            </w:pPr>
            <w:r w:rsidRPr="00A60BBB">
              <w:rPr>
                <w:i/>
                <w:iCs w:val="0"/>
                <w:lang w:eastAsia="ko-KR"/>
              </w:rPr>
              <w:t>Jāuzraksta eseja. Jāuzraksta savas pārdomas. Apmēram no 2-5 lpp.</w:t>
            </w:r>
          </w:p>
          <w:p w14:paraId="5F2DDF70" w14:textId="77777777" w:rsidR="0031210D" w:rsidRPr="00A60BBB" w:rsidRDefault="0031210D" w:rsidP="003D4701">
            <w:pPr>
              <w:jc w:val="both"/>
              <w:rPr>
                <w:lang w:eastAsia="ko-KR"/>
              </w:rPr>
            </w:pPr>
          </w:p>
          <w:p w14:paraId="455282F9" w14:textId="6DE1E785" w:rsidR="006F68D9" w:rsidRPr="00A60BBB" w:rsidRDefault="006F68D9" w:rsidP="006F68D9">
            <w:pPr>
              <w:ind w:left="34"/>
              <w:jc w:val="both"/>
              <w:rPr>
                <w:i/>
              </w:rPr>
            </w:pPr>
            <w:r w:rsidRPr="00A60BBB">
              <w:rPr>
                <w:i/>
                <w:iCs w:val="0"/>
                <w:lang w:eastAsia="ko-KR"/>
              </w:rPr>
              <w:lastRenderedPageBreak/>
              <w:t>Patstāvīgais darbs:</w:t>
            </w:r>
            <w:r w:rsidRPr="00A60BBB">
              <w:t xml:space="preserve"> Jānoskatās filma “</w:t>
            </w:r>
            <w:proofErr w:type="spellStart"/>
            <w:r w:rsidRPr="00A60BBB">
              <w:t>The</w:t>
            </w:r>
            <w:proofErr w:type="spellEnd"/>
            <w:r w:rsidRPr="00A60BBB">
              <w:t xml:space="preserve"> moderns” (https://filmix.co/drama/16468-modernisty-the-moderns-1988.html</w:t>
            </w:r>
            <w:proofErr w:type="gramStart"/>
            <w:r w:rsidRPr="00A60BBB">
              <w:rPr>
                <w:i/>
              </w:rPr>
              <w:t xml:space="preserve"> )</w:t>
            </w:r>
            <w:proofErr w:type="gramEnd"/>
            <w:r w:rsidRPr="00A60BBB">
              <w:rPr>
                <w:i/>
              </w:rPr>
              <w:t xml:space="preserve"> un jāatbild uz j</w:t>
            </w:r>
            <w:r w:rsidR="00A60BBB" w:rsidRPr="00A60BBB">
              <w:rPr>
                <w:i/>
              </w:rPr>
              <w:t>aut</w:t>
            </w:r>
            <w:r w:rsidRPr="00A60BBB">
              <w:rPr>
                <w:i/>
              </w:rPr>
              <w:t xml:space="preserve">ājumiem </w:t>
            </w:r>
            <w:proofErr w:type="spellStart"/>
            <w:r w:rsidRPr="00A60BBB">
              <w:rPr>
                <w:i/>
              </w:rPr>
              <w:t>rakstīskā</w:t>
            </w:r>
            <w:proofErr w:type="spellEnd"/>
            <w:r w:rsidRPr="00A60BBB">
              <w:rPr>
                <w:i/>
              </w:rPr>
              <w:t xml:space="preserve"> veidā. </w:t>
            </w:r>
          </w:p>
          <w:p w14:paraId="09518984" w14:textId="5714BE6E" w:rsidR="006F68D9" w:rsidRPr="00A60BBB" w:rsidRDefault="006F68D9">
            <w:pPr>
              <w:pStyle w:val="ListParagraph"/>
              <w:numPr>
                <w:ilvl w:val="0"/>
                <w:numId w:val="3"/>
              </w:numPr>
              <w:jc w:val="both"/>
              <w:rPr>
                <w:i/>
                <w:color w:val="auto"/>
                <w:lang w:eastAsia="ko-KR"/>
              </w:rPr>
            </w:pPr>
            <w:r w:rsidRPr="00A60BBB">
              <w:rPr>
                <w:i/>
                <w:color w:val="auto"/>
                <w:lang w:eastAsia="ko-KR"/>
              </w:rPr>
              <w:t>Kādi modernisma mākslas virzieni tiek nosaukti filmā?</w:t>
            </w:r>
          </w:p>
          <w:p w14:paraId="181531AC" w14:textId="635B3274" w:rsidR="006F68D9" w:rsidRPr="00A60BBB" w:rsidRDefault="006F68D9">
            <w:pPr>
              <w:pStyle w:val="ListParagraph"/>
              <w:numPr>
                <w:ilvl w:val="0"/>
                <w:numId w:val="3"/>
              </w:numPr>
              <w:jc w:val="both"/>
              <w:rPr>
                <w:i/>
                <w:color w:val="auto"/>
                <w:lang w:eastAsia="ko-KR"/>
              </w:rPr>
            </w:pPr>
            <w:r w:rsidRPr="00A60BBB">
              <w:rPr>
                <w:i/>
                <w:color w:val="auto"/>
                <w:lang w:eastAsia="ko-KR"/>
              </w:rPr>
              <w:t xml:space="preserve">Kādu slavenu modernistu uzvārdi pieminēti filmā? </w:t>
            </w:r>
          </w:p>
          <w:p w14:paraId="4BED0558" w14:textId="2021AFA6" w:rsidR="00C45701" w:rsidRPr="00A60BBB" w:rsidRDefault="006F68D9">
            <w:pPr>
              <w:pStyle w:val="ListParagraph"/>
              <w:numPr>
                <w:ilvl w:val="0"/>
                <w:numId w:val="3"/>
              </w:numPr>
              <w:jc w:val="both"/>
              <w:rPr>
                <w:i/>
                <w:color w:val="auto"/>
                <w:lang w:eastAsia="ko-KR"/>
              </w:rPr>
            </w:pPr>
            <w:r w:rsidRPr="00A60BBB">
              <w:rPr>
                <w:i/>
                <w:color w:val="auto"/>
                <w:lang w:eastAsia="ko-KR"/>
              </w:rPr>
              <w:t xml:space="preserve">Gleznu nosaukumi?  </w:t>
            </w:r>
          </w:p>
          <w:p w14:paraId="475C3E15" w14:textId="77777777" w:rsidR="00210C60" w:rsidRPr="00A60BBB" w:rsidRDefault="00210C60" w:rsidP="003836AE">
            <w:pPr>
              <w:pStyle w:val="ListParagraph"/>
              <w:ind w:left="394"/>
              <w:jc w:val="both"/>
              <w:rPr>
                <w:i/>
                <w:color w:val="auto"/>
                <w:lang w:eastAsia="ko-KR"/>
              </w:rPr>
            </w:pPr>
          </w:p>
          <w:p w14:paraId="3C2D2ECF" w14:textId="0715B11E"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436D99" w:rsidRPr="00A60BBB">
              <w:rPr>
                <w:color w:val="auto"/>
                <w:lang w:eastAsia="ko-KR"/>
              </w:rPr>
              <w:t xml:space="preserve"> </w:t>
            </w:r>
            <w:r w:rsidR="00C45701" w:rsidRPr="00A60BBB">
              <w:rPr>
                <w:color w:val="auto"/>
                <w:lang w:eastAsia="ko-KR"/>
              </w:rPr>
              <w:t>K. Maļeviča un V. Kandinska teorētiskās nostādnes.</w:t>
            </w:r>
            <w:r w:rsidR="0031210D">
              <w:rPr>
                <w:color w:val="auto"/>
                <w:lang w:eastAsia="ko-KR"/>
              </w:rPr>
              <w:t xml:space="preserve"> ( Pd6</w:t>
            </w:r>
            <w:r w:rsidR="00FE5E13" w:rsidRPr="00A60BBB">
              <w:rPr>
                <w:color w:val="auto"/>
                <w:lang w:eastAsia="ko-KR"/>
              </w:rPr>
              <w:t xml:space="preserve">) </w:t>
            </w:r>
          </w:p>
          <w:p w14:paraId="5F780EA1" w14:textId="77777777" w:rsidR="007D6F54" w:rsidRPr="00A60BBB" w:rsidRDefault="007D6F54" w:rsidP="007D6F54">
            <w:pPr>
              <w:pStyle w:val="ListParagraph"/>
              <w:ind w:left="394"/>
              <w:rPr>
                <w:color w:val="auto"/>
                <w:lang w:eastAsia="ko-KR"/>
              </w:rPr>
            </w:pPr>
          </w:p>
          <w:p w14:paraId="3D30AC75" w14:textId="4030BC98" w:rsidR="00C61179" w:rsidRPr="00A60BBB" w:rsidRDefault="00FE5E13" w:rsidP="00472C42">
            <w:pPr>
              <w:ind w:left="34"/>
              <w:jc w:val="both"/>
              <w:rPr>
                <w:lang w:eastAsia="ko-KR"/>
              </w:rPr>
            </w:pPr>
            <w:r w:rsidRPr="00A60BBB">
              <w:rPr>
                <w:lang w:eastAsia="ko-KR"/>
              </w:rPr>
              <w:t xml:space="preserve">Abstrakcionisms </w:t>
            </w:r>
            <w:proofErr w:type="spellStart"/>
            <w:r w:rsidR="00472C42" w:rsidRPr="00A60BBB">
              <w:rPr>
                <w:lang w:eastAsia="ko-KR"/>
              </w:rPr>
              <w:t>Vasilijs</w:t>
            </w:r>
            <w:proofErr w:type="spellEnd"/>
            <w:r w:rsidR="00472C42" w:rsidRPr="00A60BBB">
              <w:rPr>
                <w:lang w:eastAsia="ko-KR"/>
              </w:rPr>
              <w:t xml:space="preserve"> Kandinskis (1866–1944). Mākslinieku grupa – “Zilais jātnieks” (Der </w:t>
            </w:r>
            <w:proofErr w:type="spellStart"/>
            <w:r w:rsidR="00472C42" w:rsidRPr="00A60BBB">
              <w:rPr>
                <w:lang w:eastAsia="ko-KR"/>
              </w:rPr>
              <w:t>Blaue</w:t>
            </w:r>
            <w:proofErr w:type="spellEnd"/>
            <w:r w:rsidR="00472C42" w:rsidRPr="00A60BBB">
              <w:rPr>
                <w:lang w:eastAsia="ko-KR"/>
              </w:rPr>
              <w:t xml:space="preserve"> Reiter). Nosaukums bija aizgūts no tāda paša nosaukuma </w:t>
            </w:r>
            <w:proofErr w:type="spellStart"/>
            <w:r w:rsidR="00472C42" w:rsidRPr="00A60BBB">
              <w:rPr>
                <w:lang w:eastAsia="ko-KR"/>
              </w:rPr>
              <w:t>Vasilija</w:t>
            </w:r>
            <w:proofErr w:type="spellEnd"/>
            <w:r w:rsidR="00472C42" w:rsidRPr="00A60BBB">
              <w:rPr>
                <w:lang w:eastAsia="ko-KR"/>
              </w:rPr>
              <w:t xml:space="preserve"> Kandinska 1903. gada gleznas - jātnieks simbolizēja psihiskos spēkus, kas spējīgi pārvaldīt kaisli un emocijas. Bet zilais tonis jau bija pavisam īpašs un simbolisks garīgo meklējumu tonis - tieši šie simboliskie spēki vienoja šīs grupas līderus. </w:t>
            </w:r>
            <w:proofErr w:type="spellStart"/>
            <w:r w:rsidR="00472C42" w:rsidRPr="00A60BBB">
              <w:rPr>
                <w:lang w:eastAsia="ko-KR"/>
              </w:rPr>
              <w:t>Vasilijs</w:t>
            </w:r>
            <w:proofErr w:type="spellEnd"/>
            <w:r w:rsidR="00472C42" w:rsidRPr="00A60BBB">
              <w:rPr>
                <w:lang w:eastAsia="ko-KR"/>
              </w:rPr>
              <w:t xml:space="preserve"> Kandinskis (1866 - 1944) un Francs Marks (1880 - 1916) sarīkoja pirmo kopīgo izstādi. Tajā piedalījās 43 dažādu valstu mākslinieki, kuri tika atlasīti tā, lai atspoguļotu pēc iespējas pilnīgāku un dažādāku modernās mākslas ainu. Abstraktajā mākslā ir jāmin Kazimira Maļeviča (1878 - 1935), darbi, kas top no 1913. - 1919. gadiem. Maļevičs savu izteiksmes veidu formulēja kā </w:t>
            </w:r>
            <w:proofErr w:type="spellStart"/>
            <w:r w:rsidR="00472C42" w:rsidRPr="00A60BBB">
              <w:rPr>
                <w:lang w:eastAsia="ko-KR"/>
              </w:rPr>
              <w:t>supremātismu</w:t>
            </w:r>
            <w:proofErr w:type="spellEnd"/>
            <w:r w:rsidR="00472C42" w:rsidRPr="00A60BBB">
              <w:rPr>
                <w:lang w:eastAsia="ko-KR"/>
              </w:rPr>
              <w:t xml:space="preserve"> (virziens, kas izveidojās Krievijā un eksistēja līdz 1920. gadam) - tas apvienoja sevī emocionālo Kandinska un strikti loģisko </w:t>
            </w:r>
            <w:proofErr w:type="spellStart"/>
            <w:r w:rsidR="00472C42" w:rsidRPr="00A60BBB">
              <w:rPr>
                <w:lang w:eastAsia="ko-KR"/>
              </w:rPr>
              <w:t>Mondriana</w:t>
            </w:r>
            <w:proofErr w:type="spellEnd"/>
            <w:r w:rsidR="00472C42" w:rsidRPr="00A60BBB">
              <w:rPr>
                <w:lang w:eastAsia="ko-KR"/>
              </w:rPr>
              <w:t xml:space="preserve"> abstrakcionismu, pasludinot sevi par  pārāko no visiem. </w:t>
            </w:r>
            <w:proofErr w:type="spellStart"/>
            <w:r w:rsidR="00472C42" w:rsidRPr="00A60BBB">
              <w:rPr>
                <w:lang w:eastAsia="ko-KR"/>
              </w:rPr>
              <w:t>Supremātisms</w:t>
            </w:r>
            <w:proofErr w:type="spellEnd"/>
            <w:r w:rsidR="00472C42" w:rsidRPr="00A60BBB">
              <w:rPr>
                <w:lang w:eastAsia="ko-KR"/>
              </w:rPr>
              <w:t xml:space="preserve">. “Melnais kvadrāts” (1915). </w:t>
            </w:r>
            <w:proofErr w:type="spellStart"/>
            <w:r w:rsidRPr="00A60BBB">
              <w:rPr>
                <w:lang w:eastAsia="ko-KR"/>
              </w:rPr>
              <w:t>Neoplasticisms</w:t>
            </w:r>
            <w:proofErr w:type="spellEnd"/>
            <w:r w:rsidRPr="00A60BBB">
              <w:rPr>
                <w:lang w:eastAsia="ko-KR"/>
              </w:rPr>
              <w:t xml:space="preserve">. Dadaisms. </w:t>
            </w:r>
          </w:p>
          <w:p w14:paraId="2425FB5E" w14:textId="19A5B40C" w:rsidR="00C45701" w:rsidRPr="00A60BBB" w:rsidRDefault="00FE5E13" w:rsidP="00436D99">
            <w:pPr>
              <w:ind w:left="34"/>
              <w:jc w:val="both"/>
              <w:rPr>
                <w:i/>
                <w:iCs w:val="0"/>
                <w:lang w:eastAsia="ko-KR"/>
              </w:rPr>
            </w:pPr>
            <w:r w:rsidRPr="00A60BBB">
              <w:rPr>
                <w:i/>
                <w:iCs w:val="0"/>
                <w:lang w:eastAsia="ko-KR"/>
              </w:rPr>
              <w:t xml:space="preserve">Patstāvīgais darbs: Izvēlieties kādu no abstrakcionistiem gleznotājiem un izpētiet sīkāk viņu daiļradi. </w:t>
            </w:r>
            <w:r w:rsidR="00A86336" w:rsidRPr="00A60BBB">
              <w:rPr>
                <w:i/>
                <w:iCs w:val="0"/>
                <w:lang w:eastAsia="ko-KR"/>
              </w:rPr>
              <w:t>Uzr</w:t>
            </w:r>
            <w:r w:rsidRPr="00A60BBB">
              <w:rPr>
                <w:i/>
                <w:iCs w:val="0"/>
                <w:lang w:eastAsia="ko-KR"/>
              </w:rPr>
              <w:t>akstiet eseju. 1-2 lpp.</w:t>
            </w:r>
          </w:p>
          <w:p w14:paraId="26D405E1" w14:textId="77777777" w:rsidR="00FE5E13" w:rsidRPr="00A60BBB" w:rsidRDefault="00FE5E13" w:rsidP="00436D99">
            <w:pPr>
              <w:ind w:left="34"/>
              <w:jc w:val="both"/>
              <w:rPr>
                <w:i/>
                <w:iCs w:val="0"/>
                <w:lang w:eastAsia="ko-KR"/>
              </w:rPr>
            </w:pPr>
          </w:p>
          <w:p w14:paraId="547B5DD8" w14:textId="7102613C"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436D99" w:rsidRPr="00A60BBB">
              <w:rPr>
                <w:color w:val="auto"/>
                <w:lang w:eastAsia="ko-KR"/>
              </w:rPr>
              <w:t xml:space="preserve"> </w:t>
            </w:r>
            <w:proofErr w:type="spellStart"/>
            <w:r w:rsidR="00C45701" w:rsidRPr="00A60BBB">
              <w:rPr>
                <w:color w:val="auto"/>
                <w:lang w:eastAsia="ko-KR"/>
              </w:rPr>
              <w:t>Subjektivizācijas</w:t>
            </w:r>
            <w:proofErr w:type="spellEnd"/>
            <w:r w:rsidR="00C45701" w:rsidRPr="00A60BBB">
              <w:rPr>
                <w:color w:val="auto"/>
                <w:lang w:eastAsia="ko-KR"/>
              </w:rPr>
              <w:t xml:space="preserve"> un individualizācijas akcentējumi A. </w:t>
            </w:r>
            <w:proofErr w:type="spellStart"/>
            <w:r w:rsidR="00C45701" w:rsidRPr="00A60BBB">
              <w:rPr>
                <w:color w:val="auto"/>
                <w:lang w:eastAsia="ko-KR"/>
              </w:rPr>
              <w:t>Bergsona</w:t>
            </w:r>
            <w:proofErr w:type="spellEnd"/>
            <w:r w:rsidR="00C45701" w:rsidRPr="00A60BBB">
              <w:rPr>
                <w:color w:val="auto"/>
                <w:lang w:eastAsia="ko-KR"/>
              </w:rPr>
              <w:t xml:space="preserve">, </w:t>
            </w:r>
            <w:r w:rsidR="00210C60" w:rsidRPr="00A60BBB">
              <w:rPr>
                <w:color w:val="auto"/>
                <w:lang w:eastAsia="ko-KR"/>
              </w:rPr>
              <w:t>M.Heidegera</w:t>
            </w:r>
            <w:r w:rsidR="00C45701" w:rsidRPr="00A60BBB">
              <w:rPr>
                <w:color w:val="auto"/>
                <w:lang w:eastAsia="ko-KR"/>
              </w:rPr>
              <w:t>, F. Nīčes filozofijā.</w:t>
            </w:r>
            <w:r w:rsidR="0031210D">
              <w:rPr>
                <w:color w:val="auto"/>
                <w:lang w:eastAsia="ko-KR"/>
              </w:rPr>
              <w:t xml:space="preserve"> (L2, S2, Pd6</w:t>
            </w:r>
            <w:r w:rsidR="003D4701" w:rsidRPr="00A60BBB">
              <w:rPr>
                <w:color w:val="auto"/>
                <w:lang w:eastAsia="ko-KR"/>
              </w:rPr>
              <w:t>)</w:t>
            </w:r>
          </w:p>
          <w:p w14:paraId="6757BA36" w14:textId="77777777" w:rsidR="00FE5E13" w:rsidRPr="00A60BBB" w:rsidRDefault="00FE5E13" w:rsidP="00FE5E13">
            <w:pPr>
              <w:pStyle w:val="ListParagraph"/>
              <w:ind w:left="394"/>
              <w:rPr>
                <w:color w:val="auto"/>
                <w:lang w:eastAsia="ko-KR"/>
              </w:rPr>
            </w:pPr>
          </w:p>
          <w:p w14:paraId="4BCE3BF1" w14:textId="4ABC8C57" w:rsidR="00210C60" w:rsidRPr="00A60BBB" w:rsidRDefault="00126F2A" w:rsidP="00126F2A">
            <w:pPr>
              <w:jc w:val="both"/>
              <w:rPr>
                <w:lang w:eastAsia="ko-KR"/>
              </w:rPr>
            </w:pPr>
            <w:proofErr w:type="spellStart"/>
            <w:r w:rsidRPr="00A60BBB">
              <w:rPr>
                <w:lang w:eastAsia="ko-KR"/>
              </w:rPr>
              <w:t>A.Bersona</w:t>
            </w:r>
            <w:proofErr w:type="spellEnd"/>
            <w:r w:rsidRPr="00A60BBB">
              <w:rPr>
                <w:lang w:eastAsia="ko-KR"/>
              </w:rPr>
              <w:t xml:space="preserve"> mācības centrā ir secinājums, ka dzīve sastāv no pastāvīgi mainīgiem psiholoģiskajiem stāvokļiem, kas pēc noteikta laika pāriet viens otrā. Šo noteikto laika sprīdi </w:t>
            </w:r>
            <w:proofErr w:type="spellStart"/>
            <w:r w:rsidRPr="00A60BBB">
              <w:rPr>
                <w:lang w:eastAsia="ko-KR"/>
              </w:rPr>
              <w:t>Bergsons</w:t>
            </w:r>
            <w:proofErr w:type="spellEnd"/>
            <w:r w:rsidRPr="00A60BBB">
              <w:rPr>
                <w:lang w:eastAsia="ko-KR"/>
              </w:rPr>
              <w:t xml:space="preserve"> dēvēja par </w:t>
            </w:r>
            <w:proofErr w:type="spellStart"/>
            <w:r w:rsidRPr="00A60BBB">
              <w:rPr>
                <w:lang w:eastAsia="ko-KR"/>
              </w:rPr>
              <w:t>ilgstību</w:t>
            </w:r>
            <w:proofErr w:type="spellEnd"/>
            <w:r w:rsidRPr="00A60BBB">
              <w:rPr>
                <w:lang w:eastAsia="ko-KR"/>
              </w:rPr>
              <w:t xml:space="preserve"> un apgalvoja, ka tieši </w:t>
            </w:r>
            <w:proofErr w:type="spellStart"/>
            <w:r w:rsidRPr="00A60BBB">
              <w:rPr>
                <w:lang w:eastAsia="ko-KR"/>
              </w:rPr>
              <w:t>ilgstība</w:t>
            </w:r>
            <w:proofErr w:type="spellEnd"/>
            <w:r w:rsidRPr="00A60BBB">
              <w:rPr>
                <w:lang w:eastAsia="ko-KR"/>
              </w:rPr>
              <w:t xml:space="preserve"> veido apziņu. Cilvēka dzīve nav atsevišķas, nesaistītas epizodes, atgadījumi vai notikumi, - tie visi ir saistīti vienā nepārtrauktā procesā un šis kvalitatīvais laiks (</w:t>
            </w:r>
            <w:proofErr w:type="spellStart"/>
            <w:r w:rsidRPr="00A60BBB">
              <w:rPr>
                <w:lang w:eastAsia="ko-KR"/>
              </w:rPr>
              <w:t>ilgstība</w:t>
            </w:r>
            <w:proofErr w:type="spellEnd"/>
            <w:r w:rsidRPr="00A60BBB">
              <w:rPr>
                <w:lang w:eastAsia="ko-KR"/>
              </w:rPr>
              <w:t xml:space="preserve">) atšķiras no mehāniskā laika jeb pulksteņa laika, jo mehānisma laiks ir intelekta izgudrojums un tas sadala, saskalda </w:t>
            </w:r>
            <w:proofErr w:type="spellStart"/>
            <w:r w:rsidRPr="00A60BBB">
              <w:rPr>
                <w:lang w:eastAsia="ko-KR"/>
              </w:rPr>
              <w:t>ilgstību</w:t>
            </w:r>
            <w:proofErr w:type="spellEnd"/>
            <w:r w:rsidRPr="00A60BBB">
              <w:rPr>
                <w:lang w:eastAsia="ko-KR"/>
              </w:rPr>
              <w:t xml:space="preserve"> atsevišķos fragmentos un izjauc dzīves izpratni un uztveri tās veselumā un nepārtrauktībā. Matērija, laiks, kustība ir dažādie veidi, kādos „</w:t>
            </w:r>
            <w:proofErr w:type="spellStart"/>
            <w:r w:rsidRPr="00A60BBB">
              <w:rPr>
                <w:lang w:eastAsia="ko-KR"/>
              </w:rPr>
              <w:t>ilgstība</w:t>
            </w:r>
            <w:proofErr w:type="spellEnd"/>
            <w:r w:rsidRPr="00A60BBB">
              <w:rPr>
                <w:lang w:eastAsia="ko-KR"/>
              </w:rPr>
              <w:t xml:space="preserve">“ </w:t>
            </w:r>
            <w:proofErr w:type="spellStart"/>
            <w:r w:rsidRPr="00A60BBB">
              <w:rPr>
                <w:lang w:eastAsia="ko-KR"/>
              </w:rPr>
              <w:t>izspaužas</w:t>
            </w:r>
            <w:proofErr w:type="spellEnd"/>
            <w:r w:rsidRPr="00A60BBB">
              <w:rPr>
                <w:lang w:eastAsia="ko-KR"/>
              </w:rPr>
              <w:t xml:space="preserve"> mūsu uztverē. </w:t>
            </w:r>
            <w:proofErr w:type="spellStart"/>
            <w:r w:rsidRPr="00A60BBB">
              <w:rPr>
                <w:lang w:eastAsia="ko-KR"/>
              </w:rPr>
              <w:t>Ilgstību</w:t>
            </w:r>
            <w:proofErr w:type="spellEnd"/>
            <w:r w:rsidRPr="00A60BBB">
              <w:rPr>
                <w:lang w:eastAsia="ko-KR"/>
              </w:rPr>
              <w:t xml:space="preserve"> var izzināt tikai intuitīvi, ko Bergsons saprot kā uz jēdzieniem nebalstītu „saskatīšanu“, „apjēgšanu“, kad „izziņas akts sakrīt ar aktu, kas rada </w:t>
            </w:r>
            <w:proofErr w:type="spellStart"/>
            <w:r w:rsidRPr="00A60BBB">
              <w:rPr>
                <w:lang w:eastAsia="ko-KR"/>
              </w:rPr>
              <w:t>īstenību“.Bergsona</w:t>
            </w:r>
            <w:proofErr w:type="spellEnd"/>
            <w:r w:rsidRPr="00A60BBB">
              <w:rPr>
                <w:lang w:eastAsia="ko-KR"/>
              </w:rPr>
              <w:t xml:space="preserve"> izpratnē intelekts ir nepieciešams, lai cilvēks spētu tikt galā ar materiālajām jeb telpiskajām lietām, savukārt intuīcija ļauj nonākt līdz dzīves patiesībai. </w:t>
            </w:r>
            <w:r w:rsidR="00210C60" w:rsidRPr="00A60BBB">
              <w:rPr>
                <w:lang w:eastAsia="ko-KR"/>
              </w:rPr>
              <w:t xml:space="preserve"> Mākslasdarbs kā lieta un </w:t>
            </w:r>
            <w:proofErr w:type="spellStart"/>
            <w:r w:rsidR="00210C60" w:rsidRPr="00A60BBB">
              <w:rPr>
                <w:lang w:eastAsia="ko-KR"/>
              </w:rPr>
              <w:t>darīnajums</w:t>
            </w:r>
            <w:proofErr w:type="spellEnd"/>
            <w:r w:rsidR="00210C60" w:rsidRPr="00A60BBB">
              <w:rPr>
                <w:lang w:eastAsia="ko-KR"/>
              </w:rPr>
              <w:t xml:space="preserve"> – </w:t>
            </w:r>
            <w:proofErr w:type="spellStart"/>
            <w:r w:rsidR="00210C60" w:rsidRPr="00A60BBB">
              <w:rPr>
                <w:lang w:eastAsia="ko-KR"/>
              </w:rPr>
              <w:t>M.Heidegers</w:t>
            </w:r>
            <w:proofErr w:type="spellEnd"/>
            <w:r w:rsidR="00210C60" w:rsidRPr="00A60BBB">
              <w:rPr>
                <w:lang w:eastAsia="ko-KR"/>
              </w:rPr>
              <w:t xml:space="preserve">. No vienas puses, pats mākslinieks kļūst par mākslinieku meistaru ar mākslasdarba palīdzību , no otras puses – mākslasdarbs pats izriet no mākslinieka darbības. Tāpēc mākslinieks ir mākslasdarba sākotne, bet </w:t>
            </w:r>
            <w:proofErr w:type="spellStart"/>
            <w:r w:rsidR="00210C60" w:rsidRPr="00A60BBB">
              <w:rPr>
                <w:lang w:eastAsia="ko-KR"/>
              </w:rPr>
              <w:t>māksladarbs</w:t>
            </w:r>
            <w:proofErr w:type="spellEnd"/>
            <w:r w:rsidR="00210C60" w:rsidRPr="00A60BBB">
              <w:rPr>
                <w:lang w:eastAsia="ko-KR"/>
              </w:rPr>
              <w:t xml:space="preserve"> ir mākslinieka sākotne – nav viena bez otra.</w:t>
            </w:r>
          </w:p>
          <w:p w14:paraId="675FC086" w14:textId="7AEC06CF" w:rsidR="003D4701" w:rsidRPr="00A60BBB" w:rsidRDefault="00126F2A" w:rsidP="00126F2A">
            <w:pPr>
              <w:jc w:val="both"/>
              <w:rPr>
                <w:lang w:eastAsia="ko-KR"/>
              </w:rPr>
            </w:pPr>
            <w:r w:rsidRPr="00A60BBB">
              <w:rPr>
                <w:lang w:eastAsia="ko-KR"/>
              </w:rPr>
              <w:t xml:space="preserve">Nīčes Būtiskākās filozofiskās idejas: ķermenis un miesa, griba un varas griba, Dieva nāve, vērtību pārvērtēšana, </w:t>
            </w:r>
            <w:proofErr w:type="spellStart"/>
            <w:r w:rsidRPr="00A60BBB">
              <w:rPr>
                <w:lang w:eastAsia="ko-KR"/>
              </w:rPr>
              <w:t>perspektīvisms</w:t>
            </w:r>
            <w:proofErr w:type="spellEnd"/>
            <w:r w:rsidRPr="00A60BBB">
              <w:rPr>
                <w:lang w:eastAsia="ko-KR"/>
              </w:rPr>
              <w:t xml:space="preserve">, kungu un vergu morāle, pārcilvēks un </w:t>
            </w:r>
            <w:proofErr w:type="spellStart"/>
            <w:r w:rsidRPr="00A60BBB">
              <w:rPr>
                <w:lang w:eastAsia="ko-KR"/>
              </w:rPr>
              <w:t>pašpārvarējums</w:t>
            </w:r>
            <w:proofErr w:type="spellEnd"/>
            <w:r w:rsidRPr="00A60BBB">
              <w:rPr>
                <w:lang w:eastAsia="ko-KR"/>
              </w:rPr>
              <w:t xml:space="preserve">, mūžīga atgriešanas. </w:t>
            </w:r>
          </w:p>
          <w:p w14:paraId="526AD44F" w14:textId="77777777" w:rsidR="003D4701" w:rsidRPr="00A60BBB" w:rsidRDefault="003D4701" w:rsidP="003D4701">
            <w:pPr>
              <w:rPr>
                <w:lang w:eastAsia="ko-KR"/>
              </w:rPr>
            </w:pPr>
          </w:p>
          <w:p w14:paraId="06966724" w14:textId="4AADB772" w:rsidR="00436D99" w:rsidRPr="00A60BBB" w:rsidRDefault="00FE5E13" w:rsidP="00436D99">
            <w:pPr>
              <w:ind w:left="34"/>
              <w:jc w:val="both"/>
              <w:rPr>
                <w:i/>
                <w:iCs w:val="0"/>
                <w:lang w:eastAsia="ko-KR"/>
              </w:rPr>
            </w:pPr>
            <w:r w:rsidRPr="00A60BBB">
              <w:rPr>
                <w:i/>
                <w:iCs w:val="0"/>
                <w:lang w:eastAsia="ko-KR"/>
              </w:rPr>
              <w:t xml:space="preserve">Semināra temats: </w:t>
            </w:r>
            <w:proofErr w:type="spellStart"/>
            <w:r w:rsidRPr="00A60BBB">
              <w:rPr>
                <w:i/>
                <w:iCs w:val="0"/>
                <w:lang w:eastAsia="ko-KR"/>
              </w:rPr>
              <w:t>Salīdzīnāt</w:t>
            </w:r>
            <w:proofErr w:type="spellEnd"/>
            <w:r w:rsidRPr="00A60BBB">
              <w:rPr>
                <w:i/>
                <w:iCs w:val="0"/>
                <w:lang w:eastAsia="ko-KR"/>
              </w:rPr>
              <w:t xml:space="preserve"> filozofu </w:t>
            </w:r>
            <w:proofErr w:type="spellStart"/>
            <w:r w:rsidRPr="00A60BBB">
              <w:rPr>
                <w:i/>
                <w:iCs w:val="0"/>
                <w:lang w:eastAsia="ko-KR"/>
              </w:rPr>
              <w:t>A.Bergsona</w:t>
            </w:r>
            <w:proofErr w:type="spellEnd"/>
            <w:r w:rsidRPr="00A60BBB">
              <w:rPr>
                <w:i/>
                <w:iCs w:val="0"/>
                <w:lang w:eastAsia="ko-KR"/>
              </w:rPr>
              <w:t xml:space="preserve">, M.Heidegera un  F.Nīčes galvenās idejas. Kopīgais un atšķirīgais. </w:t>
            </w:r>
          </w:p>
          <w:p w14:paraId="29CCE7BD" w14:textId="308919FC" w:rsidR="009233E2" w:rsidRPr="00A60BBB" w:rsidRDefault="00FE5E13" w:rsidP="00436D99">
            <w:pPr>
              <w:ind w:left="34"/>
              <w:jc w:val="both"/>
              <w:rPr>
                <w:lang w:eastAsia="ko-KR"/>
              </w:rPr>
            </w:pPr>
            <w:r w:rsidRPr="00A60BBB">
              <w:rPr>
                <w:i/>
                <w:iCs w:val="0"/>
                <w:lang w:eastAsia="ko-KR"/>
              </w:rPr>
              <w:t>Patstāvīgais darbs:</w:t>
            </w:r>
            <w:r w:rsidRPr="00A60BBB">
              <w:rPr>
                <w:lang w:eastAsia="ko-KR"/>
              </w:rPr>
              <w:t xml:space="preserve"> </w:t>
            </w:r>
            <w:r w:rsidR="009233E2" w:rsidRPr="00A60BBB">
              <w:rPr>
                <w:lang w:eastAsia="ko-KR"/>
              </w:rPr>
              <w:t>Gatavošan</w:t>
            </w:r>
            <w:r w:rsidR="00A60BBB" w:rsidRPr="00A60BBB">
              <w:rPr>
                <w:lang w:eastAsia="ko-KR"/>
              </w:rPr>
              <w:t>ās</w:t>
            </w:r>
            <w:r w:rsidR="009233E2" w:rsidRPr="00A60BBB">
              <w:rPr>
                <w:lang w:eastAsia="ko-KR"/>
              </w:rPr>
              <w:t xml:space="preserve"> seminār</w:t>
            </w:r>
            <w:r w:rsidR="00A60BBB" w:rsidRPr="00A60BBB">
              <w:rPr>
                <w:lang w:eastAsia="ko-KR"/>
              </w:rPr>
              <w:t>a</w:t>
            </w:r>
            <w:r w:rsidR="009233E2" w:rsidRPr="00A60BBB">
              <w:rPr>
                <w:lang w:eastAsia="ko-KR"/>
              </w:rPr>
              <w:t>m.</w:t>
            </w:r>
            <w:r w:rsidRPr="00A60BBB">
              <w:rPr>
                <w:lang w:eastAsia="ko-KR"/>
              </w:rPr>
              <w:t xml:space="preserve"> </w:t>
            </w:r>
            <w:r w:rsidR="009233E2" w:rsidRPr="00A60BBB">
              <w:rPr>
                <w:lang w:eastAsia="ko-KR"/>
              </w:rPr>
              <w:t>P</w:t>
            </w:r>
            <w:r w:rsidRPr="00A60BBB">
              <w:rPr>
                <w:lang w:eastAsia="ko-KR"/>
              </w:rPr>
              <w:t>rezentācijas izstrāde – 25/30.slaidi.</w:t>
            </w:r>
          </w:p>
          <w:p w14:paraId="60290609" w14:textId="3732900C" w:rsidR="00C45701" w:rsidRPr="00A60BBB" w:rsidRDefault="00FE5E13" w:rsidP="00436D99">
            <w:pPr>
              <w:ind w:left="34"/>
              <w:jc w:val="both"/>
              <w:rPr>
                <w:lang w:eastAsia="ko-KR"/>
              </w:rPr>
            </w:pPr>
            <w:r w:rsidRPr="00A60BBB">
              <w:rPr>
                <w:lang w:eastAsia="ko-KR"/>
              </w:rPr>
              <w:t xml:space="preserve"> </w:t>
            </w:r>
          </w:p>
          <w:p w14:paraId="322130D5" w14:textId="4C38A882"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436D99" w:rsidRPr="00A60BBB">
              <w:rPr>
                <w:color w:val="auto"/>
                <w:lang w:eastAsia="ko-KR"/>
              </w:rPr>
              <w:t xml:space="preserve"> </w:t>
            </w:r>
            <w:r w:rsidR="00C45701" w:rsidRPr="00A60BBB">
              <w:rPr>
                <w:color w:val="auto"/>
                <w:lang w:eastAsia="ko-KR"/>
              </w:rPr>
              <w:t>Ceļā uz postmodernismu.</w:t>
            </w:r>
            <w:r w:rsidR="0031210D">
              <w:rPr>
                <w:color w:val="auto"/>
                <w:lang w:eastAsia="ko-KR"/>
              </w:rPr>
              <w:t xml:space="preserve"> </w:t>
            </w:r>
            <w:r w:rsidR="0031210D" w:rsidRPr="00A60BBB">
              <w:rPr>
                <w:lang w:eastAsia="ko-KR"/>
              </w:rPr>
              <w:t xml:space="preserve">H. </w:t>
            </w:r>
            <w:proofErr w:type="spellStart"/>
            <w:r w:rsidR="0031210D" w:rsidRPr="00A60BBB">
              <w:rPr>
                <w:lang w:eastAsia="ko-KR"/>
              </w:rPr>
              <w:t>Velflin</w:t>
            </w:r>
            <w:r w:rsidR="0031210D">
              <w:rPr>
                <w:lang w:eastAsia="ko-KR"/>
              </w:rPr>
              <w:t>a</w:t>
            </w:r>
            <w:proofErr w:type="spellEnd"/>
            <w:r w:rsidR="0031210D">
              <w:rPr>
                <w:lang w:eastAsia="ko-KR"/>
              </w:rPr>
              <w:t xml:space="preserve"> stila </w:t>
            </w:r>
            <w:proofErr w:type="spellStart"/>
            <w:r w:rsidR="0031210D">
              <w:rPr>
                <w:lang w:eastAsia="ko-KR"/>
              </w:rPr>
              <w:t>dihotomiskā</w:t>
            </w:r>
            <w:proofErr w:type="spellEnd"/>
            <w:r w:rsidR="0031210D">
              <w:rPr>
                <w:lang w:eastAsia="ko-KR"/>
              </w:rPr>
              <w:t xml:space="preserve"> koncepcija.</w:t>
            </w:r>
            <w:r w:rsidR="009233E2" w:rsidRPr="00A60BBB">
              <w:rPr>
                <w:color w:val="auto"/>
                <w:lang w:eastAsia="ko-KR"/>
              </w:rPr>
              <w:t xml:space="preserve"> (L2)</w:t>
            </w:r>
          </w:p>
          <w:p w14:paraId="279B7E02" w14:textId="77777777" w:rsidR="009233E2" w:rsidRPr="00A60BBB" w:rsidRDefault="009233E2" w:rsidP="009233E2">
            <w:pPr>
              <w:ind w:left="34"/>
              <w:rPr>
                <w:lang w:eastAsia="ko-KR"/>
              </w:rPr>
            </w:pPr>
          </w:p>
          <w:p w14:paraId="73732B04" w14:textId="3193C663" w:rsidR="00C45701" w:rsidRPr="00A60BBB" w:rsidRDefault="009233E2" w:rsidP="00B72CFF">
            <w:pPr>
              <w:jc w:val="both"/>
              <w:rPr>
                <w:lang w:eastAsia="ko-KR"/>
              </w:rPr>
            </w:pPr>
            <w:r w:rsidRPr="00A60BBB">
              <w:rPr>
                <w:lang w:eastAsia="ko-KR"/>
              </w:rPr>
              <w:t xml:space="preserve">Mūsdienu kultūras īpatnības. Postmodernisms. No 19.gs. beigām līdz 1950.gadam. Kultūra </w:t>
            </w:r>
            <w:proofErr w:type="spellStart"/>
            <w:r w:rsidRPr="00A60BBB">
              <w:rPr>
                <w:lang w:eastAsia="ko-KR"/>
              </w:rPr>
              <w:t>sadalījas</w:t>
            </w:r>
            <w:proofErr w:type="spellEnd"/>
            <w:r w:rsidRPr="00A60BBB">
              <w:rPr>
                <w:lang w:eastAsia="ko-KR"/>
              </w:rPr>
              <w:t xml:space="preserve"> </w:t>
            </w:r>
            <w:r w:rsidRPr="00A60BBB">
              <w:rPr>
                <w:lang w:eastAsia="ko-KR"/>
              </w:rPr>
              <w:lastRenderedPageBreak/>
              <w:t xml:space="preserve">divās daļās: </w:t>
            </w:r>
            <w:proofErr w:type="spellStart"/>
            <w:r w:rsidRPr="00A60BBB">
              <w:rPr>
                <w:lang w:eastAsia="ko-KR"/>
              </w:rPr>
              <w:t>saprotamaja</w:t>
            </w:r>
            <w:proofErr w:type="spellEnd"/>
            <w:r w:rsidRPr="00A60BBB">
              <w:rPr>
                <w:lang w:eastAsia="ko-KR"/>
              </w:rPr>
              <w:t xml:space="preserve"> un </w:t>
            </w:r>
            <w:proofErr w:type="spellStart"/>
            <w:r w:rsidRPr="00A60BBB">
              <w:rPr>
                <w:lang w:eastAsia="ko-KR"/>
              </w:rPr>
              <w:t>nesaprotamaja</w:t>
            </w:r>
            <w:proofErr w:type="spellEnd"/>
            <w:r w:rsidRPr="00A60BBB">
              <w:rPr>
                <w:lang w:eastAsia="ko-KR"/>
              </w:rPr>
              <w:t xml:space="preserve"> māksla. Gan modernisms, gan postmodernisms attiecas uz ideju krīzes laikmetu, kad mainījās viss- dzīves stils, uztvere, vērtības, orientācijas. Līdz ar modernisma parādīšanos pasaule kļuva citādāka. Jaunās noskaņas kultūrā un sabiedrībā ienāca nevienmērīgi- reizēm strauji, reizēm ilgstoši- un nereti pastāvēja paralēli ar sabiedrības tradicionālajiem uzskatiem. </w:t>
            </w:r>
            <w:proofErr w:type="spellStart"/>
            <w:r w:rsidRPr="00A60BBB">
              <w:rPr>
                <w:lang w:eastAsia="ko-KR"/>
              </w:rPr>
              <w:t>Ž.F.Liotārs</w:t>
            </w:r>
            <w:proofErr w:type="spellEnd"/>
            <w:r w:rsidRPr="00A60BBB">
              <w:rPr>
                <w:lang w:eastAsia="ko-KR"/>
              </w:rPr>
              <w:t xml:space="preserve"> rakstīja: </w:t>
            </w:r>
            <w:r w:rsidRPr="00A60BBB">
              <w:rPr>
                <w:i/>
                <w:lang w:eastAsia="ko-KR"/>
              </w:rPr>
              <w:t>«</w:t>
            </w:r>
            <w:proofErr w:type="spellStart"/>
            <w:r w:rsidRPr="00A60BBB">
              <w:rPr>
                <w:i/>
                <w:lang w:eastAsia="ko-KR"/>
              </w:rPr>
              <w:t>Postsmodernā</w:t>
            </w:r>
            <w:proofErr w:type="spellEnd"/>
            <w:r w:rsidRPr="00A60BBB">
              <w:rPr>
                <w:i/>
                <w:lang w:eastAsia="ko-KR"/>
              </w:rPr>
              <w:t xml:space="preserve"> </w:t>
            </w:r>
            <w:proofErr w:type="spellStart"/>
            <w:r w:rsidRPr="00A60BBB">
              <w:rPr>
                <w:i/>
                <w:lang w:eastAsia="ko-KR"/>
              </w:rPr>
              <w:t>situacijā</w:t>
            </w:r>
            <w:proofErr w:type="spellEnd"/>
            <w:r w:rsidRPr="00A60BBB">
              <w:rPr>
                <w:i/>
                <w:lang w:eastAsia="ko-KR"/>
              </w:rPr>
              <w:t xml:space="preserve"> nozīmē, ka cilvēki vairs netic vispārējiem sižetiem</w:t>
            </w:r>
            <w:r w:rsidRPr="00A60BBB">
              <w:rPr>
                <w:lang w:eastAsia="ko-KR"/>
              </w:rPr>
              <w:t xml:space="preserve">». Šie sižeti – ideja par progresu. </w:t>
            </w:r>
            <w:proofErr w:type="spellStart"/>
            <w:r w:rsidRPr="00A60BBB">
              <w:rPr>
                <w:lang w:eastAsia="ko-KR"/>
              </w:rPr>
              <w:t>Ž.Bodrijārs</w:t>
            </w:r>
            <w:proofErr w:type="spellEnd"/>
            <w:r w:rsidRPr="00A60BBB">
              <w:rPr>
                <w:lang w:eastAsia="ko-KR"/>
              </w:rPr>
              <w:t xml:space="preserve"> (filozofs) (</w:t>
            </w:r>
            <w:proofErr w:type="spellStart"/>
            <w:r w:rsidRPr="00A60BBB">
              <w:rPr>
                <w:lang w:eastAsia="ko-KR"/>
              </w:rPr>
              <w:t>Jean</w:t>
            </w:r>
            <w:proofErr w:type="spellEnd"/>
            <w:r w:rsidRPr="00A60BBB">
              <w:rPr>
                <w:lang w:eastAsia="ko-KR"/>
              </w:rPr>
              <w:t xml:space="preserve"> </w:t>
            </w:r>
            <w:proofErr w:type="spellStart"/>
            <w:r w:rsidRPr="00A60BBB">
              <w:rPr>
                <w:lang w:eastAsia="ko-KR"/>
              </w:rPr>
              <w:t>Baudrillard</w:t>
            </w:r>
            <w:proofErr w:type="spellEnd"/>
            <w:r w:rsidRPr="00A60BBB">
              <w:rPr>
                <w:lang w:eastAsia="ko-KR"/>
              </w:rPr>
              <w:t>) dzimis 1929. g. Reimsā, Francijā. Tieši postmoderna pieeja var atklāt, ka sabiedrībā pieņemtās „stabilās” sistēmas un ideāli patiesībā ir konstrukcijas, kas radītas kādu mērķu vārdā, bet maz ko pasaka par dzīves īstenību. Postmodernisms izseko, kā cilvēku apziņā tiek „ konstruētas” tādas stabilas vērtības kā tradīcija, identitāte, pat vesela sabiedrība.</w:t>
            </w:r>
            <w:r w:rsidR="006E45BE" w:rsidRPr="00A60BBB">
              <w:rPr>
                <w:lang w:eastAsia="ko-KR"/>
              </w:rPr>
              <w:t xml:space="preserve"> Abstrakcionisms. Impresionisms. </w:t>
            </w:r>
            <w:proofErr w:type="spellStart"/>
            <w:r w:rsidR="006E45BE" w:rsidRPr="00A60BBB">
              <w:rPr>
                <w:i/>
                <w:iCs w:val="0"/>
                <w:lang w:eastAsia="ko-KR"/>
              </w:rPr>
              <w:t>DeStjl</w:t>
            </w:r>
            <w:proofErr w:type="spellEnd"/>
            <w:r w:rsidR="006E45BE" w:rsidRPr="00A60BBB">
              <w:rPr>
                <w:i/>
                <w:iCs w:val="0"/>
                <w:lang w:eastAsia="ko-KR"/>
              </w:rPr>
              <w:t xml:space="preserve">. </w:t>
            </w:r>
            <w:r w:rsidR="00CD1C7E" w:rsidRPr="00A60BBB">
              <w:rPr>
                <w:lang w:eastAsia="ko-KR"/>
              </w:rPr>
              <w:t xml:space="preserve">Heinrihs </w:t>
            </w:r>
            <w:proofErr w:type="spellStart"/>
            <w:r w:rsidR="00CD1C7E" w:rsidRPr="00A60BBB">
              <w:rPr>
                <w:lang w:eastAsia="ko-KR"/>
              </w:rPr>
              <w:t>Velflīns</w:t>
            </w:r>
            <w:proofErr w:type="spellEnd"/>
            <w:r w:rsidR="00CD1C7E" w:rsidRPr="00A60BBB">
              <w:rPr>
                <w:lang w:eastAsia="ko-KR"/>
              </w:rPr>
              <w:t xml:space="preserve"> (WOLFFLIN, 1864-1945). Formālisms un saturiskums. Formas interpretācija. </w:t>
            </w:r>
            <w:proofErr w:type="spellStart"/>
            <w:r w:rsidR="00CD1C7E" w:rsidRPr="00A60BBB">
              <w:rPr>
                <w:lang w:eastAsia="ko-KR"/>
              </w:rPr>
              <w:t>Velflīns</w:t>
            </w:r>
            <w:proofErr w:type="spellEnd"/>
            <w:r w:rsidR="00CD1C7E" w:rsidRPr="00A60BBB">
              <w:rPr>
                <w:lang w:eastAsia="ko-KR"/>
              </w:rPr>
              <w:t xml:space="preserve"> saista attēlotās telpas īpašības ar mākslā atspoguļotā </w:t>
            </w:r>
            <w:proofErr w:type="spellStart"/>
            <w:r w:rsidR="00CD1C7E" w:rsidRPr="00A60BBB">
              <w:rPr>
                <w:lang w:eastAsia="ko-KR"/>
              </w:rPr>
              <w:t>priekšmetiskuma</w:t>
            </w:r>
            <w:proofErr w:type="spellEnd"/>
            <w:r w:rsidR="00CD1C7E" w:rsidRPr="00A60BBB">
              <w:rPr>
                <w:lang w:eastAsia="ko-KR"/>
              </w:rPr>
              <w:t xml:space="preserve"> raksturu un tādiem fenomeniem kā pasaules uzskats, laikmeta noskaņa. Stilu tipoloģija. Laikmeta stils. </w:t>
            </w:r>
            <w:proofErr w:type="spellStart"/>
            <w:r w:rsidR="00CD1C7E" w:rsidRPr="00A60BBB">
              <w:rPr>
                <w:lang w:eastAsia="ko-KR"/>
              </w:rPr>
              <w:t>Velflīns</w:t>
            </w:r>
            <w:proofErr w:type="spellEnd"/>
            <w:r w:rsidR="00CD1C7E" w:rsidRPr="00A60BBB">
              <w:rPr>
                <w:lang w:eastAsia="ko-KR"/>
              </w:rPr>
              <w:t xml:space="preserve"> secina: </w:t>
            </w:r>
            <w:proofErr w:type="spellStart"/>
            <w:r w:rsidR="00CD1C7E" w:rsidRPr="00A60BBB">
              <w:rPr>
                <w:lang w:eastAsia="ko-KR"/>
              </w:rPr>
              <w:t>lineārisms</w:t>
            </w:r>
            <w:proofErr w:type="spellEnd"/>
            <w:r w:rsidR="00CD1C7E" w:rsidRPr="00A60BBB">
              <w:rPr>
                <w:lang w:eastAsia="ko-KR"/>
              </w:rPr>
              <w:t xml:space="preserve"> reproducē lietas tādas, kādas tās ir, </w:t>
            </w:r>
            <w:proofErr w:type="spellStart"/>
            <w:r w:rsidR="00CD1C7E" w:rsidRPr="00A60BBB">
              <w:rPr>
                <w:lang w:eastAsia="ko-KR"/>
              </w:rPr>
              <w:t>glezniecisms</w:t>
            </w:r>
            <w:proofErr w:type="spellEnd"/>
            <w:r w:rsidR="00CD1C7E" w:rsidRPr="00A60BBB">
              <w:rPr>
                <w:lang w:eastAsia="ko-KR"/>
              </w:rPr>
              <w:t xml:space="preserve"> – tādas, kādas tās šķiet. Plakne un dziļums. Noslēgta un atklāta forma. </w:t>
            </w:r>
          </w:p>
          <w:p w14:paraId="40D946F5" w14:textId="77777777" w:rsidR="00CD1C7E" w:rsidRPr="00A60BBB" w:rsidRDefault="00CD1C7E" w:rsidP="00436D99">
            <w:pPr>
              <w:ind w:left="34"/>
              <w:jc w:val="both"/>
              <w:rPr>
                <w:lang w:eastAsia="ko-KR"/>
              </w:rPr>
            </w:pPr>
          </w:p>
          <w:p w14:paraId="0824C33E" w14:textId="77ECCC4F"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436D99" w:rsidRPr="00A60BBB">
              <w:rPr>
                <w:color w:val="auto"/>
                <w:lang w:eastAsia="ko-KR"/>
              </w:rPr>
              <w:t xml:space="preserve"> </w:t>
            </w:r>
            <w:r w:rsidR="00C45701" w:rsidRPr="00A60BBB">
              <w:rPr>
                <w:color w:val="auto"/>
                <w:lang w:eastAsia="ko-KR"/>
              </w:rPr>
              <w:t>Jaunās parādības mākslā: postmodernisms</w:t>
            </w:r>
            <w:r w:rsidR="0031210D">
              <w:rPr>
                <w:color w:val="auto"/>
                <w:lang w:eastAsia="ko-KR"/>
              </w:rPr>
              <w:t xml:space="preserve"> (L2, S2, Pd6</w:t>
            </w:r>
            <w:r w:rsidR="00396A4A" w:rsidRPr="00A60BBB">
              <w:rPr>
                <w:color w:val="auto"/>
                <w:lang w:eastAsia="ko-KR"/>
              </w:rPr>
              <w:t>)</w:t>
            </w:r>
          </w:p>
          <w:p w14:paraId="6210C1B1" w14:textId="77777777" w:rsidR="00007DB2" w:rsidRPr="00A60BBB" w:rsidRDefault="00007DB2" w:rsidP="00007DB2">
            <w:pPr>
              <w:pStyle w:val="ListParagraph"/>
              <w:ind w:left="394"/>
              <w:rPr>
                <w:color w:val="auto"/>
                <w:lang w:eastAsia="ko-KR"/>
              </w:rPr>
            </w:pPr>
          </w:p>
          <w:p w14:paraId="0A1D6B1F" w14:textId="441F50A0" w:rsidR="00396A4A" w:rsidRPr="00A60BBB" w:rsidRDefault="00007DB2" w:rsidP="00396A4A">
            <w:pPr>
              <w:ind w:left="34"/>
              <w:jc w:val="both"/>
              <w:rPr>
                <w:lang w:eastAsia="ko-KR"/>
              </w:rPr>
            </w:pPr>
            <w:r w:rsidRPr="00A60BBB">
              <w:rPr>
                <w:lang w:eastAsia="ko-KR"/>
              </w:rPr>
              <w:t xml:space="preserve">Amerikāņu </w:t>
            </w:r>
            <w:proofErr w:type="spellStart"/>
            <w:r w:rsidRPr="00A60BBB">
              <w:rPr>
                <w:lang w:eastAsia="ko-KR"/>
              </w:rPr>
              <w:t>literatūrpētnieks</w:t>
            </w:r>
            <w:proofErr w:type="spellEnd"/>
            <w:r w:rsidRPr="00A60BBB">
              <w:rPr>
                <w:lang w:eastAsia="ko-KR"/>
              </w:rPr>
              <w:t xml:space="preserve"> </w:t>
            </w:r>
            <w:proofErr w:type="spellStart"/>
            <w:r w:rsidRPr="00A60BBB">
              <w:rPr>
                <w:lang w:eastAsia="ko-KR"/>
              </w:rPr>
              <w:t>Ihabs</w:t>
            </w:r>
            <w:proofErr w:type="spellEnd"/>
            <w:r w:rsidRPr="00A60BBB">
              <w:rPr>
                <w:lang w:eastAsia="ko-KR"/>
              </w:rPr>
              <w:t xml:space="preserve"> Hasans izvirzījis vienpadsmit postmodernisma pamatprincipus. </w:t>
            </w:r>
          </w:p>
          <w:p w14:paraId="0323E445" w14:textId="77777777" w:rsidR="006E45BE" w:rsidRPr="00A60BBB" w:rsidRDefault="00007DB2" w:rsidP="006E45BE">
            <w:pPr>
              <w:ind w:left="34"/>
              <w:jc w:val="both"/>
              <w:rPr>
                <w:lang w:eastAsia="ko-KR"/>
              </w:rPr>
            </w:pPr>
            <w:r w:rsidRPr="00A60BBB">
              <w:rPr>
                <w:lang w:eastAsia="ko-KR"/>
              </w:rPr>
              <w:t xml:space="preserve">Postmodernisms ir maksimāla ticība plurālismam visos tā iespējamajos veidos. No postmodernisma teorētiķu viedokļa, vienpadsmit pazīmju uzskaitīšana un fiksēšana nav korekta, jo tā atņem postmodernismam nenoteiktību. Šis filozofijas veids neiekļaujas ne shēmās, nedz tabulās, jo tā mērķis ir nojaukt visu vienojošo un apkopojošo. Postmodernisma pamatjēdzieni ir diference jeb atšķirība, ātrums un intensitāte, marginalitāte jeb </w:t>
            </w:r>
            <w:proofErr w:type="spellStart"/>
            <w:r w:rsidRPr="00A60BBB">
              <w:rPr>
                <w:lang w:eastAsia="ko-KR"/>
              </w:rPr>
              <w:t>blakusesamība</w:t>
            </w:r>
            <w:proofErr w:type="spellEnd"/>
            <w:r w:rsidRPr="00A60BBB">
              <w:rPr>
                <w:lang w:eastAsia="ko-KR"/>
              </w:rPr>
              <w:t xml:space="preserve"> (neatrašanās centrā), minoritāte (pretstats vairākumam), dekonstrukcija jeb konstrukcijas atšifrēšana, nesamērojamība u.c. </w:t>
            </w:r>
            <w:r w:rsidR="006E45BE" w:rsidRPr="00A60BBB">
              <w:rPr>
                <w:lang w:eastAsia="ko-KR"/>
              </w:rPr>
              <w:t>Klasiskais reālisms (jaunais klasicisms)</w:t>
            </w:r>
          </w:p>
          <w:p w14:paraId="027B7561" w14:textId="506A2160" w:rsidR="00396A4A" w:rsidRPr="00A60BBB" w:rsidRDefault="006E45BE" w:rsidP="00F11927">
            <w:pPr>
              <w:ind w:left="34"/>
              <w:jc w:val="both"/>
              <w:rPr>
                <w:lang w:eastAsia="ko-KR"/>
              </w:rPr>
            </w:pPr>
            <w:r w:rsidRPr="00A60BBB">
              <w:rPr>
                <w:lang w:eastAsia="ko-KR"/>
              </w:rPr>
              <w:t>Mākslas virziens, izveidojies 20.gadsimta beigās. Šis virziens apvieno 19.gadsimta mākslas virzienu - neoklasicisma un reālisma - elementus. Konceptuālā māksla Mākslas virziens, izveidojies 60.gadu beigās - 70.gadu sākumā Eiropā un Amerikā. Instalāciju māksla</w:t>
            </w:r>
            <w:r w:rsidR="00F11927" w:rsidRPr="00A60BBB">
              <w:rPr>
                <w:lang w:eastAsia="ko-KR"/>
              </w:rPr>
              <w:t xml:space="preserve">. </w:t>
            </w:r>
            <w:r w:rsidRPr="00A60BBB">
              <w:rPr>
                <w:lang w:eastAsia="ko-KR"/>
              </w:rPr>
              <w:t xml:space="preserve">Instalācija tulkojumā no angļu valodas </w:t>
            </w:r>
            <w:proofErr w:type="spellStart"/>
            <w:r w:rsidRPr="00A60BBB">
              <w:rPr>
                <w:lang w:eastAsia="ko-KR"/>
              </w:rPr>
              <w:t>installation</w:t>
            </w:r>
            <w:proofErr w:type="spellEnd"/>
            <w:r w:rsidRPr="00A60BBB">
              <w:rPr>
                <w:lang w:eastAsia="ko-KR"/>
              </w:rPr>
              <w:t xml:space="preserve"> nozīmē "iekārtot", "montēt". Instalācija ir telpiska kompozīcija, kas radīta no dažādiem elementiem. Instalācijas pamatlicējs - </w:t>
            </w:r>
            <w:proofErr w:type="spellStart"/>
            <w:r w:rsidRPr="00A60BBB">
              <w:rPr>
                <w:lang w:eastAsia="ko-KR"/>
              </w:rPr>
              <w:t>Marsels</w:t>
            </w:r>
            <w:proofErr w:type="spellEnd"/>
            <w:r w:rsidRPr="00A60BBB">
              <w:rPr>
                <w:lang w:eastAsia="ko-KR"/>
              </w:rPr>
              <w:t xml:space="preserve"> </w:t>
            </w:r>
            <w:proofErr w:type="spellStart"/>
            <w:r w:rsidRPr="00A60BBB">
              <w:rPr>
                <w:lang w:eastAsia="ko-KR"/>
              </w:rPr>
              <w:t>Dišāns</w:t>
            </w:r>
            <w:proofErr w:type="spellEnd"/>
            <w:r w:rsidRPr="00A60BBB">
              <w:rPr>
                <w:lang w:eastAsia="ko-KR"/>
              </w:rPr>
              <w:t xml:space="preserve">, dadaisma pārstāvis. </w:t>
            </w:r>
            <w:r w:rsidR="00C936F3" w:rsidRPr="00A60BBB">
              <w:rPr>
                <w:lang w:eastAsia="ko-KR"/>
              </w:rPr>
              <w:t>H</w:t>
            </w:r>
            <w:r w:rsidRPr="00A60BBB">
              <w:rPr>
                <w:lang w:eastAsia="ko-KR"/>
              </w:rPr>
              <w:t xml:space="preserve">epeningi. </w:t>
            </w:r>
          </w:p>
          <w:p w14:paraId="44E954A6" w14:textId="77777777" w:rsidR="00007DB2" w:rsidRPr="00A60BBB" w:rsidRDefault="00007DB2" w:rsidP="00396A4A">
            <w:pPr>
              <w:ind w:left="34"/>
              <w:jc w:val="both"/>
              <w:rPr>
                <w:lang w:eastAsia="ko-KR"/>
              </w:rPr>
            </w:pPr>
          </w:p>
          <w:p w14:paraId="57BB2710" w14:textId="06643692" w:rsidR="00396A4A" w:rsidRPr="00A60BBB" w:rsidRDefault="00396A4A" w:rsidP="00396A4A">
            <w:pPr>
              <w:ind w:left="34"/>
              <w:jc w:val="both"/>
              <w:rPr>
                <w:lang w:eastAsia="ko-KR"/>
              </w:rPr>
            </w:pPr>
            <w:r w:rsidRPr="00A60BBB">
              <w:rPr>
                <w:i/>
                <w:iCs w:val="0"/>
                <w:lang w:eastAsia="ko-KR"/>
              </w:rPr>
              <w:t>Semināra temats:</w:t>
            </w:r>
            <w:r w:rsidR="002E6A3C">
              <w:rPr>
                <w:lang w:eastAsia="ko-KR"/>
              </w:rPr>
              <w:t xml:space="preserve"> Salīdzi</w:t>
            </w:r>
            <w:r w:rsidRPr="00A60BBB">
              <w:rPr>
                <w:lang w:eastAsia="ko-KR"/>
              </w:rPr>
              <w:t xml:space="preserve">nāt </w:t>
            </w:r>
            <w:r w:rsidR="00007DB2" w:rsidRPr="00A60BBB">
              <w:rPr>
                <w:lang w:eastAsia="ko-KR"/>
              </w:rPr>
              <w:t>modernismu ar postmodernismu.</w:t>
            </w:r>
            <w:r w:rsidRPr="00A60BBB">
              <w:rPr>
                <w:lang w:eastAsia="ko-KR"/>
              </w:rPr>
              <w:t xml:space="preserve"> Kopīgais un atšķirīgais. </w:t>
            </w:r>
          </w:p>
          <w:p w14:paraId="79584EF4" w14:textId="79A08D58" w:rsidR="00007DB2" w:rsidRPr="00A60BBB" w:rsidRDefault="00396A4A" w:rsidP="00007DB2">
            <w:pPr>
              <w:rPr>
                <w:lang w:eastAsia="ko-KR"/>
              </w:rPr>
            </w:pPr>
            <w:r w:rsidRPr="00A60BBB">
              <w:rPr>
                <w:i/>
                <w:iCs w:val="0"/>
                <w:lang w:eastAsia="ko-KR"/>
              </w:rPr>
              <w:t>Patstāvīgais darbs:</w:t>
            </w:r>
            <w:r w:rsidRPr="00A60BBB">
              <w:rPr>
                <w:lang w:eastAsia="ko-KR"/>
              </w:rPr>
              <w:t xml:space="preserve"> Gatavošan</w:t>
            </w:r>
            <w:r w:rsidR="00A60BBB" w:rsidRPr="00A60BBB">
              <w:rPr>
                <w:lang w:eastAsia="ko-KR"/>
              </w:rPr>
              <w:t>ā</w:t>
            </w:r>
            <w:r w:rsidRPr="00A60BBB">
              <w:rPr>
                <w:lang w:eastAsia="ko-KR"/>
              </w:rPr>
              <w:t>s seminār</w:t>
            </w:r>
            <w:r w:rsidR="00A60BBB" w:rsidRPr="00A60BBB">
              <w:rPr>
                <w:lang w:eastAsia="ko-KR"/>
              </w:rPr>
              <w:t>a</w:t>
            </w:r>
            <w:r w:rsidRPr="00A60BBB">
              <w:rPr>
                <w:lang w:eastAsia="ko-KR"/>
              </w:rPr>
              <w:t>m. Prezentācijas izstrāde – 25/30.slaidi.</w:t>
            </w:r>
            <w:r w:rsidR="00436D99" w:rsidRPr="00A60BBB">
              <w:rPr>
                <w:lang w:eastAsia="ko-KR"/>
              </w:rPr>
              <w:t xml:space="preserve"> </w:t>
            </w:r>
          </w:p>
          <w:p w14:paraId="7FFB6F7D" w14:textId="77777777" w:rsidR="00007DB2" w:rsidRPr="00A60BBB" w:rsidRDefault="00007DB2" w:rsidP="00007DB2">
            <w:pPr>
              <w:rPr>
                <w:lang w:eastAsia="ko-KR"/>
              </w:rPr>
            </w:pPr>
          </w:p>
          <w:p w14:paraId="79882A38" w14:textId="081D4333" w:rsidR="00436D99" w:rsidRPr="00A60BBB" w:rsidRDefault="00007DB2">
            <w:pPr>
              <w:pStyle w:val="ListParagraph"/>
              <w:numPr>
                <w:ilvl w:val="0"/>
                <w:numId w:val="2"/>
              </w:numPr>
              <w:jc w:val="center"/>
              <w:rPr>
                <w:color w:val="auto"/>
                <w:lang w:eastAsia="ko-KR"/>
              </w:rPr>
            </w:pPr>
            <w:r w:rsidRPr="00A60BBB">
              <w:rPr>
                <w:color w:val="auto"/>
                <w:lang w:eastAsia="ko-KR"/>
              </w:rPr>
              <w:t xml:space="preserve"> </w:t>
            </w:r>
            <w:r w:rsidR="00CC284C" w:rsidRPr="00A60BBB">
              <w:rPr>
                <w:color w:val="auto"/>
                <w:lang w:eastAsia="ko-KR"/>
              </w:rPr>
              <w:t xml:space="preserve">Tēma: </w:t>
            </w:r>
            <w:r w:rsidR="00C45701" w:rsidRPr="00A60BBB">
              <w:rPr>
                <w:color w:val="auto"/>
                <w:lang w:eastAsia="ko-KR"/>
              </w:rPr>
              <w:t xml:space="preserve">Dekonstrukcija tēlotājas mākslas teorijā un vēsturē </w:t>
            </w:r>
            <w:proofErr w:type="gramStart"/>
            <w:r w:rsidR="00C45701" w:rsidRPr="00A60BBB">
              <w:rPr>
                <w:color w:val="auto"/>
                <w:lang w:eastAsia="ko-KR"/>
              </w:rPr>
              <w:t>(</w:t>
            </w:r>
            <w:proofErr w:type="gramEnd"/>
            <w:r w:rsidR="00C45701" w:rsidRPr="00A60BBB">
              <w:rPr>
                <w:color w:val="auto"/>
                <w:lang w:eastAsia="ko-KR"/>
              </w:rPr>
              <w:t xml:space="preserve">Ž. </w:t>
            </w:r>
            <w:proofErr w:type="spellStart"/>
            <w:r w:rsidR="00C45701" w:rsidRPr="00A60BBB">
              <w:rPr>
                <w:color w:val="auto"/>
                <w:lang w:eastAsia="ko-KR"/>
              </w:rPr>
              <w:t>Derida</w:t>
            </w:r>
            <w:proofErr w:type="spellEnd"/>
            <w:r w:rsidR="00C45701" w:rsidRPr="00A60BBB">
              <w:rPr>
                <w:color w:val="auto"/>
                <w:lang w:eastAsia="ko-KR"/>
              </w:rPr>
              <w:t>).</w:t>
            </w:r>
            <w:r w:rsidR="00CD1C7E" w:rsidRPr="00A60BBB">
              <w:rPr>
                <w:color w:val="auto"/>
                <w:lang w:eastAsia="ko-KR"/>
              </w:rPr>
              <w:t xml:space="preserve"> (L2)</w:t>
            </w:r>
          </w:p>
          <w:p w14:paraId="372ACC49" w14:textId="77777777" w:rsidR="00CD1C7E" w:rsidRPr="00A60BBB" w:rsidRDefault="00CD1C7E" w:rsidP="00CD1C7E">
            <w:pPr>
              <w:pStyle w:val="ListParagraph"/>
              <w:ind w:left="394"/>
              <w:rPr>
                <w:color w:val="auto"/>
                <w:lang w:eastAsia="ko-KR"/>
              </w:rPr>
            </w:pPr>
          </w:p>
          <w:p w14:paraId="7C67D983" w14:textId="35498C68" w:rsidR="00CD1C7E" w:rsidRPr="00A60BBB" w:rsidRDefault="00CD1C7E" w:rsidP="00CD1C7E">
            <w:pPr>
              <w:ind w:left="34"/>
              <w:jc w:val="both"/>
              <w:rPr>
                <w:lang w:eastAsia="ko-KR"/>
              </w:rPr>
            </w:pPr>
            <w:r w:rsidRPr="00A60BBB">
              <w:rPr>
                <w:lang w:eastAsia="ko-KR"/>
              </w:rPr>
              <w:t xml:space="preserve">Dekonstrukcijas aizsācējs un galvenais pārstāvis ir franču filozofs Žaks </w:t>
            </w:r>
            <w:proofErr w:type="spellStart"/>
            <w:r w:rsidRPr="00A60BBB">
              <w:rPr>
                <w:lang w:eastAsia="ko-KR"/>
              </w:rPr>
              <w:t>Deridā</w:t>
            </w:r>
            <w:proofErr w:type="spellEnd"/>
            <w:r w:rsidRPr="00A60BBB">
              <w:rPr>
                <w:lang w:eastAsia="ko-KR"/>
              </w:rPr>
              <w:t xml:space="preserve"> (</w:t>
            </w:r>
            <w:proofErr w:type="spellStart"/>
            <w:r w:rsidRPr="00A60BBB">
              <w:rPr>
                <w:lang w:eastAsia="ko-KR"/>
              </w:rPr>
              <w:t>Jacques</w:t>
            </w:r>
            <w:proofErr w:type="spellEnd"/>
            <w:r w:rsidRPr="00A60BBB">
              <w:rPr>
                <w:lang w:eastAsia="ko-KR"/>
              </w:rPr>
              <w:t xml:space="preserve"> </w:t>
            </w:r>
            <w:proofErr w:type="spellStart"/>
            <w:r w:rsidRPr="00A60BBB">
              <w:rPr>
                <w:lang w:eastAsia="ko-KR"/>
              </w:rPr>
              <w:t>Derrida</w:t>
            </w:r>
            <w:proofErr w:type="spellEnd"/>
            <w:r w:rsidRPr="00A60BBB">
              <w:rPr>
                <w:lang w:eastAsia="ko-KR"/>
              </w:rPr>
              <w:t xml:space="preserve">). 1967. gadā Ž. </w:t>
            </w:r>
            <w:proofErr w:type="spellStart"/>
            <w:r w:rsidRPr="00A60BBB">
              <w:rPr>
                <w:lang w:eastAsia="ko-KR"/>
              </w:rPr>
              <w:t>Deridā</w:t>
            </w:r>
            <w:proofErr w:type="spellEnd"/>
            <w:r w:rsidRPr="00A60BBB">
              <w:rPr>
                <w:lang w:eastAsia="ko-KR"/>
              </w:rPr>
              <w:t xml:space="preserve"> publicēja trīs grāmatas: “Rakstība un šķīrums” (</w:t>
            </w:r>
            <w:proofErr w:type="spellStart"/>
            <w:r w:rsidRPr="00A60BBB">
              <w:rPr>
                <w:lang w:eastAsia="ko-KR"/>
              </w:rPr>
              <w:t>L'écriture</w:t>
            </w:r>
            <w:proofErr w:type="spellEnd"/>
            <w:r w:rsidRPr="00A60BBB">
              <w:rPr>
                <w:lang w:eastAsia="ko-KR"/>
              </w:rPr>
              <w:t xml:space="preserve"> </w:t>
            </w:r>
            <w:proofErr w:type="spellStart"/>
            <w:r w:rsidRPr="00A60BBB">
              <w:rPr>
                <w:lang w:eastAsia="ko-KR"/>
              </w:rPr>
              <w:t>et</w:t>
            </w:r>
            <w:proofErr w:type="spellEnd"/>
            <w:r w:rsidRPr="00A60BBB">
              <w:rPr>
                <w:lang w:eastAsia="ko-KR"/>
              </w:rPr>
              <w:t xml:space="preserve"> la </w:t>
            </w:r>
            <w:proofErr w:type="spellStart"/>
            <w:r w:rsidRPr="00A60BBB">
              <w:rPr>
                <w:lang w:eastAsia="ko-KR"/>
              </w:rPr>
              <w:t>différence</w:t>
            </w:r>
            <w:proofErr w:type="spellEnd"/>
            <w:r w:rsidRPr="00A60BBB">
              <w:rPr>
                <w:lang w:eastAsia="ko-KR"/>
              </w:rPr>
              <w:t xml:space="preserve">), “Par </w:t>
            </w:r>
            <w:proofErr w:type="spellStart"/>
            <w:r w:rsidRPr="00A60BBB">
              <w:rPr>
                <w:lang w:eastAsia="ko-KR"/>
              </w:rPr>
              <w:t>gramatoloģiju</w:t>
            </w:r>
            <w:proofErr w:type="spellEnd"/>
            <w:r w:rsidRPr="00A60BBB">
              <w:rPr>
                <w:lang w:eastAsia="ko-KR"/>
              </w:rPr>
              <w:t>” (</w:t>
            </w:r>
            <w:proofErr w:type="spellStart"/>
            <w:r w:rsidRPr="00A60BBB">
              <w:rPr>
                <w:lang w:eastAsia="ko-KR"/>
              </w:rPr>
              <w:t>De</w:t>
            </w:r>
            <w:proofErr w:type="spellEnd"/>
            <w:r w:rsidRPr="00A60BBB">
              <w:rPr>
                <w:lang w:eastAsia="ko-KR"/>
              </w:rPr>
              <w:t xml:space="preserve"> la </w:t>
            </w:r>
            <w:proofErr w:type="spellStart"/>
            <w:r w:rsidRPr="00A60BBB">
              <w:rPr>
                <w:lang w:eastAsia="ko-KR"/>
              </w:rPr>
              <w:t>grammatologie</w:t>
            </w:r>
            <w:proofErr w:type="spellEnd"/>
            <w:r w:rsidRPr="00A60BBB">
              <w:rPr>
                <w:lang w:eastAsia="ko-KR"/>
              </w:rPr>
              <w:t xml:space="preserve">) un “Runa un fenomeni” (La </w:t>
            </w:r>
            <w:proofErr w:type="spellStart"/>
            <w:r w:rsidRPr="00A60BBB">
              <w:rPr>
                <w:lang w:eastAsia="ko-KR"/>
              </w:rPr>
              <w:t>voix</w:t>
            </w:r>
            <w:proofErr w:type="spellEnd"/>
            <w:r w:rsidRPr="00A60BBB">
              <w:rPr>
                <w:lang w:eastAsia="ko-KR"/>
              </w:rPr>
              <w:t xml:space="preserve"> </w:t>
            </w:r>
            <w:proofErr w:type="spellStart"/>
            <w:r w:rsidRPr="00A60BBB">
              <w:rPr>
                <w:lang w:eastAsia="ko-KR"/>
              </w:rPr>
              <w:t>et</w:t>
            </w:r>
            <w:proofErr w:type="spellEnd"/>
            <w:r w:rsidRPr="00A60BBB">
              <w:rPr>
                <w:lang w:eastAsia="ko-KR"/>
              </w:rPr>
              <w:t xml:space="preserve"> </w:t>
            </w:r>
            <w:proofErr w:type="spellStart"/>
            <w:r w:rsidRPr="00A60BBB">
              <w:rPr>
                <w:lang w:eastAsia="ko-KR"/>
              </w:rPr>
              <w:t>le</w:t>
            </w:r>
            <w:proofErr w:type="spellEnd"/>
            <w:r w:rsidRPr="00A60BBB">
              <w:rPr>
                <w:lang w:eastAsia="ko-KR"/>
              </w:rPr>
              <w:t xml:space="preserve"> </w:t>
            </w:r>
            <w:proofErr w:type="spellStart"/>
            <w:r w:rsidRPr="00A60BBB">
              <w:rPr>
                <w:lang w:eastAsia="ko-KR"/>
              </w:rPr>
              <w:t>phénomène</w:t>
            </w:r>
            <w:proofErr w:type="spellEnd"/>
            <w:r w:rsidRPr="00A60BBB">
              <w:rPr>
                <w:lang w:eastAsia="ko-KR"/>
              </w:rPr>
              <w:t xml:space="preserve">). Darbos pirmo reizi tika nosaukti daudzi no nozīmīgākajiem dekonstrukcijas jēdzieniem (rakstība, šķīrums, papildinājums), un tajos formulēts dekonstrukcijas teorijas pamats. Ž. </w:t>
            </w:r>
            <w:proofErr w:type="spellStart"/>
            <w:r w:rsidRPr="00A60BBB">
              <w:rPr>
                <w:lang w:eastAsia="ko-KR"/>
              </w:rPr>
              <w:t>Deridā</w:t>
            </w:r>
            <w:proofErr w:type="spellEnd"/>
            <w:r w:rsidRPr="00A60BBB">
              <w:rPr>
                <w:lang w:eastAsia="ko-KR"/>
              </w:rPr>
              <w:t xml:space="preserve"> redzeslokā šajā laikā bija vairāk nekā divdesmit Rietumu filozofijas autoru, to vidū Georgs Vilhelms Frīdrihs Hēgelis (Georg </w:t>
            </w:r>
            <w:proofErr w:type="spellStart"/>
            <w:r w:rsidRPr="00A60BBB">
              <w:rPr>
                <w:lang w:eastAsia="ko-KR"/>
              </w:rPr>
              <w:t>Wilhelm</w:t>
            </w:r>
            <w:proofErr w:type="spellEnd"/>
            <w:r w:rsidRPr="00A60BBB">
              <w:rPr>
                <w:lang w:eastAsia="ko-KR"/>
              </w:rPr>
              <w:t xml:space="preserve"> </w:t>
            </w:r>
            <w:proofErr w:type="spellStart"/>
            <w:r w:rsidRPr="00A60BBB">
              <w:rPr>
                <w:lang w:eastAsia="ko-KR"/>
              </w:rPr>
              <w:t>Friedrich</w:t>
            </w:r>
            <w:proofErr w:type="spellEnd"/>
            <w:r w:rsidRPr="00A60BBB">
              <w:rPr>
                <w:lang w:eastAsia="ko-KR"/>
              </w:rPr>
              <w:t xml:space="preserve"> </w:t>
            </w:r>
            <w:proofErr w:type="spellStart"/>
            <w:r w:rsidRPr="00A60BBB">
              <w:rPr>
                <w:lang w:eastAsia="ko-KR"/>
              </w:rPr>
              <w:t>Hegel</w:t>
            </w:r>
            <w:proofErr w:type="spellEnd"/>
            <w:r w:rsidRPr="00A60BBB">
              <w:rPr>
                <w:lang w:eastAsia="ko-KR"/>
              </w:rPr>
              <w:t xml:space="preserve">), Edmunds </w:t>
            </w:r>
            <w:proofErr w:type="spellStart"/>
            <w:r w:rsidRPr="00A60BBB">
              <w:rPr>
                <w:lang w:eastAsia="ko-KR"/>
              </w:rPr>
              <w:t>Huserls</w:t>
            </w:r>
            <w:proofErr w:type="spellEnd"/>
            <w:r w:rsidRPr="00A60BBB">
              <w:rPr>
                <w:lang w:eastAsia="ko-KR"/>
              </w:rPr>
              <w:t xml:space="preserve"> (Edmund </w:t>
            </w:r>
            <w:proofErr w:type="spellStart"/>
            <w:r w:rsidRPr="00A60BBB">
              <w:rPr>
                <w:lang w:eastAsia="ko-KR"/>
              </w:rPr>
              <w:t>Husserl</w:t>
            </w:r>
            <w:proofErr w:type="spellEnd"/>
            <w:r w:rsidRPr="00A60BBB">
              <w:rPr>
                <w:lang w:eastAsia="ko-KR"/>
              </w:rPr>
              <w:t xml:space="preserve">), </w:t>
            </w:r>
            <w:proofErr w:type="spellStart"/>
            <w:r w:rsidRPr="00A60BBB">
              <w:rPr>
                <w:lang w:eastAsia="ko-KR"/>
              </w:rPr>
              <w:t>Ferdināns</w:t>
            </w:r>
            <w:proofErr w:type="spellEnd"/>
            <w:r w:rsidRPr="00A60BBB">
              <w:rPr>
                <w:lang w:eastAsia="ko-KR"/>
              </w:rPr>
              <w:t xml:space="preserve"> </w:t>
            </w:r>
            <w:proofErr w:type="spellStart"/>
            <w:r w:rsidRPr="00A60BBB">
              <w:rPr>
                <w:lang w:eastAsia="ko-KR"/>
              </w:rPr>
              <w:t>de</w:t>
            </w:r>
            <w:proofErr w:type="spellEnd"/>
            <w:r w:rsidRPr="00A60BBB">
              <w:rPr>
                <w:lang w:eastAsia="ko-KR"/>
              </w:rPr>
              <w:t xml:space="preserve"> </w:t>
            </w:r>
            <w:proofErr w:type="spellStart"/>
            <w:r w:rsidRPr="00A60BBB">
              <w:rPr>
                <w:lang w:eastAsia="ko-KR"/>
              </w:rPr>
              <w:t>Sosīrs</w:t>
            </w:r>
            <w:proofErr w:type="spellEnd"/>
            <w:r w:rsidRPr="00A60BBB">
              <w:rPr>
                <w:lang w:eastAsia="ko-KR"/>
              </w:rPr>
              <w:t xml:space="preserve"> (Ferdinand </w:t>
            </w:r>
            <w:proofErr w:type="spellStart"/>
            <w:r w:rsidRPr="00A60BBB">
              <w:rPr>
                <w:lang w:eastAsia="ko-KR"/>
              </w:rPr>
              <w:t>de</w:t>
            </w:r>
            <w:proofErr w:type="spellEnd"/>
            <w:r w:rsidRPr="00A60BBB">
              <w:rPr>
                <w:lang w:eastAsia="ko-KR"/>
              </w:rPr>
              <w:t xml:space="preserve"> </w:t>
            </w:r>
            <w:proofErr w:type="spellStart"/>
            <w:r w:rsidRPr="00A60BBB">
              <w:rPr>
                <w:lang w:eastAsia="ko-KR"/>
              </w:rPr>
              <w:t>Saussure</w:t>
            </w:r>
            <w:proofErr w:type="spellEnd"/>
            <w:r w:rsidRPr="00A60BBB">
              <w:rPr>
                <w:lang w:eastAsia="ko-KR"/>
              </w:rPr>
              <w:t xml:space="preserve">), </w:t>
            </w:r>
            <w:proofErr w:type="spellStart"/>
            <w:r w:rsidRPr="00A60BBB">
              <w:rPr>
                <w:lang w:eastAsia="ko-KR"/>
              </w:rPr>
              <w:t>Martins</w:t>
            </w:r>
            <w:proofErr w:type="spellEnd"/>
            <w:r w:rsidRPr="00A60BBB">
              <w:rPr>
                <w:lang w:eastAsia="ko-KR"/>
              </w:rPr>
              <w:t xml:space="preserve"> Heidegers (</w:t>
            </w:r>
            <w:proofErr w:type="spellStart"/>
            <w:r w:rsidRPr="00A60BBB">
              <w:rPr>
                <w:lang w:eastAsia="ko-KR"/>
              </w:rPr>
              <w:t>Martin</w:t>
            </w:r>
            <w:proofErr w:type="spellEnd"/>
            <w:r w:rsidRPr="00A60BBB">
              <w:rPr>
                <w:lang w:eastAsia="ko-KR"/>
              </w:rPr>
              <w:t xml:space="preserve"> </w:t>
            </w:r>
            <w:proofErr w:type="spellStart"/>
            <w:r w:rsidRPr="00A60BBB">
              <w:rPr>
                <w:lang w:eastAsia="ko-KR"/>
              </w:rPr>
              <w:t>Heidegger</w:t>
            </w:r>
            <w:proofErr w:type="spellEnd"/>
            <w:r w:rsidRPr="00A60BBB">
              <w:rPr>
                <w:lang w:eastAsia="ko-KR"/>
              </w:rPr>
              <w:t>).</w:t>
            </w:r>
          </w:p>
          <w:p w14:paraId="147D6B43" w14:textId="520AADBC" w:rsidR="00C45701" w:rsidRPr="00A60BBB" w:rsidRDefault="00126F2A" w:rsidP="00436D99">
            <w:pPr>
              <w:ind w:left="34"/>
              <w:jc w:val="both"/>
              <w:rPr>
                <w:lang w:eastAsia="ko-KR"/>
              </w:rPr>
            </w:pPr>
            <w:r w:rsidRPr="00A60BBB">
              <w:rPr>
                <w:lang w:eastAsia="ko-KR"/>
              </w:rPr>
              <w:t>Termins “dekonstrukcija” veidots, atsaucoties uz M. Heidegera “destrukcijas” (</w:t>
            </w:r>
            <w:proofErr w:type="spellStart"/>
            <w:r w:rsidRPr="00A60BBB">
              <w:rPr>
                <w:lang w:eastAsia="ko-KR"/>
              </w:rPr>
              <w:t>Destruktion</w:t>
            </w:r>
            <w:proofErr w:type="spellEnd"/>
            <w:r w:rsidRPr="00A60BBB">
              <w:rPr>
                <w:lang w:eastAsia="ko-KR"/>
              </w:rPr>
              <w:t xml:space="preserve">, </w:t>
            </w:r>
            <w:proofErr w:type="spellStart"/>
            <w:r w:rsidRPr="00A60BBB">
              <w:rPr>
                <w:lang w:eastAsia="ko-KR"/>
              </w:rPr>
              <w:t>Abbau</w:t>
            </w:r>
            <w:proofErr w:type="spellEnd"/>
            <w:r w:rsidRPr="00A60BBB">
              <w:rPr>
                <w:lang w:eastAsia="ko-KR"/>
              </w:rPr>
              <w:t xml:space="preserve">) jēdzienu. Sekojot M. Heidegera traktējumam, arī Ž. </w:t>
            </w:r>
            <w:proofErr w:type="spellStart"/>
            <w:r w:rsidRPr="00A60BBB">
              <w:rPr>
                <w:lang w:eastAsia="ko-KR"/>
              </w:rPr>
              <w:t>Deridā</w:t>
            </w:r>
            <w:proofErr w:type="spellEnd"/>
            <w:r w:rsidRPr="00A60BBB">
              <w:rPr>
                <w:lang w:eastAsia="ko-KR"/>
              </w:rPr>
              <w:t xml:space="preserve"> dekonstrukcija tiek raksturota kā process un prakse, kuras mērķis nav tradīcijas graušana vai aizstāšana ar jaunu tradīciju, bet re-</w:t>
            </w:r>
            <w:proofErr w:type="spellStart"/>
            <w:r w:rsidRPr="00A60BBB">
              <w:rPr>
                <w:lang w:eastAsia="ko-KR"/>
              </w:rPr>
              <w:t>strukturizācija</w:t>
            </w:r>
            <w:proofErr w:type="spellEnd"/>
            <w:r w:rsidRPr="00A60BBB">
              <w:rPr>
                <w:lang w:eastAsia="ko-KR"/>
              </w:rPr>
              <w:t xml:space="preserve">, destabilizācija, </w:t>
            </w:r>
            <w:proofErr w:type="spellStart"/>
            <w:r w:rsidRPr="00A60BBB">
              <w:rPr>
                <w:lang w:eastAsia="ko-KR"/>
              </w:rPr>
              <w:t>pārinterpretācija</w:t>
            </w:r>
            <w:proofErr w:type="spellEnd"/>
            <w:r w:rsidRPr="00A60BBB">
              <w:rPr>
                <w:lang w:eastAsia="ko-KR"/>
              </w:rPr>
              <w:t xml:space="preserve">, konceptuālas kārtības apvēršana, katra jēdziena izvaicāšana, apzīmēšanas procesa uzmanīga vērošana un izvairīšanās palikt pie kādas pozīcijas. </w:t>
            </w:r>
          </w:p>
          <w:p w14:paraId="7EB7D71E" w14:textId="77777777" w:rsidR="00126F2A" w:rsidRPr="00A60BBB" w:rsidRDefault="00126F2A" w:rsidP="00436D99">
            <w:pPr>
              <w:ind w:left="34"/>
              <w:jc w:val="both"/>
              <w:rPr>
                <w:lang w:eastAsia="ko-KR"/>
              </w:rPr>
            </w:pPr>
          </w:p>
          <w:p w14:paraId="2C100837" w14:textId="5FE371AC" w:rsidR="00436D99" w:rsidRPr="00A60BBB" w:rsidRDefault="00CC284C">
            <w:pPr>
              <w:pStyle w:val="ListParagraph"/>
              <w:numPr>
                <w:ilvl w:val="0"/>
                <w:numId w:val="2"/>
              </w:numPr>
              <w:jc w:val="center"/>
              <w:rPr>
                <w:color w:val="auto"/>
                <w:lang w:eastAsia="ko-KR"/>
              </w:rPr>
            </w:pPr>
            <w:r w:rsidRPr="00A60BBB">
              <w:rPr>
                <w:color w:val="auto"/>
                <w:lang w:eastAsia="ko-KR"/>
              </w:rPr>
              <w:t>T</w:t>
            </w:r>
            <w:r w:rsidR="00436D99" w:rsidRPr="00A60BBB">
              <w:rPr>
                <w:color w:val="auto"/>
                <w:lang w:eastAsia="ko-KR"/>
              </w:rPr>
              <w:t>ēma</w:t>
            </w:r>
            <w:r w:rsidRPr="00A60BBB">
              <w:rPr>
                <w:color w:val="auto"/>
                <w:lang w:eastAsia="ko-KR"/>
              </w:rPr>
              <w:t>:</w:t>
            </w:r>
            <w:r w:rsidR="00436D99" w:rsidRPr="00A60BBB">
              <w:rPr>
                <w:color w:val="auto"/>
                <w:lang w:eastAsia="ko-KR"/>
              </w:rPr>
              <w:t xml:space="preserve"> </w:t>
            </w:r>
            <w:r w:rsidR="00C45701" w:rsidRPr="00A60BBB">
              <w:rPr>
                <w:color w:val="auto"/>
                <w:lang w:eastAsia="ko-KR"/>
              </w:rPr>
              <w:t xml:space="preserve">H. G. </w:t>
            </w:r>
            <w:proofErr w:type="spellStart"/>
            <w:r w:rsidR="00C45701" w:rsidRPr="00A60BBB">
              <w:rPr>
                <w:color w:val="auto"/>
                <w:lang w:eastAsia="ko-KR"/>
              </w:rPr>
              <w:t>Gadamera</w:t>
            </w:r>
            <w:proofErr w:type="spellEnd"/>
            <w:r w:rsidR="00C45701" w:rsidRPr="00A60BBB">
              <w:rPr>
                <w:color w:val="auto"/>
                <w:lang w:eastAsia="ko-KR"/>
              </w:rPr>
              <w:t xml:space="preserve"> mākslas teorija.</w:t>
            </w:r>
            <w:r w:rsidR="00CD1C7E" w:rsidRPr="00A60BBB">
              <w:rPr>
                <w:color w:val="auto"/>
                <w:lang w:eastAsia="ko-KR"/>
              </w:rPr>
              <w:t xml:space="preserve"> (L2)</w:t>
            </w:r>
          </w:p>
          <w:p w14:paraId="3541BDE9" w14:textId="77777777" w:rsidR="00CD1C7E" w:rsidRPr="00A60BBB" w:rsidRDefault="00CD1C7E" w:rsidP="00CD1C7E">
            <w:pPr>
              <w:pStyle w:val="ListParagraph"/>
              <w:ind w:left="394"/>
              <w:rPr>
                <w:color w:val="auto"/>
                <w:lang w:eastAsia="ko-KR"/>
              </w:rPr>
            </w:pPr>
          </w:p>
          <w:p w14:paraId="5E67AE6D" w14:textId="77777777" w:rsidR="00967105" w:rsidRDefault="00242B20" w:rsidP="002E6A3C">
            <w:pPr>
              <w:jc w:val="both"/>
              <w:rPr>
                <w:lang w:eastAsia="ko-KR"/>
              </w:rPr>
            </w:pPr>
            <w:proofErr w:type="spellStart"/>
            <w:r w:rsidRPr="00A60BBB">
              <w:rPr>
                <w:lang w:eastAsia="ko-KR"/>
              </w:rPr>
              <w:t>Gadamer</w:t>
            </w:r>
            <w:r w:rsidR="00C936F3" w:rsidRPr="00A60BBB">
              <w:rPr>
                <w:lang w:eastAsia="ko-KR"/>
              </w:rPr>
              <w:t>s</w:t>
            </w:r>
            <w:proofErr w:type="spellEnd"/>
            <w:r w:rsidRPr="00A60BBB">
              <w:rPr>
                <w:lang w:eastAsia="ko-KR"/>
              </w:rPr>
              <w:t xml:space="preserve"> padziļina simbola tradicionālo izpratni ar norādi, ka simboliskais ne tikai liecina par nozīmi, bet arī ļauj tai būt </w:t>
            </w:r>
            <w:proofErr w:type="spellStart"/>
            <w:r w:rsidRPr="00A60BBB">
              <w:rPr>
                <w:lang w:eastAsia="ko-KR"/>
              </w:rPr>
              <w:t>klātbutnīgai</w:t>
            </w:r>
            <w:proofErr w:type="spellEnd"/>
            <w:r w:rsidRPr="00A60BBB">
              <w:rPr>
                <w:lang w:eastAsia="ko-KR"/>
              </w:rPr>
              <w:t xml:space="preserve">: tas </w:t>
            </w:r>
            <w:proofErr w:type="spellStart"/>
            <w:r w:rsidRPr="00A60BBB">
              <w:rPr>
                <w:lang w:eastAsia="ko-KR"/>
              </w:rPr>
              <w:t>tas</w:t>
            </w:r>
            <w:proofErr w:type="spellEnd"/>
            <w:r w:rsidRPr="00A60BBB">
              <w:rPr>
                <w:lang w:eastAsia="ko-KR"/>
              </w:rPr>
              <w:t xml:space="preserve"> prezentē nozīmi. Svarīgāko momentu mākslā </w:t>
            </w:r>
            <w:proofErr w:type="spellStart"/>
            <w:r w:rsidRPr="00A60BBB">
              <w:rPr>
                <w:lang w:eastAsia="ko-KR"/>
              </w:rPr>
              <w:t>Gadamers</w:t>
            </w:r>
            <w:proofErr w:type="spellEnd"/>
            <w:r w:rsidRPr="00A60BBB">
              <w:rPr>
                <w:lang w:eastAsia="ko-KR"/>
              </w:rPr>
              <w:t xml:space="preserve"> akcentē svētkus, kas nozīmē </w:t>
            </w:r>
            <w:proofErr w:type="spellStart"/>
            <w:r w:rsidRPr="00A60BBB">
              <w:rPr>
                <w:lang w:eastAsia="ko-KR"/>
              </w:rPr>
              <w:t>savstrapējās</w:t>
            </w:r>
            <w:proofErr w:type="spellEnd"/>
            <w:r w:rsidRPr="00A60BBB">
              <w:rPr>
                <w:lang w:eastAsia="ko-KR"/>
              </w:rPr>
              <w:t xml:space="preserve"> </w:t>
            </w:r>
            <w:proofErr w:type="spellStart"/>
            <w:r w:rsidRPr="00A60BBB">
              <w:rPr>
                <w:lang w:eastAsia="ko-KR"/>
              </w:rPr>
              <w:t>izlolācijas</w:t>
            </w:r>
            <w:proofErr w:type="spellEnd"/>
            <w:r w:rsidRPr="00A60BBB">
              <w:rPr>
                <w:lang w:eastAsia="ko-KR"/>
              </w:rPr>
              <w:t xml:space="preserve"> novēršanu. Mākslas pieredze arī runā par to, ka mākslasdarba priekšā mēs iemācāmies specifisku uzkavēšanās veidu. Kā pamatjēdzienus </w:t>
            </w:r>
            <w:proofErr w:type="spellStart"/>
            <w:r w:rsidRPr="00A60BBB">
              <w:rPr>
                <w:lang w:eastAsia="ko-KR"/>
              </w:rPr>
              <w:t>fikozofiskās</w:t>
            </w:r>
            <w:proofErr w:type="spellEnd"/>
            <w:r w:rsidRPr="00A60BBB">
              <w:rPr>
                <w:lang w:eastAsia="ko-KR"/>
              </w:rPr>
              <w:t xml:space="preserve"> estētikas pamatojumam </w:t>
            </w:r>
            <w:proofErr w:type="spellStart"/>
            <w:r w:rsidRPr="00A60BBB">
              <w:rPr>
                <w:lang w:eastAsia="ko-KR"/>
              </w:rPr>
              <w:t>Gadamera</w:t>
            </w:r>
            <w:proofErr w:type="spellEnd"/>
            <w:r w:rsidRPr="00A60BBB">
              <w:rPr>
                <w:lang w:eastAsia="ko-KR"/>
              </w:rPr>
              <w:t xml:space="preserve"> izvēlas spēli, simbolu un svētkus.</w:t>
            </w:r>
          </w:p>
          <w:p w14:paraId="02A1A338" w14:textId="77777777" w:rsidR="00F57483" w:rsidRDefault="00F57483" w:rsidP="00F57483">
            <w:pPr>
              <w:jc w:val="both"/>
              <w:rPr>
                <w:iCs w:val="0"/>
                <w:lang w:eastAsia="ko-KR"/>
              </w:rPr>
            </w:pPr>
          </w:p>
          <w:p w14:paraId="2EFB881E" w14:textId="7F4600FD" w:rsidR="00F57483" w:rsidRDefault="00F57483" w:rsidP="002E6A3C">
            <w:pPr>
              <w:jc w:val="center"/>
              <w:rPr>
                <w:lang w:eastAsia="ko-KR"/>
              </w:rPr>
            </w:pPr>
            <w:r>
              <w:rPr>
                <w:iCs w:val="0"/>
                <w:lang w:eastAsia="ko-KR"/>
              </w:rPr>
              <w:t>10</w:t>
            </w:r>
            <w:r w:rsidRPr="00A60BBB">
              <w:rPr>
                <w:iCs w:val="0"/>
                <w:lang w:eastAsia="ko-KR"/>
              </w:rPr>
              <w:t xml:space="preserve">. </w:t>
            </w:r>
            <w:r w:rsidR="002E6A3C">
              <w:rPr>
                <w:iCs w:val="0"/>
                <w:lang w:eastAsia="ko-KR"/>
              </w:rPr>
              <w:t xml:space="preserve">Tēma: </w:t>
            </w:r>
            <w:r w:rsidRPr="00A60BBB">
              <w:rPr>
                <w:lang w:eastAsia="ko-KR"/>
              </w:rPr>
              <w:t xml:space="preserve">N. </w:t>
            </w:r>
            <w:proofErr w:type="spellStart"/>
            <w:r w:rsidRPr="00A60BBB">
              <w:rPr>
                <w:lang w:eastAsia="ko-KR"/>
              </w:rPr>
              <w:t>Braisona</w:t>
            </w:r>
            <w:proofErr w:type="spellEnd"/>
            <w:r w:rsidRPr="00A60BBB">
              <w:rPr>
                <w:lang w:eastAsia="ko-KR"/>
              </w:rPr>
              <w:t xml:space="preserve"> reālisma koncepcija. </w:t>
            </w:r>
            <w:r w:rsidR="002E6A3C">
              <w:rPr>
                <w:lang w:eastAsia="ko-KR"/>
              </w:rPr>
              <w:t>(</w:t>
            </w:r>
            <w:r w:rsidRPr="00A60BBB">
              <w:rPr>
                <w:lang w:eastAsia="ko-KR"/>
              </w:rPr>
              <w:t>L2</w:t>
            </w:r>
            <w:r w:rsidR="002E6A3C">
              <w:rPr>
                <w:lang w:eastAsia="ko-KR"/>
              </w:rPr>
              <w:t>)</w:t>
            </w:r>
          </w:p>
          <w:p w14:paraId="462FFCFE" w14:textId="77777777" w:rsidR="002E6A3C" w:rsidRPr="00A60BBB" w:rsidRDefault="002E6A3C" w:rsidP="002E6A3C">
            <w:pPr>
              <w:jc w:val="both"/>
              <w:rPr>
                <w:lang w:eastAsia="ko-KR"/>
              </w:rPr>
            </w:pPr>
            <w:proofErr w:type="spellStart"/>
            <w:r w:rsidRPr="00A60BBB">
              <w:rPr>
                <w:lang w:eastAsia="ko-KR"/>
              </w:rPr>
              <w:t>Braisons</w:t>
            </w:r>
            <w:proofErr w:type="spellEnd"/>
            <w:r w:rsidRPr="00A60BBB">
              <w:rPr>
                <w:lang w:eastAsia="ko-KR"/>
              </w:rPr>
              <w:t xml:space="preserve"> cenšas pamatot tēlotājmākslas koncepciju, kas pazīstama ar nosaukumu “ciešais </w:t>
            </w:r>
            <w:proofErr w:type="spellStart"/>
            <w:r w:rsidRPr="00A60BBB">
              <w:rPr>
                <w:lang w:eastAsia="ko-KR"/>
              </w:rPr>
              <w:t>satiens</w:t>
            </w:r>
            <w:proofErr w:type="spellEnd"/>
            <w:r w:rsidRPr="00A60BBB">
              <w:rPr>
                <w:lang w:eastAsia="ko-KR"/>
              </w:rPr>
              <w:t xml:space="preserve">” un kuru pats dēvēja par “materiālistisku”, turklāt viņš ļoti nopietni attiecas pret reālismu mākslā, kaut </w:t>
            </w:r>
            <w:proofErr w:type="spellStart"/>
            <w:r w:rsidRPr="00A60BBB">
              <w:rPr>
                <w:lang w:eastAsia="ko-KR"/>
              </w:rPr>
              <w:t>arīpats</w:t>
            </w:r>
            <w:proofErr w:type="spellEnd"/>
            <w:r w:rsidRPr="00A60BBB">
              <w:rPr>
                <w:lang w:eastAsia="ko-KR"/>
              </w:rPr>
              <w:t xml:space="preserve"> to kritizē. Redzes uztvere, “būtiska kopija” un patiesība mākslā kā transcendence. </w:t>
            </w:r>
            <w:proofErr w:type="spellStart"/>
            <w:r w:rsidRPr="00A60BBB">
              <w:rPr>
                <w:lang w:eastAsia="ko-KR"/>
              </w:rPr>
              <w:t>Braisona</w:t>
            </w:r>
            <w:proofErr w:type="spellEnd"/>
            <w:r w:rsidRPr="00A60BBB">
              <w:rPr>
                <w:lang w:eastAsia="ko-KR"/>
              </w:rPr>
              <w:t xml:space="preserve"> “materiālistiskā koncepcija” kā mākslas reālisma alternatīva. Pagātnes mākslas “pavedinošajam mānīgumam” </w:t>
            </w:r>
            <w:proofErr w:type="spellStart"/>
            <w:r w:rsidRPr="00A60BBB">
              <w:rPr>
                <w:lang w:eastAsia="ko-KR"/>
              </w:rPr>
              <w:t>Braisons</w:t>
            </w:r>
            <w:proofErr w:type="spellEnd"/>
            <w:r w:rsidRPr="00A60BBB">
              <w:rPr>
                <w:lang w:eastAsia="ko-KR"/>
              </w:rPr>
              <w:t xml:space="preserve"> pretstata </w:t>
            </w:r>
            <w:proofErr w:type="spellStart"/>
            <w:r w:rsidRPr="00A60BBB">
              <w:rPr>
                <w:lang w:eastAsia="ko-KR"/>
              </w:rPr>
              <w:t>mākslieniciskās</w:t>
            </w:r>
            <w:proofErr w:type="spellEnd"/>
            <w:r w:rsidRPr="00A60BBB">
              <w:rPr>
                <w:lang w:eastAsia="ko-KR"/>
              </w:rPr>
              <w:t xml:space="preserve"> jaunrades utopiju, kurā iepriekš “</w:t>
            </w:r>
            <w:proofErr w:type="spellStart"/>
            <w:r w:rsidRPr="00A60BBB">
              <w:rPr>
                <w:lang w:eastAsia="ko-KR"/>
              </w:rPr>
              <w:t>neredzemajam</w:t>
            </w:r>
            <w:proofErr w:type="spellEnd"/>
            <w:r w:rsidRPr="00A60BBB">
              <w:rPr>
                <w:lang w:eastAsia="ko-KR"/>
              </w:rPr>
              <w:t xml:space="preserve"> ķermenim” ir jākļūst redzamam.</w:t>
            </w:r>
          </w:p>
          <w:p w14:paraId="2B95DAE7" w14:textId="77777777" w:rsidR="00F57483" w:rsidRPr="00A60BBB" w:rsidRDefault="00F57483" w:rsidP="002E6A3C">
            <w:pPr>
              <w:jc w:val="both"/>
              <w:rPr>
                <w:lang w:eastAsia="ko-KR"/>
              </w:rPr>
            </w:pPr>
          </w:p>
          <w:p w14:paraId="4494186B" w14:textId="4FF3B634" w:rsidR="00F90AA2" w:rsidRPr="00B72CFF" w:rsidRDefault="00F90AA2" w:rsidP="00F90AA2">
            <w:pPr>
              <w:rPr>
                <w:lang w:eastAsia="ko-KR"/>
              </w:rPr>
            </w:pPr>
            <w:r>
              <w:rPr>
                <w:lang w:eastAsia="ko-KR"/>
              </w:rPr>
              <w:t xml:space="preserve">11. </w:t>
            </w:r>
            <w:r w:rsidRPr="00B72CFF">
              <w:rPr>
                <w:lang w:eastAsia="ko-KR"/>
              </w:rPr>
              <w:t>Tēma</w:t>
            </w:r>
            <w:r w:rsidR="002E6A3C">
              <w:rPr>
                <w:lang w:eastAsia="ko-KR"/>
              </w:rPr>
              <w:t xml:space="preserve">: </w:t>
            </w:r>
            <w:r w:rsidRPr="00B72CFF">
              <w:rPr>
                <w:lang w:eastAsia="ko-KR"/>
              </w:rPr>
              <w:t xml:space="preserve">Meklējumi, hipotēzes un atradumi ASV. </w:t>
            </w:r>
            <w:r>
              <w:rPr>
                <w:iCs w:val="0"/>
                <w:lang w:eastAsia="ko-KR"/>
              </w:rPr>
              <w:t>A</w:t>
            </w:r>
            <w:r w:rsidRPr="00A60BBB">
              <w:rPr>
                <w:iCs w:val="0"/>
                <w:lang w:eastAsia="ko-KR"/>
              </w:rPr>
              <w:t>SV mākslas filozofijas tradīcija</w:t>
            </w:r>
            <w:r>
              <w:rPr>
                <w:lang w:eastAsia="ko-KR"/>
              </w:rPr>
              <w:t xml:space="preserve">. </w:t>
            </w:r>
            <w:r w:rsidRPr="00B72CFF">
              <w:rPr>
                <w:lang w:eastAsia="ko-KR"/>
              </w:rPr>
              <w:t>(L2</w:t>
            </w:r>
            <w:r>
              <w:rPr>
                <w:lang w:eastAsia="ko-KR"/>
              </w:rPr>
              <w:t>, S2, Pd6</w:t>
            </w:r>
            <w:r w:rsidRPr="00B72CFF">
              <w:rPr>
                <w:lang w:eastAsia="ko-KR"/>
              </w:rPr>
              <w:t>)</w:t>
            </w:r>
          </w:p>
          <w:p w14:paraId="4577EE5A" w14:textId="3BA0DC40" w:rsidR="00F90AA2" w:rsidRPr="00A60BBB" w:rsidRDefault="00F90AA2" w:rsidP="002E6A3C">
            <w:pPr>
              <w:jc w:val="both"/>
              <w:rPr>
                <w:lang w:eastAsia="ko-KR"/>
              </w:rPr>
            </w:pPr>
            <w:proofErr w:type="spellStart"/>
            <w:r w:rsidRPr="00A60BBB">
              <w:rPr>
                <w:lang w:eastAsia="ko-KR"/>
              </w:rPr>
              <w:t>Amerikaņu</w:t>
            </w:r>
            <w:proofErr w:type="spellEnd"/>
            <w:r w:rsidRPr="00A60BBB">
              <w:rPr>
                <w:lang w:eastAsia="ko-KR"/>
              </w:rPr>
              <w:t xml:space="preserve"> žanrs. </w:t>
            </w:r>
            <w:proofErr w:type="spellStart"/>
            <w:r w:rsidRPr="00A60BBB">
              <w:rPr>
                <w:lang w:eastAsia="ko-KR"/>
              </w:rPr>
              <w:t>Sociālreālisms</w:t>
            </w:r>
            <w:proofErr w:type="spellEnd"/>
            <w:r w:rsidRPr="00A60BBB">
              <w:rPr>
                <w:lang w:eastAsia="ko-KR"/>
              </w:rPr>
              <w:t xml:space="preserve">. Meklējot ceļu uz unikālu “amerikānisku” mākslu, viņi lūkojās </w:t>
            </w:r>
            <w:proofErr w:type="spellStart"/>
            <w:r w:rsidRPr="00A60BBB">
              <w:rPr>
                <w:lang w:eastAsia="ko-KR"/>
              </w:rPr>
              <w:t>Ashan</w:t>
            </w:r>
            <w:proofErr w:type="spellEnd"/>
            <w:r w:rsidRPr="00A60BBB">
              <w:rPr>
                <w:lang w:eastAsia="ko-KR"/>
              </w:rPr>
              <w:t xml:space="preserve"> </w:t>
            </w:r>
            <w:proofErr w:type="spellStart"/>
            <w:r w:rsidRPr="00A60BBB">
              <w:rPr>
                <w:lang w:eastAsia="ko-KR"/>
              </w:rPr>
              <w:t>School</w:t>
            </w:r>
            <w:proofErr w:type="spellEnd"/>
            <w:r w:rsidRPr="00A60BBB">
              <w:rPr>
                <w:lang w:eastAsia="ko-KR"/>
              </w:rPr>
              <w:t xml:space="preserve"> jeb Atkritumu kastes skolas un meksikāņu </w:t>
            </w:r>
            <w:proofErr w:type="spellStart"/>
            <w:r w:rsidRPr="00A60BBB">
              <w:rPr>
                <w:lang w:eastAsia="ko-KR"/>
              </w:rPr>
              <w:t>muralisma</w:t>
            </w:r>
            <w:proofErr w:type="spellEnd"/>
            <w:r w:rsidRPr="00A60BBB">
              <w:rPr>
                <w:lang w:eastAsia="ko-KR"/>
              </w:rPr>
              <w:t xml:space="preserve"> virzienā, kur bija rodami piemēri populārai figurālajai </w:t>
            </w:r>
            <w:proofErr w:type="spellStart"/>
            <w:r w:rsidRPr="00A60BBB">
              <w:rPr>
                <w:lang w:eastAsia="ko-KR"/>
              </w:rPr>
              <w:t>makslai</w:t>
            </w:r>
            <w:proofErr w:type="spellEnd"/>
            <w:r w:rsidRPr="00A60BBB">
              <w:rPr>
                <w:lang w:eastAsia="ko-KR"/>
              </w:rPr>
              <w:t xml:space="preserve"> ar sociālu saturu. Abstraktais ekspresionisms. </w:t>
            </w:r>
            <w:proofErr w:type="spellStart"/>
            <w:r w:rsidRPr="00A60BBB">
              <w:rPr>
                <w:lang w:eastAsia="ko-KR"/>
              </w:rPr>
              <w:t>Villems</w:t>
            </w:r>
            <w:proofErr w:type="spellEnd"/>
            <w:r w:rsidRPr="00A60BBB">
              <w:rPr>
                <w:lang w:eastAsia="ko-KR"/>
              </w:rPr>
              <w:t xml:space="preserve"> </w:t>
            </w:r>
            <w:proofErr w:type="spellStart"/>
            <w:r w:rsidRPr="00A60BBB">
              <w:rPr>
                <w:lang w:eastAsia="ko-KR"/>
              </w:rPr>
              <w:t>de</w:t>
            </w:r>
            <w:proofErr w:type="spellEnd"/>
            <w:r w:rsidRPr="00A60BBB">
              <w:rPr>
                <w:lang w:eastAsia="ko-KR"/>
              </w:rPr>
              <w:t xml:space="preserve"> Kūnings (1904-1997), M.Rotko (1903-1970), Džeksons </w:t>
            </w:r>
            <w:proofErr w:type="spellStart"/>
            <w:r w:rsidRPr="00A60BBB">
              <w:rPr>
                <w:lang w:eastAsia="ko-KR"/>
              </w:rPr>
              <w:t>Polloks</w:t>
            </w:r>
            <w:proofErr w:type="spellEnd"/>
            <w:r w:rsidRPr="00A60BBB">
              <w:rPr>
                <w:lang w:eastAsia="ko-KR"/>
              </w:rPr>
              <w:t xml:space="preserve"> (1912-1970) un citi. “Parīzes Skola”. Ar to Parīze tiek atzīta par mākslas pasaules centru (līdz pat Otrajam pasaules karam) un par kultūras internacionālisma simbolu. Nereti šis termins tiek attiecināts uz māksliniekiem, kuri nav īsti iekļaujami nevienā konkrētā kategorijā, piemēram, tēlniekiem </w:t>
            </w:r>
            <w:proofErr w:type="spellStart"/>
            <w:r w:rsidRPr="00A60BBB">
              <w:rPr>
                <w:lang w:eastAsia="ko-KR"/>
              </w:rPr>
              <w:t>Hulio</w:t>
            </w:r>
            <w:proofErr w:type="spellEnd"/>
            <w:r w:rsidRPr="00A60BBB">
              <w:rPr>
                <w:lang w:eastAsia="ko-KR"/>
              </w:rPr>
              <w:t xml:space="preserve"> </w:t>
            </w:r>
            <w:proofErr w:type="spellStart"/>
            <w:r w:rsidRPr="00A60BBB">
              <w:rPr>
                <w:lang w:eastAsia="ko-KR"/>
              </w:rPr>
              <w:t>Gonsalesu</w:t>
            </w:r>
            <w:proofErr w:type="spellEnd"/>
            <w:r w:rsidRPr="00A60BBB">
              <w:rPr>
                <w:lang w:eastAsia="ko-KR"/>
              </w:rPr>
              <w:t xml:space="preserve"> un </w:t>
            </w:r>
            <w:proofErr w:type="spellStart"/>
            <w:r w:rsidRPr="00A60BBB">
              <w:rPr>
                <w:lang w:eastAsia="ko-KR"/>
              </w:rPr>
              <w:t>Konstantinu</w:t>
            </w:r>
            <w:proofErr w:type="spellEnd"/>
            <w:r w:rsidRPr="00A60BBB">
              <w:rPr>
                <w:lang w:eastAsia="ko-KR"/>
              </w:rPr>
              <w:t xml:space="preserve"> </w:t>
            </w:r>
            <w:proofErr w:type="spellStart"/>
            <w:r w:rsidRPr="00A60BBB">
              <w:rPr>
                <w:lang w:eastAsia="ko-KR"/>
              </w:rPr>
              <w:t>Brankuši</w:t>
            </w:r>
            <w:proofErr w:type="spellEnd"/>
            <w:r w:rsidRPr="00A60BBB">
              <w:rPr>
                <w:lang w:eastAsia="ko-KR"/>
              </w:rPr>
              <w:t xml:space="preserve"> un māksliniekiem </w:t>
            </w:r>
            <w:proofErr w:type="spellStart"/>
            <w:r w:rsidRPr="00A60BBB">
              <w:rPr>
                <w:lang w:eastAsia="ko-KR"/>
              </w:rPr>
              <w:t>Amadeo</w:t>
            </w:r>
            <w:proofErr w:type="spellEnd"/>
            <w:r w:rsidRPr="00A60BBB">
              <w:rPr>
                <w:lang w:eastAsia="ko-KR"/>
              </w:rPr>
              <w:t xml:space="preserve"> </w:t>
            </w:r>
            <w:proofErr w:type="spellStart"/>
            <w:r w:rsidRPr="00A60BBB">
              <w:rPr>
                <w:lang w:eastAsia="ko-KR"/>
              </w:rPr>
              <w:t>Modiljāni</w:t>
            </w:r>
            <w:proofErr w:type="spellEnd"/>
            <w:r w:rsidRPr="00A60BBB">
              <w:rPr>
                <w:lang w:eastAsia="ko-KR"/>
              </w:rPr>
              <w:t xml:space="preserve">, </w:t>
            </w:r>
            <w:proofErr w:type="spellStart"/>
            <w:r w:rsidRPr="00A60BBB">
              <w:rPr>
                <w:lang w:eastAsia="ko-KR"/>
              </w:rPr>
              <w:t>Haimu</w:t>
            </w:r>
            <w:proofErr w:type="spellEnd"/>
            <w:r w:rsidRPr="00A60BBB">
              <w:rPr>
                <w:lang w:eastAsia="ko-KR"/>
              </w:rPr>
              <w:t xml:space="preserve"> Sutinu un Marku </w:t>
            </w:r>
            <w:proofErr w:type="spellStart"/>
            <w:r w:rsidRPr="00A60BBB">
              <w:rPr>
                <w:lang w:eastAsia="ko-KR"/>
              </w:rPr>
              <w:t>Šagālu</w:t>
            </w:r>
            <w:proofErr w:type="spellEnd"/>
            <w:r w:rsidRPr="00A60BBB">
              <w:rPr>
                <w:lang w:eastAsia="ko-KR"/>
              </w:rPr>
              <w:t>. "</w:t>
            </w:r>
            <w:proofErr w:type="spellStart"/>
            <w:r w:rsidRPr="00A60BBB">
              <w:rPr>
                <w:lang w:eastAsia="ko-KR"/>
              </w:rPr>
              <w:t>Bauhaus</w:t>
            </w:r>
            <w:proofErr w:type="spellEnd"/>
            <w:r w:rsidRPr="00A60BBB">
              <w:rPr>
                <w:lang w:eastAsia="ko-KR"/>
              </w:rPr>
              <w:t xml:space="preserve">" – mākslas virziens Vācijā, kas bija vērsts uz kombinēto amatniecību un tēlotājmākslu. Tās pamatideja bija apvienot arhitektu, mākslinieku un amatnieku radošos spēkus un zināšanas. Šo virzienu 1918. gadā izveidoja vācu arhitekts Valters </w:t>
            </w:r>
            <w:proofErr w:type="spellStart"/>
            <w:r w:rsidRPr="00A60BBB">
              <w:rPr>
                <w:lang w:eastAsia="ko-KR"/>
              </w:rPr>
              <w:t>Gropiuss</w:t>
            </w:r>
            <w:proofErr w:type="spellEnd"/>
            <w:r w:rsidRPr="00A60BBB">
              <w:rPr>
                <w:lang w:eastAsia="ko-KR"/>
              </w:rPr>
              <w:t>.</w:t>
            </w:r>
            <w:proofErr w:type="gramStart"/>
            <w:r w:rsidRPr="00A60BBB">
              <w:rPr>
                <w:lang w:eastAsia="ko-KR"/>
              </w:rPr>
              <w:t xml:space="preserve">  </w:t>
            </w:r>
            <w:proofErr w:type="spellStart"/>
            <w:proofErr w:type="gramEnd"/>
            <w:r w:rsidRPr="00A60BBB">
              <w:rPr>
                <w:lang w:eastAsia="ko-KR"/>
              </w:rPr>
              <w:t>Neodadaisms</w:t>
            </w:r>
            <w:proofErr w:type="spellEnd"/>
            <w:r w:rsidRPr="00A60BBB">
              <w:rPr>
                <w:lang w:eastAsia="ko-KR"/>
              </w:rPr>
              <w:t xml:space="preserve"> (1953-1965). </w:t>
            </w:r>
            <w:proofErr w:type="spellStart"/>
            <w:r w:rsidRPr="00A60BBB">
              <w:rPr>
                <w:lang w:eastAsia="ko-KR"/>
              </w:rPr>
              <w:t>Perfomaces</w:t>
            </w:r>
            <w:proofErr w:type="spellEnd"/>
            <w:r w:rsidRPr="00A60BBB">
              <w:rPr>
                <w:lang w:eastAsia="ko-KR"/>
              </w:rPr>
              <w:t xml:space="preserve"> māksla </w:t>
            </w:r>
            <w:proofErr w:type="gramStart"/>
            <w:r w:rsidRPr="00A60BBB">
              <w:rPr>
                <w:lang w:eastAsia="ko-KR"/>
              </w:rPr>
              <w:t>(</w:t>
            </w:r>
            <w:proofErr w:type="gramEnd"/>
            <w:r w:rsidRPr="00A60BBB">
              <w:rPr>
                <w:lang w:eastAsia="ko-KR"/>
              </w:rPr>
              <w:t xml:space="preserve">ap 1958-). </w:t>
            </w:r>
            <w:proofErr w:type="spellStart"/>
            <w:r w:rsidRPr="00A60BBB">
              <w:rPr>
                <w:lang w:eastAsia="ko-KR"/>
              </w:rPr>
              <w:t>Funk</w:t>
            </w:r>
            <w:proofErr w:type="spellEnd"/>
            <w:r w:rsidRPr="00A60BBB">
              <w:rPr>
                <w:lang w:eastAsia="ko-KR"/>
              </w:rPr>
              <w:t xml:space="preserve"> art (ap 1958-1970). </w:t>
            </w:r>
            <w:proofErr w:type="spellStart"/>
            <w:r w:rsidRPr="00A60BBB">
              <w:rPr>
                <w:lang w:eastAsia="ko-KR"/>
              </w:rPr>
              <w:t>Fluxus</w:t>
            </w:r>
            <w:proofErr w:type="spellEnd"/>
            <w:r w:rsidRPr="00A60BBB">
              <w:rPr>
                <w:lang w:eastAsia="ko-KR"/>
              </w:rPr>
              <w:t xml:space="preserve"> (1961-). </w:t>
            </w:r>
            <w:proofErr w:type="spellStart"/>
            <w:r w:rsidRPr="00A60BBB">
              <w:rPr>
                <w:lang w:eastAsia="ko-KR"/>
              </w:rPr>
              <w:t>Pēcgleznieciskais</w:t>
            </w:r>
            <w:proofErr w:type="spellEnd"/>
            <w:r w:rsidRPr="00A60BBB">
              <w:rPr>
                <w:lang w:eastAsia="ko-KR"/>
              </w:rPr>
              <w:t xml:space="preserve"> abstrakcionisms. Terminu </w:t>
            </w:r>
            <w:proofErr w:type="spellStart"/>
            <w:r w:rsidRPr="00A60BBB">
              <w:rPr>
                <w:lang w:eastAsia="ko-KR"/>
              </w:rPr>
              <w:t>pēcgleznieciskais</w:t>
            </w:r>
            <w:proofErr w:type="spellEnd"/>
            <w:r w:rsidRPr="00A60BBB">
              <w:rPr>
                <w:lang w:eastAsia="ko-KR"/>
              </w:rPr>
              <w:t xml:space="preserve"> abstrakcionisms amerikāņu kritiķis </w:t>
            </w:r>
            <w:proofErr w:type="spellStart"/>
            <w:r w:rsidRPr="00A60BBB">
              <w:rPr>
                <w:lang w:eastAsia="ko-KR"/>
              </w:rPr>
              <w:t>Klements</w:t>
            </w:r>
            <w:proofErr w:type="spellEnd"/>
            <w:r w:rsidRPr="00A60BBB">
              <w:rPr>
                <w:lang w:eastAsia="ko-KR"/>
              </w:rPr>
              <w:t xml:space="preserve"> Grīnbergs izdomāja 1964.gadā sakarā ar izstādi Losandželosas apgabala Mākslas muzejā. </w:t>
            </w:r>
            <w:proofErr w:type="spellStart"/>
            <w:r w:rsidRPr="00A60BBB">
              <w:rPr>
                <w:lang w:eastAsia="ko-KR"/>
              </w:rPr>
              <w:t>Precizionisms</w:t>
            </w:r>
            <w:proofErr w:type="spellEnd"/>
            <w:r w:rsidRPr="00A60BBB">
              <w:rPr>
                <w:lang w:eastAsia="ko-KR"/>
              </w:rPr>
              <w:t xml:space="preserve"> 20.gs. 20. gadi</w:t>
            </w:r>
          </w:p>
          <w:p w14:paraId="24FFC2DF" w14:textId="77777777" w:rsidR="00F90AA2" w:rsidRPr="00A60BBB" w:rsidRDefault="00F90AA2" w:rsidP="00F90AA2">
            <w:pPr>
              <w:ind w:left="34"/>
              <w:jc w:val="both"/>
              <w:rPr>
                <w:lang w:eastAsia="ko-KR"/>
              </w:rPr>
            </w:pPr>
          </w:p>
          <w:p w14:paraId="02E3A621" w14:textId="77777777" w:rsidR="00F90AA2" w:rsidRPr="00A60BBB" w:rsidRDefault="00F90AA2" w:rsidP="00F90AA2">
            <w:pPr>
              <w:ind w:left="34"/>
              <w:jc w:val="both"/>
              <w:rPr>
                <w:lang w:eastAsia="ko-KR"/>
              </w:rPr>
            </w:pPr>
            <w:r w:rsidRPr="00A60BBB">
              <w:rPr>
                <w:i/>
                <w:iCs w:val="0"/>
                <w:lang w:eastAsia="ko-KR"/>
              </w:rPr>
              <w:t>Semināra temats:</w:t>
            </w:r>
            <w:r w:rsidRPr="00A60BBB">
              <w:rPr>
                <w:lang w:eastAsia="ko-KR"/>
              </w:rPr>
              <w:t xml:space="preserve"> Norādītās vienas tēmas izpēte un prezentēšana. (Tēma pēc pašas izvēles) </w:t>
            </w:r>
          </w:p>
          <w:p w14:paraId="756BF7BC" w14:textId="755632C4" w:rsidR="00F90AA2" w:rsidRPr="00A60BBB" w:rsidRDefault="00F90AA2" w:rsidP="002E6A3C">
            <w:pPr>
              <w:rPr>
                <w:lang w:eastAsia="ko-KR"/>
              </w:rPr>
            </w:pPr>
            <w:r w:rsidRPr="00A60BBB">
              <w:rPr>
                <w:i/>
                <w:iCs w:val="0"/>
                <w:lang w:eastAsia="ko-KR"/>
              </w:rPr>
              <w:t>Patstāvīgais darbs:</w:t>
            </w:r>
            <w:r w:rsidRPr="00A60BBB">
              <w:rPr>
                <w:lang w:eastAsia="ko-KR"/>
              </w:rPr>
              <w:t xml:space="preserve"> Gatavošanas </w:t>
            </w:r>
            <w:proofErr w:type="spellStart"/>
            <w:r w:rsidRPr="00A60BBB">
              <w:rPr>
                <w:lang w:eastAsia="ko-KR"/>
              </w:rPr>
              <w:t>seminārām</w:t>
            </w:r>
            <w:proofErr w:type="spellEnd"/>
            <w:r w:rsidRPr="00A60BBB">
              <w:rPr>
                <w:lang w:eastAsia="ko-KR"/>
              </w:rPr>
              <w:t xml:space="preserve">. Prezentācijas izstrāde – 25/30.slaidi.tēma </w:t>
            </w:r>
          </w:p>
          <w:p w14:paraId="442C2462" w14:textId="77777777" w:rsidR="00F90AA2" w:rsidRPr="00A60BBB" w:rsidRDefault="00F90AA2" w:rsidP="002E6A3C">
            <w:pPr>
              <w:jc w:val="center"/>
              <w:rPr>
                <w:lang w:eastAsia="ko-KR"/>
              </w:rPr>
            </w:pPr>
          </w:p>
          <w:p w14:paraId="1F243D0E" w14:textId="55042E99" w:rsidR="00B72CFF" w:rsidRDefault="00B72CFF" w:rsidP="002E6A3C">
            <w:pPr>
              <w:jc w:val="center"/>
              <w:rPr>
                <w:iCs w:val="0"/>
                <w:lang w:eastAsia="ko-KR"/>
              </w:rPr>
            </w:pPr>
            <w:r>
              <w:rPr>
                <w:iCs w:val="0"/>
                <w:lang w:eastAsia="ko-KR"/>
              </w:rPr>
              <w:t>12.</w:t>
            </w:r>
            <w:r w:rsidRPr="00A60BBB">
              <w:rPr>
                <w:iCs w:val="0"/>
                <w:lang w:eastAsia="ko-KR"/>
              </w:rPr>
              <w:t xml:space="preserve"> </w:t>
            </w:r>
            <w:r w:rsidR="002E6A3C">
              <w:rPr>
                <w:iCs w:val="0"/>
                <w:lang w:eastAsia="ko-KR"/>
              </w:rPr>
              <w:t xml:space="preserve">Tēma: </w:t>
            </w:r>
            <w:proofErr w:type="spellStart"/>
            <w:r w:rsidRPr="00A60BBB">
              <w:rPr>
                <w:lang w:eastAsia="ko-KR"/>
              </w:rPr>
              <w:t>Antiessenciālisma</w:t>
            </w:r>
            <w:proofErr w:type="spellEnd"/>
            <w:r w:rsidRPr="00A60BBB">
              <w:rPr>
                <w:lang w:eastAsia="ko-KR"/>
              </w:rPr>
              <w:t xml:space="preserve">, </w:t>
            </w:r>
            <w:proofErr w:type="spellStart"/>
            <w:r w:rsidRPr="00A60BBB">
              <w:rPr>
                <w:lang w:eastAsia="ko-KR"/>
              </w:rPr>
              <w:t>perceptuālisma</w:t>
            </w:r>
            <w:proofErr w:type="spellEnd"/>
            <w:r w:rsidRPr="00A60BBB">
              <w:rPr>
                <w:lang w:eastAsia="ko-KR"/>
              </w:rPr>
              <w:t xml:space="preserve"> u</w:t>
            </w:r>
            <w:r>
              <w:rPr>
                <w:lang w:eastAsia="ko-KR"/>
              </w:rPr>
              <w:t xml:space="preserve">n </w:t>
            </w:r>
            <w:proofErr w:type="spellStart"/>
            <w:r>
              <w:rPr>
                <w:lang w:eastAsia="ko-KR"/>
              </w:rPr>
              <w:t>institucionālisma</w:t>
            </w:r>
            <w:proofErr w:type="spellEnd"/>
            <w:r>
              <w:rPr>
                <w:lang w:eastAsia="ko-KR"/>
              </w:rPr>
              <w:t xml:space="preserve"> teorijas. </w:t>
            </w:r>
            <w:r w:rsidRPr="00A60BBB">
              <w:rPr>
                <w:lang w:eastAsia="ko-KR"/>
              </w:rPr>
              <w:t>Pēc avangarda 1965 – mūsdienās.</w:t>
            </w:r>
            <w:r>
              <w:rPr>
                <w:iCs w:val="0"/>
                <w:lang w:eastAsia="ko-KR"/>
              </w:rPr>
              <w:t xml:space="preserve"> </w:t>
            </w:r>
            <w:r w:rsidR="002E6A3C">
              <w:rPr>
                <w:iCs w:val="0"/>
                <w:lang w:eastAsia="ko-KR"/>
              </w:rPr>
              <w:t>(</w:t>
            </w:r>
            <w:r>
              <w:rPr>
                <w:iCs w:val="0"/>
                <w:lang w:eastAsia="ko-KR"/>
              </w:rPr>
              <w:t>L2</w:t>
            </w:r>
            <w:r w:rsidR="002E6A3C">
              <w:rPr>
                <w:iCs w:val="0"/>
                <w:lang w:eastAsia="ko-KR"/>
              </w:rPr>
              <w:t>)</w:t>
            </w:r>
          </w:p>
          <w:p w14:paraId="152242F6" w14:textId="6E409146" w:rsidR="00F90AA2" w:rsidRDefault="00F90AA2" w:rsidP="00B72CFF">
            <w:pPr>
              <w:jc w:val="both"/>
              <w:rPr>
                <w:lang w:eastAsia="ko-KR"/>
              </w:rPr>
            </w:pPr>
            <w:r w:rsidRPr="00A60BBB">
              <w:rPr>
                <w:lang w:eastAsia="ko-KR"/>
              </w:rPr>
              <w:t xml:space="preserve">Koncepcija ir estētiska. Estētiskās vērtības un to loma cilvēka dzīvē. Estētisko vērtību loma pasaules tēlainā izpratnē. Mūsdienu pasaules estētikā un estētisko problēmu formulēšanā ir vairāki virzieni. Būtiskākais problēmu slānis rodas, risinot jautājumus: vai ir iespējams definēt mākslas darbu, kā korelēt oriģinālu un kopiju, un vai pēdējam ir mākslinieciska un estētiska vērtība? Tas viss ir iekļauts tā sauktajā </w:t>
            </w:r>
            <w:proofErr w:type="spellStart"/>
            <w:r w:rsidRPr="00A60BBB">
              <w:rPr>
                <w:lang w:eastAsia="ko-KR"/>
              </w:rPr>
              <w:t>metaestētisko</w:t>
            </w:r>
            <w:proofErr w:type="spellEnd"/>
            <w:r w:rsidRPr="00A60BBB">
              <w:rPr>
                <w:lang w:eastAsia="ko-KR"/>
              </w:rPr>
              <w:t xml:space="preserve"> problēmu slānī. Estētisko vērtību izpēte ir viena no jaunajām un perspektīvām jomām estētikā. Rakstā apskatīta estētisko vērtību būtība, skarti mākslas estētiskās vērtības jautājumi. Tiek uzskatīts, ka visiem reālās un iedomājamās realitātes objektiem un parādībām var būt estētiskas vērtības. Pat </w:t>
            </w:r>
            <w:proofErr w:type="spellStart"/>
            <w:r w:rsidRPr="00A60BBB">
              <w:rPr>
                <w:lang w:eastAsia="ko-KR"/>
              </w:rPr>
              <w:t>Sokrats</w:t>
            </w:r>
            <w:proofErr w:type="spellEnd"/>
            <w:r w:rsidRPr="00A60BBB">
              <w:rPr>
                <w:lang w:eastAsia="ko-KR"/>
              </w:rPr>
              <w:t xml:space="preserve"> analizēja vairākas pamata definīcijas, piemēram, “labs”, “skaistums”, taisnīgums” nevis abstraktā, bet gan uz vērtībām orientētā virzienā.</w:t>
            </w:r>
            <w:r>
              <w:rPr>
                <w:lang w:eastAsia="ko-KR"/>
              </w:rPr>
              <w:t xml:space="preserve"> </w:t>
            </w:r>
            <w:r w:rsidRPr="00A60BBB">
              <w:rPr>
                <w:lang w:eastAsia="ko-KR"/>
              </w:rPr>
              <w:t xml:space="preserve">Minimālisms. Konceptuālā māksla. Instalāciju māksla. Multimediju māksla. Ķermeņa māksla. </w:t>
            </w:r>
            <w:proofErr w:type="spellStart"/>
            <w:r w:rsidRPr="00A60BBB">
              <w:rPr>
                <w:lang w:eastAsia="ko-KR"/>
              </w:rPr>
              <w:t>Superreālisms</w:t>
            </w:r>
            <w:proofErr w:type="spellEnd"/>
            <w:r w:rsidRPr="00A60BBB">
              <w:rPr>
                <w:lang w:eastAsia="ko-KR"/>
              </w:rPr>
              <w:t xml:space="preserve">. Videomāksla. Zemes māksla. Vietas māksla. </w:t>
            </w:r>
          </w:p>
          <w:p w14:paraId="3E122EE7" w14:textId="77777777" w:rsidR="002E6A3C" w:rsidRPr="002E6A3C" w:rsidRDefault="002E6A3C" w:rsidP="00B72CFF">
            <w:pPr>
              <w:jc w:val="both"/>
              <w:rPr>
                <w:lang w:eastAsia="ko-KR"/>
              </w:rPr>
            </w:pPr>
          </w:p>
          <w:p w14:paraId="4C46FA22" w14:textId="6B603EFD" w:rsidR="00B72CFF" w:rsidRDefault="00B72CFF" w:rsidP="002E6A3C">
            <w:pPr>
              <w:jc w:val="center"/>
              <w:rPr>
                <w:iCs w:val="0"/>
                <w:lang w:eastAsia="ko-KR"/>
              </w:rPr>
            </w:pPr>
            <w:r>
              <w:rPr>
                <w:iCs w:val="0"/>
                <w:lang w:eastAsia="ko-KR"/>
              </w:rPr>
              <w:lastRenderedPageBreak/>
              <w:t>13</w:t>
            </w:r>
            <w:r w:rsidRPr="00A60BBB">
              <w:rPr>
                <w:iCs w:val="0"/>
                <w:lang w:eastAsia="ko-KR"/>
              </w:rPr>
              <w:t xml:space="preserve">. </w:t>
            </w:r>
            <w:r w:rsidR="002E6A3C">
              <w:rPr>
                <w:iCs w:val="0"/>
                <w:lang w:eastAsia="ko-KR"/>
              </w:rPr>
              <w:t xml:space="preserve">Tēma: </w:t>
            </w:r>
            <w:r w:rsidRPr="00A60BBB">
              <w:rPr>
                <w:iCs w:val="0"/>
                <w:lang w:eastAsia="ko-KR"/>
              </w:rPr>
              <w:t>Laikmetī</w:t>
            </w:r>
            <w:r>
              <w:rPr>
                <w:iCs w:val="0"/>
                <w:lang w:eastAsia="ko-KR"/>
              </w:rPr>
              <w:t>gā māksla – kas tas ir? S2, Pd6</w:t>
            </w:r>
          </w:p>
          <w:p w14:paraId="34DC1442" w14:textId="77777777" w:rsidR="00F90AA2" w:rsidRPr="00A60BBB" w:rsidRDefault="00F90AA2" w:rsidP="00F90AA2">
            <w:pPr>
              <w:ind w:left="34"/>
              <w:jc w:val="both"/>
              <w:rPr>
                <w:lang w:eastAsia="ko-KR"/>
              </w:rPr>
            </w:pPr>
            <w:r w:rsidRPr="00A60BBB">
              <w:rPr>
                <w:lang w:eastAsia="ko-KR"/>
              </w:rPr>
              <w:t xml:space="preserve">Laikmetīgā māksla saturiski ir avangardiska, idealizēta, haotiska, individuāla, bezformīga, izsmalcināta, vispārināti aktīva un atraisa skatītājos emocijas, rada šokējošas, provocējošas un agresīvas vai arī romantiskas un sapņainas jūtas. Tā ir virzīta uz kontrastiem, neizprotamo, pārspīlēto, monumentālo, muzikālo un vieglo. Tā ir stilizēta, pārdomāta, nereāli deformējoša, konstruktīvi </w:t>
            </w:r>
            <w:proofErr w:type="spellStart"/>
            <w:r w:rsidRPr="00A60BBB">
              <w:rPr>
                <w:lang w:eastAsia="ko-KR"/>
              </w:rPr>
              <w:t>hiperreāla</w:t>
            </w:r>
            <w:proofErr w:type="spellEnd"/>
            <w:r w:rsidRPr="00A60BBB">
              <w:rPr>
                <w:lang w:eastAsia="ko-KR"/>
              </w:rPr>
              <w:t xml:space="preserve"> un dekoratīva vienlaicīgi.</w:t>
            </w:r>
          </w:p>
          <w:p w14:paraId="7A020376" w14:textId="77777777" w:rsidR="00F90AA2" w:rsidRPr="00A60BBB" w:rsidRDefault="00F90AA2" w:rsidP="00F90AA2">
            <w:pPr>
              <w:ind w:left="34"/>
              <w:jc w:val="both"/>
              <w:rPr>
                <w:i/>
                <w:iCs w:val="0"/>
                <w:lang w:eastAsia="ko-KR"/>
              </w:rPr>
            </w:pPr>
          </w:p>
          <w:p w14:paraId="3A4BBDC1" w14:textId="77777777" w:rsidR="00F90AA2" w:rsidRPr="00A60BBB" w:rsidRDefault="00F90AA2" w:rsidP="00F90AA2">
            <w:pPr>
              <w:ind w:left="34"/>
              <w:jc w:val="both"/>
              <w:rPr>
                <w:i/>
                <w:iCs w:val="0"/>
                <w:lang w:eastAsia="ko-KR"/>
              </w:rPr>
            </w:pPr>
            <w:r w:rsidRPr="00A60BBB">
              <w:rPr>
                <w:i/>
                <w:iCs w:val="0"/>
                <w:lang w:eastAsia="ko-KR"/>
              </w:rPr>
              <w:t>Semināra temats:</w:t>
            </w:r>
            <w:r w:rsidRPr="00A60BBB">
              <w:rPr>
                <w:lang w:eastAsia="ko-KR"/>
              </w:rPr>
              <w:t xml:space="preserve"> </w:t>
            </w:r>
            <w:r w:rsidRPr="00A60BBB">
              <w:rPr>
                <w:i/>
                <w:iCs w:val="0"/>
                <w:lang w:eastAsia="ko-KR"/>
              </w:rPr>
              <w:t xml:space="preserve">Ko nozīme laikmetīgā māksla? </w:t>
            </w:r>
          </w:p>
          <w:p w14:paraId="06BB6092" w14:textId="77777777" w:rsidR="00F90AA2" w:rsidRPr="00A60BBB" w:rsidRDefault="00F90AA2" w:rsidP="00F90AA2">
            <w:pPr>
              <w:jc w:val="both"/>
              <w:rPr>
                <w:lang w:eastAsia="ko-KR"/>
              </w:rPr>
            </w:pPr>
            <w:r w:rsidRPr="00A60BBB">
              <w:rPr>
                <w:i/>
                <w:lang w:eastAsia="ko-KR"/>
              </w:rPr>
              <w:t>Patstāvīgais darbs:</w:t>
            </w:r>
            <w:r w:rsidRPr="00A60BBB">
              <w:rPr>
                <w:lang w:eastAsia="ko-KR"/>
              </w:rPr>
              <w:t xml:space="preserve"> </w:t>
            </w:r>
            <w:r w:rsidRPr="00A60BBB">
              <w:rPr>
                <w:i/>
                <w:iCs w:val="0"/>
                <w:lang w:eastAsia="ko-KR"/>
              </w:rPr>
              <w:t xml:space="preserve">Esejas rakstīšana 3-5 lpp. Uz tēmu: Kas ir laikmetīgā māksla. </w:t>
            </w:r>
          </w:p>
          <w:p w14:paraId="3E6DD81F" w14:textId="77777777" w:rsidR="00F90AA2" w:rsidRPr="00A60BBB" w:rsidRDefault="00F90AA2" w:rsidP="00B72CFF">
            <w:pPr>
              <w:jc w:val="both"/>
              <w:rPr>
                <w:iCs w:val="0"/>
                <w:lang w:eastAsia="ko-KR"/>
              </w:rPr>
            </w:pPr>
          </w:p>
          <w:p w14:paraId="59F6BF18" w14:textId="109B4C80" w:rsidR="00B72CFF" w:rsidRPr="00A60BBB" w:rsidRDefault="00B72CFF" w:rsidP="002E6A3C">
            <w:pPr>
              <w:jc w:val="center"/>
              <w:rPr>
                <w:iCs w:val="0"/>
                <w:lang w:eastAsia="ko-KR"/>
              </w:rPr>
            </w:pPr>
            <w:r>
              <w:rPr>
                <w:iCs w:val="0"/>
                <w:lang w:eastAsia="ko-KR"/>
              </w:rPr>
              <w:t>14</w:t>
            </w:r>
            <w:r w:rsidRPr="00A60BBB">
              <w:rPr>
                <w:iCs w:val="0"/>
                <w:lang w:eastAsia="ko-KR"/>
              </w:rPr>
              <w:t xml:space="preserve">. </w:t>
            </w:r>
            <w:r w:rsidR="002E6A3C">
              <w:rPr>
                <w:iCs w:val="0"/>
                <w:lang w:eastAsia="ko-KR"/>
              </w:rPr>
              <w:t xml:space="preserve">Tēma: </w:t>
            </w:r>
            <w:r w:rsidRPr="00A60BBB">
              <w:rPr>
                <w:iCs w:val="0"/>
                <w:lang w:eastAsia="ko-KR"/>
              </w:rPr>
              <w:t xml:space="preserve">Laikmetīgās mākslas parādības </w:t>
            </w:r>
            <w:r>
              <w:rPr>
                <w:iCs w:val="0"/>
                <w:lang w:eastAsia="ko-KR"/>
              </w:rPr>
              <w:t xml:space="preserve">20. un 21. gs. mijā (sākums). </w:t>
            </w:r>
            <w:r w:rsidRPr="00A60BBB">
              <w:rPr>
                <w:iCs w:val="0"/>
                <w:lang w:eastAsia="ko-KR"/>
              </w:rPr>
              <w:t xml:space="preserve">Laikmetīgās mākslas parādības 20. un 21. gs. mijā (nobeigums). Mākslas izpausmes formu maiņa un daudzveidība mūsdienās. </w:t>
            </w:r>
            <w:r w:rsidR="002E6A3C">
              <w:rPr>
                <w:iCs w:val="0"/>
                <w:lang w:eastAsia="ko-KR"/>
              </w:rPr>
              <w:t>(</w:t>
            </w:r>
            <w:r w:rsidRPr="00A60BBB">
              <w:rPr>
                <w:iCs w:val="0"/>
                <w:lang w:eastAsia="ko-KR"/>
              </w:rPr>
              <w:t>L2</w:t>
            </w:r>
            <w:r w:rsidR="002E6A3C">
              <w:rPr>
                <w:iCs w:val="0"/>
                <w:lang w:eastAsia="ko-KR"/>
              </w:rPr>
              <w:t>)</w:t>
            </w:r>
          </w:p>
          <w:p w14:paraId="10AA0532" w14:textId="1598EBF0" w:rsidR="00C45701" w:rsidRPr="00A60BBB" w:rsidRDefault="002E6A3C" w:rsidP="002E6A3C">
            <w:pPr>
              <w:jc w:val="both"/>
              <w:rPr>
                <w:lang w:eastAsia="ko-KR"/>
              </w:rPr>
            </w:pPr>
            <w:r>
              <w:rPr>
                <w:lang w:eastAsia="ko-KR"/>
              </w:rPr>
              <w:t>M</w:t>
            </w:r>
            <w:r w:rsidR="007D6F54" w:rsidRPr="00A60BBB">
              <w:rPr>
                <w:lang w:eastAsia="ko-KR"/>
              </w:rPr>
              <w:t xml:space="preserve">ūsdienu un laikmetīgā māksla ir vēsturiska divdesmitā gadsimta parādība, un varētu norādīt, ka “laikmetīgā māksla” šodien ir jau pārāk bieži lietots un pat novecojis termins ‒ taču vēl lielākā mērā to varētu sacīt par “tēlotājmākslu”. </w:t>
            </w:r>
            <w:r w:rsidR="00B26E08" w:rsidRPr="00A60BBB">
              <w:rPr>
                <w:lang w:eastAsia="ko-KR"/>
              </w:rPr>
              <w:t xml:space="preserve">Laikmetīgums nozīmē aizmiršanu – tas, protams, nepasaka gandrīz neko. Skaidrs, ka aizmiršana ir gan individuālās, gan kolektīvās atmiņas palīgmehānisms, kā arī tai piemīt ideoloģiska funkcija. Citiem vārdiem, dažādos laikos tiek aizmirstas atšķirīgas lietas, un jājautā: uz kādu laiku (periodu, posmu) attiecas termins „laikmetīgs”? </w:t>
            </w:r>
          </w:p>
          <w:p w14:paraId="6998D1EB" w14:textId="41D923C2" w:rsidR="00C1373B" w:rsidRPr="00A60BBB" w:rsidRDefault="00B26E08" w:rsidP="002E6A3C">
            <w:pPr>
              <w:jc w:val="both"/>
              <w:rPr>
                <w:lang w:eastAsia="ko-KR"/>
              </w:rPr>
            </w:pPr>
            <w:r w:rsidRPr="00A60BBB">
              <w:rPr>
                <w:lang w:eastAsia="ko-KR"/>
              </w:rPr>
              <w:t>Pirmais ir meta līmenis, kurā mākslas darbs, protesta akts, tiek organizēts augstākā diskursīvā sakārtā, atdalot to no savas rašanās vides sociālekonomiskās realitātes. Piemēram, kā 2012. gada Berlīnes biennāles darbi, veltīti "</w:t>
            </w:r>
            <w:proofErr w:type="spellStart"/>
            <w:r w:rsidRPr="00A60BBB">
              <w:rPr>
                <w:lang w:eastAsia="ko-KR"/>
              </w:rPr>
              <w:t>Occupy</w:t>
            </w:r>
            <w:proofErr w:type="spellEnd"/>
            <w:r w:rsidRPr="00A60BBB">
              <w:rPr>
                <w:lang w:eastAsia="ko-KR"/>
              </w:rPr>
              <w:t>" kustībai, "</w:t>
            </w:r>
            <w:proofErr w:type="spellStart"/>
            <w:r w:rsidRPr="00A60BBB">
              <w:rPr>
                <w:lang w:eastAsia="ko-KR"/>
              </w:rPr>
              <w:t>Pussy</w:t>
            </w:r>
            <w:proofErr w:type="spellEnd"/>
            <w:r w:rsidRPr="00A60BBB">
              <w:rPr>
                <w:lang w:eastAsia="ko-KR"/>
              </w:rPr>
              <w:t xml:space="preserve"> </w:t>
            </w:r>
            <w:proofErr w:type="spellStart"/>
            <w:r w:rsidRPr="00A60BBB">
              <w:rPr>
                <w:lang w:eastAsia="ko-KR"/>
              </w:rPr>
              <w:t>Riot</w:t>
            </w:r>
            <w:proofErr w:type="spellEnd"/>
            <w:r w:rsidRPr="00A60BBB">
              <w:rPr>
                <w:lang w:eastAsia="ko-KR"/>
              </w:rPr>
              <w:t>" arestam un citām politiskām aktivitātēm. Mūsdienu laikmetīgā māksla – piemēram, «</w:t>
            </w:r>
            <w:proofErr w:type="spellStart"/>
            <w:r w:rsidRPr="00A60BBB">
              <w:rPr>
                <w:lang w:eastAsia="ko-KR"/>
              </w:rPr>
              <w:t>glitch</w:t>
            </w:r>
            <w:proofErr w:type="spellEnd"/>
            <w:r w:rsidRPr="00A60BBB">
              <w:rPr>
                <w:lang w:eastAsia="ko-KR"/>
              </w:rPr>
              <w:t>» vai datortīkla arhitektūras notikumi – galvenajā lomā izvirza nedalītu sociālā un tehnoloģiskā procesa kopumu.</w:t>
            </w:r>
            <w:r w:rsidR="00A93DDE" w:rsidRPr="00A60BBB">
              <w:rPr>
                <w:lang w:eastAsia="ko-KR"/>
              </w:rPr>
              <w:t xml:space="preserve"> Laikmetīgā māksla ir provocējoša un variabla, tā var būt gan ritmiska, gan neritmiska, gan muzikāla, gan mehāniska. Savā būtībā tā ir  daudzdimensionāla, ekspresīva un brīva. Tai ir epizodisks, izkaisīts un gaistošs raksturs.</w:t>
            </w:r>
          </w:p>
          <w:p w14:paraId="04A10D5D" w14:textId="17222147" w:rsidR="00D44562" w:rsidRPr="00A60BBB" w:rsidRDefault="00D44562" w:rsidP="002E6A3C">
            <w:pPr>
              <w:ind w:left="34"/>
              <w:jc w:val="both"/>
              <w:rPr>
                <w:lang w:eastAsia="ko-KR"/>
              </w:rPr>
            </w:pPr>
            <w:proofErr w:type="spellStart"/>
            <w:r w:rsidRPr="00A60BBB">
              <w:rPr>
                <w:lang w:eastAsia="ko-KR"/>
              </w:rPr>
              <w:t>Audiomāksla</w:t>
            </w:r>
            <w:proofErr w:type="spellEnd"/>
            <w:r w:rsidRPr="00A60BBB">
              <w:rPr>
                <w:lang w:eastAsia="ko-KR"/>
              </w:rPr>
              <w:t xml:space="preserve">. </w:t>
            </w:r>
            <w:proofErr w:type="spellStart"/>
            <w:r w:rsidRPr="00A60BBB">
              <w:rPr>
                <w:lang w:eastAsia="ko-KR"/>
              </w:rPr>
              <w:t>Transavangards</w:t>
            </w:r>
            <w:proofErr w:type="spellEnd"/>
            <w:r w:rsidRPr="00A60BBB">
              <w:rPr>
                <w:lang w:eastAsia="ko-KR"/>
              </w:rPr>
              <w:t xml:space="preserve">. </w:t>
            </w:r>
            <w:proofErr w:type="spellStart"/>
            <w:r w:rsidRPr="00A60BBB">
              <w:rPr>
                <w:lang w:eastAsia="ko-KR"/>
              </w:rPr>
              <w:t>Neoekspresionisms</w:t>
            </w:r>
            <w:proofErr w:type="spellEnd"/>
            <w:r w:rsidRPr="00A60BBB">
              <w:rPr>
                <w:lang w:eastAsia="ko-KR"/>
              </w:rPr>
              <w:t xml:space="preserve">. </w:t>
            </w:r>
            <w:proofErr w:type="spellStart"/>
            <w:r w:rsidRPr="00A60BBB">
              <w:rPr>
                <w:lang w:eastAsia="ko-KR"/>
              </w:rPr>
              <w:t>Neopopmāksla</w:t>
            </w:r>
            <w:proofErr w:type="spellEnd"/>
            <w:r w:rsidRPr="00A60BBB">
              <w:rPr>
                <w:lang w:eastAsia="ko-KR"/>
              </w:rPr>
              <w:t xml:space="preserve">. Māksla un daba. Mākslas fotogrāfija. </w:t>
            </w:r>
            <w:proofErr w:type="spellStart"/>
            <w:r w:rsidRPr="00A60BBB">
              <w:rPr>
                <w:lang w:eastAsia="ko-KR"/>
              </w:rPr>
              <w:t>Galamerķa</w:t>
            </w:r>
            <w:proofErr w:type="spellEnd"/>
            <w:r w:rsidRPr="00A60BBB">
              <w:rPr>
                <w:lang w:eastAsia="ko-KR"/>
              </w:rPr>
              <w:t xml:space="preserve"> māksla. </w:t>
            </w:r>
          </w:p>
          <w:p w14:paraId="4A0F3B4C" w14:textId="0ECFC86D" w:rsidR="00C45701" w:rsidRPr="00A60BBB" w:rsidRDefault="00C45701" w:rsidP="002E6A3C">
            <w:pPr>
              <w:ind w:left="34"/>
              <w:jc w:val="center"/>
              <w:rPr>
                <w:lang w:eastAsia="ko-KR"/>
              </w:rPr>
            </w:pPr>
          </w:p>
          <w:p w14:paraId="44810E88" w14:textId="38884BF9" w:rsidR="00436D99" w:rsidRPr="00A60BBB" w:rsidRDefault="002E6A3C" w:rsidP="002E6A3C">
            <w:pPr>
              <w:pStyle w:val="ListParagraph"/>
              <w:ind w:left="394"/>
              <w:jc w:val="center"/>
              <w:rPr>
                <w:color w:val="auto"/>
                <w:lang w:eastAsia="ko-KR"/>
              </w:rPr>
            </w:pPr>
            <w:r>
              <w:rPr>
                <w:color w:val="auto"/>
                <w:lang w:eastAsia="ko-KR"/>
              </w:rPr>
              <w:t xml:space="preserve">15. </w:t>
            </w:r>
            <w:r w:rsidR="00CC284C" w:rsidRPr="00A60BBB">
              <w:rPr>
                <w:color w:val="auto"/>
                <w:lang w:eastAsia="ko-KR"/>
              </w:rPr>
              <w:t>T</w:t>
            </w:r>
            <w:r w:rsidR="00436D99" w:rsidRPr="00A60BBB">
              <w:rPr>
                <w:color w:val="auto"/>
                <w:lang w:eastAsia="ko-KR"/>
              </w:rPr>
              <w:t>ēma</w:t>
            </w:r>
            <w:r w:rsidR="00CC284C" w:rsidRPr="00A60BBB">
              <w:rPr>
                <w:color w:val="auto"/>
                <w:lang w:eastAsia="ko-KR"/>
              </w:rPr>
              <w:t>:</w:t>
            </w:r>
            <w:r w:rsidR="00436D99" w:rsidRPr="00A60BBB">
              <w:rPr>
                <w:color w:val="auto"/>
                <w:lang w:eastAsia="ko-KR"/>
              </w:rPr>
              <w:t xml:space="preserve"> </w:t>
            </w:r>
            <w:r w:rsidR="00C45701" w:rsidRPr="00A60BBB">
              <w:rPr>
                <w:color w:val="auto"/>
                <w:lang w:eastAsia="ko-KR"/>
              </w:rPr>
              <w:t>XXI gadsimta mākslas estētika: rezultāti un perspektīva.</w:t>
            </w:r>
            <w:r w:rsidR="004D75F6" w:rsidRPr="00A60BBB">
              <w:rPr>
                <w:color w:val="auto"/>
                <w:lang w:eastAsia="ko-KR"/>
              </w:rPr>
              <w:t xml:space="preserve"> </w:t>
            </w:r>
            <w:r w:rsidR="009776CB">
              <w:rPr>
                <w:color w:val="auto"/>
                <w:lang w:eastAsia="ko-KR"/>
              </w:rPr>
              <w:t>(Pd8)</w:t>
            </w:r>
          </w:p>
          <w:p w14:paraId="1C49849F" w14:textId="77777777" w:rsidR="00602604" w:rsidRPr="00A60BBB" w:rsidRDefault="00602604" w:rsidP="00602604">
            <w:pPr>
              <w:pStyle w:val="ListParagraph"/>
              <w:ind w:left="394"/>
              <w:rPr>
                <w:color w:val="auto"/>
                <w:lang w:eastAsia="ko-KR"/>
              </w:rPr>
            </w:pPr>
          </w:p>
          <w:p w14:paraId="7154EB22" w14:textId="45240462" w:rsidR="00026C21" w:rsidRPr="00A60BBB" w:rsidRDefault="00602604" w:rsidP="00436D99">
            <w:pPr>
              <w:ind w:left="34"/>
              <w:jc w:val="both"/>
              <w:rPr>
                <w:lang w:eastAsia="ko-KR"/>
              </w:rPr>
            </w:pPr>
            <w:proofErr w:type="spellStart"/>
            <w:r w:rsidRPr="00A60BBB">
              <w:rPr>
                <w:lang w:eastAsia="ko-KR"/>
              </w:rPr>
              <w:t>Liotāra</w:t>
            </w:r>
            <w:proofErr w:type="spellEnd"/>
            <w:r w:rsidRPr="00A60BBB">
              <w:rPr>
                <w:lang w:eastAsia="ko-KR"/>
              </w:rPr>
              <w:t xml:space="preserve"> definētā estētikas politika mūsdienās kļūst par politisko estētiku. Politiski mākslas darbi, vienalga, vai tie aizstāv kādu ideoloģiju un kalpo kā propaganda, vai arī vēršas pret to, no zīmju lauka (ar savu tajā ierobežoto aprites iespēju) ir attīstījušies divos citos līmeņos. Pirmais ir meta līmenis, kurā mākslas darbs, protesta akts, tiek organizēts augstākā diskursīvā sakārtā, atdalot to no savas rašanās vides sociālekonomiskās realitātes. Digitālās tehnoloģijas nav tik revolucionāras attēlu veidošanā kā to ekspozīcijā – virtuālajā telpā attēlu patēriņu neierobežo ģimenes albuma ādas vāki, galerijas sienas vai muzeja institūcija.</w:t>
            </w:r>
          </w:p>
          <w:p w14:paraId="61CD5AB4" w14:textId="081A6704" w:rsidR="00026C21" w:rsidRPr="00A60BBB" w:rsidRDefault="00602604" w:rsidP="00026C21">
            <w:pPr>
              <w:ind w:left="34"/>
              <w:jc w:val="both"/>
              <w:rPr>
                <w:i/>
                <w:lang w:eastAsia="ko-KR"/>
              </w:rPr>
            </w:pPr>
            <w:r w:rsidRPr="00A60BBB">
              <w:rPr>
                <w:i/>
                <w:lang w:eastAsia="ko-KR"/>
              </w:rPr>
              <w:t xml:space="preserve">Patstāvīgais darbs: ekskursija uz virtuālajiem muzejiem. </w:t>
            </w:r>
          </w:p>
          <w:p w14:paraId="77EEB47B" w14:textId="7A821787" w:rsidR="00602604" w:rsidRPr="00A60BBB" w:rsidRDefault="00602604">
            <w:pPr>
              <w:pStyle w:val="ListParagraph"/>
              <w:numPr>
                <w:ilvl w:val="0"/>
                <w:numId w:val="4"/>
              </w:numPr>
              <w:jc w:val="both"/>
              <w:rPr>
                <w:i/>
                <w:color w:val="auto"/>
                <w:lang w:eastAsia="ko-KR"/>
              </w:rPr>
            </w:pPr>
            <w:r w:rsidRPr="00A60BBB">
              <w:rPr>
                <w:bCs/>
                <w:i/>
                <w:iCs/>
                <w:color w:val="auto"/>
                <w:lang w:eastAsia="ko-KR"/>
              </w:rPr>
              <w:t>''</w:t>
            </w:r>
            <w:proofErr w:type="spellStart"/>
            <w:r w:rsidRPr="00A60BBB">
              <w:rPr>
                <w:bCs/>
                <w:i/>
                <w:iCs/>
                <w:color w:val="auto"/>
                <w:lang w:eastAsia="ko-KR"/>
              </w:rPr>
              <w:t>Rijksmuseum</w:t>
            </w:r>
            <w:proofErr w:type="spellEnd"/>
            <w:r w:rsidRPr="00A60BBB">
              <w:rPr>
                <w:bCs/>
                <w:i/>
                <w:iCs/>
                <w:color w:val="auto"/>
                <w:lang w:eastAsia="ko-KR"/>
              </w:rPr>
              <w:t xml:space="preserve">'' Amsterdamā. https://artsandculture.google.com/partner/rijksmuseum </w:t>
            </w:r>
          </w:p>
          <w:p w14:paraId="55965D9A" w14:textId="38275895" w:rsidR="00602604" w:rsidRPr="00A60BBB" w:rsidRDefault="00602604">
            <w:pPr>
              <w:pStyle w:val="ListParagraph"/>
              <w:numPr>
                <w:ilvl w:val="0"/>
                <w:numId w:val="4"/>
              </w:numPr>
              <w:jc w:val="both"/>
              <w:rPr>
                <w:i/>
                <w:color w:val="auto"/>
                <w:lang w:eastAsia="ko-KR"/>
              </w:rPr>
            </w:pPr>
            <w:r w:rsidRPr="00A60BBB">
              <w:rPr>
                <w:i/>
                <w:color w:val="auto"/>
                <w:lang w:eastAsia="ko-KR"/>
              </w:rPr>
              <w:t xml:space="preserve">Nacionālais modernās un laikmetīgās mākslas muzejs Seulā. https://artsandculture.google.com/partner/national-museum-of-modern-and-contemporary-art-korea?hl=en </w:t>
            </w:r>
          </w:p>
          <w:p w14:paraId="694DFE7B" w14:textId="495D1CCF" w:rsidR="00602604" w:rsidRPr="00A60BBB" w:rsidRDefault="00602604">
            <w:pPr>
              <w:pStyle w:val="ListParagraph"/>
              <w:numPr>
                <w:ilvl w:val="0"/>
                <w:numId w:val="4"/>
              </w:numPr>
              <w:jc w:val="both"/>
              <w:rPr>
                <w:i/>
                <w:color w:val="auto"/>
                <w:lang w:eastAsia="ko-KR"/>
              </w:rPr>
            </w:pPr>
            <w:r w:rsidRPr="00A60BBB">
              <w:rPr>
                <w:bCs/>
                <w:i/>
                <w:iCs/>
                <w:color w:val="auto"/>
                <w:lang w:eastAsia="ko-KR"/>
              </w:rPr>
              <w:t xml:space="preserve">Sanpaulu mākslas muzejs. https://artsandculture.google.com/streetview/masp-museu-de-arte-de-s%C3%A3o-paulo-assis-chateaubriand/YgHyUAyv_g4cvg?sv_lng=-46.65619415237199&amp;sv_lat=-23.56123107299121&amp;sv_h=108.36000000000001&amp;sv_p=0&amp;sv_pid=_61eOr97mwcsE6DNjowi3g&amp;sv_z=1 </w:t>
            </w:r>
          </w:p>
          <w:p w14:paraId="53AB0959" w14:textId="473BC9AA" w:rsidR="00026C21" w:rsidRPr="00433D2C" w:rsidRDefault="00602604" w:rsidP="00433D2C">
            <w:pPr>
              <w:pStyle w:val="ListParagraph"/>
              <w:numPr>
                <w:ilvl w:val="0"/>
                <w:numId w:val="4"/>
              </w:numPr>
              <w:rPr>
                <w:i/>
                <w:color w:val="auto"/>
                <w:lang w:eastAsia="ko-KR"/>
              </w:rPr>
            </w:pPr>
            <w:r w:rsidRPr="00A60BBB">
              <w:rPr>
                <w:i/>
                <w:color w:val="auto"/>
                <w:lang w:eastAsia="ko-KR"/>
              </w:rPr>
              <w:t xml:space="preserve">LOUVRE. </w:t>
            </w:r>
            <w:r w:rsidRPr="00A60BBB">
              <w:rPr>
                <w:bCs/>
                <w:i/>
                <w:iCs/>
                <w:color w:val="auto"/>
                <w:lang w:eastAsia="ko-KR"/>
              </w:rPr>
              <w:t>https://petitegalerie.louvre.fr/visite-virtuelle/saison5/</w:t>
            </w:r>
            <w:r w:rsidRPr="00A60BBB">
              <w:rPr>
                <w:i/>
                <w:color w:val="auto"/>
                <w:lang w:eastAsia="ko-KR"/>
              </w:rPr>
              <w:t>; https://petitegalerie.louvre.fr/visite-virtuelle/saison3/; https://petitegalerie.louvre.fr/visite-</w:t>
            </w:r>
            <w:r w:rsidRPr="00A60BBB">
              <w:rPr>
                <w:i/>
                <w:color w:val="auto"/>
                <w:lang w:eastAsia="ko-KR"/>
              </w:rPr>
              <w:lastRenderedPageBreak/>
              <w:t>virtuelle/saison2/ ; https://petitegalerie.louvre.fr/visite-virtuelle/saison2/</w:t>
            </w:r>
          </w:p>
        </w:tc>
      </w:tr>
      <w:tr w:rsidR="00A60BBB" w:rsidRPr="00A60BBB" w14:paraId="6599907B" w14:textId="77777777" w:rsidTr="00C718E0">
        <w:trPr>
          <w:jc w:val="center"/>
        </w:trPr>
        <w:tc>
          <w:tcPr>
            <w:tcW w:w="9922" w:type="dxa"/>
            <w:gridSpan w:val="2"/>
          </w:tcPr>
          <w:p w14:paraId="088B5DC9" w14:textId="77777777" w:rsidR="008D4CBD" w:rsidRPr="00A60BBB" w:rsidRDefault="008D4CBD" w:rsidP="008D4CBD">
            <w:pPr>
              <w:pStyle w:val="Nosaukumi"/>
            </w:pPr>
            <w:r w:rsidRPr="00A60BBB">
              <w:lastRenderedPageBreak/>
              <w:t>Obligāti izmantojamie informācijas avoti</w:t>
            </w:r>
          </w:p>
        </w:tc>
      </w:tr>
      <w:tr w:rsidR="00A60BBB" w:rsidRPr="00A60BBB" w14:paraId="2F8E98AA" w14:textId="77777777" w:rsidTr="00C718E0">
        <w:trPr>
          <w:jc w:val="center"/>
        </w:trPr>
        <w:tc>
          <w:tcPr>
            <w:tcW w:w="9922" w:type="dxa"/>
            <w:gridSpan w:val="2"/>
          </w:tcPr>
          <w:p w14:paraId="62039787" w14:textId="3049AF05" w:rsidR="00026C21" w:rsidRPr="00A60BBB" w:rsidRDefault="00433D2C">
            <w:pPr>
              <w:pStyle w:val="ListParagraph"/>
              <w:numPr>
                <w:ilvl w:val="0"/>
                <w:numId w:val="5"/>
              </w:numPr>
              <w:spacing w:after="160" w:line="259" w:lineRule="auto"/>
              <w:rPr>
                <w:color w:val="auto"/>
              </w:rPr>
            </w:pPr>
            <w:proofErr w:type="spellStart"/>
            <w:r>
              <w:rPr>
                <w:color w:val="auto"/>
                <w:shd w:val="clear" w:color="auto" w:fill="FFFFFF"/>
              </w:rPr>
              <w:t>Dempsija</w:t>
            </w:r>
            <w:proofErr w:type="spellEnd"/>
            <w:r>
              <w:rPr>
                <w:color w:val="auto"/>
                <w:shd w:val="clear" w:color="auto" w:fill="FFFFFF"/>
              </w:rPr>
              <w:t xml:space="preserve">, E. 2018. </w:t>
            </w:r>
            <w:hyperlink r:id="rId8" w:history="1">
              <w:r w:rsidR="00D869B1" w:rsidRPr="00A60BBB">
                <w:rPr>
                  <w:rStyle w:val="Hyperlink"/>
                  <w:color w:val="auto"/>
                  <w:u w:val="none"/>
                  <w:shd w:val="clear" w:color="auto" w:fill="FFFFFF"/>
                </w:rPr>
                <w:t>Modernā māksla</w:t>
              </w:r>
            </w:hyperlink>
            <w:r w:rsidR="00D869B1" w:rsidRPr="00A60BBB">
              <w:rPr>
                <w:color w:val="auto"/>
              </w:rPr>
              <w:t xml:space="preserve">. </w:t>
            </w:r>
            <w:r w:rsidR="00D869B1" w:rsidRPr="00A60BBB">
              <w:rPr>
                <w:color w:val="auto"/>
                <w:shd w:val="clear" w:color="auto" w:fill="FFFFFF"/>
              </w:rPr>
              <w:t>Rīga: Jāņa Rozes apgāds, 175 lpp.</w:t>
            </w:r>
          </w:p>
          <w:p w14:paraId="25872A3B" w14:textId="29410625" w:rsidR="00D869B1" w:rsidRPr="00A60BBB" w:rsidRDefault="00433D2C">
            <w:pPr>
              <w:pStyle w:val="ListParagraph"/>
              <w:numPr>
                <w:ilvl w:val="0"/>
                <w:numId w:val="5"/>
              </w:numPr>
              <w:spacing w:after="160" w:line="259" w:lineRule="auto"/>
              <w:rPr>
                <w:color w:val="auto"/>
              </w:rPr>
            </w:pPr>
            <w:r>
              <w:rPr>
                <w:color w:val="auto"/>
              </w:rPr>
              <w:t xml:space="preserve">Rubenis, A. 2015. </w:t>
            </w:r>
            <w:r w:rsidR="00D869B1" w:rsidRPr="00A60BBB">
              <w:rPr>
                <w:color w:val="auto"/>
              </w:rPr>
              <w:t>Mākslas vēs</w:t>
            </w:r>
            <w:r>
              <w:rPr>
                <w:color w:val="auto"/>
              </w:rPr>
              <w:t xml:space="preserve">tures teorijas vēsture. </w:t>
            </w:r>
            <w:r w:rsidR="00D869B1" w:rsidRPr="00A60BBB">
              <w:rPr>
                <w:color w:val="auto"/>
              </w:rPr>
              <w:t xml:space="preserve">Rīga: </w:t>
            </w:r>
            <w:proofErr w:type="spellStart"/>
            <w:r w:rsidR="00D869B1" w:rsidRPr="00A60BBB">
              <w:rPr>
                <w:color w:val="auto"/>
              </w:rPr>
              <w:t>Autorizdevums</w:t>
            </w:r>
            <w:proofErr w:type="spellEnd"/>
            <w:r w:rsidR="00D869B1" w:rsidRPr="00A60BBB">
              <w:rPr>
                <w:color w:val="auto"/>
              </w:rPr>
              <w:t xml:space="preserve">, 271 lpp. </w:t>
            </w:r>
          </w:p>
          <w:p w14:paraId="4F489BD2" w14:textId="6C89F190" w:rsidR="0036229E" w:rsidRPr="00A60BBB" w:rsidRDefault="00EF5930">
            <w:pPr>
              <w:pStyle w:val="ListParagraph"/>
              <w:numPr>
                <w:ilvl w:val="0"/>
                <w:numId w:val="5"/>
              </w:numPr>
              <w:spacing w:after="160" w:line="259" w:lineRule="auto"/>
              <w:rPr>
                <w:color w:val="auto"/>
              </w:rPr>
            </w:pPr>
            <w:proofErr w:type="spellStart"/>
            <w:r>
              <w:rPr>
                <w:color w:val="auto"/>
              </w:rPr>
              <w:t>Newmeyer</w:t>
            </w:r>
            <w:proofErr w:type="spellEnd"/>
            <w:r>
              <w:rPr>
                <w:color w:val="auto"/>
              </w:rPr>
              <w:t xml:space="preserve">, S. 1955. </w:t>
            </w:r>
            <w:proofErr w:type="spellStart"/>
            <w:r w:rsidR="0036229E" w:rsidRPr="00A60BBB">
              <w:rPr>
                <w:color w:val="auto"/>
              </w:rPr>
              <w:t>Enjoying</w:t>
            </w:r>
            <w:proofErr w:type="spellEnd"/>
            <w:r w:rsidR="0036229E" w:rsidRPr="00A60BBB">
              <w:rPr>
                <w:color w:val="auto"/>
              </w:rPr>
              <w:t xml:space="preserve"> </w:t>
            </w:r>
            <w:proofErr w:type="spellStart"/>
            <w:r w:rsidR="0036229E" w:rsidRPr="00A60BBB">
              <w:rPr>
                <w:color w:val="auto"/>
              </w:rPr>
              <w:t>moder</w:t>
            </w:r>
            <w:r>
              <w:rPr>
                <w:color w:val="auto"/>
              </w:rPr>
              <w:t>n</w:t>
            </w:r>
            <w:proofErr w:type="spellEnd"/>
            <w:r>
              <w:rPr>
                <w:color w:val="auto"/>
              </w:rPr>
              <w:t xml:space="preserve"> art. A </w:t>
            </w:r>
            <w:proofErr w:type="spellStart"/>
            <w:r>
              <w:rPr>
                <w:color w:val="auto"/>
              </w:rPr>
              <w:t>Mentor</w:t>
            </w:r>
            <w:proofErr w:type="spellEnd"/>
            <w:r>
              <w:rPr>
                <w:color w:val="auto"/>
              </w:rPr>
              <w:t xml:space="preserve"> </w:t>
            </w:r>
            <w:proofErr w:type="spellStart"/>
            <w:r>
              <w:rPr>
                <w:color w:val="auto"/>
              </w:rPr>
              <w:t>Book</w:t>
            </w:r>
            <w:proofErr w:type="spellEnd"/>
            <w:r>
              <w:rPr>
                <w:color w:val="auto"/>
              </w:rPr>
              <w:t xml:space="preserve">. </w:t>
            </w:r>
            <w:bookmarkStart w:id="0" w:name="_GoBack"/>
            <w:bookmarkEnd w:id="0"/>
            <w:r w:rsidR="0036229E" w:rsidRPr="00A60BBB">
              <w:rPr>
                <w:color w:val="auto"/>
              </w:rPr>
              <w:t>216 p.</w:t>
            </w:r>
          </w:p>
        </w:tc>
      </w:tr>
      <w:tr w:rsidR="00A60BBB" w:rsidRPr="00A60BBB" w14:paraId="2950AF24" w14:textId="77777777" w:rsidTr="00C718E0">
        <w:trPr>
          <w:jc w:val="center"/>
        </w:trPr>
        <w:tc>
          <w:tcPr>
            <w:tcW w:w="9922" w:type="dxa"/>
            <w:gridSpan w:val="2"/>
          </w:tcPr>
          <w:p w14:paraId="0C836F47" w14:textId="77777777" w:rsidR="008D4CBD" w:rsidRPr="00A60BBB" w:rsidRDefault="008D4CBD" w:rsidP="008D4CBD">
            <w:pPr>
              <w:pStyle w:val="Nosaukumi"/>
            </w:pPr>
            <w:r w:rsidRPr="00A60BBB">
              <w:t>Papildus informācijas avoti</w:t>
            </w:r>
          </w:p>
        </w:tc>
      </w:tr>
      <w:tr w:rsidR="00A60BBB" w:rsidRPr="00A60BBB" w14:paraId="363B10F2" w14:textId="77777777" w:rsidTr="00C718E0">
        <w:trPr>
          <w:jc w:val="center"/>
        </w:trPr>
        <w:tc>
          <w:tcPr>
            <w:tcW w:w="9922" w:type="dxa"/>
            <w:gridSpan w:val="2"/>
          </w:tcPr>
          <w:p w14:paraId="0CC5787F" w14:textId="6414AC7E" w:rsidR="00026C21" w:rsidRPr="00A60BBB" w:rsidRDefault="00F037F7">
            <w:pPr>
              <w:pStyle w:val="ListParagraph"/>
              <w:numPr>
                <w:ilvl w:val="0"/>
                <w:numId w:val="6"/>
              </w:numPr>
              <w:spacing w:after="160" w:line="259" w:lineRule="auto"/>
              <w:rPr>
                <w:color w:val="auto"/>
              </w:rPr>
            </w:pPr>
            <w:proofErr w:type="spellStart"/>
            <w:r w:rsidRPr="00A60BBB">
              <w:rPr>
                <w:color w:val="auto"/>
              </w:rPr>
              <w:t>Hoomo</w:t>
            </w:r>
            <w:proofErr w:type="spellEnd"/>
            <w:r w:rsidRPr="00A60BBB">
              <w:rPr>
                <w:color w:val="auto"/>
              </w:rPr>
              <w:t xml:space="preserve"> </w:t>
            </w:r>
            <w:proofErr w:type="spellStart"/>
            <w:r w:rsidRPr="00A60BBB">
              <w:rPr>
                <w:color w:val="auto"/>
              </w:rPr>
              <w:t>aestheticus</w:t>
            </w:r>
            <w:proofErr w:type="spellEnd"/>
            <w:r w:rsidRPr="00A60BBB">
              <w:rPr>
                <w:color w:val="auto"/>
              </w:rPr>
              <w:t>: no mākslas filozofijas līdz ikdienas dzīves estē</w:t>
            </w:r>
            <w:r w:rsidR="00433D2C">
              <w:rPr>
                <w:color w:val="auto"/>
              </w:rPr>
              <w:t>tikai. 2001</w:t>
            </w:r>
            <w:r w:rsidRPr="00A60BBB">
              <w:rPr>
                <w:color w:val="auto"/>
              </w:rPr>
              <w:t xml:space="preserve">. </w:t>
            </w:r>
            <w:proofErr w:type="spellStart"/>
            <w:r w:rsidRPr="00A60BBB">
              <w:rPr>
                <w:color w:val="auto"/>
              </w:rPr>
              <w:t>Tapals</w:t>
            </w:r>
            <w:proofErr w:type="spellEnd"/>
            <w:r w:rsidRPr="00A60BBB">
              <w:rPr>
                <w:color w:val="auto"/>
              </w:rPr>
              <w:t>.</w:t>
            </w:r>
          </w:p>
          <w:p w14:paraId="175BC256" w14:textId="1071CB7E" w:rsidR="00254C21" w:rsidRPr="00A60BBB" w:rsidRDefault="00433D2C">
            <w:pPr>
              <w:pStyle w:val="ListParagraph"/>
              <w:numPr>
                <w:ilvl w:val="0"/>
                <w:numId w:val="6"/>
              </w:numPr>
              <w:spacing w:after="160" w:line="259" w:lineRule="auto"/>
              <w:rPr>
                <w:color w:val="auto"/>
              </w:rPr>
            </w:pPr>
            <w:proofErr w:type="spellStart"/>
            <w:r>
              <w:rPr>
                <w:color w:val="auto"/>
              </w:rPr>
              <w:t>Рычков</w:t>
            </w:r>
            <w:proofErr w:type="spellEnd"/>
            <w:r>
              <w:rPr>
                <w:color w:val="auto"/>
              </w:rPr>
              <w:t xml:space="preserve">, Ю. В. 2002. </w:t>
            </w:r>
            <w:proofErr w:type="spellStart"/>
            <w:r>
              <w:rPr>
                <w:color w:val="auto"/>
              </w:rPr>
              <w:t>Энциклопедия</w:t>
            </w:r>
            <w:proofErr w:type="spellEnd"/>
            <w:r>
              <w:rPr>
                <w:color w:val="auto"/>
              </w:rPr>
              <w:t xml:space="preserve"> </w:t>
            </w:r>
            <w:proofErr w:type="spellStart"/>
            <w:r>
              <w:rPr>
                <w:color w:val="auto"/>
              </w:rPr>
              <w:t>модернизма</w:t>
            </w:r>
            <w:proofErr w:type="spellEnd"/>
            <w:r>
              <w:rPr>
                <w:color w:val="auto"/>
              </w:rPr>
              <w:t xml:space="preserve">. </w:t>
            </w:r>
            <w:proofErr w:type="spellStart"/>
            <w:r w:rsidR="00254C21" w:rsidRPr="00A60BBB">
              <w:rPr>
                <w:color w:val="auto"/>
              </w:rPr>
              <w:t>Москва</w:t>
            </w:r>
            <w:proofErr w:type="spellEnd"/>
            <w:r w:rsidR="00254C21" w:rsidRPr="00A60BBB">
              <w:rPr>
                <w:color w:val="auto"/>
              </w:rPr>
              <w:t xml:space="preserve">: </w:t>
            </w:r>
            <w:proofErr w:type="spellStart"/>
            <w:r w:rsidR="00254C21" w:rsidRPr="00A60BBB">
              <w:rPr>
                <w:color w:val="auto"/>
              </w:rPr>
              <w:t>Эксмо-Пресс.</w:t>
            </w:r>
            <w:proofErr w:type="spellEnd"/>
          </w:p>
        </w:tc>
      </w:tr>
      <w:tr w:rsidR="00A60BBB" w:rsidRPr="00A60BBB" w14:paraId="61A7C303" w14:textId="77777777" w:rsidTr="00C718E0">
        <w:trPr>
          <w:jc w:val="center"/>
        </w:trPr>
        <w:tc>
          <w:tcPr>
            <w:tcW w:w="9922" w:type="dxa"/>
            <w:gridSpan w:val="2"/>
          </w:tcPr>
          <w:p w14:paraId="1305D421" w14:textId="77777777" w:rsidR="008D4CBD" w:rsidRPr="00A60BBB" w:rsidRDefault="008D4CBD" w:rsidP="008D4CBD">
            <w:pPr>
              <w:pStyle w:val="Nosaukumi"/>
            </w:pPr>
            <w:r w:rsidRPr="00A60BBB">
              <w:t>Periodika un citi informācijas avoti</w:t>
            </w:r>
          </w:p>
        </w:tc>
      </w:tr>
      <w:tr w:rsidR="00A60BBB" w:rsidRPr="00A60BBB" w14:paraId="71298305" w14:textId="77777777" w:rsidTr="00C718E0">
        <w:trPr>
          <w:jc w:val="center"/>
        </w:trPr>
        <w:tc>
          <w:tcPr>
            <w:tcW w:w="9922" w:type="dxa"/>
            <w:gridSpan w:val="2"/>
          </w:tcPr>
          <w:p w14:paraId="6F38AAB2" w14:textId="3EA62620" w:rsidR="00026C21" w:rsidRPr="00A60BBB" w:rsidRDefault="00F037F7">
            <w:pPr>
              <w:pStyle w:val="ListParagraph"/>
              <w:numPr>
                <w:ilvl w:val="0"/>
                <w:numId w:val="7"/>
              </w:numPr>
              <w:spacing w:after="160" w:line="259" w:lineRule="auto"/>
              <w:rPr>
                <w:color w:val="auto"/>
              </w:rPr>
            </w:pPr>
            <w:r w:rsidRPr="00A60BBB">
              <w:rPr>
                <w:color w:val="auto"/>
              </w:rPr>
              <w:t>https://enciklopedija.lv/skirklis/135377-dekonstrukcija,-teorija-un-metode</w:t>
            </w:r>
            <w:r w:rsidR="00126F2A" w:rsidRPr="00A60BBB">
              <w:rPr>
                <w:color w:val="auto"/>
              </w:rPr>
              <w:t xml:space="preserve"> </w:t>
            </w:r>
          </w:p>
          <w:p w14:paraId="69C7712B" w14:textId="4567784E" w:rsidR="00F037F7" w:rsidRPr="00A60BBB" w:rsidRDefault="00F037F7">
            <w:pPr>
              <w:pStyle w:val="ListParagraph"/>
              <w:numPr>
                <w:ilvl w:val="0"/>
                <w:numId w:val="7"/>
              </w:numPr>
              <w:spacing w:after="160" w:line="259" w:lineRule="auto"/>
              <w:rPr>
                <w:color w:val="auto"/>
              </w:rPr>
            </w:pPr>
            <w:r w:rsidRPr="00A60BBB">
              <w:rPr>
                <w:color w:val="auto"/>
              </w:rPr>
              <w:t xml:space="preserve">https://metodiskiemateriali.lnkc.gov.lv/macibu-materiali/Uploads/resources/LNKC_Laikmetiga_maksla/N_0_2.html </w:t>
            </w:r>
          </w:p>
          <w:p w14:paraId="73D5A725" w14:textId="77777777" w:rsidR="00F037F7" w:rsidRPr="00A60BBB" w:rsidRDefault="00F037F7">
            <w:pPr>
              <w:pStyle w:val="ListParagraph"/>
              <w:numPr>
                <w:ilvl w:val="0"/>
                <w:numId w:val="7"/>
              </w:numPr>
              <w:spacing w:after="160" w:line="259" w:lineRule="auto"/>
              <w:rPr>
                <w:color w:val="auto"/>
              </w:rPr>
            </w:pPr>
            <w:r w:rsidRPr="00A60BBB">
              <w:rPr>
                <w:color w:val="auto"/>
              </w:rPr>
              <w:t xml:space="preserve">https://satori.lv/article/musdienas-pec-postmodernisma </w:t>
            </w:r>
          </w:p>
          <w:p w14:paraId="09C140CD" w14:textId="06771664" w:rsidR="001F721C" w:rsidRPr="00A60BBB" w:rsidRDefault="001F721C">
            <w:pPr>
              <w:pStyle w:val="ListParagraph"/>
              <w:numPr>
                <w:ilvl w:val="0"/>
                <w:numId w:val="7"/>
              </w:numPr>
              <w:spacing w:after="160" w:line="259" w:lineRule="auto"/>
              <w:rPr>
                <w:color w:val="auto"/>
              </w:rPr>
            </w:pPr>
            <w:r w:rsidRPr="00A60BBB">
              <w:rPr>
                <w:color w:val="auto"/>
              </w:rPr>
              <w:t>https://filmix.co/drama/16468-modernisty-the-moderns-1988.htm</w:t>
            </w:r>
          </w:p>
          <w:p w14:paraId="401947FA" w14:textId="77777777" w:rsidR="001F721C" w:rsidRPr="00A60BBB" w:rsidRDefault="001F721C">
            <w:pPr>
              <w:pStyle w:val="ListParagraph"/>
              <w:numPr>
                <w:ilvl w:val="0"/>
                <w:numId w:val="7"/>
              </w:numPr>
              <w:spacing w:after="160" w:line="259" w:lineRule="auto"/>
              <w:rPr>
                <w:color w:val="auto"/>
              </w:rPr>
            </w:pPr>
            <w:r w:rsidRPr="00A60BBB">
              <w:rPr>
                <w:color w:val="auto"/>
              </w:rPr>
              <w:t>''</w:t>
            </w:r>
            <w:proofErr w:type="spellStart"/>
            <w:r w:rsidRPr="00A60BBB">
              <w:rPr>
                <w:color w:val="auto"/>
              </w:rPr>
              <w:t>Rijksmuseum</w:t>
            </w:r>
            <w:proofErr w:type="spellEnd"/>
            <w:r w:rsidRPr="00A60BBB">
              <w:rPr>
                <w:color w:val="auto"/>
              </w:rPr>
              <w:t xml:space="preserve">'' Amsterdamā. https://artsandculture.google.com/partner/rijksmuseum </w:t>
            </w:r>
          </w:p>
          <w:p w14:paraId="24EB227B" w14:textId="77777777" w:rsidR="001F721C" w:rsidRPr="00A60BBB" w:rsidRDefault="001F721C">
            <w:pPr>
              <w:pStyle w:val="ListParagraph"/>
              <w:numPr>
                <w:ilvl w:val="0"/>
                <w:numId w:val="7"/>
              </w:numPr>
              <w:spacing w:after="160" w:line="259" w:lineRule="auto"/>
              <w:rPr>
                <w:color w:val="auto"/>
              </w:rPr>
            </w:pPr>
            <w:r w:rsidRPr="00A60BBB">
              <w:rPr>
                <w:color w:val="auto"/>
              </w:rPr>
              <w:t xml:space="preserve">Nacionālais modernās un laikmetīgās mākslas muzejs Seulā. https://artsandculture.google.com/partner/national-museum-of-modern-and-contemporary-art-korea?hl=en </w:t>
            </w:r>
          </w:p>
          <w:p w14:paraId="6B96884C" w14:textId="77777777" w:rsidR="001F721C" w:rsidRPr="00A60BBB" w:rsidRDefault="001F721C">
            <w:pPr>
              <w:pStyle w:val="ListParagraph"/>
              <w:numPr>
                <w:ilvl w:val="0"/>
                <w:numId w:val="7"/>
              </w:numPr>
              <w:spacing w:after="160" w:line="259" w:lineRule="auto"/>
              <w:rPr>
                <w:color w:val="auto"/>
              </w:rPr>
            </w:pPr>
            <w:r w:rsidRPr="00A60BBB">
              <w:rPr>
                <w:color w:val="auto"/>
              </w:rPr>
              <w:t xml:space="preserve">Sanpaulu mākslas muzejs. https://artsandculture.google.com/streetview/masp-museu-de-arte-de-s%C3%A3o-paulo-assis-chateaubriand/YgHyUAyv_g4cvg?sv_lng=-46.65619415237199&amp;sv_lat=-23.56123107299121&amp;sv_h=108.36000000000001&amp;sv_p=0&amp;sv_pid=_61eOr97mwcsE6DNjowi3g&amp;sv_z=1 </w:t>
            </w:r>
          </w:p>
          <w:p w14:paraId="7BF13FCD" w14:textId="13BB8611" w:rsidR="001F721C" w:rsidRPr="009E1194" w:rsidRDefault="001F721C" w:rsidP="009E1194">
            <w:pPr>
              <w:pStyle w:val="ListParagraph"/>
              <w:numPr>
                <w:ilvl w:val="0"/>
                <w:numId w:val="7"/>
              </w:numPr>
              <w:spacing w:after="160" w:line="259" w:lineRule="auto"/>
              <w:rPr>
                <w:color w:val="auto"/>
              </w:rPr>
            </w:pPr>
            <w:r w:rsidRPr="00A60BBB">
              <w:rPr>
                <w:color w:val="auto"/>
              </w:rPr>
              <w:t>LOUVRE. https://petitegalerie.louvre.fr/visite-virtuelle/saison5/; https://petitegalerie.louvre.fr/visite-virtuelle/saison3/; https://petitegalerie.louvre.fr/visite-virtuelle/saison2/ ; https://petitegalerie.louvre.fr/visite-virtuelle/saison2/</w:t>
            </w:r>
          </w:p>
        </w:tc>
      </w:tr>
      <w:tr w:rsidR="00A60BBB" w:rsidRPr="00A60BBB" w14:paraId="36092A7F" w14:textId="77777777" w:rsidTr="00C718E0">
        <w:trPr>
          <w:jc w:val="center"/>
        </w:trPr>
        <w:tc>
          <w:tcPr>
            <w:tcW w:w="9922" w:type="dxa"/>
            <w:gridSpan w:val="2"/>
          </w:tcPr>
          <w:p w14:paraId="60945837" w14:textId="77777777" w:rsidR="008D4CBD" w:rsidRPr="00A60BBB" w:rsidRDefault="008D4CBD" w:rsidP="008D4CBD">
            <w:pPr>
              <w:pStyle w:val="Nosaukumi"/>
            </w:pPr>
            <w:r w:rsidRPr="00A60BBB">
              <w:t>Piezīmes</w:t>
            </w:r>
          </w:p>
        </w:tc>
      </w:tr>
      <w:tr w:rsidR="008D4CBD" w:rsidRPr="00A60BBB" w14:paraId="2E033682" w14:textId="77777777" w:rsidTr="00C718E0">
        <w:trPr>
          <w:jc w:val="center"/>
        </w:trPr>
        <w:tc>
          <w:tcPr>
            <w:tcW w:w="9922" w:type="dxa"/>
            <w:gridSpan w:val="2"/>
          </w:tcPr>
          <w:p w14:paraId="7F4915D3" w14:textId="77777777" w:rsidR="00433D2C" w:rsidRPr="00A60BBB" w:rsidRDefault="00433D2C" w:rsidP="00433D2C">
            <w:r>
              <w:t xml:space="preserve">Studiju kurss tiek docēts PMSP Māksla. </w:t>
            </w:r>
          </w:p>
          <w:p w14:paraId="70EC22E2" w14:textId="58904BF9" w:rsidR="008D4CBD" w:rsidRPr="00A60BBB" w:rsidRDefault="00B86D92" w:rsidP="00B86D92">
            <w:r w:rsidRPr="00A60BBB">
              <w:t>Kurss tiek docēts latviešu valodā.</w:t>
            </w:r>
          </w:p>
        </w:tc>
      </w:tr>
    </w:tbl>
    <w:p w14:paraId="4C4EDD30" w14:textId="77777777" w:rsidR="001B4907" w:rsidRPr="00A60BBB" w:rsidRDefault="001B4907" w:rsidP="001B4907"/>
    <w:p w14:paraId="08884A9D" w14:textId="77777777" w:rsidR="001B4907" w:rsidRPr="00A60BBB" w:rsidRDefault="001B4907" w:rsidP="001B4907"/>
    <w:p w14:paraId="6FA32A25" w14:textId="77777777" w:rsidR="00360579" w:rsidRPr="00A60BBB" w:rsidRDefault="00360579"/>
    <w:sectPr w:rsidR="00360579" w:rsidRPr="00A60BBB"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B5244" w14:textId="77777777" w:rsidR="00092B72" w:rsidRDefault="00092B72" w:rsidP="001B4907">
      <w:r>
        <w:separator/>
      </w:r>
    </w:p>
  </w:endnote>
  <w:endnote w:type="continuationSeparator" w:id="0">
    <w:p w14:paraId="579A45C1" w14:textId="77777777" w:rsidR="00092B72" w:rsidRDefault="00092B7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9B2CB" w14:textId="77777777" w:rsidR="00092B72" w:rsidRDefault="00092B72" w:rsidP="001B4907">
      <w:r>
        <w:separator/>
      </w:r>
    </w:p>
  </w:footnote>
  <w:footnote w:type="continuationSeparator" w:id="0">
    <w:p w14:paraId="01DECF64" w14:textId="77777777" w:rsidR="00092B72" w:rsidRDefault="00092B72" w:rsidP="001B4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63E89" w14:textId="77777777" w:rsidR="007B1FB4" w:rsidRDefault="00092B72" w:rsidP="007534EA">
    <w:pPr>
      <w:pStyle w:val="Header"/>
    </w:pPr>
  </w:p>
  <w:p w14:paraId="3449DF98" w14:textId="77777777" w:rsidR="007B1FB4" w:rsidRPr="007B1FB4" w:rsidRDefault="00092B72" w:rsidP="007534EA">
    <w:pPr>
      <w:pStyle w:val="Header"/>
    </w:pPr>
  </w:p>
  <w:p w14:paraId="11138B2F" w14:textId="77777777" w:rsidR="00982C4A" w:rsidRPr="00D66CC2" w:rsidRDefault="00092B72"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3038AE"/>
    <w:multiLevelType w:val="hybridMultilevel"/>
    <w:tmpl w:val="D2323DA4"/>
    <w:lvl w:ilvl="0" w:tplc="7696C06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0EA75078"/>
    <w:multiLevelType w:val="hybridMultilevel"/>
    <w:tmpl w:val="178A6FFE"/>
    <w:lvl w:ilvl="0" w:tplc="639CB57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nsid w:val="2D3F1605"/>
    <w:multiLevelType w:val="hybridMultilevel"/>
    <w:tmpl w:val="CD105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E114F6"/>
    <w:multiLevelType w:val="hybridMultilevel"/>
    <w:tmpl w:val="5E7E6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F7707F"/>
    <w:multiLevelType w:val="hybridMultilevel"/>
    <w:tmpl w:val="A47E1EB2"/>
    <w:lvl w:ilvl="0" w:tplc="4E92BFC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51E0335A"/>
    <w:multiLevelType w:val="hybridMultilevel"/>
    <w:tmpl w:val="EF6EC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1835B6"/>
    <w:multiLevelType w:val="hybridMultilevel"/>
    <w:tmpl w:val="2A6E4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3"/>
  </w:num>
  <w:num w:numId="6">
    <w:abstractNumId w:val="6"/>
  </w:num>
  <w:num w:numId="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59C"/>
    <w:rsid w:val="00007DB2"/>
    <w:rsid w:val="0001427B"/>
    <w:rsid w:val="00026C21"/>
    <w:rsid w:val="00035105"/>
    <w:rsid w:val="000420D3"/>
    <w:rsid w:val="000759A4"/>
    <w:rsid w:val="00092B72"/>
    <w:rsid w:val="000A3AF8"/>
    <w:rsid w:val="000D2FB5"/>
    <w:rsid w:val="00126F2A"/>
    <w:rsid w:val="001328A9"/>
    <w:rsid w:val="00156AAF"/>
    <w:rsid w:val="001705D7"/>
    <w:rsid w:val="00187987"/>
    <w:rsid w:val="001B4907"/>
    <w:rsid w:val="001B5DFD"/>
    <w:rsid w:val="001C3552"/>
    <w:rsid w:val="001C67ED"/>
    <w:rsid w:val="001F14F8"/>
    <w:rsid w:val="001F721C"/>
    <w:rsid w:val="00210C60"/>
    <w:rsid w:val="00242B20"/>
    <w:rsid w:val="00244E4B"/>
    <w:rsid w:val="00254C21"/>
    <w:rsid w:val="002624BA"/>
    <w:rsid w:val="002D58B1"/>
    <w:rsid w:val="002E6A3C"/>
    <w:rsid w:val="0031210D"/>
    <w:rsid w:val="00360579"/>
    <w:rsid w:val="0036229E"/>
    <w:rsid w:val="003836AE"/>
    <w:rsid w:val="00396A4A"/>
    <w:rsid w:val="003A0D01"/>
    <w:rsid w:val="003C2FFF"/>
    <w:rsid w:val="003C5471"/>
    <w:rsid w:val="003D4701"/>
    <w:rsid w:val="003E46DC"/>
    <w:rsid w:val="004104E5"/>
    <w:rsid w:val="00433D2C"/>
    <w:rsid w:val="00436D99"/>
    <w:rsid w:val="00443F28"/>
    <w:rsid w:val="00472C42"/>
    <w:rsid w:val="004750D1"/>
    <w:rsid w:val="004758CD"/>
    <w:rsid w:val="004C456E"/>
    <w:rsid w:val="004D75F6"/>
    <w:rsid w:val="00517E5B"/>
    <w:rsid w:val="00525820"/>
    <w:rsid w:val="0053652B"/>
    <w:rsid w:val="0056659C"/>
    <w:rsid w:val="005E49B3"/>
    <w:rsid w:val="00602604"/>
    <w:rsid w:val="00612290"/>
    <w:rsid w:val="006214C8"/>
    <w:rsid w:val="00626E82"/>
    <w:rsid w:val="006557AF"/>
    <w:rsid w:val="00661BF9"/>
    <w:rsid w:val="006E45BE"/>
    <w:rsid w:val="006F3DFC"/>
    <w:rsid w:val="006F68D9"/>
    <w:rsid w:val="0072215B"/>
    <w:rsid w:val="00752C00"/>
    <w:rsid w:val="00762CD3"/>
    <w:rsid w:val="007778AD"/>
    <w:rsid w:val="00791E37"/>
    <w:rsid w:val="00795D6A"/>
    <w:rsid w:val="007A06D7"/>
    <w:rsid w:val="007B6D2A"/>
    <w:rsid w:val="007D6F54"/>
    <w:rsid w:val="0081708B"/>
    <w:rsid w:val="008351CE"/>
    <w:rsid w:val="00873C7F"/>
    <w:rsid w:val="00875ADC"/>
    <w:rsid w:val="00877E76"/>
    <w:rsid w:val="008A1E61"/>
    <w:rsid w:val="008D4CBD"/>
    <w:rsid w:val="008F5EB7"/>
    <w:rsid w:val="009233E2"/>
    <w:rsid w:val="009360A1"/>
    <w:rsid w:val="00967105"/>
    <w:rsid w:val="009749C8"/>
    <w:rsid w:val="009776CB"/>
    <w:rsid w:val="0098236B"/>
    <w:rsid w:val="009831D6"/>
    <w:rsid w:val="0099795B"/>
    <w:rsid w:val="009B36BA"/>
    <w:rsid w:val="009E1194"/>
    <w:rsid w:val="009E42B8"/>
    <w:rsid w:val="009F62B3"/>
    <w:rsid w:val="00A409EA"/>
    <w:rsid w:val="00A6084B"/>
    <w:rsid w:val="00A60BBB"/>
    <w:rsid w:val="00A65099"/>
    <w:rsid w:val="00A86336"/>
    <w:rsid w:val="00A93DDE"/>
    <w:rsid w:val="00AD1C01"/>
    <w:rsid w:val="00B13E94"/>
    <w:rsid w:val="00B26E08"/>
    <w:rsid w:val="00B72CFF"/>
    <w:rsid w:val="00B86D92"/>
    <w:rsid w:val="00BC05DC"/>
    <w:rsid w:val="00BC16A6"/>
    <w:rsid w:val="00BE5D7F"/>
    <w:rsid w:val="00C1373B"/>
    <w:rsid w:val="00C3472A"/>
    <w:rsid w:val="00C37044"/>
    <w:rsid w:val="00C45701"/>
    <w:rsid w:val="00C53118"/>
    <w:rsid w:val="00C55140"/>
    <w:rsid w:val="00C57BEC"/>
    <w:rsid w:val="00C61179"/>
    <w:rsid w:val="00C718E0"/>
    <w:rsid w:val="00C936F3"/>
    <w:rsid w:val="00C95B53"/>
    <w:rsid w:val="00CA5220"/>
    <w:rsid w:val="00CB4C90"/>
    <w:rsid w:val="00CC284C"/>
    <w:rsid w:val="00CD1C7E"/>
    <w:rsid w:val="00CE140C"/>
    <w:rsid w:val="00D44562"/>
    <w:rsid w:val="00D642AE"/>
    <w:rsid w:val="00D83046"/>
    <w:rsid w:val="00D869B1"/>
    <w:rsid w:val="00DB04C2"/>
    <w:rsid w:val="00DB4DD8"/>
    <w:rsid w:val="00DD7289"/>
    <w:rsid w:val="00E26FEB"/>
    <w:rsid w:val="00E46E03"/>
    <w:rsid w:val="00EC51F5"/>
    <w:rsid w:val="00EF5930"/>
    <w:rsid w:val="00F037F7"/>
    <w:rsid w:val="00F04F8C"/>
    <w:rsid w:val="00F11927"/>
    <w:rsid w:val="00F57483"/>
    <w:rsid w:val="00F90AA2"/>
    <w:rsid w:val="00FB5A3D"/>
    <w:rsid w:val="00FE5E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6F68D9"/>
    <w:rPr>
      <w:color w:val="605E5C"/>
      <w:shd w:val="clear" w:color="auto" w:fill="E1DFDD"/>
    </w:rPr>
  </w:style>
  <w:style w:type="paragraph" w:styleId="BalloonText">
    <w:name w:val="Balloon Text"/>
    <w:basedOn w:val="Normal"/>
    <w:link w:val="BalloonTextChar"/>
    <w:uiPriority w:val="99"/>
    <w:semiHidden/>
    <w:unhideWhenUsed/>
    <w:rsid w:val="002E6A3C"/>
    <w:rPr>
      <w:rFonts w:ascii="Tahoma" w:hAnsi="Tahoma" w:cs="Tahoma"/>
      <w:sz w:val="16"/>
      <w:szCs w:val="16"/>
    </w:rPr>
  </w:style>
  <w:style w:type="character" w:customStyle="1" w:styleId="BalloonTextChar">
    <w:name w:val="Balloon Text Char"/>
    <w:basedOn w:val="DefaultParagraphFont"/>
    <w:link w:val="BalloonText"/>
    <w:uiPriority w:val="99"/>
    <w:semiHidden/>
    <w:rsid w:val="002E6A3C"/>
    <w:rPr>
      <w:rFonts w:ascii="Tahoma" w:hAnsi="Tahoma" w:cs="Tahoma"/>
      <w:bCs/>
      <w:iCs/>
      <w:sz w:val="16"/>
      <w:szCs w:val="16"/>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6F68D9"/>
    <w:rPr>
      <w:color w:val="605E5C"/>
      <w:shd w:val="clear" w:color="auto" w:fill="E1DFDD"/>
    </w:rPr>
  </w:style>
  <w:style w:type="paragraph" w:styleId="BalloonText">
    <w:name w:val="Balloon Text"/>
    <w:basedOn w:val="Normal"/>
    <w:link w:val="BalloonTextChar"/>
    <w:uiPriority w:val="99"/>
    <w:semiHidden/>
    <w:unhideWhenUsed/>
    <w:rsid w:val="002E6A3C"/>
    <w:rPr>
      <w:rFonts w:ascii="Tahoma" w:hAnsi="Tahoma" w:cs="Tahoma"/>
      <w:sz w:val="16"/>
      <w:szCs w:val="16"/>
    </w:rPr>
  </w:style>
  <w:style w:type="character" w:customStyle="1" w:styleId="BalloonTextChar">
    <w:name w:val="Balloon Text Char"/>
    <w:basedOn w:val="DefaultParagraphFont"/>
    <w:link w:val="BalloonText"/>
    <w:uiPriority w:val="99"/>
    <w:semiHidden/>
    <w:rsid w:val="002E6A3C"/>
    <w:rPr>
      <w:rFonts w:ascii="Tahoma" w:hAnsi="Tahoma" w:cs="Tahoma"/>
      <w:bCs/>
      <w:iCs/>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2651">
      <w:bodyDiv w:val="1"/>
      <w:marLeft w:val="0"/>
      <w:marRight w:val="0"/>
      <w:marTop w:val="0"/>
      <w:marBottom w:val="0"/>
      <w:divBdr>
        <w:top w:val="none" w:sz="0" w:space="0" w:color="auto"/>
        <w:left w:val="none" w:sz="0" w:space="0" w:color="auto"/>
        <w:bottom w:val="none" w:sz="0" w:space="0" w:color="auto"/>
        <w:right w:val="none" w:sz="0" w:space="0" w:color="auto"/>
      </w:divBdr>
    </w:div>
    <w:div w:id="829104981">
      <w:bodyDiv w:val="1"/>
      <w:marLeft w:val="0"/>
      <w:marRight w:val="0"/>
      <w:marTop w:val="0"/>
      <w:marBottom w:val="0"/>
      <w:divBdr>
        <w:top w:val="none" w:sz="0" w:space="0" w:color="auto"/>
        <w:left w:val="none" w:sz="0" w:space="0" w:color="auto"/>
        <w:bottom w:val="none" w:sz="0" w:space="0" w:color="auto"/>
        <w:right w:val="none" w:sz="0" w:space="0" w:color="auto"/>
      </w:divBdr>
      <w:divsChild>
        <w:div w:id="1553806488">
          <w:marLeft w:val="547"/>
          <w:marRight w:val="0"/>
          <w:marTop w:val="115"/>
          <w:marBottom w:val="120"/>
          <w:divBdr>
            <w:top w:val="none" w:sz="0" w:space="0" w:color="auto"/>
            <w:left w:val="none" w:sz="0" w:space="0" w:color="auto"/>
            <w:bottom w:val="none" w:sz="0" w:space="0" w:color="auto"/>
            <w:right w:val="none" w:sz="0" w:space="0" w:color="auto"/>
          </w:divBdr>
        </w:div>
      </w:divsChild>
    </w:div>
    <w:div w:id="1521042607">
      <w:bodyDiv w:val="1"/>
      <w:marLeft w:val="0"/>
      <w:marRight w:val="0"/>
      <w:marTop w:val="0"/>
      <w:marBottom w:val="0"/>
      <w:divBdr>
        <w:top w:val="none" w:sz="0" w:space="0" w:color="auto"/>
        <w:left w:val="none" w:sz="0" w:space="0" w:color="auto"/>
        <w:bottom w:val="none" w:sz="0" w:space="0" w:color="auto"/>
        <w:right w:val="none" w:sz="0" w:space="0" w:color="auto"/>
      </w:divBdr>
      <w:divsChild>
        <w:div w:id="550577083">
          <w:marLeft w:val="547"/>
          <w:marRight w:val="0"/>
          <w:marTop w:val="134"/>
          <w:marBottom w:val="120"/>
          <w:divBdr>
            <w:top w:val="none" w:sz="0" w:space="0" w:color="auto"/>
            <w:left w:val="none" w:sz="0" w:space="0" w:color="auto"/>
            <w:bottom w:val="none" w:sz="0" w:space="0" w:color="auto"/>
            <w:right w:val="none" w:sz="0" w:space="0" w:color="auto"/>
          </w:divBdr>
        </w:div>
      </w:divsChild>
    </w:div>
    <w:div w:id="1662197929">
      <w:bodyDiv w:val="1"/>
      <w:marLeft w:val="0"/>
      <w:marRight w:val="0"/>
      <w:marTop w:val="0"/>
      <w:marBottom w:val="0"/>
      <w:divBdr>
        <w:top w:val="none" w:sz="0" w:space="0" w:color="auto"/>
        <w:left w:val="none" w:sz="0" w:space="0" w:color="auto"/>
        <w:bottom w:val="none" w:sz="0" w:space="0" w:color="auto"/>
        <w:right w:val="none" w:sz="0" w:space="0" w:color="auto"/>
      </w:divBdr>
      <w:divsChild>
        <w:div w:id="1756589163">
          <w:marLeft w:val="547"/>
          <w:marRight w:val="0"/>
          <w:marTop w:val="86"/>
          <w:marBottom w:val="120"/>
          <w:divBdr>
            <w:top w:val="none" w:sz="0" w:space="0" w:color="auto"/>
            <w:left w:val="none" w:sz="0" w:space="0" w:color="auto"/>
            <w:bottom w:val="none" w:sz="0" w:space="0" w:color="auto"/>
            <w:right w:val="none" w:sz="0" w:space="0" w:color="auto"/>
          </w:divBdr>
        </w:div>
      </w:divsChild>
    </w:div>
    <w:div w:id="1790584816">
      <w:bodyDiv w:val="1"/>
      <w:marLeft w:val="0"/>
      <w:marRight w:val="0"/>
      <w:marTop w:val="0"/>
      <w:marBottom w:val="0"/>
      <w:divBdr>
        <w:top w:val="none" w:sz="0" w:space="0" w:color="auto"/>
        <w:left w:val="none" w:sz="0" w:space="0" w:color="auto"/>
        <w:bottom w:val="none" w:sz="0" w:space="0" w:color="auto"/>
        <w:right w:val="none" w:sz="0" w:space="0" w:color="auto"/>
      </w:divBdr>
      <w:divsChild>
        <w:div w:id="163741297">
          <w:marLeft w:val="547"/>
          <w:marRight w:val="0"/>
          <w:marTop w:val="86"/>
          <w:marBottom w:val="120"/>
          <w:divBdr>
            <w:top w:val="none" w:sz="0" w:space="0" w:color="auto"/>
            <w:left w:val="none" w:sz="0" w:space="0" w:color="auto"/>
            <w:bottom w:val="none" w:sz="0" w:space="0" w:color="auto"/>
            <w:right w:val="none" w:sz="0" w:space="0" w:color="auto"/>
          </w:divBdr>
        </w:div>
      </w:divsChild>
    </w:div>
    <w:div w:id="2108888216">
      <w:bodyDiv w:val="1"/>
      <w:marLeft w:val="0"/>
      <w:marRight w:val="0"/>
      <w:marTop w:val="0"/>
      <w:marBottom w:val="0"/>
      <w:divBdr>
        <w:top w:val="none" w:sz="0" w:space="0" w:color="auto"/>
        <w:left w:val="none" w:sz="0" w:space="0" w:color="auto"/>
        <w:bottom w:val="none" w:sz="0" w:space="0" w:color="auto"/>
        <w:right w:val="none" w:sz="0" w:space="0" w:color="auto"/>
      </w:divBdr>
      <w:divsChild>
        <w:div w:id="1084185313">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du.lv/Alise/lv/book.aspx?id=144469&amp;ident=112851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8</Pages>
  <Words>3724</Words>
  <Characters>21228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Home</cp:lastModifiedBy>
  <cp:revision>11</cp:revision>
  <cp:lastPrinted>2024-10-21T17:59:00Z</cp:lastPrinted>
  <dcterms:created xsi:type="dcterms:W3CDTF">2023-03-16T13:32:00Z</dcterms:created>
  <dcterms:modified xsi:type="dcterms:W3CDTF">2024-10-21T18:15:00Z</dcterms:modified>
</cp:coreProperties>
</file>