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7AE" w:rsidRPr="0049086B" w:rsidRDefault="004F07AE" w:rsidP="004F07AE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4F07AE" w:rsidRPr="0049086B" w:rsidRDefault="004F07AE" w:rsidP="004F07AE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4F07AE" w:rsidRPr="00E13AEA" w:rsidRDefault="004F07AE" w:rsidP="004F07AE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740"/>
        <w:gridCol w:w="4837"/>
      </w:tblGrid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"/>
            </w:pPr>
            <w:bookmarkStart w:id="0" w:name="_GoBack" w:colFirst="1" w:colLast="1"/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4F07AE" w:rsidRPr="004F07AE" w:rsidRDefault="004F07AE" w:rsidP="00C6504F">
            <w:pPr>
              <w:rPr>
                <w:b/>
                <w:i/>
                <w:lang w:eastAsia="lv-LV"/>
              </w:rPr>
            </w:pPr>
            <w:r w:rsidRPr="004F07AE">
              <w:rPr>
                <w:b/>
                <w:i/>
              </w:rPr>
              <w:t xml:space="preserve"> Vispārējā kultūras vēsture  </w:t>
            </w:r>
          </w:p>
        </w:tc>
      </w:tr>
      <w:bookmarkEnd w:id="0"/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4F07AE" w:rsidRPr="0093308E" w:rsidRDefault="004F07AE" w:rsidP="00C6504F">
            <w:pPr>
              <w:rPr>
                <w:lang w:eastAsia="lv-LV"/>
              </w:rPr>
            </w:pPr>
            <w:r>
              <w:t xml:space="preserve"> Vēst3001    </w:t>
            </w:r>
          </w:p>
        </w:tc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96D426951D8F4E7D8A54D6589E77F7B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4F07AE" w:rsidRPr="0093308E" w:rsidRDefault="004F07AE" w:rsidP="00C6504F">
                <w:pPr>
                  <w:rPr>
                    <w:b/>
                  </w:rPr>
                </w:pPr>
                <w:r w:rsidRPr="004F07AE">
                  <w:t>Mākslas zinātne</w:t>
                </w:r>
              </w:p>
            </w:tc>
          </w:sdtContent>
        </w:sdt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4F07AE" w:rsidRPr="0093308E" w:rsidRDefault="004F07AE" w:rsidP="00C6504F">
            <w:pPr>
              <w:rPr>
                <w:lang w:eastAsia="lv-LV"/>
              </w:rPr>
            </w:pPr>
            <w:r>
              <w:t>3</w:t>
            </w:r>
          </w:p>
        </w:tc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4F07AE" w:rsidRPr="0093308E" w:rsidRDefault="004F07AE" w:rsidP="00C6504F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4F07AE" w:rsidRPr="0093308E" w:rsidRDefault="004F07AE" w:rsidP="00C6504F">
            <w:r>
              <w:t xml:space="preserve">3 </w:t>
            </w:r>
          </w:p>
        </w:tc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4F07AE" w:rsidRPr="0093308E" w:rsidRDefault="004F07AE" w:rsidP="00C6504F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4F07AE" w:rsidRPr="0093308E" w:rsidRDefault="004F07AE" w:rsidP="00C6504F">
            <w:r>
              <w:t xml:space="preserve">22 </w:t>
            </w:r>
          </w:p>
        </w:tc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4F07AE" w:rsidRPr="0093308E" w:rsidRDefault="004F07AE" w:rsidP="00C6504F">
            <w:r>
              <w:t xml:space="preserve">10 </w:t>
            </w:r>
          </w:p>
        </w:tc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4F07AE" w:rsidRPr="0093308E" w:rsidRDefault="004F07AE" w:rsidP="00C6504F"/>
        </w:tc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4F07AE" w:rsidRPr="0093308E" w:rsidRDefault="004F07AE" w:rsidP="00C6504F">
            <w:r>
              <w:t xml:space="preserve"> </w:t>
            </w:r>
          </w:p>
        </w:tc>
      </w:tr>
      <w:tr w:rsidR="004F07AE" w:rsidRPr="0093308E" w:rsidTr="00C6504F">
        <w:tc>
          <w:tcPr>
            <w:tcW w:w="4219" w:type="dxa"/>
          </w:tcPr>
          <w:p w:rsidR="004F07AE" w:rsidRPr="0093308E" w:rsidRDefault="004F07AE" w:rsidP="00C6504F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4F07AE" w:rsidRPr="0093308E" w:rsidRDefault="004F07AE" w:rsidP="00C6504F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rPr>
                <w:lang w:eastAsia="lv-LV"/>
              </w:rPr>
            </w:pP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>Kursa autors(-i)</w:t>
            </w:r>
          </w:p>
        </w:tc>
      </w:tr>
      <w:tr w:rsidR="004F07AE" w:rsidRPr="0093308E" w:rsidTr="00C6504F">
        <w:sdt>
          <w:sdtPr>
            <w:rPr>
              <w:lang w:val="ru-RU"/>
            </w:rPr>
            <w:id w:val="-383029012"/>
            <w:placeholder>
              <w:docPart w:val="91D3A16BE3B94FF08AC14FC862CCC4D7"/>
            </w:placeholder>
          </w:sdtPr>
          <w:sdtContent>
            <w:tc>
              <w:tcPr>
                <w:tcW w:w="9039" w:type="dxa"/>
                <w:gridSpan w:val="2"/>
              </w:tcPr>
              <w:p w:rsidR="004F07AE" w:rsidRPr="0093308E" w:rsidRDefault="004F07AE" w:rsidP="00C6504F">
                <w:r>
                  <w:t xml:space="preserve"> Dr. philol., doc. Gatis Ozoliņš</w:t>
                </w:r>
              </w:p>
            </w:tc>
          </w:sdtContent>
        </w:sdt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>Kursa docētājs(-i)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7534EA" w:rsidRDefault="004F07AE" w:rsidP="00C6504F">
            <w:sdt>
              <w:sdtPr>
                <w:rPr>
                  <w:lang w:val="ru-RU"/>
                </w:rPr>
                <w:id w:val="-722602371"/>
                <w:placeholder>
                  <w:docPart w:val="EDC790B378FB444099975A0F99F2DCE4"/>
                </w:placeholder>
              </w:sdtPr>
              <w:sdtContent>
                <w:r>
                  <w:t xml:space="preserve"> </w:t>
                </w:r>
                <w:r w:rsidRPr="00DD0AB4">
                  <w:t xml:space="preserve">Dr. philol., </w:t>
                </w:r>
                <w:r>
                  <w:t>doc. Gatis Ozoliņš</w:t>
                </w:r>
              </w:sdtContent>
            </w:sdt>
            <w:r>
              <w:t xml:space="preserve"> 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>Priekšzināšanas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r>
              <w:t xml:space="preserve"> Nav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Default="004F07AE" w:rsidP="00C6504F">
            <w:r>
              <w:t>Kurss paredzēts profesionālās bakalaura studiju programmas "Mākslas menedžments", "</w:t>
            </w:r>
            <w:proofErr w:type="spellStart"/>
            <w:r>
              <w:t>Datordizains</w:t>
            </w:r>
            <w:proofErr w:type="spellEnd"/>
            <w:r>
              <w:t>" studentiem ar mērķi iepazīstināt studējošos ar kultūras vēstures vispārējiem procesiem un teorētiskajām pieejām.</w:t>
            </w:r>
          </w:p>
          <w:p w:rsidR="004F07AE" w:rsidRDefault="004F07AE" w:rsidP="00C6504F"/>
          <w:p w:rsidR="004F07AE" w:rsidRPr="008B7213" w:rsidRDefault="004F07AE" w:rsidP="00C6504F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veicināt studējošo izpratni par kultūras vispārējiem pamatiem un posmiem, kā arī attīstīt prasmi pielietot dažādas teorētiskās pieejas kultūras procesu un artefaktu analīzē.</w:t>
            </w:r>
          </w:p>
          <w:p w:rsidR="004F07AE" w:rsidRDefault="004F07AE" w:rsidP="00C6504F"/>
          <w:p w:rsidR="004F07AE" w:rsidRPr="008B7213" w:rsidRDefault="004F07AE" w:rsidP="00C6504F">
            <w:pPr>
              <w:rPr>
                <w:lang w:eastAsia="ru-RU"/>
              </w:rPr>
            </w:pPr>
            <w:r>
              <w:t>Studiju k</w:t>
            </w:r>
            <w:r w:rsidRPr="008B7213">
              <w:rPr>
                <w:lang w:eastAsia="ru-RU"/>
              </w:rPr>
              <w:t>ursa uzdevumi:</w:t>
            </w:r>
          </w:p>
          <w:p w:rsidR="004F07AE" w:rsidRPr="00FD7D5B" w:rsidRDefault="004F07AE" w:rsidP="00C6504F">
            <w:r w:rsidRPr="008B7213">
              <w:rPr>
                <w:lang w:eastAsia="ru-RU"/>
              </w:rPr>
              <w:t xml:space="preserve">- </w:t>
            </w:r>
            <w:r>
              <w:t>apzināt kultūras</w:t>
            </w:r>
            <w:r w:rsidRPr="00FD7D5B">
              <w:t xml:space="preserve"> jēdzienu</w:t>
            </w:r>
            <w:r>
              <w:t>, kultūras</w:t>
            </w:r>
            <w:r w:rsidRPr="00FD7D5B">
              <w:t xml:space="preserve"> teorijas un pētniecības principus;</w:t>
            </w:r>
          </w:p>
          <w:p w:rsidR="004F07AE" w:rsidRPr="00FD7D5B" w:rsidRDefault="004F07AE" w:rsidP="00C6504F">
            <w:r w:rsidRPr="00FD7D5B">
              <w:t>- attīstīt prasmi atpazīt dažāda</w:t>
            </w:r>
            <w:r>
              <w:t>s</w:t>
            </w:r>
            <w:r w:rsidRPr="00FD7D5B">
              <w:t xml:space="preserve"> </w:t>
            </w:r>
            <w:r>
              <w:t>kultūras, mākslas stilus un tipus</w:t>
            </w:r>
            <w:r w:rsidRPr="00FD7D5B">
              <w:t>;</w:t>
            </w:r>
          </w:p>
          <w:p w:rsidR="004F07AE" w:rsidRPr="00FD7D5B" w:rsidRDefault="004F07AE" w:rsidP="00C6504F">
            <w:r w:rsidRPr="00FD7D5B">
              <w:t xml:space="preserve">- attīstīt prasmi analizēt </w:t>
            </w:r>
            <w:r>
              <w:t xml:space="preserve">dažādas </w:t>
            </w:r>
            <w:r w:rsidRPr="00FD7D5B">
              <w:t xml:space="preserve">kultūras </w:t>
            </w:r>
            <w:r>
              <w:t>un izprast to devumu vispārējā kultūras mantojumā</w:t>
            </w:r>
            <w:r w:rsidRPr="00FD7D5B">
              <w:t>;</w:t>
            </w:r>
          </w:p>
          <w:p w:rsidR="004F07AE" w:rsidRDefault="004F07AE" w:rsidP="00C6504F">
            <w:r w:rsidRPr="00FD7D5B">
              <w:t xml:space="preserve">- </w:t>
            </w:r>
            <w:r>
              <w:t>veidot iemaņas un kompetenci kultūras posmu un artefaktu analīzē.</w:t>
            </w:r>
            <w:r w:rsidRPr="00FD7D5B">
              <w:t xml:space="preserve"> </w:t>
            </w:r>
          </w:p>
          <w:p w:rsidR="004F07AE" w:rsidRPr="00FD7D5B" w:rsidRDefault="004F07AE" w:rsidP="00C6504F"/>
          <w:p w:rsidR="004F07AE" w:rsidRPr="0093308E" w:rsidRDefault="004F07AE" w:rsidP="00C6504F">
            <w:r w:rsidRPr="00FD7D5B">
              <w:t xml:space="preserve">Studiju kursa tiek apgūta izpratne par </w:t>
            </w:r>
            <w:r>
              <w:t>kultūras pētniecību</w:t>
            </w:r>
            <w:r w:rsidRPr="00FD7D5B">
              <w:t xml:space="preserve"> kā zinātnes nozari un </w:t>
            </w:r>
            <w:r>
              <w:t>kultūras artefaktu (arī stilu, posmu u. tml.)</w:t>
            </w:r>
            <w:r w:rsidRPr="00FD7D5B">
              <w:t xml:space="preserve"> analīzes principiem. Kursā </w:t>
            </w:r>
            <w:r>
              <w:t>studējošie tiek iepazīstināti ar dažādu kultūru</w:t>
            </w:r>
            <w:r w:rsidRPr="00FD7D5B">
              <w:t xml:space="preserve"> </w:t>
            </w:r>
            <w:r>
              <w:t>mantojumu</w:t>
            </w:r>
            <w:r w:rsidRPr="00FD7D5B">
              <w:t xml:space="preserve"> un </w:t>
            </w:r>
            <w:r>
              <w:t>iegūst zināšanas un prasmes patstāvīgai pētnieciskai darbībai</w:t>
            </w:r>
            <w:r w:rsidRPr="00FD7D5B">
              <w:t xml:space="preserve">. Kursa </w:t>
            </w:r>
            <w:r>
              <w:t xml:space="preserve">ietvarā </w:t>
            </w:r>
            <w:r w:rsidRPr="00FD7D5B">
              <w:t>paredz</w:t>
            </w:r>
            <w:r>
              <w:t>ēta</w:t>
            </w:r>
            <w:r w:rsidRPr="00FD7D5B">
              <w:t xml:space="preserve"> gan </w:t>
            </w:r>
            <w:r>
              <w:t>senāku artefaktu,</w:t>
            </w:r>
            <w:r w:rsidRPr="00FD7D5B">
              <w:t xml:space="preserve"> tekstu </w:t>
            </w:r>
            <w:r>
              <w:t>kontekstuāla analīze</w:t>
            </w:r>
            <w:r w:rsidRPr="00FD7D5B">
              <w:t xml:space="preserve">, gan </w:t>
            </w:r>
            <w:r>
              <w:t xml:space="preserve">mūsdienu artefaktu, tekstu un citu kultūras produktu </w:t>
            </w:r>
            <w:r w:rsidRPr="00FD7D5B">
              <w:t>a</w:t>
            </w:r>
            <w:r>
              <w:t>n</w:t>
            </w:r>
            <w:r w:rsidRPr="00FD7D5B">
              <w:t>al</w:t>
            </w:r>
            <w:r>
              <w:t>ī</w:t>
            </w:r>
            <w:r w:rsidRPr="00FD7D5B">
              <w:t>z</w:t>
            </w:r>
            <w:r>
              <w:t>e</w:t>
            </w:r>
            <w:r w:rsidRPr="00FD7D5B">
              <w:t xml:space="preserve"> starpdisciplinār</w:t>
            </w:r>
            <w:r>
              <w:t>ā</w:t>
            </w:r>
            <w:r w:rsidRPr="00FD7D5B">
              <w:t xml:space="preserve"> aspektu, kas ļauj apzināt </w:t>
            </w:r>
            <w:r>
              <w:t xml:space="preserve">kultūru vēsturiskās saites, atsevišķu kultūru īpatnības un izprast kultūru </w:t>
            </w:r>
            <w:proofErr w:type="spellStart"/>
            <w:r>
              <w:t>emisko</w:t>
            </w:r>
            <w:proofErr w:type="spellEnd"/>
            <w:r>
              <w:t xml:space="preserve"> uztveri, kultūru kā dialoga veidu.</w:t>
            </w:r>
            <w:r w:rsidRPr="00FD7D5B">
              <w:t xml:space="preserve"> Patstāvīgais darbs attīsta prasmi pielietot </w:t>
            </w:r>
            <w:r>
              <w:t xml:space="preserve">teorētiskās un faktiskās (materiāla) zināšanas konkrētu kultūru un kultūras posmu interpretācijā. 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>Studiju kursa kalendārais plāns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Default="004F07AE" w:rsidP="00C6504F">
            <w:r w:rsidRPr="00916D56">
              <w:t xml:space="preserve">Lekcijas </w:t>
            </w:r>
            <w:r>
              <w:t xml:space="preserve">22 st.,  semināri 10 </w:t>
            </w:r>
            <w:r w:rsidRPr="00916D56">
              <w:t xml:space="preserve">st., patstāvīgais darbs </w:t>
            </w:r>
            <w:r>
              <w:t xml:space="preserve">48 </w:t>
            </w:r>
            <w:r w:rsidRPr="00916D56">
              <w:t>st.</w:t>
            </w:r>
          </w:p>
          <w:p w:rsidR="004F07AE" w:rsidRPr="00916D56" w:rsidRDefault="004F07AE" w:rsidP="00C6504F"/>
          <w:p w:rsidR="004F07AE" w:rsidRPr="00FF6890" w:rsidRDefault="004F07AE" w:rsidP="00C6504F">
            <w:r w:rsidRPr="00FF6890">
              <w:t>1.</w:t>
            </w:r>
            <w:r>
              <w:t xml:space="preserve"> </w:t>
            </w:r>
            <w:r w:rsidRPr="00FF6890">
              <w:t xml:space="preserve">tēma. </w:t>
            </w:r>
            <w:r>
              <w:t>Izcelšanās un kultūru veidošanās</w:t>
            </w:r>
            <w:r w:rsidRPr="001543F6">
              <w:t xml:space="preserve">. </w:t>
            </w:r>
            <w:r>
              <w:t>Senās kultūras. L4</w:t>
            </w:r>
            <w:r w:rsidRPr="00FF6890">
              <w:t xml:space="preserve"> </w:t>
            </w:r>
          </w:p>
          <w:p w:rsidR="004F07AE" w:rsidRDefault="004F07AE" w:rsidP="00C6504F">
            <w:r w:rsidRPr="00FF6890">
              <w:lastRenderedPageBreak/>
              <w:t xml:space="preserve">2. tēma. </w:t>
            </w:r>
            <w:r>
              <w:t>Eiropas kultūras vēsture. L8, S2.</w:t>
            </w:r>
          </w:p>
          <w:p w:rsidR="004F07AE" w:rsidRDefault="004F07AE" w:rsidP="00C6504F">
            <w:r w:rsidRPr="00FF6890">
              <w:t xml:space="preserve">1. </w:t>
            </w:r>
            <w:proofErr w:type="spellStart"/>
            <w:r w:rsidRPr="00FF6890">
              <w:t>starppārbaudījums</w:t>
            </w:r>
            <w:proofErr w:type="spellEnd"/>
            <w:r w:rsidRPr="00FF6890">
              <w:t>. Kolokvijs "</w:t>
            </w:r>
            <w:r>
              <w:t>Artefakti un kultūras.</w:t>
            </w:r>
            <w:r w:rsidRPr="00FF6890">
              <w:t>"</w:t>
            </w:r>
            <w:r w:rsidRPr="00D611AE">
              <w:t xml:space="preserve"> </w:t>
            </w:r>
          </w:p>
          <w:p w:rsidR="004F07AE" w:rsidRPr="00FF6890" w:rsidRDefault="004F07AE" w:rsidP="00C6504F">
            <w:r>
              <w:t xml:space="preserve">3. tēma. </w:t>
            </w:r>
            <w:r w:rsidRPr="00D227B6">
              <w:t>Valoda un rakstība</w:t>
            </w:r>
            <w:r>
              <w:t>, v</w:t>
            </w:r>
            <w:r w:rsidRPr="00D227B6">
              <w:t>ecum</w:t>
            </w:r>
            <w:r>
              <w:t>s</w:t>
            </w:r>
            <w:r w:rsidRPr="00D227B6">
              <w:t xml:space="preserve"> un dzimuma </w:t>
            </w:r>
            <w:r>
              <w:t>kultūrā</w:t>
            </w:r>
            <w:r w:rsidRPr="00D227B6">
              <w:t xml:space="preserve">. Sociālās </w:t>
            </w:r>
            <w:r>
              <w:t>grupas, konstruēšana, komunikācija un simboli</w:t>
            </w:r>
            <w:r w:rsidRPr="00D227B6">
              <w:t>.</w:t>
            </w:r>
            <w:r>
              <w:t xml:space="preserve"> L4, S2.</w:t>
            </w:r>
          </w:p>
          <w:p w:rsidR="004F07AE" w:rsidRPr="00FF6890" w:rsidRDefault="004F07AE" w:rsidP="00C6504F">
            <w:r>
              <w:t>4</w:t>
            </w:r>
            <w:r w:rsidRPr="00FF6890">
              <w:t>.</w:t>
            </w:r>
            <w:r>
              <w:t xml:space="preserve"> </w:t>
            </w:r>
            <w:r w:rsidRPr="00FF6890">
              <w:t xml:space="preserve">tēma. </w:t>
            </w:r>
            <w:r w:rsidRPr="00D227B6">
              <w:t xml:space="preserve">Politika un ekonomika kā kultūras sistēmas. Reliģija un </w:t>
            </w:r>
            <w:proofErr w:type="spellStart"/>
            <w:r w:rsidRPr="00D227B6">
              <w:t>ētoss</w:t>
            </w:r>
            <w:proofErr w:type="spellEnd"/>
            <w:r w:rsidRPr="00D227B6">
              <w:t xml:space="preserve"> kā kultūras sistēmas</w:t>
            </w:r>
            <w:r w:rsidRPr="00D611AE">
              <w:t xml:space="preserve"> </w:t>
            </w:r>
            <w:r>
              <w:t xml:space="preserve">L2, S2. </w:t>
            </w:r>
          </w:p>
          <w:p w:rsidR="004F07AE" w:rsidRPr="00FF6890" w:rsidRDefault="004F07AE" w:rsidP="00C6504F">
            <w:r>
              <w:t>5</w:t>
            </w:r>
            <w:r w:rsidRPr="00FF6890">
              <w:t>.</w:t>
            </w:r>
            <w:r>
              <w:t xml:space="preserve"> </w:t>
            </w:r>
            <w:r w:rsidRPr="00FF6890">
              <w:t>tēma</w:t>
            </w:r>
            <w:r>
              <w:t>.</w:t>
            </w:r>
            <w:r w:rsidRPr="00FF6890">
              <w:t xml:space="preserve"> </w:t>
            </w:r>
            <w:r w:rsidRPr="00D227B6">
              <w:t>Globālais, lokālais un identitāte</w:t>
            </w:r>
            <w:r>
              <w:t>; pretrunas un mijiedarbība.</w:t>
            </w:r>
            <w:r w:rsidRPr="00D227B6">
              <w:t xml:space="preserve"> </w:t>
            </w:r>
            <w:r>
              <w:t>L4, S2.</w:t>
            </w:r>
          </w:p>
          <w:p w:rsidR="004F07AE" w:rsidRPr="00FF6890" w:rsidRDefault="004F07AE" w:rsidP="00C6504F"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 Kolokvijs "Iedomātās kopienas, kultūras un identitātes"</w:t>
            </w:r>
          </w:p>
          <w:p w:rsidR="004F07AE" w:rsidRDefault="004F07AE" w:rsidP="00C6504F">
            <w:r w:rsidRPr="00FF6890">
              <w:t xml:space="preserve">Gala pārbaudījums: </w:t>
            </w:r>
            <w:r>
              <w:t>Artefakta, kopienas, grupas kontekstuāla analīze kultūras kontekstā</w:t>
            </w:r>
            <w:r w:rsidRPr="00FF6890">
              <w:t xml:space="preserve"> (referāta prezentācija)</w:t>
            </w:r>
          </w:p>
          <w:p w:rsidR="004F07AE" w:rsidRDefault="004F07AE" w:rsidP="00C6504F">
            <w:r>
              <w:t>Studējošo patstāvīgais darbs:</w:t>
            </w:r>
          </w:p>
          <w:p w:rsidR="004F07AE" w:rsidRDefault="004F07AE" w:rsidP="00C6504F">
            <w:r>
              <w:t xml:space="preserve">1. Teorētiskās literatūras un nozīmīgāko </w:t>
            </w:r>
            <w:proofErr w:type="spellStart"/>
            <w:r>
              <w:t>kultūrpētniecības</w:t>
            </w:r>
            <w:proofErr w:type="spellEnd"/>
            <w:r>
              <w:t xml:space="preserve"> tekstu apguve.</w:t>
            </w:r>
          </w:p>
          <w:p w:rsidR="004F07AE" w:rsidRDefault="004F07AE" w:rsidP="00C6504F">
            <w:r>
              <w:t>2. Kultūras analīzes un interpretācijas pamatu apgūšana.</w:t>
            </w:r>
          </w:p>
          <w:p w:rsidR="004F07AE" w:rsidRPr="00872FCF" w:rsidRDefault="004F07AE" w:rsidP="00C6504F">
            <w:r>
              <w:t>3. Patstāvīgi sagatavot dažādas prezentācijas.</w:t>
            </w:r>
          </w:p>
          <w:p w:rsidR="004F07AE" w:rsidRPr="0093308E" w:rsidRDefault="004F07AE" w:rsidP="00C6504F"/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F7B7D949D8034F19BD75A3B219B5BE5E"/>
              </w:placeholder>
            </w:sdtPr>
            <w:sdtContent>
              <w:p w:rsidR="004F07AE" w:rsidRPr="00783616" w:rsidRDefault="004F07AE" w:rsidP="00C6504F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4F07AE" w:rsidRPr="007D4849" w:rsidTr="00C6504F">
                  <w:tc>
                    <w:tcPr>
                      <w:tcW w:w="9351" w:type="dxa"/>
                    </w:tcPr>
                    <w:p w:rsidR="004F07AE" w:rsidRPr="007D4849" w:rsidRDefault="004F07AE" w:rsidP="00C6504F">
                      <w:r w:rsidRPr="007D4849">
                        <w:t>ZINĀŠANAS</w:t>
                      </w:r>
                    </w:p>
                  </w:tc>
                </w:tr>
                <w:tr w:rsidR="004F07AE" w:rsidRPr="007D4849" w:rsidTr="00C6504F">
                  <w:tc>
                    <w:tcPr>
                      <w:tcW w:w="9351" w:type="dxa"/>
                    </w:tcPr>
                    <w:p w:rsidR="004F07AE" w:rsidRPr="004855ED" w:rsidRDefault="004F07AE" w:rsidP="00C6504F">
                      <w:r w:rsidRPr="00505B5E">
                        <w:t>1</w:t>
                      </w:r>
                      <w:r>
                        <w:t>.</w:t>
                      </w:r>
                      <w:r w:rsidRPr="002152D0">
                        <w:t xml:space="preserve"> </w:t>
                      </w:r>
                      <w:r w:rsidRPr="004855ED">
                        <w:t xml:space="preserve">Studējošie pārzina </w:t>
                      </w:r>
                      <w:r>
                        <w:t>kultūra</w:t>
                      </w:r>
                      <w:r w:rsidRPr="004855ED">
                        <w:t xml:space="preserve"> teoriju pamatnostādnes;</w:t>
                      </w:r>
                    </w:p>
                    <w:p w:rsidR="004F07AE" w:rsidRPr="004855ED" w:rsidRDefault="004F07AE" w:rsidP="00C6504F">
                      <w:r w:rsidRPr="004855ED">
                        <w:t xml:space="preserve">2. studējošie pārvalda </w:t>
                      </w:r>
                      <w:proofErr w:type="spellStart"/>
                      <w:r>
                        <w:t>kultūrpētniecības</w:t>
                      </w:r>
                      <w:proofErr w:type="spellEnd"/>
                      <w:r w:rsidRPr="004855ED">
                        <w:t xml:space="preserve"> terminoloģiju, jēdzienu</w:t>
                      </w:r>
                      <w:r>
                        <w:t>s</w:t>
                      </w:r>
                      <w:r w:rsidRPr="004855ED">
                        <w:t xml:space="preserve"> un klasifikāciju;</w:t>
                      </w:r>
                    </w:p>
                    <w:p w:rsidR="004F07AE" w:rsidRPr="007D4849" w:rsidRDefault="004F07AE" w:rsidP="00C6504F"/>
                  </w:tc>
                </w:tr>
                <w:tr w:rsidR="004F07AE" w:rsidRPr="007D4849" w:rsidTr="00C6504F">
                  <w:tc>
                    <w:tcPr>
                      <w:tcW w:w="9351" w:type="dxa"/>
                    </w:tcPr>
                    <w:p w:rsidR="004F07AE" w:rsidRPr="007D4849" w:rsidRDefault="004F07AE" w:rsidP="00C6504F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4F07AE" w:rsidRPr="007D4849" w:rsidTr="00C6504F">
                  <w:tc>
                    <w:tcPr>
                      <w:tcW w:w="9351" w:type="dxa"/>
                    </w:tcPr>
                    <w:p w:rsidR="004F07AE" w:rsidRPr="004855ED" w:rsidRDefault="004F07AE" w:rsidP="00C6504F">
                      <w:r>
                        <w:t>3. iz</w:t>
                      </w:r>
                      <w:r w:rsidRPr="004855ED">
                        <w:t xml:space="preserve">prot </w:t>
                      </w:r>
                      <w:r>
                        <w:t xml:space="preserve">kultūru daudzveidību un vērtību, spēj </w:t>
                      </w:r>
                      <w:r w:rsidRPr="004855ED">
                        <w:t xml:space="preserve">patstāvīgi </w:t>
                      </w:r>
                      <w:r>
                        <w:t>interpretēt</w:t>
                      </w:r>
                      <w:r w:rsidRPr="004855ED">
                        <w:t>, analizēt dažād</w:t>
                      </w:r>
                      <w:r>
                        <w:t>as</w:t>
                      </w:r>
                      <w:r w:rsidRPr="004855ED">
                        <w:t xml:space="preserve"> </w:t>
                      </w:r>
                      <w:r>
                        <w:t>kultūras un kultūras sistēmas;</w:t>
                      </w:r>
                      <w:r w:rsidRPr="004855ED">
                        <w:t xml:space="preserve"> </w:t>
                      </w:r>
                    </w:p>
                    <w:p w:rsidR="004F07AE" w:rsidRPr="007D4849" w:rsidRDefault="004F07AE" w:rsidP="00C6504F">
                      <w:r>
                        <w:t>4.</w:t>
                      </w:r>
                      <w:r w:rsidRPr="004855ED">
                        <w:t xml:space="preserve"> </w:t>
                      </w:r>
                      <w:r>
                        <w:t>asociēt artefaktus ar kultūru, identificēt dažādus kultūras sistēmas elementus;</w:t>
                      </w:r>
                    </w:p>
                  </w:tc>
                </w:tr>
                <w:tr w:rsidR="004F07AE" w:rsidRPr="007D4849" w:rsidTr="00C6504F">
                  <w:trPr>
                    <w:trHeight w:val="203"/>
                  </w:trPr>
                  <w:tc>
                    <w:tcPr>
                      <w:tcW w:w="9351" w:type="dxa"/>
                    </w:tcPr>
                    <w:p w:rsidR="004F07AE" w:rsidRPr="007D4849" w:rsidRDefault="004F07AE" w:rsidP="00C6504F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4F07AE" w:rsidRPr="007D4849" w:rsidTr="00C6504F">
                  <w:tc>
                    <w:tcPr>
                      <w:tcW w:w="9351" w:type="dxa"/>
                    </w:tcPr>
                    <w:p w:rsidR="004F07AE" w:rsidRPr="004855ED" w:rsidRDefault="004F07AE" w:rsidP="00C6504F">
                      <w:r>
                        <w:t xml:space="preserve">5. </w:t>
                      </w:r>
                      <w:r w:rsidRPr="004855ED">
                        <w:t xml:space="preserve">studējošiem izveidots savs viedoklis par </w:t>
                      </w:r>
                      <w:r>
                        <w:t>kultūru</w:t>
                      </w:r>
                      <w:r w:rsidRPr="004855ED">
                        <w:t xml:space="preserve"> būtību </w:t>
                      </w:r>
                      <w:r>
                        <w:t>un kultūras dziļāko un humāno nozīmi civilizēšanas procesā</w:t>
                      </w:r>
                      <w:r w:rsidRPr="004855ED">
                        <w:t>;</w:t>
                      </w:r>
                    </w:p>
                    <w:p w:rsidR="004F07AE" w:rsidRDefault="004F07AE" w:rsidP="00C6504F">
                      <w:r>
                        <w:t xml:space="preserve">6. spēj izvērtēt konkrētus artefaktus un kultūras, sagatavot un sniegt patstāvīgus spriedumus, noteikt vēsturiskās, ģenētiskās, pārmantošanas, aizgūšanas un citas saiknes; </w:t>
                      </w:r>
                    </w:p>
                    <w:p w:rsidR="004F07AE" w:rsidRPr="00C90F44" w:rsidRDefault="004F07AE" w:rsidP="00C6504F">
                      <w:r>
                        <w:t>7</w:t>
                      </w:r>
                      <w:r w:rsidRPr="004855ED">
                        <w:t>. patstāvīgi padziļin</w:t>
                      </w:r>
                      <w:r>
                        <w:t>āt</w:t>
                      </w:r>
                      <w:r w:rsidRPr="004855ED">
                        <w:t xml:space="preserve"> savu profesionālo kompetenci, apzinot aktuālās tendences </w:t>
                      </w:r>
                      <w:r>
                        <w:t>kultūru pētniecībā un spējot savu izpratni pielietot kultūras artefaktu uztverē, vērošanā, prezentēšanā u. tml</w:t>
                      </w:r>
                      <w:r w:rsidRPr="004855ED">
                        <w:t>.</w:t>
                      </w:r>
                    </w:p>
                  </w:tc>
                </w:tr>
              </w:tbl>
              <w:p w:rsidR="004F07AE" w:rsidRPr="0093308E" w:rsidRDefault="004F07AE" w:rsidP="00C6504F"/>
            </w:sdtContent>
          </w:sdt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Default="004F07AE" w:rsidP="00C6504F">
            <w:r>
              <w:t>Studējošo patstāvīgais darbs tiek organizēts individuāli, un iekļauj sevi divas daļas:</w:t>
            </w:r>
          </w:p>
          <w:p w:rsidR="004F07AE" w:rsidRDefault="004F07AE" w:rsidP="00C6504F">
            <w:r>
              <w:t xml:space="preserve">1. Obligātās un semināru zinātniskās literatūras </w:t>
            </w:r>
            <w:r w:rsidRPr="00320E30">
              <w:t>lasīšana</w:t>
            </w:r>
            <w:r>
              <w:t xml:space="preserve"> un konspektēšana, viedokļa sagatavošana;</w:t>
            </w:r>
          </w:p>
          <w:p w:rsidR="004F07AE" w:rsidRPr="0093308E" w:rsidRDefault="004F07AE" w:rsidP="00C6504F">
            <w:r>
              <w:t>2. Noteiktām tēmām atbilstoši uzdevumi, kuri jāreprezentē semināru laikā un semestra uzdevumi, kuri jāiesniedz līdz pārbaudījumam</w:t>
            </w:r>
            <w:r w:rsidRPr="00AE5F4F">
              <w:rPr>
                <w:lang w:eastAsia="ru-RU"/>
              </w:rPr>
              <w:t>.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>Prasības kredītpunktu iegūšanai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E54033" w:rsidRDefault="004F07AE" w:rsidP="00C6504F">
            <w:r w:rsidRPr="00E54033">
              <w:t>Studiju kursa gala vērtējums (diferencētā ieskaite) veidojas, summē</w:t>
            </w:r>
            <w:r>
              <w:t xml:space="preserve">jot </w:t>
            </w:r>
            <w:proofErr w:type="spellStart"/>
            <w:r>
              <w:t>starpārbaudījumu</w:t>
            </w:r>
            <w:proofErr w:type="spellEnd"/>
            <w:r>
              <w:t>, gala pārbaudījuma un patstāvīgā darba rezultātus.</w:t>
            </w:r>
          </w:p>
          <w:p w:rsidR="004F07AE" w:rsidRPr="00E54033" w:rsidRDefault="004F07AE" w:rsidP="00C6504F">
            <w:r w:rsidRPr="00E54033">
              <w:t xml:space="preserve">Diferencētās ieskaites vērtējums  var tikt saņemts, ja ir izpildīti visi minētie nosacījumi un studējošais ir piedalījies </w:t>
            </w:r>
            <w:r>
              <w:t>8</w:t>
            </w:r>
            <w:r w:rsidRPr="00E54033">
              <w:t xml:space="preserve">0% lekcijās un </w:t>
            </w:r>
            <w:proofErr w:type="spellStart"/>
            <w:r>
              <w:t>s</w:t>
            </w:r>
            <w:r w:rsidRPr="00E54033">
              <w:t>eminārnodarbībās</w:t>
            </w:r>
            <w:proofErr w:type="spellEnd"/>
            <w:r w:rsidRPr="00E54033">
              <w:t xml:space="preserve"> un veicis pētījumus.</w:t>
            </w:r>
          </w:p>
          <w:p w:rsidR="004F07AE" w:rsidRPr="00E54033" w:rsidRDefault="004F07AE" w:rsidP="00C6504F">
            <w:r w:rsidRPr="00E54033">
              <w:t xml:space="preserve">STARPPĀRBAUDĪJUMI: </w:t>
            </w:r>
          </w:p>
          <w:p w:rsidR="004F07AE" w:rsidRPr="00E54033" w:rsidRDefault="004F07AE" w:rsidP="00C6504F">
            <w:r w:rsidRPr="00E54033">
              <w:t>(</w:t>
            </w:r>
            <w:proofErr w:type="spellStart"/>
            <w:r w:rsidRPr="00E54033">
              <w:t>starpārbaud</w:t>
            </w:r>
            <w:r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4F07AE" w:rsidRDefault="004F07AE" w:rsidP="00C6504F">
            <w:r w:rsidRPr="00E54033">
              <w:t>1.</w:t>
            </w:r>
            <w:r w:rsidRPr="0077469B">
              <w:t xml:space="preserve"> </w:t>
            </w:r>
            <w:proofErr w:type="spellStart"/>
            <w:r>
              <w:t>s</w:t>
            </w:r>
            <w:r w:rsidRPr="00D318A5">
              <w:t>tarppārbaudījums</w:t>
            </w:r>
            <w:proofErr w:type="spellEnd"/>
            <w:r w:rsidRPr="00D318A5">
              <w:t>. Kolokvijs "</w:t>
            </w:r>
            <w:r>
              <w:t>Artefakti un kultūras</w:t>
            </w:r>
            <w:r w:rsidRPr="00D318A5">
              <w:t>"</w:t>
            </w:r>
            <w:r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>
              <w:t>15 %</w:t>
            </w:r>
            <w:r w:rsidRPr="00E54033">
              <w:t xml:space="preserve"> </w:t>
            </w:r>
          </w:p>
          <w:p w:rsidR="004F07AE" w:rsidRPr="008F2486" w:rsidRDefault="004F07AE" w:rsidP="00C6504F">
            <w:r>
              <w:t xml:space="preserve">2. </w:t>
            </w:r>
            <w:proofErr w:type="spellStart"/>
            <w:r w:rsidRPr="008F2486">
              <w:t>starppārbaudījums</w:t>
            </w:r>
            <w:proofErr w:type="spellEnd"/>
            <w:r w:rsidRPr="008F2486">
              <w:t xml:space="preserve">. </w:t>
            </w:r>
            <w:r>
              <w:t>Kolokvijs "Iedomātās kopienas, kultūras un identitātes</w:t>
            </w:r>
            <w:r w:rsidRPr="008F2486">
              <w:t>"</w:t>
            </w:r>
            <w:r>
              <w:t xml:space="preserve"> </w:t>
            </w:r>
            <w:r w:rsidRPr="008F2486">
              <w:t xml:space="preserve">– </w:t>
            </w:r>
            <w:r>
              <w:t>15</w:t>
            </w:r>
            <w:r w:rsidRPr="008F2486">
              <w:t xml:space="preserve"> % </w:t>
            </w:r>
          </w:p>
          <w:p w:rsidR="004F07AE" w:rsidRDefault="004F07AE" w:rsidP="00C6504F">
            <w:r>
              <w:t>3</w:t>
            </w:r>
            <w:r w:rsidRPr="00916D56">
              <w:t>.</w:t>
            </w:r>
            <w:r>
              <w:t xml:space="preserve"> Darbs semināros </w:t>
            </w:r>
            <w:r w:rsidRPr="00916D56">
              <w:rPr>
                <w:lang w:eastAsia="ru-RU"/>
              </w:rPr>
              <w:t>–</w:t>
            </w:r>
            <w:r>
              <w:t xml:space="preserve"> 40%</w:t>
            </w:r>
          </w:p>
          <w:p w:rsidR="004F07AE" w:rsidRDefault="004F07AE" w:rsidP="00C6504F">
            <w:r w:rsidRPr="009531F0">
              <w:lastRenderedPageBreak/>
              <w:t xml:space="preserve">4. </w:t>
            </w:r>
            <w:r w:rsidRPr="00D318A5">
              <w:t>Gala pārbaudījums: referāta prezentācija</w:t>
            </w:r>
            <w:r>
              <w:t xml:space="preserve"> - 30%</w:t>
            </w:r>
          </w:p>
          <w:p w:rsidR="004F07AE" w:rsidRDefault="004F07AE" w:rsidP="00C6504F">
            <w:pPr>
              <w:rPr>
                <w:lang w:eastAsia="ru-RU"/>
              </w:rPr>
            </w:pPr>
          </w:p>
          <w:p w:rsidR="004F07AE" w:rsidRPr="003F3E33" w:rsidRDefault="004F07AE" w:rsidP="00C6504F">
            <w:r w:rsidRPr="003F3E33">
              <w:t>STUDIJU REZULTĀTU VĒRTĒŠANAS KRITĒRIJI</w:t>
            </w:r>
          </w:p>
          <w:p w:rsidR="004F07AE" w:rsidRPr="003F3E33" w:rsidRDefault="004F07AE" w:rsidP="00C6504F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4F07AE" w:rsidRDefault="004F07AE" w:rsidP="00C6504F"/>
          <w:p w:rsidR="004F07AE" w:rsidRPr="003F3E33" w:rsidRDefault="004F07AE" w:rsidP="00C6504F">
            <w:r w:rsidRPr="003F3E33">
              <w:t>STUDIJU REZULTĀTU VĒRTĒŠANA</w:t>
            </w:r>
          </w:p>
          <w:p w:rsidR="004F07AE" w:rsidRPr="003F3E33" w:rsidRDefault="004F07AE" w:rsidP="00C6504F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4F07AE" w:rsidRPr="003F3E33" w:rsidTr="00C6504F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4F07AE" w:rsidRPr="003F3E33" w:rsidRDefault="004F07AE" w:rsidP="00C6504F"/>
                <w:p w:rsidR="004F07AE" w:rsidRPr="003F3E33" w:rsidRDefault="004F07AE" w:rsidP="00C6504F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4F07AE" w:rsidRPr="003F3E33" w:rsidRDefault="004F07AE" w:rsidP="00C6504F">
                  <w:r w:rsidRPr="003F3E33">
                    <w:t>Studiju rezultāti *</w:t>
                  </w:r>
                </w:p>
              </w:tc>
            </w:tr>
            <w:tr w:rsidR="004F07AE" w:rsidRPr="003F3E33" w:rsidTr="00C6504F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4F07AE" w:rsidRPr="003F3E33" w:rsidRDefault="004F07AE" w:rsidP="00C6504F"/>
              </w:tc>
              <w:tc>
                <w:tcPr>
                  <w:tcW w:w="396" w:type="dxa"/>
                  <w:shd w:val="clear" w:color="auto" w:fill="auto"/>
                </w:tcPr>
                <w:p w:rsidR="004F07AE" w:rsidRPr="003F3E33" w:rsidRDefault="004F07AE" w:rsidP="00C6504F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4F07AE" w:rsidRPr="003F3E33" w:rsidRDefault="004F07AE" w:rsidP="00C6504F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4F07AE" w:rsidRPr="003F3E33" w:rsidRDefault="004F07AE" w:rsidP="00C6504F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4F07AE" w:rsidRPr="003F3E33" w:rsidRDefault="004F07AE" w:rsidP="00C6504F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4F07AE" w:rsidRPr="003F3E33" w:rsidRDefault="004F07AE" w:rsidP="00C6504F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4F07AE" w:rsidRPr="003F3E33" w:rsidRDefault="004F07AE" w:rsidP="00C6504F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4F07AE" w:rsidRPr="003F3E33" w:rsidRDefault="004F07AE" w:rsidP="00C6504F">
                  <w:r w:rsidRPr="003F3E33">
                    <w:t>7.</w:t>
                  </w:r>
                </w:p>
              </w:tc>
            </w:tr>
            <w:tr w:rsidR="004F07AE" w:rsidRPr="003F3E33" w:rsidTr="00C6504F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 w:rsidRPr="00BF51D8">
                    <w:t xml:space="preserve">1. </w:t>
                  </w:r>
                  <w:proofErr w:type="spellStart"/>
                  <w:r w:rsidRPr="00BF51D8">
                    <w:t>starppārbaudījums</w:t>
                  </w:r>
                  <w:proofErr w:type="spellEnd"/>
                  <w:r w:rsidRPr="00BF51D8">
                    <w:t>. Kolokvijs "</w:t>
                  </w:r>
                  <w:r>
                    <w:t>Artefakti un kultūras</w:t>
                  </w:r>
                  <w:r w:rsidRPr="00BF51D8">
                    <w:t>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/>
              </w:tc>
            </w:tr>
            <w:tr w:rsidR="004F07AE" w:rsidRPr="003F3E33" w:rsidTr="00C6504F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4F07AE" w:rsidRPr="00BF51D8" w:rsidRDefault="004F07AE" w:rsidP="00C6504F">
                  <w:r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>. Kolokvijs "Iedomātās kopienas, kultūras un identitātes</w:t>
                  </w:r>
                  <w:r w:rsidRPr="008F2486">
                    <w:t>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F07AE" w:rsidRPr="003F3E33" w:rsidRDefault="004F07AE" w:rsidP="00C6504F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4F07AE" w:rsidRDefault="004F07AE" w:rsidP="00C6504F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F07AE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</w:tr>
            <w:tr w:rsidR="004F07AE" w:rsidRPr="003F3E33" w:rsidTr="00C6504F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3</w:t>
                  </w:r>
                  <w:r w:rsidRPr="007A0027">
                    <w:t xml:space="preserve">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</w:tr>
            <w:tr w:rsidR="004F07AE" w:rsidRPr="003F3E33" w:rsidTr="00C6504F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4F07AE" w:rsidRPr="007A0027" w:rsidRDefault="004F07AE" w:rsidP="00C6504F">
                  <w:r>
                    <w:t xml:space="preserve">4. 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: </w:t>
                  </w:r>
                  <w:r w:rsidRPr="00BF51D8">
                    <w:t>referāta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F07AE" w:rsidRPr="003F3E33" w:rsidRDefault="004F07AE" w:rsidP="00C6504F">
                  <w:r>
                    <w:t>+</w:t>
                  </w:r>
                </w:p>
              </w:tc>
            </w:tr>
          </w:tbl>
          <w:p w:rsidR="004F07AE" w:rsidRPr="0093308E" w:rsidRDefault="004F07AE" w:rsidP="00C6504F"/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Default="004F07AE" w:rsidP="00C6504F">
            <w:r>
              <w:t xml:space="preserve"> </w:t>
            </w:r>
            <w:r w:rsidRPr="00FF6890">
              <w:t>1.</w:t>
            </w:r>
            <w:r w:rsidRPr="00590E21">
              <w:t xml:space="preserve"> tēma. </w:t>
            </w:r>
            <w:r>
              <w:t xml:space="preserve">Izcelšanās </w:t>
            </w:r>
            <w:r w:rsidRPr="00590E21">
              <w:t>un kultūru veidošanās. Senās ku</w:t>
            </w:r>
            <w:r>
              <w:t>l</w:t>
            </w:r>
            <w:r w:rsidRPr="00590E21">
              <w:t>tūras.</w:t>
            </w:r>
            <w:r>
              <w:t xml:space="preserve"> L4</w:t>
            </w:r>
          </w:p>
          <w:p w:rsidR="004F07AE" w:rsidRDefault="004F07AE" w:rsidP="00C6504F">
            <w:r>
              <w:t xml:space="preserve">L2 - </w:t>
            </w:r>
            <w:r w:rsidRPr="00590E21">
              <w:t>Antropoģenēze un cilvēces agrīnā vēsture. Etnoģenēze, kultūrvēsturiskie apgabali un civilizācijas.</w:t>
            </w:r>
          </w:p>
          <w:p w:rsidR="004F07AE" w:rsidRPr="00590E21" w:rsidRDefault="004F07AE" w:rsidP="00C6504F">
            <w:r>
              <w:t>L2 - Seno Tuvo austrumu kultūras.</w:t>
            </w:r>
            <w:r w:rsidRPr="00590E21">
              <w:t xml:space="preserve"> </w:t>
            </w:r>
          </w:p>
          <w:p w:rsidR="004F07AE" w:rsidRDefault="004F07AE" w:rsidP="00C6504F">
            <w:r w:rsidRPr="00FF6890">
              <w:t>2. tēma</w:t>
            </w:r>
            <w:r w:rsidRPr="00590E21">
              <w:t>. Eiropas kultūras vēsture. L8, S2.</w:t>
            </w:r>
          </w:p>
          <w:p w:rsidR="004F07AE" w:rsidRDefault="004F07AE" w:rsidP="00C6504F">
            <w:r>
              <w:t>L2 - Antīkas pasaules devums Eiropas kultūrai. Antīkās kultūras pieminekļi mūsdienās.</w:t>
            </w:r>
          </w:p>
          <w:p w:rsidR="004F07AE" w:rsidRDefault="004F07AE" w:rsidP="00C6504F">
            <w:r>
              <w:t>L2 - Viduslaiku kultūras nozīme. Laika un telpas izpratne Eiropas viduslaikos. Bizantijas kultūra.</w:t>
            </w:r>
          </w:p>
          <w:p w:rsidR="004F07AE" w:rsidRDefault="004F07AE" w:rsidP="00C6504F">
            <w:r>
              <w:t>L2 - Jaunie laiki Eiropā: paradigmas maiņa. Telpas paplašināšanās, zinātnes nozīme.</w:t>
            </w:r>
          </w:p>
          <w:p w:rsidR="004F07AE" w:rsidRDefault="004F07AE" w:rsidP="00C6504F">
            <w:r>
              <w:t xml:space="preserve">L2 - Modernais laikmets: inovācijas, tehnoloģijas, nācijas un identitātes, sarežģītība un daudzveidība. </w:t>
            </w:r>
          </w:p>
          <w:p w:rsidR="004F07AE" w:rsidRPr="00590E21" w:rsidRDefault="004F07AE" w:rsidP="00C6504F">
            <w:r>
              <w:t>S2 - Tēlotājas mākslas un arhitektūras vēsturiskā stila (gotika, renesanse, baroks, romantisms, kubisms, u. tml.) vispārīgs konteksts.</w:t>
            </w:r>
          </w:p>
          <w:p w:rsidR="004F07AE" w:rsidRPr="00590E21" w:rsidRDefault="004F07AE" w:rsidP="00C6504F">
            <w:r w:rsidRPr="00FF6890">
              <w:t xml:space="preserve">1. </w:t>
            </w:r>
            <w:proofErr w:type="spellStart"/>
            <w:r w:rsidRPr="00FF6890">
              <w:t>starppārbaudījums</w:t>
            </w:r>
            <w:proofErr w:type="spellEnd"/>
            <w:r w:rsidRPr="00FF6890">
              <w:t>. Kolokvijs "</w:t>
            </w:r>
            <w:r w:rsidRPr="00590E21">
              <w:t xml:space="preserve">Artefakti un kultūras." </w:t>
            </w:r>
          </w:p>
          <w:p w:rsidR="004F07AE" w:rsidRDefault="004F07AE" w:rsidP="00C6504F">
            <w:r>
              <w:t xml:space="preserve">3. tēma. </w:t>
            </w:r>
            <w:r w:rsidRPr="00590E21">
              <w:t>Valoda un rakstība, vecums un dzimuma kultūrā. Sociālās grupas, konstruēšana un komunikācija. L4, S2.</w:t>
            </w:r>
          </w:p>
          <w:p w:rsidR="004F07AE" w:rsidRDefault="004F07AE" w:rsidP="00C6504F">
            <w:r>
              <w:t>L2 - Valoda, tauta, identitāte.</w:t>
            </w:r>
          </w:p>
          <w:p w:rsidR="004F07AE" w:rsidRDefault="004F07AE" w:rsidP="00C6504F">
            <w:r>
              <w:t xml:space="preserve">L2 - Vecums un paaudzes, dzimums kultūras teorijās un sabiedrībās/kultūrās. </w:t>
            </w:r>
          </w:p>
          <w:p w:rsidR="004F07AE" w:rsidRPr="00590E21" w:rsidRDefault="004F07AE" w:rsidP="00C6504F">
            <w:r>
              <w:t xml:space="preserve">S2 - Grupu konstruēšana, to identitātes, vērtības un </w:t>
            </w:r>
            <w:proofErr w:type="spellStart"/>
            <w:r>
              <w:t>artefekti</w:t>
            </w:r>
            <w:proofErr w:type="spellEnd"/>
            <w:r>
              <w:t>, pienesums vispārējā kultūrā.</w:t>
            </w:r>
          </w:p>
          <w:p w:rsidR="004F07AE" w:rsidRDefault="004F07AE" w:rsidP="00C6504F">
            <w:r>
              <w:t>4</w:t>
            </w:r>
            <w:r w:rsidRPr="00FF6890">
              <w:t>.</w:t>
            </w:r>
            <w:r w:rsidRPr="00590E21">
              <w:t xml:space="preserve"> tēma. Politika un ekonomika kā kultūras sistēmas. Reliģija un </w:t>
            </w:r>
            <w:proofErr w:type="spellStart"/>
            <w:r w:rsidRPr="00590E21">
              <w:t>ētoss</w:t>
            </w:r>
            <w:proofErr w:type="spellEnd"/>
            <w:r w:rsidRPr="00590E21">
              <w:t xml:space="preserve"> kā kultūras sistēmas L2, S2. </w:t>
            </w:r>
          </w:p>
          <w:p w:rsidR="004F07AE" w:rsidRDefault="004F07AE" w:rsidP="00C6504F">
            <w:r>
              <w:t xml:space="preserve">L2 - Kultūras sistēmas, to savdabība, mijiedarbība un ietekme. </w:t>
            </w:r>
          </w:p>
          <w:p w:rsidR="004F07AE" w:rsidRPr="00590E21" w:rsidRDefault="004F07AE" w:rsidP="00C6504F">
            <w:r>
              <w:t>S2 - Vērtības kultūras sistēmās.</w:t>
            </w:r>
          </w:p>
          <w:p w:rsidR="004F07AE" w:rsidRDefault="004F07AE" w:rsidP="00C6504F">
            <w:r>
              <w:lastRenderedPageBreak/>
              <w:t>5</w:t>
            </w:r>
            <w:r w:rsidRPr="00FF6890">
              <w:t>.</w:t>
            </w:r>
            <w:r w:rsidRPr="00590E21">
              <w:t xml:space="preserve"> tēma. Globālais, lokālais un identitāte; pretrunas un mijiedarbība. L4, S2.</w:t>
            </w:r>
          </w:p>
          <w:p w:rsidR="004F07AE" w:rsidRDefault="004F07AE" w:rsidP="00C6504F">
            <w:r>
              <w:t>L2 - Globalizācijas kultūras dimensija.</w:t>
            </w:r>
          </w:p>
          <w:p w:rsidR="004F07AE" w:rsidRPr="00590E21" w:rsidRDefault="004F07AE" w:rsidP="00C6504F">
            <w:r>
              <w:t>L2 - Identitātes apjausma, konstruēšana, krīze, lokālā un globālā saskarsme, hibrīdās kultūras formas.</w:t>
            </w:r>
          </w:p>
          <w:p w:rsidR="004F07AE" w:rsidRPr="00590E21" w:rsidRDefault="004F07AE" w:rsidP="00C6504F">
            <w:r>
              <w:t xml:space="preserve">S2 - </w:t>
            </w:r>
            <w:r w:rsidRPr="00590E21">
              <w:t xml:space="preserve">Mūsdienu kultūras zīmes un pazīmes. </w:t>
            </w:r>
          </w:p>
          <w:p w:rsidR="004F07AE" w:rsidRPr="00590E21" w:rsidRDefault="004F07AE" w:rsidP="00C6504F"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 Kolokvijs "Iedomātās kopienas, kultūras un identitātes"</w:t>
            </w:r>
          </w:p>
          <w:p w:rsidR="004F07AE" w:rsidRPr="00872FCF" w:rsidRDefault="004F07AE" w:rsidP="00C6504F">
            <w:r w:rsidRPr="00FF6890">
              <w:t xml:space="preserve">Gala pārbaudījums: </w:t>
            </w:r>
            <w:r w:rsidRPr="00590E21">
              <w:t>Artefakta, kopienas, grupas kontekstuāla analīze kultūras kontekstā (referāta prezentācija)</w:t>
            </w:r>
          </w:p>
          <w:p w:rsidR="004F07AE" w:rsidRPr="0093308E" w:rsidRDefault="004F07AE" w:rsidP="00C6504F"/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5344E8" w:rsidRDefault="004F07AE" w:rsidP="00C6504F">
            <w:r w:rsidRPr="005344E8">
              <w:t>1.</w:t>
            </w:r>
            <w:r>
              <w:t xml:space="preserve"> Andersons, Benedikts (2022). Iedomātās kopienas.</w:t>
            </w:r>
            <w:r w:rsidRPr="005344E8">
              <w:t xml:space="preserve"> Rīga: J</w:t>
            </w:r>
            <w:r>
              <w:t>ānis Roze</w:t>
            </w:r>
            <w:r w:rsidRPr="005344E8">
              <w:t>.</w:t>
            </w:r>
          </w:p>
          <w:p w:rsidR="004F07AE" w:rsidRDefault="004F07AE" w:rsidP="00C6504F">
            <w:r w:rsidRPr="005344E8">
              <w:t>2.</w:t>
            </w:r>
            <w:r>
              <w:t xml:space="preserve"> </w:t>
            </w:r>
            <w:proofErr w:type="spellStart"/>
            <w:r w:rsidRPr="00B1069C">
              <w:t>Ēriksens</w:t>
            </w:r>
            <w:proofErr w:type="spellEnd"/>
            <w:r>
              <w:t>,</w:t>
            </w:r>
            <w:r w:rsidRPr="00B1069C">
              <w:t xml:space="preserve"> T</w:t>
            </w:r>
            <w:r>
              <w:t>omass</w:t>
            </w:r>
            <w:r w:rsidRPr="00B1069C">
              <w:t xml:space="preserve"> </w:t>
            </w:r>
            <w:proofErr w:type="spellStart"/>
            <w:r w:rsidRPr="00B1069C">
              <w:t>H</w:t>
            </w:r>
            <w:r>
              <w:t>illans</w:t>
            </w:r>
            <w:proofErr w:type="spellEnd"/>
            <w:r w:rsidRPr="00B1069C">
              <w:t xml:space="preserve"> </w:t>
            </w:r>
            <w:r>
              <w:t>(</w:t>
            </w:r>
            <w:r w:rsidRPr="00B1069C">
              <w:t>2010</w:t>
            </w:r>
            <w:r>
              <w:t>)</w:t>
            </w:r>
            <w:r w:rsidRPr="00B1069C">
              <w:t>. Mazas vietas – lieli jautājumi. Ievads sociālantropoloģijā. Rīga: LU Akadēmiskais apgāds.</w:t>
            </w:r>
          </w:p>
          <w:p w:rsidR="004F07AE" w:rsidRDefault="004F07AE" w:rsidP="00C6504F">
            <w:r>
              <w:t xml:space="preserve">3. </w:t>
            </w:r>
            <w:proofErr w:type="spellStart"/>
            <w:r w:rsidRPr="00B1069C">
              <w:t>Gīrcs</w:t>
            </w:r>
            <w:proofErr w:type="spellEnd"/>
            <w:r>
              <w:t>,</w:t>
            </w:r>
            <w:r w:rsidRPr="00B1069C">
              <w:t xml:space="preserve"> K</w:t>
            </w:r>
            <w:r>
              <w:t>lifords</w:t>
            </w:r>
            <w:r w:rsidRPr="00B1069C">
              <w:t xml:space="preserve"> </w:t>
            </w:r>
            <w:r>
              <w:t>(</w:t>
            </w:r>
            <w:r w:rsidRPr="00B1069C">
              <w:t>1998</w:t>
            </w:r>
            <w:r>
              <w:t>)</w:t>
            </w:r>
            <w:r w:rsidRPr="00B1069C">
              <w:t>. Kultūru interpretācija. Rīga</w:t>
            </w:r>
            <w:r>
              <w:t xml:space="preserve">: </w:t>
            </w:r>
            <w:r w:rsidRPr="00B1069C">
              <w:t>AGB</w:t>
            </w:r>
            <w:r>
              <w:t>.</w:t>
            </w:r>
          </w:p>
          <w:p w:rsidR="004F07AE" w:rsidRPr="005344E8" w:rsidRDefault="004F07AE" w:rsidP="00C6504F">
            <w:r>
              <w:t xml:space="preserve">4. </w:t>
            </w:r>
            <w:proofErr w:type="spellStart"/>
            <w:r w:rsidRPr="00B548C2">
              <w:t>Gelners</w:t>
            </w:r>
            <w:proofErr w:type="spellEnd"/>
            <w:r>
              <w:t>,</w:t>
            </w:r>
            <w:r w:rsidRPr="00B548C2">
              <w:t xml:space="preserve"> E</w:t>
            </w:r>
            <w:r>
              <w:t>rnests</w:t>
            </w:r>
            <w:r w:rsidRPr="00B548C2">
              <w:t xml:space="preserve"> </w:t>
            </w:r>
            <w:r>
              <w:t>(</w:t>
            </w:r>
            <w:r w:rsidRPr="00B548C2">
              <w:t>2000</w:t>
            </w:r>
            <w:r>
              <w:t>)</w:t>
            </w:r>
            <w:r w:rsidRPr="00B548C2">
              <w:t xml:space="preserve">. Arkls, zobens un grāmata. Cilvēces vēstures struktūra. Rīga: </w:t>
            </w:r>
            <w:proofErr w:type="spellStart"/>
            <w:r w:rsidRPr="00B548C2">
              <w:t>Madris</w:t>
            </w:r>
            <w:proofErr w:type="spellEnd"/>
            <w:r w:rsidRPr="00B548C2">
              <w:t>.</w:t>
            </w:r>
          </w:p>
          <w:p w:rsidR="004F07AE" w:rsidRPr="0093308E" w:rsidRDefault="004F07AE" w:rsidP="00C6504F">
            <w:r>
              <w:t>5</w:t>
            </w:r>
            <w:r w:rsidRPr="005344E8">
              <w:t xml:space="preserve">. </w:t>
            </w:r>
            <w:r w:rsidRPr="006509FE">
              <w:t xml:space="preserve">Latvijas kultūras vēsture. </w:t>
            </w:r>
            <w:r>
              <w:t xml:space="preserve">[Aut. </w:t>
            </w:r>
            <w:proofErr w:type="spellStart"/>
            <w:r>
              <w:t>kolekt</w:t>
            </w:r>
            <w:proofErr w:type="spellEnd"/>
            <w:r>
              <w:t>.] (2021). Rīga: Jumava.</w:t>
            </w:r>
            <w:r w:rsidRPr="005344E8">
              <w:t>.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>Papildus informācijas avoti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Default="004F07AE" w:rsidP="00C6504F">
            <w:proofErr w:type="spellStart"/>
            <w:r>
              <w:t>Barth</w:t>
            </w:r>
            <w:proofErr w:type="spellEnd"/>
            <w:r>
              <w:t xml:space="preserve">, Frederik, </w:t>
            </w:r>
            <w:proofErr w:type="spellStart"/>
            <w:r>
              <w:t>Gingrich</w:t>
            </w:r>
            <w:proofErr w:type="spellEnd"/>
            <w:r>
              <w:t xml:space="preserve">, </w:t>
            </w:r>
            <w:proofErr w:type="spellStart"/>
            <w:r>
              <w:t>Andre</w:t>
            </w:r>
            <w:proofErr w:type="spellEnd"/>
            <w:r>
              <w:t xml:space="preserve">, </w:t>
            </w:r>
            <w:proofErr w:type="spellStart"/>
            <w:r>
              <w:t>Parkin</w:t>
            </w:r>
            <w:proofErr w:type="spellEnd"/>
            <w:r>
              <w:t xml:space="preserve">, Robert, </w:t>
            </w:r>
            <w:proofErr w:type="spellStart"/>
            <w:r>
              <w:t>Silverman</w:t>
            </w:r>
            <w:proofErr w:type="spellEnd"/>
            <w:r>
              <w:t xml:space="preserve">, </w:t>
            </w:r>
            <w:proofErr w:type="spellStart"/>
            <w:r>
              <w:t>Sydel</w:t>
            </w:r>
            <w:proofErr w:type="spellEnd"/>
            <w:r>
              <w:t xml:space="preserve"> (2005). </w:t>
            </w: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Discipline</w:t>
            </w:r>
            <w:proofErr w:type="spellEnd"/>
            <w:r>
              <w:t xml:space="preserve">, </w:t>
            </w:r>
            <w:proofErr w:type="spellStart"/>
            <w:r>
              <w:t>Four</w:t>
            </w:r>
            <w:proofErr w:type="spellEnd"/>
            <w:r>
              <w:t xml:space="preserve"> </w:t>
            </w:r>
            <w:proofErr w:type="spellStart"/>
            <w:r>
              <w:t>Ways</w:t>
            </w:r>
            <w:proofErr w:type="spellEnd"/>
            <w:r>
              <w:t xml:space="preserve">: British, German, </w:t>
            </w:r>
            <w:proofErr w:type="spellStart"/>
            <w:r>
              <w:t>French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American </w:t>
            </w:r>
            <w:proofErr w:type="spellStart"/>
            <w:r>
              <w:t>Anthropology</w:t>
            </w:r>
            <w:proofErr w:type="spellEnd"/>
            <w:r>
              <w:t xml:space="preserve">. </w:t>
            </w:r>
            <w:proofErr w:type="spellStart"/>
            <w:r>
              <w:t>Chicago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London</w:t>
            </w:r>
            <w:proofErr w:type="spellEnd"/>
            <w:r>
              <w:t xml:space="preserve">: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Chicago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4F07AE" w:rsidRDefault="004F07AE" w:rsidP="00C6504F">
            <w:proofErr w:type="spellStart"/>
            <w:r w:rsidRPr="00B548C2">
              <w:t>Ēriksens</w:t>
            </w:r>
            <w:proofErr w:type="spellEnd"/>
            <w:r w:rsidRPr="00B548C2">
              <w:t xml:space="preserve">, </w:t>
            </w:r>
            <w:r w:rsidRPr="00B1069C">
              <w:t>T</w:t>
            </w:r>
            <w:r w:rsidRPr="00B548C2">
              <w:t xml:space="preserve">omass </w:t>
            </w:r>
            <w:proofErr w:type="spellStart"/>
            <w:r w:rsidRPr="00B548C2">
              <w:t>Hillans</w:t>
            </w:r>
            <w:proofErr w:type="spellEnd"/>
            <w:r w:rsidRPr="00B548C2">
              <w:t xml:space="preserve"> </w:t>
            </w:r>
            <w:r>
              <w:t>(</w:t>
            </w:r>
            <w:r w:rsidRPr="00B548C2">
              <w:t>2006</w:t>
            </w:r>
            <w:r>
              <w:t>)</w:t>
            </w:r>
            <w:r w:rsidRPr="00B548C2">
              <w:t xml:space="preserve">. Mirkļa tirānija. Straujš un gauss laiks informācijas sabiedrībā. Rīga: </w:t>
            </w:r>
            <w:proofErr w:type="spellStart"/>
            <w:r w:rsidRPr="00B548C2">
              <w:t>Norden</w:t>
            </w:r>
            <w:proofErr w:type="spellEnd"/>
            <w:r w:rsidRPr="00B548C2">
              <w:t xml:space="preserve"> AB. </w:t>
            </w:r>
            <w:r w:rsidRPr="00B548C2">
              <w:br/>
            </w:r>
            <w:proofErr w:type="spellStart"/>
            <w:r w:rsidRPr="00B548C2">
              <w:t>Ēriksens</w:t>
            </w:r>
            <w:proofErr w:type="spellEnd"/>
            <w:r w:rsidRPr="00B548C2">
              <w:t xml:space="preserve">, </w:t>
            </w:r>
            <w:r w:rsidRPr="00B1069C">
              <w:t>T</w:t>
            </w:r>
            <w:r w:rsidRPr="00B548C2">
              <w:t xml:space="preserve">omass </w:t>
            </w:r>
            <w:proofErr w:type="spellStart"/>
            <w:r w:rsidRPr="00B548C2">
              <w:t>Hillans</w:t>
            </w:r>
            <w:proofErr w:type="spellEnd"/>
            <w:r>
              <w:t xml:space="preserve"> (</w:t>
            </w:r>
            <w:r w:rsidRPr="00B548C2">
              <w:t>2010</w:t>
            </w:r>
            <w:r>
              <w:t>)</w:t>
            </w:r>
            <w:r w:rsidRPr="00B548C2">
              <w:t>. Saknes un pēdas. Identitāte mainīgajā laikā. Rīga: Zvaigzne ABC.</w:t>
            </w:r>
          </w:p>
          <w:p w:rsidR="004F07AE" w:rsidRDefault="004F07AE" w:rsidP="00C6504F">
            <w:proofErr w:type="spellStart"/>
            <w:r w:rsidRPr="006D2C92">
              <w:t>Kasīrers</w:t>
            </w:r>
            <w:proofErr w:type="spellEnd"/>
            <w:r w:rsidRPr="006D2C92">
              <w:t>, E</w:t>
            </w:r>
            <w:r>
              <w:t>rnsts</w:t>
            </w:r>
            <w:r w:rsidRPr="006D2C92">
              <w:t xml:space="preserve"> </w:t>
            </w:r>
            <w:r>
              <w:t>(</w:t>
            </w:r>
            <w:r w:rsidRPr="006D2C92">
              <w:t>1997</w:t>
            </w:r>
            <w:r>
              <w:t>).</w:t>
            </w:r>
            <w:r w:rsidRPr="006D2C92">
              <w:t xml:space="preserve"> Apcerējums par cilvēku. Ievads kultūras filozofijā. Rīga, Intelekts.</w:t>
            </w:r>
          </w:p>
          <w:p w:rsidR="004F07AE" w:rsidRDefault="004F07AE" w:rsidP="00C6504F">
            <w:r w:rsidRPr="007C09E2">
              <w:t>Rubenis, A</w:t>
            </w:r>
            <w:r w:rsidRPr="00DF18ED">
              <w:t>ndris (20</w:t>
            </w:r>
            <w:r>
              <w:t>10</w:t>
            </w:r>
            <w:r w:rsidRPr="00DF18ED">
              <w:t xml:space="preserve">). </w:t>
            </w:r>
            <w:r>
              <w:t>20</w:t>
            </w:r>
            <w:r w:rsidRPr="00DF18ED">
              <w:t>. gadsimta kultūra Eiropā. Rīga: Zvaigzne.</w:t>
            </w:r>
          </w:p>
          <w:p w:rsidR="004F07AE" w:rsidRDefault="004F07AE" w:rsidP="00C6504F">
            <w:r w:rsidRPr="007C09E2">
              <w:t>Rubenis, A</w:t>
            </w:r>
            <w:r w:rsidRPr="00DF18ED">
              <w:t>ndris (</w:t>
            </w:r>
            <w:r>
              <w:t>2010</w:t>
            </w:r>
            <w:r w:rsidRPr="00DF18ED">
              <w:t xml:space="preserve">). Dzīve un kultūra Eiropā </w:t>
            </w:r>
            <w:r>
              <w:t>Renesanses</w:t>
            </w:r>
            <w:r w:rsidRPr="00DF18ED">
              <w:t xml:space="preserve"> un </w:t>
            </w:r>
            <w:r>
              <w:t>Reformācijas</w:t>
            </w:r>
            <w:r w:rsidRPr="00DF18ED">
              <w:t xml:space="preserve"> laikmetā. Rīga: Zvaigzne.</w:t>
            </w:r>
            <w:r w:rsidRPr="007C09E2">
              <w:t xml:space="preserve"> </w:t>
            </w:r>
          </w:p>
          <w:p w:rsidR="004F07AE" w:rsidRDefault="004F07AE" w:rsidP="00C6504F">
            <w:r w:rsidRPr="007C09E2">
              <w:t>Rubenis, A</w:t>
            </w:r>
            <w:r w:rsidRPr="00DF18ED">
              <w:t>ndris (</w:t>
            </w:r>
            <w:r>
              <w:t>2010</w:t>
            </w:r>
            <w:r w:rsidRPr="00DF18ED">
              <w:t xml:space="preserve">). </w:t>
            </w:r>
            <w:r>
              <w:t xml:space="preserve">Renesanses </w:t>
            </w:r>
            <w:proofErr w:type="spellStart"/>
            <w:r>
              <w:t>filosofiski</w:t>
            </w:r>
            <w:proofErr w:type="spellEnd"/>
            <w:r>
              <w:t xml:space="preserve"> maģiskais reālisms</w:t>
            </w:r>
            <w:r w:rsidRPr="00DF18ED">
              <w:t>. Rīga: Zvaigzne.</w:t>
            </w:r>
          </w:p>
          <w:p w:rsidR="004F07AE" w:rsidRDefault="004F07AE" w:rsidP="00C6504F">
            <w:r w:rsidRPr="007C09E2">
              <w:t>Rubenis, A</w:t>
            </w:r>
            <w:r w:rsidRPr="00DF18ED">
              <w:t>ndris (20</w:t>
            </w:r>
            <w:r>
              <w:t>15</w:t>
            </w:r>
            <w:r w:rsidRPr="00DF18ED">
              <w:t xml:space="preserve">). </w:t>
            </w:r>
            <w:r>
              <w:t>Antīkā pasaule un agrā kristietība</w:t>
            </w:r>
            <w:r w:rsidRPr="00DF18ED">
              <w:t>. Rīga: Zvaigzne.</w:t>
            </w:r>
          </w:p>
          <w:p w:rsidR="004F07AE" w:rsidRDefault="004F07AE" w:rsidP="00C6504F">
            <w:r w:rsidRPr="007C09E2">
              <w:t>Rubenis, A</w:t>
            </w:r>
            <w:r w:rsidRPr="00DF18ED">
              <w:t>ndris (2002). 19. gadsimta kultūra Eiropā. Rīga: Zvaigzne.</w:t>
            </w:r>
          </w:p>
          <w:p w:rsidR="004F07AE" w:rsidRDefault="004F07AE" w:rsidP="00C6504F">
            <w:r w:rsidRPr="007C09E2">
              <w:t>Rubenis, A</w:t>
            </w:r>
            <w:r w:rsidRPr="00DF18ED">
              <w:t>ndris (</w:t>
            </w:r>
            <w:r>
              <w:t>1996</w:t>
            </w:r>
            <w:r w:rsidRPr="00DF18ED">
              <w:t xml:space="preserve">). </w:t>
            </w:r>
            <w:r>
              <w:t>Dzīve un kultūra</w:t>
            </w:r>
            <w:r w:rsidRPr="00DF18ED">
              <w:t xml:space="preserve"> Eiropā</w:t>
            </w:r>
            <w:r>
              <w:t xml:space="preserve"> absolūtisma un apgaismības laikmetā</w:t>
            </w:r>
            <w:r w:rsidRPr="00DF18ED">
              <w:t>. Rīga: Zvaigzne.</w:t>
            </w:r>
          </w:p>
          <w:p w:rsidR="004F07AE" w:rsidRDefault="004F07AE" w:rsidP="00C6504F">
            <w:r w:rsidRPr="007C09E2">
              <w:t>Rubenis, A</w:t>
            </w:r>
            <w:r>
              <w:t>ndris</w:t>
            </w:r>
            <w:r w:rsidRPr="007C09E2">
              <w:t xml:space="preserve"> </w:t>
            </w:r>
            <w:r>
              <w:t>(</w:t>
            </w:r>
            <w:r w:rsidRPr="007C09E2">
              <w:t>1994</w:t>
            </w:r>
            <w:r>
              <w:t>)</w:t>
            </w:r>
            <w:r w:rsidRPr="007C09E2">
              <w:t>. Cilvēks mītiskajā pasaules ainā. Rīga</w:t>
            </w:r>
            <w:r>
              <w:t>:</w:t>
            </w:r>
            <w:r w:rsidRPr="007C09E2">
              <w:t xml:space="preserve"> Zvaigzne.</w:t>
            </w:r>
          </w:p>
          <w:p w:rsidR="004F07AE" w:rsidRDefault="004F07AE" w:rsidP="00C6504F">
            <w:r w:rsidRPr="007C09E2">
              <w:t>Rubenis, A</w:t>
            </w:r>
            <w:r w:rsidRPr="00EE60C5">
              <w:t>ndris (199</w:t>
            </w:r>
            <w:r>
              <w:t>4</w:t>
            </w:r>
            <w:r w:rsidRPr="00EE60C5">
              <w:t xml:space="preserve">). </w:t>
            </w:r>
            <w:r>
              <w:t>Senās Grieķijas dzīve un kultūra</w:t>
            </w:r>
            <w:r w:rsidRPr="00EE60C5">
              <w:t>. Rīga: Zvaigzne.</w:t>
            </w:r>
          </w:p>
          <w:p w:rsidR="004F07AE" w:rsidRDefault="004F07AE" w:rsidP="00C6504F">
            <w:r w:rsidRPr="007C09E2">
              <w:t>Rubenis, A</w:t>
            </w:r>
            <w:r w:rsidRPr="00EE60C5">
              <w:t>ndris (199</w:t>
            </w:r>
            <w:r>
              <w:t>3</w:t>
            </w:r>
            <w:r w:rsidRPr="00EE60C5">
              <w:t xml:space="preserve">). </w:t>
            </w:r>
            <w:r>
              <w:t>Romas kultūra</w:t>
            </w:r>
            <w:r w:rsidRPr="00EE60C5">
              <w:t xml:space="preserve">. Rīga: </w:t>
            </w:r>
            <w:r>
              <w:t>Svētdienas rīts</w:t>
            </w:r>
            <w:r w:rsidRPr="00EE60C5">
              <w:t>.</w:t>
            </w:r>
          </w:p>
          <w:p w:rsidR="004F07AE" w:rsidRPr="005344E8" w:rsidRDefault="004F07AE" w:rsidP="00C6504F">
            <w:proofErr w:type="spellStart"/>
            <w:r w:rsidRPr="00843171">
              <w:t>Leach</w:t>
            </w:r>
            <w:proofErr w:type="spellEnd"/>
            <w:r w:rsidRPr="00843171">
              <w:t>, E</w:t>
            </w:r>
            <w:r>
              <w:t>dmund</w:t>
            </w:r>
            <w:r w:rsidRPr="00843171">
              <w:t xml:space="preserve"> </w:t>
            </w:r>
            <w:r>
              <w:t>(</w:t>
            </w:r>
            <w:r w:rsidRPr="00843171">
              <w:t>1976</w:t>
            </w:r>
            <w:r>
              <w:t>)</w:t>
            </w:r>
            <w:r w:rsidRPr="00843171">
              <w:t xml:space="preserve">. </w:t>
            </w:r>
            <w:proofErr w:type="spellStart"/>
            <w:r w:rsidRPr="00843171">
              <w:t>Culture</w:t>
            </w:r>
            <w:proofErr w:type="spellEnd"/>
            <w:r w:rsidRPr="00843171">
              <w:t xml:space="preserve"> </w:t>
            </w:r>
            <w:proofErr w:type="spellStart"/>
            <w:r w:rsidRPr="00843171">
              <w:t>and</w:t>
            </w:r>
            <w:proofErr w:type="spellEnd"/>
            <w:r w:rsidRPr="00843171">
              <w:t xml:space="preserve"> </w:t>
            </w:r>
            <w:proofErr w:type="spellStart"/>
            <w:r w:rsidRPr="00843171">
              <w:t>communication</w:t>
            </w:r>
            <w:proofErr w:type="spellEnd"/>
            <w:r w:rsidRPr="00843171">
              <w:t xml:space="preserve">: </w:t>
            </w:r>
            <w:proofErr w:type="spellStart"/>
            <w:r w:rsidRPr="00843171">
              <w:t>the</w:t>
            </w:r>
            <w:proofErr w:type="spellEnd"/>
            <w:r w:rsidRPr="00843171">
              <w:t xml:space="preserve"> </w:t>
            </w:r>
            <w:proofErr w:type="spellStart"/>
            <w:r w:rsidRPr="00843171">
              <w:t>logic</w:t>
            </w:r>
            <w:proofErr w:type="spellEnd"/>
            <w:r w:rsidRPr="00843171">
              <w:t xml:space="preserve"> </w:t>
            </w:r>
            <w:proofErr w:type="spellStart"/>
            <w:r w:rsidRPr="00843171">
              <w:t>by</w:t>
            </w:r>
            <w:proofErr w:type="spellEnd"/>
            <w:r w:rsidRPr="00843171">
              <w:t xml:space="preserve"> </w:t>
            </w:r>
            <w:proofErr w:type="spellStart"/>
            <w:r w:rsidRPr="00843171">
              <w:t>wich</w:t>
            </w:r>
            <w:proofErr w:type="spellEnd"/>
            <w:r w:rsidRPr="00843171">
              <w:t xml:space="preserve"> </w:t>
            </w:r>
            <w:proofErr w:type="spellStart"/>
            <w:r w:rsidRPr="00843171">
              <w:t>symbols</w:t>
            </w:r>
            <w:proofErr w:type="spellEnd"/>
            <w:r w:rsidRPr="00843171">
              <w:t xml:space="preserve"> </w:t>
            </w:r>
            <w:proofErr w:type="spellStart"/>
            <w:r w:rsidRPr="00843171">
              <w:t>are</w:t>
            </w:r>
            <w:proofErr w:type="spellEnd"/>
            <w:r w:rsidRPr="00843171">
              <w:t xml:space="preserve"> </w:t>
            </w:r>
            <w:proofErr w:type="spellStart"/>
            <w:r w:rsidRPr="00843171">
              <w:t>connected</w:t>
            </w:r>
            <w:proofErr w:type="spellEnd"/>
            <w:r w:rsidRPr="00843171">
              <w:t>.</w:t>
            </w:r>
          </w:p>
          <w:p w:rsidR="004F07AE" w:rsidRDefault="004F07AE" w:rsidP="00C6504F">
            <w:proofErr w:type="spellStart"/>
            <w:r>
              <w:t>Cambridge</w:t>
            </w:r>
            <w:proofErr w:type="spellEnd"/>
            <w:r>
              <w:t xml:space="preserve">: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 w:rsidRPr="005344E8">
              <w:t>.</w:t>
            </w:r>
          </w:p>
          <w:p w:rsidR="004F07AE" w:rsidRDefault="004F07AE" w:rsidP="00C6504F">
            <w:proofErr w:type="spellStart"/>
            <w:r>
              <w:t>Benedict</w:t>
            </w:r>
            <w:proofErr w:type="spellEnd"/>
            <w:r>
              <w:t xml:space="preserve">, </w:t>
            </w:r>
            <w:proofErr w:type="spellStart"/>
            <w:r>
              <w:t>Ruth</w:t>
            </w:r>
            <w:proofErr w:type="spellEnd"/>
            <w:r>
              <w:t xml:space="preserve"> (2005). </w:t>
            </w:r>
            <w:proofErr w:type="spellStart"/>
            <w:r>
              <w:t>Pathern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. Boston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A </w:t>
            </w:r>
            <w:proofErr w:type="spellStart"/>
            <w:r>
              <w:t>Mariner</w:t>
            </w:r>
            <w:proofErr w:type="spellEnd"/>
            <w:r>
              <w:t xml:space="preserve"> </w:t>
            </w:r>
            <w:proofErr w:type="spellStart"/>
            <w:r>
              <w:t>Book</w:t>
            </w:r>
            <w:proofErr w:type="spellEnd"/>
            <w:r>
              <w:t>.</w:t>
            </w:r>
          </w:p>
          <w:p w:rsidR="004F07AE" w:rsidRDefault="004F07AE" w:rsidP="00C6504F">
            <w:proofErr w:type="spellStart"/>
            <w:r>
              <w:t>Humphrey</w:t>
            </w:r>
            <w:proofErr w:type="spellEnd"/>
            <w:r>
              <w:t xml:space="preserve">, </w:t>
            </w:r>
            <w:proofErr w:type="spellStart"/>
            <w:r>
              <w:t>Louise</w:t>
            </w:r>
            <w:proofErr w:type="spellEnd"/>
            <w:r>
              <w:t xml:space="preserve">, </w:t>
            </w:r>
            <w:proofErr w:type="spellStart"/>
            <w:r>
              <w:t>Stringer</w:t>
            </w:r>
            <w:proofErr w:type="spellEnd"/>
            <w:r>
              <w:t xml:space="preserve">, </w:t>
            </w:r>
            <w:proofErr w:type="spellStart"/>
            <w:r>
              <w:t>Chris</w:t>
            </w:r>
            <w:proofErr w:type="spellEnd"/>
            <w:r>
              <w:t xml:space="preserve"> (2018).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Humen</w:t>
            </w:r>
            <w:proofErr w:type="spellEnd"/>
            <w:r>
              <w:t xml:space="preserve"> </w:t>
            </w:r>
            <w:proofErr w:type="spellStart"/>
            <w:r>
              <w:t>Story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: Natural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Museum</w:t>
            </w:r>
            <w:proofErr w:type="spellEnd"/>
            <w:r>
              <w:t>.</w:t>
            </w:r>
          </w:p>
          <w:p w:rsidR="004F07AE" w:rsidRDefault="004F07AE" w:rsidP="00C6504F">
            <w:proofErr w:type="spellStart"/>
            <w:r>
              <w:t>Tattersall</w:t>
            </w:r>
            <w:proofErr w:type="spellEnd"/>
            <w:r>
              <w:t xml:space="preserve">, Ian (2022). </w:t>
            </w:r>
            <w:proofErr w:type="spellStart"/>
            <w:r>
              <w:t>Human</w:t>
            </w:r>
            <w:proofErr w:type="spellEnd"/>
            <w:r>
              <w:t xml:space="preserve"> </w:t>
            </w:r>
            <w:proofErr w:type="spellStart"/>
            <w:r>
              <w:t>Evolution</w:t>
            </w:r>
            <w:proofErr w:type="spellEnd"/>
            <w:r>
              <w:t xml:space="preserve">. </w:t>
            </w:r>
            <w:proofErr w:type="spellStart"/>
            <w:r>
              <w:t>C</w:t>
            </w:r>
            <w:r w:rsidRPr="005D1091">
              <w:t>ambridge</w:t>
            </w:r>
            <w:proofErr w:type="spellEnd"/>
            <w:r w:rsidRPr="005D1091">
              <w:t xml:space="preserve">: </w:t>
            </w:r>
            <w:proofErr w:type="spellStart"/>
            <w:r w:rsidRPr="005D1091">
              <w:t>Cambridge</w:t>
            </w:r>
            <w:proofErr w:type="spellEnd"/>
            <w:r w:rsidRPr="005D1091">
              <w:t xml:space="preserve"> </w:t>
            </w:r>
            <w:proofErr w:type="spellStart"/>
            <w:r w:rsidRPr="005D1091">
              <w:t>University</w:t>
            </w:r>
            <w:proofErr w:type="spellEnd"/>
            <w:r w:rsidRPr="005D1091">
              <w:t xml:space="preserve"> </w:t>
            </w:r>
            <w:proofErr w:type="spellStart"/>
            <w:r w:rsidRPr="005D1091">
              <w:t>Press</w:t>
            </w:r>
            <w:proofErr w:type="spellEnd"/>
            <w:r w:rsidRPr="005D1091">
              <w:t>.</w:t>
            </w:r>
          </w:p>
          <w:p w:rsidR="004F07AE" w:rsidRDefault="004F07AE" w:rsidP="00C6504F">
            <w:proofErr w:type="spellStart"/>
            <w:r w:rsidRPr="006D2C92">
              <w:t>Sahlins</w:t>
            </w:r>
            <w:proofErr w:type="spellEnd"/>
            <w:r w:rsidRPr="006D2C92">
              <w:t xml:space="preserve">, </w:t>
            </w:r>
            <w:proofErr w:type="spellStart"/>
            <w:r w:rsidRPr="006D2C92">
              <w:t>M</w:t>
            </w:r>
            <w:r>
              <w:t>arshall</w:t>
            </w:r>
            <w:proofErr w:type="spellEnd"/>
            <w:r w:rsidRPr="006D2C92">
              <w:t xml:space="preserve"> </w:t>
            </w:r>
            <w:r>
              <w:t>(</w:t>
            </w:r>
            <w:r w:rsidRPr="006D2C92">
              <w:t>2004</w:t>
            </w:r>
            <w:r>
              <w:t>)</w:t>
            </w:r>
            <w:r w:rsidRPr="006D2C92">
              <w:t xml:space="preserve">. Stone </w:t>
            </w:r>
            <w:proofErr w:type="spellStart"/>
            <w:r w:rsidRPr="006D2C92">
              <w:t>Age</w:t>
            </w:r>
            <w:proofErr w:type="spellEnd"/>
            <w:r w:rsidRPr="006D2C92">
              <w:t xml:space="preserve"> </w:t>
            </w:r>
            <w:proofErr w:type="spellStart"/>
            <w:r w:rsidRPr="006D2C92">
              <w:t>Economics</w:t>
            </w:r>
            <w:proofErr w:type="spellEnd"/>
            <w:r w:rsidRPr="006D2C92">
              <w:t xml:space="preserve">. </w:t>
            </w:r>
            <w:proofErr w:type="spellStart"/>
            <w:r w:rsidRPr="006D2C92">
              <w:t>London</w:t>
            </w:r>
            <w:proofErr w:type="spellEnd"/>
            <w:r w:rsidRPr="006D2C92">
              <w:t xml:space="preserve">, </w:t>
            </w:r>
            <w:proofErr w:type="spellStart"/>
            <w:r w:rsidRPr="006D2C92">
              <w:t>New</w:t>
            </w:r>
            <w:proofErr w:type="spellEnd"/>
            <w:r w:rsidRPr="006D2C92">
              <w:t xml:space="preserve"> </w:t>
            </w:r>
            <w:proofErr w:type="spellStart"/>
            <w:r w:rsidRPr="006D2C92">
              <w:t>York</w:t>
            </w:r>
            <w:proofErr w:type="spellEnd"/>
            <w:r w:rsidRPr="006D2C92">
              <w:t xml:space="preserve">: </w:t>
            </w:r>
            <w:proofErr w:type="spellStart"/>
            <w:r w:rsidRPr="006D2C92">
              <w:t>Routledge</w:t>
            </w:r>
            <w:proofErr w:type="spellEnd"/>
            <w:r w:rsidRPr="006D2C92">
              <w:t>.</w:t>
            </w:r>
          </w:p>
          <w:p w:rsidR="004F07AE" w:rsidRDefault="004F07AE" w:rsidP="00C6504F">
            <w:proofErr w:type="spellStart"/>
            <w:r w:rsidRPr="005D1091">
              <w:t>Kroeber</w:t>
            </w:r>
            <w:proofErr w:type="spellEnd"/>
            <w:r w:rsidRPr="005D1091">
              <w:t>, A</w:t>
            </w:r>
            <w:r>
              <w:t>lfred</w:t>
            </w:r>
            <w:r w:rsidRPr="005D1091">
              <w:t xml:space="preserve"> </w:t>
            </w:r>
            <w:proofErr w:type="spellStart"/>
            <w:r w:rsidRPr="005D1091">
              <w:t>L</w:t>
            </w:r>
            <w:r>
              <w:t>ouis</w:t>
            </w:r>
            <w:proofErr w:type="spellEnd"/>
            <w:r w:rsidRPr="005D1091">
              <w:t xml:space="preserve">, </w:t>
            </w:r>
            <w:proofErr w:type="spellStart"/>
            <w:r w:rsidRPr="005D1091">
              <w:t>Kluckhohn</w:t>
            </w:r>
            <w:proofErr w:type="spellEnd"/>
            <w:r w:rsidRPr="005D1091">
              <w:t xml:space="preserve">, </w:t>
            </w:r>
            <w:proofErr w:type="spellStart"/>
            <w:r w:rsidRPr="005D1091">
              <w:t>C</w:t>
            </w:r>
            <w:r>
              <w:t>lyde</w:t>
            </w:r>
            <w:proofErr w:type="spellEnd"/>
            <w:r>
              <w:t xml:space="preserve"> (2020)</w:t>
            </w:r>
            <w:r w:rsidRPr="005D1091">
              <w:t xml:space="preserve">. </w:t>
            </w:r>
            <w:proofErr w:type="spellStart"/>
            <w:r w:rsidRPr="005D1091">
              <w:t>Culture</w:t>
            </w:r>
            <w:proofErr w:type="spellEnd"/>
            <w:r w:rsidRPr="005D1091">
              <w:t xml:space="preserve">: </w:t>
            </w:r>
            <w:r>
              <w:t>A</w:t>
            </w:r>
            <w:r w:rsidRPr="005D1091">
              <w:t xml:space="preserve"> </w:t>
            </w:r>
            <w:proofErr w:type="spellStart"/>
            <w:r w:rsidRPr="005D1091">
              <w:t>Critical</w:t>
            </w:r>
            <w:proofErr w:type="spellEnd"/>
            <w:r w:rsidRPr="005D1091">
              <w:t xml:space="preserve"> </w:t>
            </w:r>
            <w:proofErr w:type="spellStart"/>
            <w:r w:rsidRPr="005D1091">
              <w:t>Review</w:t>
            </w:r>
            <w:proofErr w:type="spellEnd"/>
            <w:r w:rsidRPr="005D1091">
              <w:t xml:space="preserve"> </w:t>
            </w:r>
            <w:proofErr w:type="spellStart"/>
            <w:r w:rsidRPr="005D1091">
              <w:t>of</w:t>
            </w:r>
            <w:proofErr w:type="spellEnd"/>
            <w:r w:rsidRPr="005D1091">
              <w:t xml:space="preserve"> </w:t>
            </w:r>
            <w:proofErr w:type="spellStart"/>
            <w:r w:rsidRPr="005D1091">
              <w:t>Concepts</w:t>
            </w:r>
            <w:proofErr w:type="spellEnd"/>
            <w:r w:rsidRPr="005D1091">
              <w:t xml:space="preserve"> </w:t>
            </w:r>
            <w:proofErr w:type="spellStart"/>
            <w:r w:rsidRPr="005D1091">
              <w:t>and</w:t>
            </w:r>
            <w:proofErr w:type="spellEnd"/>
            <w:r w:rsidRPr="005D1091">
              <w:t xml:space="preserve"> </w:t>
            </w:r>
            <w:proofErr w:type="spellStart"/>
            <w:r w:rsidRPr="005D1091">
              <w:t>Definitions</w:t>
            </w:r>
            <w:proofErr w:type="spellEnd"/>
            <w:r w:rsidRPr="005D1091"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Human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,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Role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. </w:t>
            </w:r>
            <w:proofErr w:type="spellStart"/>
            <w:r>
              <w:t>Pantianos</w:t>
            </w:r>
            <w:proofErr w:type="spellEnd"/>
            <w:r>
              <w:t xml:space="preserve"> </w:t>
            </w:r>
            <w:proofErr w:type="spellStart"/>
            <w:r>
              <w:t>Classics</w:t>
            </w:r>
            <w:proofErr w:type="spellEnd"/>
            <w:r w:rsidRPr="005D1091">
              <w:t>.</w:t>
            </w:r>
          </w:p>
          <w:p w:rsidR="004F07AE" w:rsidRPr="0093308E" w:rsidRDefault="004F07AE" w:rsidP="00C6504F"/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>Periodika un citi informācijas avoti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r>
              <w:t>Kultūras krustpunkti, Kentaurs XXI, Kultūras studijas, Letonica, e-vides resursi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pPr>
              <w:pStyle w:val="Nosaukumi"/>
            </w:pPr>
            <w:r w:rsidRPr="0093308E">
              <w:t>Piezīmes</w:t>
            </w:r>
          </w:p>
        </w:tc>
      </w:tr>
      <w:tr w:rsidR="004F07AE" w:rsidRPr="0093308E" w:rsidTr="00C6504F">
        <w:tc>
          <w:tcPr>
            <w:tcW w:w="9039" w:type="dxa"/>
            <w:gridSpan w:val="2"/>
          </w:tcPr>
          <w:p w:rsidR="004F07AE" w:rsidRPr="0093308E" w:rsidRDefault="004F07AE" w:rsidP="00C6504F">
            <w:r w:rsidRPr="00E933DC">
              <w:t xml:space="preserve">  </w:t>
            </w:r>
          </w:p>
        </w:tc>
      </w:tr>
    </w:tbl>
    <w:p w:rsidR="00003EF2" w:rsidRDefault="00003EF2"/>
    <w:sectPr w:rsidR="00003E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7AE"/>
    <w:rsid w:val="00003EF2"/>
    <w:rsid w:val="004F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245C19"/>
  <w15:chartTrackingRefBased/>
  <w15:docId w15:val="{CAE5D10E-EAEF-4A7B-9559-5DBC60D5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07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07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7AE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4F07AE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4F07AE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D426951D8F4E7D8A54D6589E77F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51CE9-3321-4BE2-8B50-12008FE94611}"/>
      </w:docPartPr>
      <w:docPartBody>
        <w:p w:rsidR="00000000" w:rsidRDefault="00230F8E" w:rsidP="00230F8E">
          <w:pPr>
            <w:pStyle w:val="96D426951D8F4E7D8A54D6589E77F7B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1D3A16BE3B94FF08AC14FC862CC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973BB-0736-4982-9B97-F6D4400FFA7F}"/>
      </w:docPartPr>
      <w:docPartBody>
        <w:p w:rsidR="00000000" w:rsidRDefault="00230F8E" w:rsidP="00230F8E">
          <w:pPr>
            <w:pStyle w:val="91D3A16BE3B94FF08AC14FC862CCC4D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DC790B378FB444099975A0F99F2D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5790E-C7C6-42CD-A3F7-AA1F448D9185}"/>
      </w:docPartPr>
      <w:docPartBody>
        <w:p w:rsidR="00000000" w:rsidRDefault="00230F8E" w:rsidP="00230F8E">
          <w:pPr>
            <w:pStyle w:val="EDC790B378FB444099975A0F99F2DCE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7B7D949D8034F19BD75A3B219B5B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D1A13-02F0-4B2F-AF94-6D9DA41F0ABE}"/>
      </w:docPartPr>
      <w:docPartBody>
        <w:p w:rsidR="00000000" w:rsidRDefault="00230F8E" w:rsidP="00230F8E">
          <w:pPr>
            <w:pStyle w:val="F7B7D949D8034F19BD75A3B219B5BE5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F8E"/>
    <w:rsid w:val="00230F8E"/>
    <w:rsid w:val="0066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0F8E"/>
    <w:rPr>
      <w:color w:val="808080"/>
    </w:rPr>
  </w:style>
  <w:style w:type="paragraph" w:customStyle="1" w:styleId="96D426951D8F4E7D8A54D6589E77F7B2">
    <w:name w:val="96D426951D8F4E7D8A54D6589E77F7B2"/>
    <w:rsid w:val="00230F8E"/>
  </w:style>
  <w:style w:type="paragraph" w:customStyle="1" w:styleId="91D3A16BE3B94FF08AC14FC862CCC4D7">
    <w:name w:val="91D3A16BE3B94FF08AC14FC862CCC4D7"/>
    <w:rsid w:val="00230F8E"/>
  </w:style>
  <w:style w:type="paragraph" w:customStyle="1" w:styleId="EDC790B378FB444099975A0F99F2DCE4">
    <w:name w:val="EDC790B378FB444099975A0F99F2DCE4"/>
    <w:rsid w:val="00230F8E"/>
  </w:style>
  <w:style w:type="paragraph" w:customStyle="1" w:styleId="F7B7D949D8034F19BD75A3B219B5BE5E">
    <w:name w:val="F7B7D949D8034F19BD75A3B219B5BE5E"/>
    <w:rsid w:val="00230F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6396</Words>
  <Characters>3646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2023-03-23T16:05:00Z</dcterms:created>
  <dcterms:modified xsi:type="dcterms:W3CDTF">2023-03-23T16:06:00Z</dcterms:modified>
</cp:coreProperties>
</file>