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44C" w:rsidRPr="0049086B" w:rsidRDefault="00A7744C" w:rsidP="00A7744C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A7744C" w:rsidRPr="0049086B" w:rsidRDefault="00A7744C" w:rsidP="00A7744C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A7744C" w:rsidRPr="00E13AEA" w:rsidRDefault="00A7744C" w:rsidP="00A7744C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682"/>
        <w:gridCol w:w="4895"/>
      </w:tblGrid>
      <w:tr w:rsidR="00A7744C" w:rsidRPr="0093308E" w:rsidTr="005831F6">
        <w:tc>
          <w:tcPr>
            <w:tcW w:w="4219" w:type="dxa"/>
          </w:tcPr>
          <w:p w:rsidR="00A7744C" w:rsidRPr="0093308E" w:rsidRDefault="00A7744C" w:rsidP="005831F6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A7744C" w:rsidRPr="00AC01DA" w:rsidRDefault="00A7744C" w:rsidP="00A7744C">
            <w:pPr>
              <w:rPr>
                <w:i/>
                <w:lang w:eastAsia="lv-LV"/>
              </w:rPr>
            </w:pPr>
            <w:r>
              <w:t xml:space="preserve"> </w:t>
            </w:r>
            <w:bookmarkStart w:id="0" w:name="_GoBack"/>
            <w:proofErr w:type="spellStart"/>
            <w:r w:rsidRPr="00AC01DA">
              <w:rPr>
                <w:b/>
                <w:i/>
                <w:lang w:val="en-US"/>
              </w:rPr>
              <w:t>Tēla</w:t>
            </w:r>
            <w:proofErr w:type="spellEnd"/>
            <w:r w:rsidRPr="00AC01DA">
              <w:rPr>
                <w:b/>
                <w:i/>
                <w:lang w:val="en-US"/>
              </w:rPr>
              <w:t xml:space="preserve"> </w:t>
            </w:r>
            <w:proofErr w:type="spellStart"/>
            <w:r w:rsidRPr="00AC01DA">
              <w:rPr>
                <w:b/>
                <w:i/>
                <w:lang w:val="en-US"/>
              </w:rPr>
              <w:t>psiholoģija</w:t>
            </w:r>
            <w:bookmarkEnd w:id="0"/>
            <w:proofErr w:type="spellEnd"/>
          </w:p>
        </w:tc>
      </w:tr>
      <w:tr w:rsidR="00A7744C" w:rsidRPr="0093308E" w:rsidTr="005831F6">
        <w:tc>
          <w:tcPr>
            <w:tcW w:w="4219" w:type="dxa"/>
          </w:tcPr>
          <w:p w:rsidR="00A7744C" w:rsidRPr="0093308E" w:rsidRDefault="00A7744C" w:rsidP="005831F6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:rsidR="00A7744C" w:rsidRPr="00AC01DA" w:rsidRDefault="00A7744C" w:rsidP="007A25F0">
            <w:pPr>
              <w:rPr>
                <w:lang w:eastAsia="lv-LV"/>
              </w:rPr>
            </w:pPr>
            <w:r w:rsidRPr="00AC01DA">
              <w:t xml:space="preserve"> </w:t>
            </w:r>
            <w:r w:rsidR="007A25F0" w:rsidRPr="00AC01DA">
              <w:t>Psih4003</w:t>
            </w:r>
            <w:r w:rsidRPr="00AC01DA">
              <w:t xml:space="preserve">  </w:t>
            </w:r>
          </w:p>
        </w:tc>
      </w:tr>
      <w:tr w:rsidR="00A7744C" w:rsidRPr="0093308E" w:rsidTr="005831F6">
        <w:tc>
          <w:tcPr>
            <w:tcW w:w="4219" w:type="dxa"/>
          </w:tcPr>
          <w:p w:rsidR="00A7744C" w:rsidRPr="0093308E" w:rsidRDefault="00A7744C" w:rsidP="005831F6">
            <w:pPr>
              <w:pStyle w:val="Nosaukumi"/>
            </w:pPr>
            <w:r w:rsidRPr="0093308E">
              <w:t>Zinātnes nozare</w:t>
            </w:r>
          </w:p>
        </w:tc>
        <w:tc>
          <w:tcPr>
            <w:tcW w:w="4820" w:type="dxa"/>
          </w:tcPr>
          <w:p w:rsidR="00A7744C" w:rsidRPr="00AC01DA" w:rsidRDefault="00F52269" w:rsidP="005831F6">
            <w:r w:rsidRPr="00AC01DA">
              <w:t>Psiholoģija</w:t>
            </w:r>
          </w:p>
        </w:tc>
      </w:tr>
      <w:tr w:rsidR="00A7744C" w:rsidRPr="0093308E" w:rsidTr="005831F6">
        <w:tc>
          <w:tcPr>
            <w:tcW w:w="4219" w:type="dxa"/>
          </w:tcPr>
          <w:p w:rsidR="00A7744C" w:rsidRPr="0093308E" w:rsidRDefault="00A7744C" w:rsidP="005831F6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:rsidR="00A7744C" w:rsidRPr="0093308E" w:rsidRDefault="00A7744C" w:rsidP="005831F6">
            <w:pPr>
              <w:rPr>
                <w:lang w:eastAsia="lv-LV"/>
              </w:rPr>
            </w:pPr>
            <w:r>
              <w:t>6</w:t>
            </w:r>
          </w:p>
        </w:tc>
      </w:tr>
      <w:tr w:rsidR="00A7744C" w:rsidRPr="0093308E" w:rsidTr="005831F6">
        <w:tc>
          <w:tcPr>
            <w:tcW w:w="4219" w:type="dxa"/>
          </w:tcPr>
          <w:p w:rsidR="00A7744C" w:rsidRPr="0093308E" w:rsidRDefault="00A7744C" w:rsidP="005831F6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:rsidR="00A7744C" w:rsidRPr="0093308E" w:rsidRDefault="00A7744C" w:rsidP="005831F6">
            <w:pPr>
              <w:rPr>
                <w:lang w:eastAsia="lv-LV"/>
              </w:rPr>
            </w:pPr>
            <w:r>
              <w:t xml:space="preserve">1 </w:t>
            </w:r>
          </w:p>
        </w:tc>
      </w:tr>
      <w:tr w:rsidR="00A7744C" w:rsidRPr="0093308E" w:rsidTr="005831F6">
        <w:tc>
          <w:tcPr>
            <w:tcW w:w="4219" w:type="dxa"/>
          </w:tcPr>
          <w:p w:rsidR="00A7744C" w:rsidRPr="0093308E" w:rsidRDefault="00A7744C" w:rsidP="005831F6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:rsidR="00A7744C" w:rsidRPr="0093308E" w:rsidRDefault="00A7744C" w:rsidP="005831F6">
            <w:r>
              <w:t xml:space="preserve">1,5 </w:t>
            </w:r>
          </w:p>
        </w:tc>
      </w:tr>
      <w:tr w:rsidR="00A7744C" w:rsidRPr="0093308E" w:rsidTr="005831F6">
        <w:tc>
          <w:tcPr>
            <w:tcW w:w="4219" w:type="dxa"/>
          </w:tcPr>
          <w:p w:rsidR="00A7744C" w:rsidRPr="0093308E" w:rsidRDefault="00A7744C" w:rsidP="005831F6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:rsidR="00A7744C" w:rsidRPr="0093308E" w:rsidRDefault="00A7744C" w:rsidP="005831F6">
            <w:pPr>
              <w:rPr>
                <w:lang w:eastAsia="lv-LV"/>
              </w:rPr>
            </w:pPr>
            <w:r>
              <w:t xml:space="preserve">16 </w:t>
            </w:r>
          </w:p>
        </w:tc>
      </w:tr>
      <w:tr w:rsidR="00A7744C" w:rsidRPr="0093308E" w:rsidTr="005831F6">
        <w:tc>
          <w:tcPr>
            <w:tcW w:w="4219" w:type="dxa"/>
          </w:tcPr>
          <w:p w:rsidR="00A7744C" w:rsidRPr="0093308E" w:rsidRDefault="00A7744C" w:rsidP="005831F6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:rsidR="00A7744C" w:rsidRPr="0093308E" w:rsidRDefault="004010A2" w:rsidP="005831F6">
            <w:r>
              <w:t>4</w:t>
            </w:r>
          </w:p>
        </w:tc>
      </w:tr>
      <w:tr w:rsidR="00A7744C" w:rsidRPr="0093308E" w:rsidTr="005831F6">
        <w:tc>
          <w:tcPr>
            <w:tcW w:w="4219" w:type="dxa"/>
          </w:tcPr>
          <w:p w:rsidR="00A7744C" w:rsidRPr="0093308E" w:rsidRDefault="00A7744C" w:rsidP="005831F6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:rsidR="00A7744C" w:rsidRPr="0093308E" w:rsidRDefault="004010A2" w:rsidP="005831F6">
            <w:r>
              <w:t>12</w:t>
            </w:r>
          </w:p>
        </w:tc>
      </w:tr>
      <w:tr w:rsidR="00A7744C" w:rsidRPr="0093308E" w:rsidTr="005831F6">
        <w:tc>
          <w:tcPr>
            <w:tcW w:w="4219" w:type="dxa"/>
          </w:tcPr>
          <w:p w:rsidR="00A7744C" w:rsidRPr="0093308E" w:rsidRDefault="00A7744C" w:rsidP="005831F6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:rsidR="00A7744C" w:rsidRPr="0093308E" w:rsidRDefault="00A7744C" w:rsidP="005831F6"/>
        </w:tc>
      </w:tr>
      <w:tr w:rsidR="00A7744C" w:rsidRPr="0093308E" w:rsidTr="005831F6">
        <w:tc>
          <w:tcPr>
            <w:tcW w:w="4219" w:type="dxa"/>
          </w:tcPr>
          <w:p w:rsidR="00A7744C" w:rsidRPr="0093308E" w:rsidRDefault="00A7744C" w:rsidP="005831F6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:rsidR="00A7744C" w:rsidRPr="0093308E" w:rsidRDefault="00A7744C" w:rsidP="005831F6">
            <w:r>
              <w:t xml:space="preserve"> </w:t>
            </w:r>
          </w:p>
        </w:tc>
      </w:tr>
      <w:tr w:rsidR="00A7744C" w:rsidRPr="0093308E" w:rsidTr="005831F6">
        <w:tc>
          <w:tcPr>
            <w:tcW w:w="4219" w:type="dxa"/>
          </w:tcPr>
          <w:p w:rsidR="00A7744C" w:rsidRPr="0093308E" w:rsidRDefault="00A7744C" w:rsidP="005831F6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:rsidR="00A7744C" w:rsidRPr="0093308E" w:rsidRDefault="00A7744C" w:rsidP="005831F6">
            <w:pPr>
              <w:rPr>
                <w:lang w:eastAsia="lv-LV"/>
              </w:rPr>
            </w:pPr>
            <w:r>
              <w:t xml:space="preserve">24 </w:t>
            </w:r>
          </w:p>
        </w:tc>
      </w:tr>
      <w:tr w:rsidR="00A7744C" w:rsidRPr="0093308E" w:rsidTr="005831F6">
        <w:tc>
          <w:tcPr>
            <w:tcW w:w="9039" w:type="dxa"/>
            <w:gridSpan w:val="2"/>
          </w:tcPr>
          <w:p w:rsidR="00A7744C" w:rsidRPr="0093308E" w:rsidRDefault="00A7744C" w:rsidP="005831F6">
            <w:pPr>
              <w:rPr>
                <w:lang w:eastAsia="lv-LV"/>
              </w:rPr>
            </w:pPr>
          </w:p>
        </w:tc>
      </w:tr>
      <w:tr w:rsidR="00A7744C" w:rsidRPr="0093308E" w:rsidTr="005831F6">
        <w:tc>
          <w:tcPr>
            <w:tcW w:w="9039" w:type="dxa"/>
            <w:gridSpan w:val="2"/>
          </w:tcPr>
          <w:p w:rsidR="00A7744C" w:rsidRPr="0093308E" w:rsidRDefault="00A7744C" w:rsidP="005831F6">
            <w:pPr>
              <w:pStyle w:val="Nosaukumi"/>
            </w:pPr>
            <w:r w:rsidRPr="0093308E">
              <w:t>Kursa autors(-i)</w:t>
            </w:r>
          </w:p>
        </w:tc>
      </w:tr>
      <w:tr w:rsidR="00A7744C" w:rsidRPr="0093308E" w:rsidTr="005831F6">
        <w:tc>
          <w:tcPr>
            <w:tcW w:w="9039" w:type="dxa"/>
            <w:gridSpan w:val="2"/>
          </w:tcPr>
          <w:p w:rsidR="00A7744C" w:rsidRPr="0093308E" w:rsidRDefault="00F4620D" w:rsidP="00F4620D">
            <w:r>
              <w:t>Dr. psych.</w:t>
            </w:r>
            <w:r w:rsidRPr="00F4620D">
              <w:t>.</w:t>
            </w:r>
            <w:r>
              <w:t>,</w:t>
            </w:r>
            <w:r w:rsidRPr="00F4620D">
              <w:t xml:space="preserve"> doc. Valērijs Makarevičs</w:t>
            </w:r>
          </w:p>
        </w:tc>
      </w:tr>
      <w:tr w:rsidR="00A7744C" w:rsidRPr="0093308E" w:rsidTr="005831F6">
        <w:tc>
          <w:tcPr>
            <w:tcW w:w="9039" w:type="dxa"/>
            <w:gridSpan w:val="2"/>
          </w:tcPr>
          <w:p w:rsidR="00A7744C" w:rsidRPr="0093308E" w:rsidRDefault="00A7744C" w:rsidP="005831F6">
            <w:pPr>
              <w:pStyle w:val="Nosaukumi"/>
            </w:pPr>
            <w:r w:rsidRPr="0093308E">
              <w:t>Kursa docētājs(-i)</w:t>
            </w:r>
          </w:p>
        </w:tc>
      </w:tr>
      <w:tr w:rsidR="00A7744C" w:rsidRPr="0093308E" w:rsidTr="005831F6">
        <w:tc>
          <w:tcPr>
            <w:tcW w:w="9039" w:type="dxa"/>
            <w:gridSpan w:val="2"/>
          </w:tcPr>
          <w:p w:rsidR="00A7744C" w:rsidRPr="007534EA" w:rsidRDefault="005236FC" w:rsidP="005831F6">
            <w:r>
              <w:t>Dr. psych.</w:t>
            </w:r>
            <w:r w:rsidRPr="00F4620D">
              <w:t>.</w:t>
            </w:r>
            <w:r>
              <w:t>,</w:t>
            </w:r>
            <w:r w:rsidRPr="00F4620D">
              <w:t xml:space="preserve"> doc. Valērijs Makarevičs</w:t>
            </w:r>
          </w:p>
        </w:tc>
      </w:tr>
      <w:tr w:rsidR="00A7744C" w:rsidRPr="0093308E" w:rsidTr="005831F6">
        <w:tc>
          <w:tcPr>
            <w:tcW w:w="9039" w:type="dxa"/>
            <w:gridSpan w:val="2"/>
          </w:tcPr>
          <w:p w:rsidR="00A7744C" w:rsidRPr="0093308E" w:rsidRDefault="00A7744C" w:rsidP="005831F6">
            <w:pPr>
              <w:pStyle w:val="Nosaukumi"/>
            </w:pPr>
            <w:r w:rsidRPr="0093308E">
              <w:t>Priekšzināšanas</w:t>
            </w:r>
          </w:p>
        </w:tc>
      </w:tr>
      <w:tr w:rsidR="00A7744C" w:rsidRPr="0093308E" w:rsidTr="005831F6">
        <w:tc>
          <w:tcPr>
            <w:tcW w:w="9039" w:type="dxa"/>
            <w:gridSpan w:val="2"/>
          </w:tcPr>
          <w:p w:rsidR="00A7744C" w:rsidRPr="0093308E" w:rsidRDefault="00A7744C" w:rsidP="005831F6">
            <w:r>
              <w:t xml:space="preserve"> Nav</w:t>
            </w:r>
          </w:p>
        </w:tc>
      </w:tr>
      <w:tr w:rsidR="00A7744C" w:rsidRPr="0093308E" w:rsidTr="005831F6">
        <w:tc>
          <w:tcPr>
            <w:tcW w:w="9039" w:type="dxa"/>
            <w:gridSpan w:val="2"/>
          </w:tcPr>
          <w:p w:rsidR="00A7744C" w:rsidRPr="0093308E" w:rsidRDefault="00A7744C" w:rsidP="005831F6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A7744C" w:rsidRPr="0093308E" w:rsidTr="005831F6">
        <w:tc>
          <w:tcPr>
            <w:tcW w:w="9039" w:type="dxa"/>
            <w:gridSpan w:val="2"/>
          </w:tcPr>
          <w:p w:rsidR="00A7744C" w:rsidRDefault="007D5B71" w:rsidP="007D5B71">
            <w:proofErr w:type="spellStart"/>
            <w:r w:rsidRPr="00043F14">
              <w:rPr>
                <w:lang w:val="en-US"/>
              </w:rPr>
              <w:t>Kursa</w:t>
            </w:r>
            <w:proofErr w:type="spellEnd"/>
            <w:r w:rsidRPr="00043F14">
              <w:rPr>
                <w:lang w:val="en-US"/>
              </w:rPr>
              <w:t xml:space="preserve"> </w:t>
            </w:r>
            <w:proofErr w:type="spellStart"/>
            <w:r w:rsidRPr="00043F14">
              <w:rPr>
                <w:lang w:val="en-US"/>
              </w:rPr>
              <w:t>galvenais</w:t>
            </w:r>
            <w:proofErr w:type="spellEnd"/>
            <w:r w:rsidRPr="00043F14">
              <w:rPr>
                <w:lang w:val="en-US"/>
              </w:rPr>
              <w:t xml:space="preserve"> </w:t>
            </w:r>
            <w:proofErr w:type="spellStart"/>
            <w:r w:rsidRPr="00043F14">
              <w:rPr>
                <w:lang w:val="en-US"/>
              </w:rPr>
              <w:t>mērķis</w:t>
            </w:r>
            <w:proofErr w:type="spellEnd"/>
            <w:r w:rsidRPr="00043F14">
              <w:rPr>
                <w:lang w:val="en-US"/>
              </w:rPr>
              <w:t xml:space="preserve"> </w:t>
            </w:r>
            <w:proofErr w:type="spellStart"/>
            <w:r w:rsidRPr="00043F14">
              <w:rPr>
                <w:lang w:val="en-US"/>
              </w:rPr>
              <w:t>ir</w:t>
            </w:r>
            <w:proofErr w:type="spellEnd"/>
            <w:r w:rsidRPr="00043F14">
              <w:rPr>
                <w:lang w:val="en-US"/>
              </w:rPr>
              <w:t xml:space="preserve"> </w:t>
            </w:r>
            <w:proofErr w:type="spellStart"/>
            <w:r w:rsidRPr="00043F14">
              <w:rPr>
                <w:lang w:val="en-US"/>
              </w:rPr>
              <w:t>palīdzēt</w:t>
            </w:r>
            <w:proofErr w:type="spellEnd"/>
            <w:r w:rsidRPr="00043F14">
              <w:rPr>
                <w:lang w:val="en-US"/>
              </w:rPr>
              <w:t xml:space="preserve"> </w:t>
            </w:r>
            <w:proofErr w:type="spellStart"/>
            <w:r w:rsidRPr="00043F14">
              <w:rPr>
                <w:lang w:val="en-US"/>
              </w:rPr>
              <w:t>studentiem</w:t>
            </w:r>
            <w:proofErr w:type="spellEnd"/>
            <w:r w:rsidRPr="00043F14">
              <w:rPr>
                <w:lang w:val="en-US"/>
              </w:rPr>
              <w:t xml:space="preserve"> </w:t>
            </w:r>
            <w:proofErr w:type="spellStart"/>
            <w:r w:rsidRPr="00043F14">
              <w:rPr>
                <w:lang w:val="en-US"/>
              </w:rPr>
              <w:t>saprast</w:t>
            </w:r>
            <w:proofErr w:type="spellEnd"/>
            <w:r w:rsidRPr="00043F14">
              <w:rPr>
                <w:lang w:val="en-US"/>
              </w:rPr>
              <w:t xml:space="preserve"> </w:t>
            </w:r>
            <w:proofErr w:type="spellStart"/>
            <w:r w:rsidRPr="00043F14">
              <w:rPr>
                <w:lang w:val="en-US"/>
              </w:rPr>
              <w:t>simboliku</w:t>
            </w:r>
            <w:proofErr w:type="spellEnd"/>
            <w:r w:rsidRPr="00043F14">
              <w:rPr>
                <w:lang w:val="en-US"/>
              </w:rPr>
              <w:t xml:space="preserve"> </w:t>
            </w:r>
            <w:proofErr w:type="spellStart"/>
            <w:r w:rsidRPr="00043F14">
              <w:rPr>
                <w:lang w:val="en-US"/>
              </w:rPr>
              <w:t>kā</w:t>
            </w:r>
            <w:proofErr w:type="spellEnd"/>
            <w:r w:rsidRPr="00043F14">
              <w:rPr>
                <w:lang w:val="en-US"/>
              </w:rPr>
              <w:t xml:space="preserve"> </w:t>
            </w:r>
            <w:proofErr w:type="spellStart"/>
            <w:r w:rsidRPr="00043F14">
              <w:rPr>
                <w:lang w:val="en-US"/>
              </w:rPr>
              <w:t>valodu</w:t>
            </w:r>
            <w:proofErr w:type="spellEnd"/>
            <w:r w:rsidRPr="00043F14">
              <w:rPr>
                <w:lang w:val="en-US"/>
              </w:rPr>
              <w:t xml:space="preserve">, kuru </w:t>
            </w:r>
            <w:proofErr w:type="spellStart"/>
            <w:r w:rsidRPr="00043F14">
              <w:rPr>
                <w:lang w:val="en-US"/>
              </w:rPr>
              <w:t>izmanto</w:t>
            </w:r>
            <w:proofErr w:type="spellEnd"/>
            <w:r w:rsidRPr="00043F14">
              <w:rPr>
                <w:lang w:val="en-US"/>
              </w:rPr>
              <w:t xml:space="preserve"> </w:t>
            </w:r>
            <w:proofErr w:type="spellStart"/>
            <w:r w:rsidRPr="00043F14">
              <w:rPr>
                <w:lang w:val="en-US"/>
              </w:rPr>
              <w:t>bezapziņa</w:t>
            </w:r>
            <w:proofErr w:type="spellEnd"/>
            <w:r w:rsidRPr="00043F14">
              <w:rPr>
                <w:lang w:val="en-US"/>
              </w:rPr>
              <w:t xml:space="preserve">. </w:t>
            </w:r>
            <w:proofErr w:type="spellStart"/>
            <w:r w:rsidRPr="00043F14">
              <w:rPr>
                <w:lang w:val="en-US"/>
              </w:rPr>
              <w:t>Pamatojoties</w:t>
            </w:r>
            <w:proofErr w:type="spellEnd"/>
            <w:r w:rsidRPr="00043F14">
              <w:rPr>
                <w:lang w:val="en-US"/>
              </w:rPr>
              <w:t xml:space="preserve"> </w:t>
            </w:r>
            <w:proofErr w:type="spellStart"/>
            <w:r w:rsidRPr="00043F14">
              <w:rPr>
                <w:lang w:val="en-US"/>
              </w:rPr>
              <w:t>uz</w:t>
            </w:r>
            <w:proofErr w:type="spellEnd"/>
            <w:r w:rsidRPr="00043F14">
              <w:rPr>
                <w:lang w:val="en-US"/>
              </w:rPr>
              <w:t xml:space="preserve"> </w:t>
            </w:r>
            <w:proofErr w:type="spellStart"/>
            <w:r w:rsidRPr="00043F14">
              <w:rPr>
                <w:lang w:val="en-US"/>
              </w:rPr>
              <w:t>Junga</w:t>
            </w:r>
            <w:proofErr w:type="spellEnd"/>
            <w:r w:rsidRPr="00043F14">
              <w:rPr>
                <w:lang w:val="en-US"/>
              </w:rPr>
              <w:t xml:space="preserve"> </w:t>
            </w:r>
            <w:proofErr w:type="spellStart"/>
            <w:r w:rsidRPr="00043F14">
              <w:rPr>
                <w:lang w:val="en-US"/>
              </w:rPr>
              <w:t>simbolu</w:t>
            </w:r>
            <w:proofErr w:type="spellEnd"/>
            <w:r w:rsidRPr="00043F14">
              <w:rPr>
                <w:lang w:val="en-US"/>
              </w:rPr>
              <w:t xml:space="preserve"> </w:t>
            </w:r>
            <w:proofErr w:type="spellStart"/>
            <w:r w:rsidRPr="00043F14">
              <w:rPr>
                <w:lang w:val="en-US"/>
              </w:rPr>
              <w:t>koncepciju</w:t>
            </w:r>
            <w:proofErr w:type="spellEnd"/>
            <w:r w:rsidRPr="00043F14">
              <w:rPr>
                <w:lang w:val="en-US"/>
              </w:rPr>
              <w:t xml:space="preserve">, </w:t>
            </w:r>
            <w:proofErr w:type="spellStart"/>
            <w:r w:rsidRPr="00043F14">
              <w:rPr>
                <w:lang w:val="en-US"/>
              </w:rPr>
              <w:t>tiek</w:t>
            </w:r>
            <w:proofErr w:type="spellEnd"/>
            <w:r w:rsidRPr="00043F14">
              <w:rPr>
                <w:lang w:val="en-US"/>
              </w:rPr>
              <w:t xml:space="preserve"> </w:t>
            </w:r>
            <w:proofErr w:type="spellStart"/>
            <w:r w:rsidRPr="00043F14">
              <w:rPr>
                <w:lang w:val="en-US"/>
              </w:rPr>
              <w:t>piedāvāti</w:t>
            </w:r>
            <w:proofErr w:type="spellEnd"/>
            <w:r w:rsidRPr="00043F14">
              <w:rPr>
                <w:lang w:val="en-US"/>
              </w:rPr>
              <w:t xml:space="preserve"> </w:t>
            </w:r>
            <w:proofErr w:type="spellStart"/>
            <w:r w:rsidRPr="00043F14">
              <w:rPr>
                <w:lang w:val="en-US"/>
              </w:rPr>
              <w:t>paņēmieni</w:t>
            </w:r>
            <w:proofErr w:type="spellEnd"/>
            <w:r w:rsidRPr="00043F14">
              <w:rPr>
                <w:lang w:val="en-US"/>
              </w:rPr>
              <w:t xml:space="preserve">, </w:t>
            </w:r>
            <w:proofErr w:type="spellStart"/>
            <w:r w:rsidRPr="00043F14">
              <w:rPr>
                <w:lang w:val="en-US"/>
              </w:rPr>
              <w:t>kuri</w:t>
            </w:r>
            <w:proofErr w:type="spellEnd"/>
            <w:r w:rsidRPr="00043F14">
              <w:rPr>
                <w:lang w:val="en-US"/>
              </w:rPr>
              <w:t xml:space="preserve"> </w:t>
            </w:r>
            <w:proofErr w:type="spellStart"/>
            <w:r w:rsidRPr="00043F14">
              <w:rPr>
                <w:lang w:val="en-US"/>
              </w:rPr>
              <w:t>palīdz</w:t>
            </w:r>
            <w:proofErr w:type="spellEnd"/>
            <w:r w:rsidRPr="00043F14">
              <w:rPr>
                <w:lang w:val="en-US"/>
              </w:rPr>
              <w:t xml:space="preserve"> </w:t>
            </w:r>
            <w:proofErr w:type="spellStart"/>
            <w:r w:rsidRPr="00043F14">
              <w:rPr>
                <w:lang w:val="en-US"/>
              </w:rPr>
              <w:t>analizēt</w:t>
            </w:r>
            <w:proofErr w:type="spellEnd"/>
            <w:r w:rsidRPr="00043F14">
              <w:rPr>
                <w:lang w:val="en-US"/>
              </w:rPr>
              <w:t xml:space="preserve"> un </w:t>
            </w:r>
            <w:proofErr w:type="spellStart"/>
            <w:r w:rsidRPr="00043F14">
              <w:rPr>
                <w:lang w:val="en-US"/>
              </w:rPr>
              <w:t>saprast</w:t>
            </w:r>
            <w:proofErr w:type="spellEnd"/>
            <w:r w:rsidRPr="00043F14">
              <w:rPr>
                <w:lang w:val="en-US"/>
              </w:rPr>
              <w:t xml:space="preserve"> </w:t>
            </w:r>
            <w:proofErr w:type="spellStart"/>
            <w:r w:rsidRPr="00043F14">
              <w:rPr>
                <w:lang w:val="en-US"/>
              </w:rPr>
              <w:t>simboliku</w:t>
            </w:r>
            <w:proofErr w:type="spellEnd"/>
            <w:r w:rsidRPr="00043F14">
              <w:rPr>
                <w:lang w:val="en-US"/>
              </w:rPr>
              <w:t xml:space="preserve"> </w:t>
            </w:r>
            <w:proofErr w:type="spellStart"/>
            <w:r w:rsidRPr="00043F14">
              <w:rPr>
                <w:lang w:val="en-US"/>
              </w:rPr>
              <w:t>mākslā</w:t>
            </w:r>
            <w:proofErr w:type="spellEnd"/>
            <w:r w:rsidRPr="00043F14">
              <w:rPr>
                <w:lang w:val="en-US"/>
              </w:rPr>
              <w:t xml:space="preserve">, </w:t>
            </w:r>
            <w:proofErr w:type="spellStart"/>
            <w:r w:rsidRPr="00043F14">
              <w:rPr>
                <w:lang w:val="en-US"/>
              </w:rPr>
              <w:t>reliģijā</w:t>
            </w:r>
            <w:proofErr w:type="spellEnd"/>
            <w:r w:rsidRPr="00043F14">
              <w:rPr>
                <w:lang w:val="en-US"/>
              </w:rPr>
              <w:t xml:space="preserve">, </w:t>
            </w:r>
            <w:proofErr w:type="spellStart"/>
            <w:r w:rsidRPr="00043F14">
              <w:rPr>
                <w:lang w:val="en-US"/>
              </w:rPr>
              <w:t>sapņos</w:t>
            </w:r>
            <w:proofErr w:type="spellEnd"/>
            <w:r w:rsidRPr="00043F14">
              <w:rPr>
                <w:lang w:val="en-US"/>
              </w:rPr>
              <w:t>.</w:t>
            </w:r>
          </w:p>
          <w:p w:rsidR="00A7744C" w:rsidRPr="008B7213" w:rsidRDefault="00A7744C" w:rsidP="005831F6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:rsidR="00E8505A" w:rsidRDefault="00A7744C" w:rsidP="00E8505A">
            <w:r>
              <w:t xml:space="preserve"> </w:t>
            </w:r>
            <w:r w:rsidR="00E8505A">
              <w:t>-iepazīstināt studentus ar simbola (tēla) psiholoģisko teoriju;</w:t>
            </w:r>
          </w:p>
          <w:p w:rsidR="00E8505A" w:rsidRDefault="00E8505A" w:rsidP="00E8505A">
            <w:r>
              <w:t>-sniedz informāciju par simbola veidiem un līmeņiem;</w:t>
            </w:r>
          </w:p>
          <w:p w:rsidR="00E8505A" w:rsidRDefault="00E8505A" w:rsidP="00E8505A">
            <w:r>
              <w:t>-attīstīt spēju izprast glezniecības simbolisko valodu;</w:t>
            </w:r>
          </w:p>
          <w:p w:rsidR="00E8505A" w:rsidRDefault="00E8505A" w:rsidP="00E8505A">
            <w:r>
              <w:t>-attīstīt spēju saskatīt un saprast simbolikas nozīmi vidē.</w:t>
            </w:r>
          </w:p>
          <w:p w:rsidR="00A7744C" w:rsidRPr="0093308E" w:rsidRDefault="00E8505A" w:rsidP="00E8505A">
            <w:r>
              <w:t>Studiju kursa  materiāli palīdzēs pareizi izmantot simbolus pasākumu sagatavošanā.</w:t>
            </w:r>
          </w:p>
        </w:tc>
      </w:tr>
      <w:tr w:rsidR="00A7744C" w:rsidRPr="0093308E" w:rsidTr="005831F6">
        <w:tc>
          <w:tcPr>
            <w:tcW w:w="9039" w:type="dxa"/>
            <w:gridSpan w:val="2"/>
          </w:tcPr>
          <w:p w:rsidR="00A7744C" w:rsidRPr="0093308E" w:rsidRDefault="00A7744C" w:rsidP="005831F6">
            <w:pPr>
              <w:pStyle w:val="Nosaukumi"/>
            </w:pPr>
            <w:r w:rsidRPr="0093308E">
              <w:t>Studiju kursa kalendārais plāns</w:t>
            </w:r>
          </w:p>
        </w:tc>
      </w:tr>
      <w:tr w:rsidR="00A7744C" w:rsidRPr="0093308E" w:rsidTr="005831F6">
        <w:tc>
          <w:tcPr>
            <w:tcW w:w="9039" w:type="dxa"/>
            <w:gridSpan w:val="2"/>
          </w:tcPr>
          <w:p w:rsidR="00CE1D5F" w:rsidRPr="00043F14" w:rsidRDefault="00CE1D5F" w:rsidP="00CE1D5F">
            <w:pPr>
              <w:jc w:val="both"/>
              <w:rPr>
                <w:lang w:val="en-US"/>
              </w:rPr>
            </w:pPr>
            <w:proofErr w:type="spellStart"/>
            <w:r w:rsidRPr="00043F14">
              <w:rPr>
                <w:lang w:val="en-US"/>
              </w:rPr>
              <w:t>Kursa</w:t>
            </w:r>
            <w:proofErr w:type="spellEnd"/>
            <w:r w:rsidRPr="00043F14">
              <w:rPr>
                <w:lang w:val="en-US"/>
              </w:rPr>
              <w:t xml:space="preserve"> </w:t>
            </w:r>
            <w:proofErr w:type="spellStart"/>
            <w:r w:rsidRPr="00043F14">
              <w:rPr>
                <w:lang w:val="en-US"/>
              </w:rPr>
              <w:t>struktūra</w:t>
            </w:r>
            <w:proofErr w:type="spellEnd"/>
            <w:r w:rsidRPr="00043F14">
              <w:rPr>
                <w:lang w:val="en-US"/>
              </w:rPr>
              <w:t xml:space="preserve">: </w:t>
            </w:r>
            <w:proofErr w:type="spellStart"/>
            <w:r w:rsidRPr="00043F14">
              <w:rPr>
                <w:lang w:val="en-US"/>
              </w:rPr>
              <w:t>lekcijas</w:t>
            </w:r>
            <w:proofErr w:type="spellEnd"/>
            <w:r w:rsidRPr="00043F14">
              <w:rPr>
                <w:lang w:val="en-US"/>
              </w:rPr>
              <w:t xml:space="preserve"> – 4 </w:t>
            </w:r>
            <w:proofErr w:type="spellStart"/>
            <w:r w:rsidRPr="00043F14">
              <w:rPr>
                <w:lang w:val="en-US"/>
              </w:rPr>
              <w:t>st.</w:t>
            </w:r>
            <w:proofErr w:type="spellEnd"/>
            <w:r w:rsidRPr="00043F14">
              <w:rPr>
                <w:lang w:val="en-US"/>
              </w:rPr>
              <w:t xml:space="preserve">, </w:t>
            </w:r>
            <w:proofErr w:type="spellStart"/>
            <w:r w:rsidRPr="00043F14">
              <w:rPr>
                <w:lang w:val="en-US"/>
              </w:rPr>
              <w:t>semināri</w:t>
            </w:r>
            <w:proofErr w:type="spellEnd"/>
            <w:r w:rsidRPr="00043F14">
              <w:rPr>
                <w:lang w:val="en-US"/>
              </w:rPr>
              <w:t xml:space="preserve"> - </w:t>
            </w:r>
            <w:r w:rsidR="007444F9">
              <w:rPr>
                <w:lang w:val="en-US"/>
              </w:rPr>
              <w:t>1</w:t>
            </w:r>
            <w:r w:rsidRPr="00043F14">
              <w:rPr>
                <w:lang w:val="en-US"/>
              </w:rPr>
              <w:t xml:space="preserve">2 </w:t>
            </w:r>
            <w:proofErr w:type="spellStart"/>
            <w:r w:rsidRPr="00043F14">
              <w:rPr>
                <w:lang w:val="en-US"/>
              </w:rPr>
              <w:t>st.</w:t>
            </w:r>
            <w:proofErr w:type="spellEnd"/>
          </w:p>
          <w:p w:rsidR="00CE1D5F" w:rsidRPr="00043F14" w:rsidRDefault="00CE1D5F" w:rsidP="00CE1D5F">
            <w:pPr>
              <w:jc w:val="both"/>
              <w:rPr>
                <w:lang w:val="en-US"/>
              </w:rPr>
            </w:pPr>
            <w:proofErr w:type="spellStart"/>
            <w:r w:rsidRPr="00043F14">
              <w:rPr>
                <w:lang w:val="en-US"/>
              </w:rPr>
              <w:t>Lekciju</w:t>
            </w:r>
            <w:proofErr w:type="spellEnd"/>
            <w:r w:rsidRPr="00043F14">
              <w:rPr>
                <w:lang w:val="en-US"/>
              </w:rPr>
              <w:t xml:space="preserve"> </w:t>
            </w:r>
            <w:proofErr w:type="spellStart"/>
            <w:r w:rsidRPr="00043F14">
              <w:rPr>
                <w:lang w:val="en-US"/>
              </w:rPr>
              <w:t>tēmas</w:t>
            </w:r>
            <w:proofErr w:type="spellEnd"/>
            <w:r w:rsidRPr="00043F14">
              <w:rPr>
                <w:lang w:val="en-US"/>
              </w:rPr>
              <w:t xml:space="preserve">: </w:t>
            </w:r>
          </w:p>
          <w:p w:rsidR="00CE1D5F" w:rsidRPr="00043F14" w:rsidRDefault="00CE1D5F" w:rsidP="00CE1D5F">
            <w:pPr>
              <w:jc w:val="both"/>
              <w:rPr>
                <w:lang w:val="en-US"/>
              </w:rPr>
            </w:pPr>
            <w:r w:rsidRPr="00043F14">
              <w:rPr>
                <w:lang w:val="en-US"/>
              </w:rPr>
              <w:t xml:space="preserve">1. </w:t>
            </w:r>
            <w:proofErr w:type="spellStart"/>
            <w:r w:rsidRPr="00043F14">
              <w:rPr>
                <w:lang w:val="en-US"/>
              </w:rPr>
              <w:t>Tēla</w:t>
            </w:r>
            <w:proofErr w:type="spellEnd"/>
            <w:r w:rsidRPr="00043F14">
              <w:rPr>
                <w:lang w:val="en-US"/>
              </w:rPr>
              <w:t xml:space="preserve"> </w:t>
            </w:r>
            <w:proofErr w:type="spellStart"/>
            <w:r w:rsidRPr="00043F14">
              <w:rPr>
                <w:lang w:val="en-US"/>
              </w:rPr>
              <w:t>psihologijas</w:t>
            </w:r>
            <w:proofErr w:type="spellEnd"/>
            <w:r w:rsidRPr="00043F14">
              <w:rPr>
                <w:lang w:val="en-US"/>
              </w:rPr>
              <w:t xml:space="preserve"> </w:t>
            </w:r>
            <w:proofErr w:type="spellStart"/>
            <w:r w:rsidRPr="00043F14">
              <w:rPr>
                <w:lang w:val="en-US"/>
              </w:rPr>
              <w:t>priekšmets</w:t>
            </w:r>
            <w:proofErr w:type="spellEnd"/>
            <w:r w:rsidRPr="00043F14">
              <w:rPr>
                <w:lang w:val="en-US"/>
              </w:rPr>
              <w:t xml:space="preserve">, </w:t>
            </w:r>
            <w:proofErr w:type="spellStart"/>
            <w:r w:rsidRPr="00043F14">
              <w:rPr>
                <w:lang w:val="en-US"/>
              </w:rPr>
              <w:t>uzdevumi</w:t>
            </w:r>
            <w:proofErr w:type="spellEnd"/>
            <w:r w:rsidRPr="00043F14">
              <w:rPr>
                <w:lang w:val="en-US"/>
              </w:rPr>
              <w:t xml:space="preserve">, </w:t>
            </w:r>
            <w:proofErr w:type="spellStart"/>
            <w:r w:rsidRPr="00043F14">
              <w:rPr>
                <w:lang w:val="en-US"/>
              </w:rPr>
              <w:t>struktūra</w:t>
            </w:r>
            <w:proofErr w:type="spellEnd"/>
            <w:r w:rsidRPr="00043F14">
              <w:rPr>
                <w:lang w:val="en-US"/>
              </w:rPr>
              <w:t xml:space="preserve"> (2 </w:t>
            </w:r>
            <w:proofErr w:type="spellStart"/>
            <w:r w:rsidRPr="00043F14">
              <w:rPr>
                <w:lang w:val="en-US"/>
              </w:rPr>
              <w:t>st.</w:t>
            </w:r>
            <w:proofErr w:type="spellEnd"/>
            <w:r w:rsidRPr="00043F14">
              <w:rPr>
                <w:lang w:val="en-US"/>
              </w:rPr>
              <w:t xml:space="preserve">). </w:t>
            </w:r>
          </w:p>
          <w:p w:rsidR="00CE1D5F" w:rsidRPr="00043F14" w:rsidRDefault="00CE1D5F" w:rsidP="00CE1D5F">
            <w:pPr>
              <w:jc w:val="both"/>
              <w:rPr>
                <w:lang w:val="en-US"/>
              </w:rPr>
            </w:pPr>
            <w:r w:rsidRPr="00043F14">
              <w:rPr>
                <w:lang w:val="en-US"/>
              </w:rPr>
              <w:t xml:space="preserve">2. </w:t>
            </w:r>
            <w:proofErr w:type="spellStart"/>
            <w:r w:rsidRPr="00043F14">
              <w:rPr>
                <w:lang w:val="en-US"/>
              </w:rPr>
              <w:t>Cilvēka</w:t>
            </w:r>
            <w:proofErr w:type="spellEnd"/>
            <w:r w:rsidRPr="00043F14">
              <w:rPr>
                <w:lang w:val="en-US"/>
              </w:rPr>
              <w:t xml:space="preserve"> </w:t>
            </w:r>
            <w:proofErr w:type="spellStart"/>
            <w:r w:rsidRPr="00043F14">
              <w:rPr>
                <w:lang w:val="en-US"/>
              </w:rPr>
              <w:t>simboli</w:t>
            </w:r>
            <w:proofErr w:type="spellEnd"/>
            <w:r w:rsidRPr="00043F14">
              <w:rPr>
                <w:lang w:val="en-US"/>
              </w:rPr>
              <w:t xml:space="preserve"> (1 </w:t>
            </w:r>
            <w:proofErr w:type="spellStart"/>
            <w:r w:rsidRPr="00043F14">
              <w:rPr>
                <w:lang w:val="en-US"/>
              </w:rPr>
              <w:t>st.</w:t>
            </w:r>
            <w:proofErr w:type="spellEnd"/>
            <w:r w:rsidRPr="00043F14">
              <w:rPr>
                <w:lang w:val="en-US"/>
              </w:rPr>
              <w:t xml:space="preserve">). </w:t>
            </w:r>
          </w:p>
          <w:p w:rsidR="00CE1D5F" w:rsidRPr="00043F14" w:rsidRDefault="00CE1D5F" w:rsidP="00CE1D5F">
            <w:pPr>
              <w:jc w:val="both"/>
              <w:rPr>
                <w:lang w:val="en-US"/>
              </w:rPr>
            </w:pPr>
            <w:r w:rsidRPr="00043F14">
              <w:rPr>
                <w:lang w:val="en-US"/>
              </w:rPr>
              <w:t xml:space="preserve">3. </w:t>
            </w:r>
            <w:proofErr w:type="spellStart"/>
            <w:r w:rsidRPr="00043F14">
              <w:rPr>
                <w:lang w:val="en-US"/>
              </w:rPr>
              <w:t>Reliģijas</w:t>
            </w:r>
            <w:proofErr w:type="spellEnd"/>
            <w:r w:rsidRPr="00043F14">
              <w:rPr>
                <w:lang w:val="en-US"/>
              </w:rPr>
              <w:t xml:space="preserve"> </w:t>
            </w:r>
            <w:proofErr w:type="spellStart"/>
            <w:r w:rsidRPr="00043F14">
              <w:rPr>
                <w:lang w:val="en-US"/>
              </w:rPr>
              <w:t>simbolika</w:t>
            </w:r>
            <w:proofErr w:type="spellEnd"/>
            <w:r w:rsidRPr="00043F14">
              <w:rPr>
                <w:lang w:val="en-US"/>
              </w:rPr>
              <w:t xml:space="preserve">. (1 </w:t>
            </w:r>
            <w:proofErr w:type="spellStart"/>
            <w:r w:rsidRPr="00043F14">
              <w:rPr>
                <w:lang w:val="en-US"/>
              </w:rPr>
              <w:t>st.</w:t>
            </w:r>
            <w:proofErr w:type="spellEnd"/>
            <w:r w:rsidRPr="00043F14">
              <w:rPr>
                <w:lang w:val="en-US"/>
              </w:rPr>
              <w:t xml:space="preserve">). </w:t>
            </w:r>
          </w:p>
          <w:p w:rsidR="00CE1D5F" w:rsidRPr="00043F14" w:rsidRDefault="00CE1D5F" w:rsidP="00CE1D5F">
            <w:pPr>
              <w:jc w:val="both"/>
              <w:rPr>
                <w:lang w:val="en-US"/>
              </w:rPr>
            </w:pPr>
            <w:proofErr w:type="spellStart"/>
            <w:r w:rsidRPr="00043F14">
              <w:rPr>
                <w:lang w:val="en-US"/>
              </w:rPr>
              <w:t>Semināru</w:t>
            </w:r>
            <w:proofErr w:type="spellEnd"/>
            <w:r w:rsidRPr="00043F14">
              <w:rPr>
                <w:lang w:val="en-US"/>
              </w:rPr>
              <w:t>/</w:t>
            </w:r>
            <w:proofErr w:type="spellStart"/>
            <w:r w:rsidRPr="00043F14">
              <w:rPr>
                <w:lang w:val="en-US"/>
              </w:rPr>
              <w:t>praktisko</w:t>
            </w:r>
            <w:proofErr w:type="spellEnd"/>
            <w:r w:rsidRPr="00043F14">
              <w:rPr>
                <w:lang w:val="en-US"/>
              </w:rPr>
              <w:t xml:space="preserve"> </w:t>
            </w:r>
            <w:proofErr w:type="spellStart"/>
            <w:r w:rsidRPr="00043F14">
              <w:rPr>
                <w:lang w:val="en-US"/>
              </w:rPr>
              <w:t>darbu</w:t>
            </w:r>
            <w:proofErr w:type="spellEnd"/>
            <w:r w:rsidRPr="00043F14">
              <w:rPr>
                <w:lang w:val="en-US"/>
              </w:rPr>
              <w:t>/</w:t>
            </w:r>
            <w:proofErr w:type="spellStart"/>
            <w:r w:rsidRPr="00043F14">
              <w:rPr>
                <w:lang w:val="en-US"/>
              </w:rPr>
              <w:t>laboratorijas</w:t>
            </w:r>
            <w:proofErr w:type="spellEnd"/>
            <w:r w:rsidRPr="00043F14">
              <w:rPr>
                <w:lang w:val="en-US"/>
              </w:rPr>
              <w:t xml:space="preserve"> </w:t>
            </w:r>
            <w:proofErr w:type="spellStart"/>
            <w:r w:rsidRPr="00043F14">
              <w:rPr>
                <w:lang w:val="en-US"/>
              </w:rPr>
              <w:t>darbu</w:t>
            </w:r>
            <w:proofErr w:type="spellEnd"/>
            <w:r w:rsidRPr="00043F14">
              <w:rPr>
                <w:lang w:val="en-US"/>
              </w:rPr>
              <w:t xml:space="preserve"> </w:t>
            </w:r>
            <w:proofErr w:type="spellStart"/>
            <w:r w:rsidRPr="00043F14">
              <w:rPr>
                <w:lang w:val="en-US"/>
              </w:rPr>
              <w:t>tēmas</w:t>
            </w:r>
            <w:proofErr w:type="spellEnd"/>
            <w:r w:rsidRPr="00043F14">
              <w:rPr>
                <w:lang w:val="en-US"/>
              </w:rPr>
              <w:t xml:space="preserve">: </w:t>
            </w:r>
          </w:p>
          <w:p w:rsidR="00CE1D5F" w:rsidRPr="00043F14" w:rsidRDefault="00CE1D5F" w:rsidP="00CE1D5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1. </w:t>
            </w:r>
            <w:proofErr w:type="spellStart"/>
            <w:r>
              <w:rPr>
                <w:lang w:val="en-US"/>
              </w:rPr>
              <w:t>Krāsu</w:t>
            </w:r>
            <w:proofErr w:type="spellEnd"/>
            <w:r>
              <w:rPr>
                <w:lang w:val="en-US"/>
              </w:rPr>
              <w:t xml:space="preserve"> un </w:t>
            </w:r>
            <w:proofErr w:type="spellStart"/>
            <w:r>
              <w:rPr>
                <w:lang w:val="en-US"/>
              </w:rPr>
              <w:t>telpas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simbolika</w:t>
            </w:r>
            <w:proofErr w:type="spellEnd"/>
            <w:r w:rsidRPr="00043F14">
              <w:rPr>
                <w:lang w:val="en-US"/>
              </w:rPr>
              <w:t xml:space="preserve"> (2 </w:t>
            </w:r>
            <w:proofErr w:type="spellStart"/>
            <w:r w:rsidRPr="00043F14">
              <w:rPr>
                <w:lang w:val="en-US"/>
              </w:rPr>
              <w:t>st.</w:t>
            </w:r>
            <w:proofErr w:type="spellEnd"/>
            <w:r w:rsidRPr="00043F14">
              <w:rPr>
                <w:lang w:val="en-US"/>
              </w:rPr>
              <w:t xml:space="preserve">). </w:t>
            </w:r>
          </w:p>
          <w:p w:rsidR="00CE1D5F" w:rsidRPr="00043F14" w:rsidRDefault="00CE1D5F" w:rsidP="00CE1D5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2. </w:t>
            </w:r>
            <w:proofErr w:type="spellStart"/>
            <w:r>
              <w:rPr>
                <w:lang w:val="en-US"/>
              </w:rPr>
              <w:t>Priekšmetiskā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simbolika</w:t>
            </w:r>
            <w:proofErr w:type="spellEnd"/>
            <w:r>
              <w:rPr>
                <w:lang w:val="en-US"/>
              </w:rPr>
              <w:t>.</w:t>
            </w:r>
            <w:r w:rsidR="0095727B">
              <w:rPr>
                <w:lang w:val="en-US"/>
              </w:rPr>
              <w:t xml:space="preserve"> (4</w:t>
            </w:r>
            <w:r w:rsidRPr="00043F14">
              <w:rPr>
                <w:lang w:val="en-US"/>
              </w:rPr>
              <w:t xml:space="preserve"> </w:t>
            </w:r>
            <w:proofErr w:type="spellStart"/>
            <w:r w:rsidRPr="00043F14">
              <w:rPr>
                <w:lang w:val="en-US"/>
              </w:rPr>
              <w:t>st.</w:t>
            </w:r>
            <w:proofErr w:type="spellEnd"/>
            <w:r w:rsidRPr="00043F14">
              <w:rPr>
                <w:lang w:val="en-US"/>
              </w:rPr>
              <w:t xml:space="preserve">). </w:t>
            </w:r>
          </w:p>
          <w:p w:rsidR="00CE1D5F" w:rsidRPr="00043F14" w:rsidRDefault="00CE1D5F" w:rsidP="00CE1D5F">
            <w:pPr>
              <w:jc w:val="both"/>
              <w:rPr>
                <w:lang w:val="en-US"/>
              </w:rPr>
            </w:pPr>
            <w:r w:rsidRPr="00043F14">
              <w:rPr>
                <w:lang w:val="en-US"/>
              </w:rPr>
              <w:t xml:space="preserve">3. </w:t>
            </w:r>
            <w:proofErr w:type="spellStart"/>
            <w:r w:rsidRPr="00043F14">
              <w:rPr>
                <w:lang w:val="en-US"/>
              </w:rPr>
              <w:t>Gleznas</w:t>
            </w:r>
            <w:proofErr w:type="spellEnd"/>
            <w:r w:rsidRPr="00043F14">
              <w:rPr>
                <w:lang w:val="en-US"/>
              </w:rPr>
              <w:t xml:space="preserve"> </w:t>
            </w:r>
            <w:proofErr w:type="spellStart"/>
            <w:r w:rsidRPr="00043F14">
              <w:rPr>
                <w:lang w:val="en-US"/>
              </w:rPr>
              <w:t>tēlu</w:t>
            </w:r>
            <w:proofErr w:type="spellEnd"/>
            <w:r w:rsidRPr="00043F14">
              <w:rPr>
                <w:lang w:val="en-US"/>
              </w:rPr>
              <w:t xml:space="preserve"> </w:t>
            </w:r>
            <w:proofErr w:type="spellStart"/>
            <w:proofErr w:type="gramStart"/>
            <w:r w:rsidRPr="00043F14">
              <w:rPr>
                <w:lang w:val="en-US"/>
              </w:rPr>
              <w:t>atšifrēšana</w:t>
            </w:r>
            <w:proofErr w:type="spellEnd"/>
            <w:r w:rsidRPr="00043F14">
              <w:rPr>
                <w:lang w:val="en-US"/>
              </w:rPr>
              <w:t>.(</w:t>
            </w:r>
            <w:proofErr w:type="gramEnd"/>
            <w:r w:rsidRPr="00043F14">
              <w:rPr>
                <w:lang w:val="en-US"/>
              </w:rPr>
              <w:t xml:space="preserve">2 </w:t>
            </w:r>
            <w:proofErr w:type="spellStart"/>
            <w:r w:rsidRPr="00043F14">
              <w:rPr>
                <w:lang w:val="en-US"/>
              </w:rPr>
              <w:t>st.</w:t>
            </w:r>
            <w:proofErr w:type="spellEnd"/>
            <w:r w:rsidRPr="00043F14">
              <w:rPr>
                <w:lang w:val="en-US"/>
              </w:rPr>
              <w:t xml:space="preserve">). </w:t>
            </w:r>
          </w:p>
          <w:p w:rsidR="00CE1D5F" w:rsidRPr="00043F14" w:rsidRDefault="00FB1CC8" w:rsidP="00CE1D5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4. </w:t>
            </w:r>
            <w:proofErr w:type="spellStart"/>
            <w:r>
              <w:rPr>
                <w:lang w:val="en-US"/>
              </w:rPr>
              <w:t>Identifikācija</w:t>
            </w:r>
            <w:proofErr w:type="spellEnd"/>
            <w:r w:rsidR="0095727B">
              <w:rPr>
                <w:lang w:val="en-US"/>
              </w:rPr>
              <w:t xml:space="preserve"> </w:t>
            </w:r>
            <w:proofErr w:type="spellStart"/>
            <w:r w:rsidR="0095727B">
              <w:rPr>
                <w:lang w:val="en-US"/>
              </w:rPr>
              <w:t>ar</w:t>
            </w:r>
            <w:proofErr w:type="spellEnd"/>
            <w:r w:rsidR="0095727B">
              <w:rPr>
                <w:lang w:val="en-US"/>
              </w:rPr>
              <w:t xml:space="preserve"> </w:t>
            </w:r>
            <w:proofErr w:type="spellStart"/>
            <w:r w:rsidR="0095727B">
              <w:rPr>
                <w:lang w:val="en-US"/>
              </w:rPr>
              <w:t>tēlu</w:t>
            </w:r>
            <w:proofErr w:type="spellEnd"/>
            <w:r w:rsidR="0095727B">
              <w:rPr>
                <w:lang w:val="en-US"/>
              </w:rPr>
              <w:t xml:space="preserve"> (4</w:t>
            </w:r>
            <w:r w:rsidR="00CE1D5F" w:rsidRPr="00043F14">
              <w:rPr>
                <w:lang w:val="en-US"/>
              </w:rPr>
              <w:t xml:space="preserve"> </w:t>
            </w:r>
            <w:proofErr w:type="spellStart"/>
            <w:r w:rsidR="00CE1D5F" w:rsidRPr="00043F14">
              <w:rPr>
                <w:lang w:val="en-US"/>
              </w:rPr>
              <w:t>st.</w:t>
            </w:r>
            <w:proofErr w:type="spellEnd"/>
            <w:r w:rsidR="00CE1D5F" w:rsidRPr="00043F14">
              <w:rPr>
                <w:lang w:val="en-US"/>
              </w:rPr>
              <w:t xml:space="preserve">) </w:t>
            </w:r>
          </w:p>
          <w:p w:rsidR="00CE1D5F" w:rsidRPr="00043F14" w:rsidRDefault="0095727B" w:rsidP="00CE1D5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Gala </w:t>
            </w:r>
            <w:proofErr w:type="spellStart"/>
            <w:r>
              <w:rPr>
                <w:lang w:val="en-US"/>
              </w:rPr>
              <w:t>pārbaudījums</w:t>
            </w:r>
            <w:proofErr w:type="spellEnd"/>
            <w:r>
              <w:rPr>
                <w:lang w:val="en-US"/>
              </w:rPr>
              <w:t>:</w:t>
            </w:r>
            <w:r w:rsidR="00CE1D5F" w:rsidRPr="00043F14">
              <w:rPr>
                <w:lang w:val="en-US"/>
              </w:rPr>
              <w:t xml:space="preserve"> </w:t>
            </w:r>
          </w:p>
          <w:p w:rsidR="00A7744C" w:rsidRPr="0093308E" w:rsidRDefault="00CE1D5F" w:rsidP="00CE1D5F">
            <w:proofErr w:type="spellStart"/>
            <w:r w:rsidRPr="00043F14">
              <w:rPr>
                <w:lang w:val="en-US"/>
              </w:rPr>
              <w:t>Datorprezentācija</w:t>
            </w:r>
            <w:proofErr w:type="spellEnd"/>
            <w:r w:rsidRPr="00043F14">
              <w:rPr>
                <w:lang w:val="en-US"/>
              </w:rPr>
              <w:t xml:space="preserve"> </w:t>
            </w:r>
            <w:proofErr w:type="spellStart"/>
            <w:r w:rsidRPr="00043F14">
              <w:rPr>
                <w:lang w:val="en-US"/>
              </w:rPr>
              <w:t>referāta</w:t>
            </w:r>
            <w:proofErr w:type="spellEnd"/>
            <w:r w:rsidRPr="00043F14">
              <w:rPr>
                <w:lang w:val="en-US"/>
              </w:rPr>
              <w:t xml:space="preserve"> par </w:t>
            </w:r>
            <w:proofErr w:type="spellStart"/>
            <w:r w:rsidRPr="00043F14">
              <w:rPr>
                <w:lang w:val="en-US"/>
              </w:rPr>
              <w:t>izvēlētu</w:t>
            </w:r>
            <w:proofErr w:type="spellEnd"/>
            <w:r w:rsidRPr="00043F14">
              <w:rPr>
                <w:lang w:val="en-US"/>
              </w:rPr>
              <w:t xml:space="preserve"> </w:t>
            </w:r>
            <w:proofErr w:type="spellStart"/>
            <w:r w:rsidRPr="00043F14">
              <w:rPr>
                <w:lang w:val="en-US"/>
              </w:rPr>
              <w:t>simboliku</w:t>
            </w:r>
            <w:proofErr w:type="spellEnd"/>
          </w:p>
        </w:tc>
      </w:tr>
      <w:tr w:rsidR="00A7744C" w:rsidRPr="0093308E" w:rsidTr="005831F6">
        <w:tc>
          <w:tcPr>
            <w:tcW w:w="9039" w:type="dxa"/>
            <w:gridSpan w:val="2"/>
          </w:tcPr>
          <w:p w:rsidR="00A7744C" w:rsidRPr="0093308E" w:rsidRDefault="00A7744C" w:rsidP="005831F6">
            <w:pPr>
              <w:pStyle w:val="Nosaukumi"/>
            </w:pPr>
            <w:r w:rsidRPr="0093308E">
              <w:t>Studiju rezultāti</w:t>
            </w:r>
          </w:p>
        </w:tc>
      </w:tr>
      <w:tr w:rsidR="00A7744C" w:rsidRPr="0093308E" w:rsidTr="005831F6">
        <w:tc>
          <w:tcPr>
            <w:tcW w:w="9039" w:type="dxa"/>
            <w:gridSpan w:val="2"/>
          </w:tcPr>
          <w:sdt>
            <w:sdtPr>
              <w:rPr>
                <w:lang w:val="ru-RU"/>
              </w:rPr>
              <w:id w:val="540483693"/>
              <w:placeholder>
                <w:docPart w:val="D87CDD0EDA6F481D80D2FF08A6A53C2C"/>
              </w:placeholder>
            </w:sdtPr>
            <w:sdtEndPr/>
            <w:sdtContent>
              <w:p w:rsidR="00A7744C" w:rsidRPr="00783616" w:rsidRDefault="00A7744C" w:rsidP="005831F6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A7744C" w:rsidRPr="007D4849" w:rsidTr="005831F6">
                  <w:tc>
                    <w:tcPr>
                      <w:tcW w:w="9351" w:type="dxa"/>
                    </w:tcPr>
                    <w:p w:rsidR="00A7744C" w:rsidRPr="007D4849" w:rsidRDefault="00A7744C" w:rsidP="005831F6">
                      <w:r w:rsidRPr="007D4849">
                        <w:t>ZINĀŠANAS</w:t>
                      </w:r>
                    </w:p>
                  </w:tc>
                </w:tr>
                <w:tr w:rsidR="00A7744C" w:rsidRPr="007D4849" w:rsidTr="005831F6">
                  <w:tc>
                    <w:tcPr>
                      <w:tcW w:w="9351" w:type="dxa"/>
                    </w:tcPr>
                    <w:p w:rsidR="00A7744C" w:rsidRPr="004855ED" w:rsidRDefault="00A7744C" w:rsidP="005831F6">
                      <w:r w:rsidRPr="00505B5E">
                        <w:t>1</w:t>
                      </w:r>
                      <w:r>
                        <w:t>.</w:t>
                      </w:r>
                      <w:r w:rsidRPr="002152D0">
                        <w:t xml:space="preserve"> </w:t>
                      </w:r>
                      <w:r w:rsidRPr="004855ED">
                        <w:t xml:space="preserve">Studējošie pārzina </w:t>
                      </w:r>
                      <w:r w:rsidR="00D87BE0">
                        <w:t xml:space="preserve">simbolikas psiholoģisko teoruju; </w:t>
                      </w:r>
                    </w:p>
                    <w:p w:rsidR="00A7744C" w:rsidRPr="004855ED" w:rsidRDefault="00A7744C" w:rsidP="005831F6">
                      <w:r w:rsidRPr="004855ED">
                        <w:lastRenderedPageBreak/>
                        <w:t>2. studējošie pārvalda</w:t>
                      </w:r>
                      <w:r w:rsidR="00D87BE0">
                        <w:t xml:space="preserve"> simbolikas veidus un līmeņus.</w:t>
                      </w:r>
                      <w:r w:rsidRPr="004855ED">
                        <w:t xml:space="preserve"> </w:t>
                      </w:r>
                    </w:p>
                    <w:p w:rsidR="00A7744C" w:rsidRPr="007D4849" w:rsidRDefault="00A7744C" w:rsidP="005831F6"/>
                  </w:tc>
                </w:tr>
                <w:tr w:rsidR="00A7744C" w:rsidRPr="007D4849" w:rsidTr="005831F6">
                  <w:tc>
                    <w:tcPr>
                      <w:tcW w:w="9351" w:type="dxa"/>
                    </w:tcPr>
                    <w:p w:rsidR="00A7744C" w:rsidRPr="007D4849" w:rsidRDefault="00A7744C" w:rsidP="005831F6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PRASMES</w:t>
                      </w:r>
                    </w:p>
                  </w:tc>
                </w:tr>
                <w:tr w:rsidR="00A7744C" w:rsidRPr="007D4849" w:rsidTr="005831F6">
                  <w:tc>
                    <w:tcPr>
                      <w:tcW w:w="9351" w:type="dxa"/>
                    </w:tcPr>
                    <w:p w:rsidR="00A7744C" w:rsidRPr="004855ED" w:rsidRDefault="00A7744C" w:rsidP="005831F6">
                      <w:r>
                        <w:t xml:space="preserve">3. </w:t>
                      </w:r>
                      <w:r w:rsidR="00CF573B">
                        <w:t>P</w:t>
                      </w:r>
                      <w:r w:rsidRPr="004855ED">
                        <w:t>rot</w:t>
                      </w:r>
                      <w:r w:rsidR="00CF573B" w:rsidRPr="00CF573B">
                        <w:t xml:space="preserve"> pielietot simbolisko analīzi mākslas darbu izpratnē;</w:t>
                      </w:r>
                      <w:r w:rsidRPr="004855ED">
                        <w:t xml:space="preserve"> </w:t>
                      </w:r>
                    </w:p>
                    <w:p w:rsidR="00A7744C" w:rsidRPr="007D4849" w:rsidRDefault="00A7744C" w:rsidP="00CF573B">
                      <w:r>
                        <w:t>4.</w:t>
                      </w:r>
                      <w:r w:rsidR="00CF573B">
                        <w:t xml:space="preserve"> </w:t>
                      </w:r>
                      <w:r w:rsidR="00CF573B" w:rsidRPr="00CF573B">
                        <w:t>pr</w:t>
                      </w:r>
                      <w:r w:rsidR="00BD1369">
                        <w:t>ot sagatavot un prezentēt referatus</w:t>
                      </w:r>
                      <w:r w:rsidR="00CF573B" w:rsidRPr="00CF573B">
                        <w:t xml:space="preserve"> par simbolisma izpausmēm mūsdienu dzīvē (reklāma, toponīmija, folklora, glezniecība, kino).</w:t>
                      </w:r>
                    </w:p>
                  </w:tc>
                </w:tr>
                <w:tr w:rsidR="00A7744C" w:rsidRPr="007D4849" w:rsidTr="005831F6">
                  <w:trPr>
                    <w:trHeight w:val="203"/>
                  </w:trPr>
                  <w:tc>
                    <w:tcPr>
                      <w:tcW w:w="9351" w:type="dxa"/>
                    </w:tcPr>
                    <w:p w:rsidR="00A7744C" w:rsidRPr="007D4849" w:rsidRDefault="00A7744C" w:rsidP="005831F6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A7744C" w:rsidRPr="007D4849" w:rsidTr="005831F6">
                  <w:tc>
                    <w:tcPr>
                      <w:tcW w:w="9351" w:type="dxa"/>
                    </w:tcPr>
                    <w:p w:rsidR="00A7744C" w:rsidRPr="004855ED" w:rsidRDefault="00A7744C" w:rsidP="005831F6">
                      <w:r>
                        <w:t xml:space="preserve">5. </w:t>
                      </w:r>
                      <w:r w:rsidR="007E3BE6">
                        <w:t>S</w:t>
                      </w:r>
                      <w:r w:rsidRPr="004855ED">
                        <w:t xml:space="preserve">tudējošiem </w:t>
                      </w:r>
                      <w:r w:rsidR="00E21646" w:rsidRPr="00E21646">
                        <w:t xml:space="preserve">ir </w:t>
                      </w:r>
                      <w:r w:rsidR="00E21646">
                        <w:t>iespēja pilnveidot savas oratoriskās</w:t>
                      </w:r>
                      <w:r w:rsidR="00E21646" w:rsidRPr="00E21646">
                        <w:t xml:space="preserve"> prasmes; </w:t>
                      </w:r>
                    </w:p>
                    <w:p w:rsidR="00A7744C" w:rsidRDefault="00A7744C" w:rsidP="007E3BE6">
                      <w:r>
                        <w:t xml:space="preserve">6. spēj </w:t>
                      </w:r>
                      <w:r w:rsidR="007E3BE6" w:rsidRPr="007E3BE6">
                        <w:t>pielietot iegūtās zināšanas un prasmes savā profesionālajā darbībā</w:t>
                      </w:r>
                      <w:r w:rsidR="00682BE8">
                        <w:t>;</w:t>
                      </w:r>
                    </w:p>
                    <w:p w:rsidR="00682BE8" w:rsidRPr="00C90F44" w:rsidRDefault="00682BE8" w:rsidP="007E3BE6">
                      <w:r>
                        <w:t>7. spēj saprast gleznas simbolisko jēgu.</w:t>
                      </w:r>
                    </w:p>
                  </w:tc>
                </w:tr>
              </w:tbl>
              <w:p w:rsidR="00A7744C" w:rsidRPr="00AE5F4F" w:rsidRDefault="00AC01DA" w:rsidP="005831F6"/>
            </w:sdtContent>
          </w:sdt>
          <w:p w:rsidR="00A7744C" w:rsidRPr="0093308E" w:rsidRDefault="00A7744C" w:rsidP="005831F6"/>
        </w:tc>
      </w:tr>
      <w:tr w:rsidR="00A7744C" w:rsidRPr="0093308E" w:rsidTr="005831F6">
        <w:tc>
          <w:tcPr>
            <w:tcW w:w="9039" w:type="dxa"/>
            <w:gridSpan w:val="2"/>
          </w:tcPr>
          <w:p w:rsidR="00A7744C" w:rsidRPr="0093308E" w:rsidRDefault="00A7744C" w:rsidP="005831F6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A7744C" w:rsidRPr="0093308E" w:rsidTr="005831F6">
        <w:tc>
          <w:tcPr>
            <w:tcW w:w="9039" w:type="dxa"/>
            <w:gridSpan w:val="2"/>
          </w:tcPr>
          <w:p w:rsidR="00A7744C" w:rsidRDefault="00A7744C" w:rsidP="005831F6">
            <w:r>
              <w:t>Studējošo patstāvīgais darbs tiek organizēts individuāli</w:t>
            </w:r>
            <w:r w:rsidR="007B083F">
              <w:t>. Uzdevumi:</w:t>
            </w:r>
          </w:p>
          <w:p w:rsidR="00A7744C" w:rsidRDefault="00A7744C" w:rsidP="005831F6">
            <w:r>
              <w:t>1</w:t>
            </w:r>
            <w:r w:rsidR="007B083F">
              <w:t xml:space="preserve"> P</w:t>
            </w:r>
            <w:r w:rsidR="007B083F" w:rsidRPr="007B083F">
              <w:t>atstāvīga gleznu simboliska analīze;</w:t>
            </w:r>
          </w:p>
          <w:p w:rsidR="00A7744C" w:rsidRPr="0093308E" w:rsidRDefault="00A7744C" w:rsidP="007B083F">
            <w:r>
              <w:t xml:space="preserve">2. </w:t>
            </w:r>
            <w:r w:rsidR="007B083F" w:rsidRPr="007B083F">
              <w:t>info</w:t>
            </w:r>
            <w:r w:rsidR="007B083F">
              <w:t xml:space="preserve">rmācijas </w:t>
            </w:r>
            <w:r w:rsidR="007B083F" w:rsidRPr="007B083F">
              <w:t xml:space="preserve"> par konkrētu simbolu</w:t>
            </w:r>
            <w:r w:rsidR="007B083F">
              <w:t xml:space="preserve"> analīze, kas atrodas internetā; pārbaude n</w:t>
            </w:r>
            <w:r>
              <w:t>odarbības laikā</w:t>
            </w:r>
            <w:r w:rsidRPr="00AE5F4F">
              <w:rPr>
                <w:lang w:eastAsia="ru-RU"/>
              </w:rPr>
              <w:t>.</w:t>
            </w:r>
          </w:p>
        </w:tc>
      </w:tr>
      <w:tr w:rsidR="00A7744C" w:rsidRPr="0093308E" w:rsidTr="005831F6">
        <w:tc>
          <w:tcPr>
            <w:tcW w:w="9039" w:type="dxa"/>
            <w:gridSpan w:val="2"/>
          </w:tcPr>
          <w:p w:rsidR="00A7744C" w:rsidRPr="0093308E" w:rsidRDefault="00A7744C" w:rsidP="005831F6">
            <w:pPr>
              <w:pStyle w:val="Nosaukumi"/>
            </w:pPr>
            <w:r w:rsidRPr="0093308E">
              <w:t>Prasības kredītpunktu iegūšanai</w:t>
            </w:r>
          </w:p>
        </w:tc>
      </w:tr>
      <w:tr w:rsidR="00A7744C" w:rsidRPr="0093308E" w:rsidTr="005831F6">
        <w:tc>
          <w:tcPr>
            <w:tcW w:w="9039" w:type="dxa"/>
            <w:gridSpan w:val="2"/>
          </w:tcPr>
          <w:p w:rsidR="00A7744C" w:rsidRPr="00E54033" w:rsidRDefault="00A7744C" w:rsidP="005831F6">
            <w:r w:rsidRPr="00E54033">
              <w:t>Studiju kursa gala vērtējums</w:t>
            </w:r>
            <w:r w:rsidR="00146381">
              <w:t xml:space="preserve"> ir diferencētā ieskaite. Atzīme</w:t>
            </w:r>
            <w:r w:rsidRPr="00E54033">
              <w:t xml:space="preserve"> veidojas, summē</w:t>
            </w:r>
            <w:r>
              <w:t>jot starpārbaudijumu rezultātus.</w:t>
            </w:r>
          </w:p>
          <w:p w:rsidR="00A7744C" w:rsidRPr="00E54033" w:rsidRDefault="00A7744C" w:rsidP="005831F6">
            <w:r w:rsidRPr="00E54033">
              <w:t xml:space="preserve">STARPPĀRBAUDĪJUMI: </w:t>
            </w:r>
          </w:p>
          <w:p w:rsidR="00A7744C" w:rsidRPr="00E54033" w:rsidRDefault="00A7744C" w:rsidP="005831F6">
            <w:r w:rsidRPr="00E54033">
              <w:t>1.</w:t>
            </w:r>
            <w:r w:rsidRPr="0077469B">
              <w:t xml:space="preserve"> </w:t>
            </w:r>
            <w:r w:rsidR="00146381">
              <w:t>Gleznas analīze</w:t>
            </w:r>
            <w:r w:rsidRPr="00E54033">
              <w:rPr>
                <w:lang w:eastAsia="ru-RU"/>
              </w:rPr>
              <w:t xml:space="preserve">– </w:t>
            </w:r>
            <w:r>
              <w:t>10 %</w:t>
            </w:r>
            <w:r w:rsidRPr="00E54033">
              <w:t xml:space="preserve"> </w:t>
            </w:r>
          </w:p>
          <w:p w:rsidR="00A7744C" w:rsidRDefault="00A7744C" w:rsidP="005831F6">
            <w:r w:rsidRPr="00916D56">
              <w:t>2.</w:t>
            </w:r>
            <w:r>
              <w:t xml:space="preserve"> Darbs semināros </w:t>
            </w:r>
            <w:r w:rsidRPr="00916D56">
              <w:rPr>
                <w:lang w:eastAsia="ru-RU"/>
              </w:rPr>
              <w:t>–</w:t>
            </w:r>
            <w:r w:rsidR="00146381">
              <w:t xml:space="preserve"> 2</w:t>
            </w:r>
            <w:r>
              <w:t>0%</w:t>
            </w:r>
          </w:p>
          <w:p w:rsidR="00A7744C" w:rsidRPr="009531F0" w:rsidRDefault="00A7744C" w:rsidP="005831F6">
            <w:r w:rsidRPr="009531F0">
              <w:t xml:space="preserve">3. </w:t>
            </w:r>
            <w:r w:rsidR="00146381">
              <w:t>Identifikācija ar tēlu - 1</w:t>
            </w:r>
            <w:r>
              <w:t>0%</w:t>
            </w:r>
          </w:p>
          <w:p w:rsidR="00A7744C" w:rsidRDefault="00A7744C" w:rsidP="005831F6">
            <w:r w:rsidRPr="009531F0">
              <w:t xml:space="preserve">4. </w:t>
            </w:r>
            <w:r w:rsidR="00146381">
              <w:t>Gala pārbaudījums:referāta prezentācija - 6</w:t>
            </w:r>
            <w:r>
              <w:t>0%</w:t>
            </w:r>
          </w:p>
          <w:p w:rsidR="00A7744C" w:rsidRDefault="00A7744C" w:rsidP="005831F6">
            <w:pPr>
              <w:rPr>
                <w:lang w:eastAsia="ru-RU"/>
              </w:rPr>
            </w:pPr>
          </w:p>
          <w:p w:rsidR="00A7744C" w:rsidRPr="003F3E33" w:rsidRDefault="00A7744C" w:rsidP="005831F6">
            <w:r w:rsidRPr="003F3E33">
              <w:t>STUDIJU REZULTĀTU VĒRTĒŠANAS KRITĒRIJI</w:t>
            </w:r>
          </w:p>
          <w:p w:rsidR="00A7744C" w:rsidRPr="003F3E33" w:rsidRDefault="00A7744C" w:rsidP="005831F6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:rsidR="00A7744C" w:rsidRDefault="00A7744C" w:rsidP="005831F6"/>
          <w:p w:rsidR="00A7744C" w:rsidRPr="003F3E33" w:rsidRDefault="00A7744C" w:rsidP="005831F6">
            <w:r w:rsidRPr="003F3E33">
              <w:t>STUDIJU REZULTĀTU VĒRTĒŠANA</w:t>
            </w:r>
          </w:p>
          <w:p w:rsidR="00A7744C" w:rsidRPr="003F3E33" w:rsidRDefault="00A7744C" w:rsidP="005831F6"/>
          <w:tbl>
            <w:tblPr>
              <w:tblW w:w="584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0"/>
              <w:gridCol w:w="396"/>
              <w:gridCol w:w="445"/>
              <w:gridCol w:w="396"/>
              <w:gridCol w:w="399"/>
              <w:gridCol w:w="399"/>
              <w:gridCol w:w="399"/>
              <w:gridCol w:w="399"/>
            </w:tblGrid>
            <w:tr w:rsidR="00A7744C" w:rsidRPr="003F3E33" w:rsidTr="005831F6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:rsidR="00A7744C" w:rsidRPr="003F3E33" w:rsidRDefault="00A7744C" w:rsidP="005831F6"/>
                <w:p w:rsidR="00A7744C" w:rsidRPr="003F3E33" w:rsidRDefault="00A7744C" w:rsidP="005831F6">
                  <w:r w:rsidRPr="003F3E33">
                    <w:t>Pārbaudījumu veidi</w:t>
                  </w:r>
                </w:p>
              </w:tc>
              <w:tc>
                <w:tcPr>
                  <w:tcW w:w="2833" w:type="dxa"/>
                  <w:gridSpan w:val="7"/>
                  <w:shd w:val="clear" w:color="auto" w:fill="auto"/>
                </w:tcPr>
                <w:p w:rsidR="00A7744C" w:rsidRPr="003F3E33" w:rsidRDefault="00A7744C" w:rsidP="005831F6">
                  <w:r w:rsidRPr="003F3E33">
                    <w:t>Studiju rezultāti *</w:t>
                  </w:r>
                </w:p>
              </w:tc>
            </w:tr>
            <w:tr w:rsidR="00A7744C" w:rsidRPr="003F3E33" w:rsidTr="005831F6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:rsidR="00A7744C" w:rsidRPr="003F3E33" w:rsidRDefault="00A7744C" w:rsidP="005831F6"/>
              </w:tc>
              <w:tc>
                <w:tcPr>
                  <w:tcW w:w="396" w:type="dxa"/>
                  <w:shd w:val="clear" w:color="auto" w:fill="auto"/>
                </w:tcPr>
                <w:p w:rsidR="00A7744C" w:rsidRPr="003F3E33" w:rsidRDefault="00A7744C" w:rsidP="005831F6">
                  <w:r w:rsidRPr="003F3E33"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:rsidR="00A7744C" w:rsidRPr="003F3E33" w:rsidRDefault="00A7744C" w:rsidP="005831F6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A7744C" w:rsidRPr="003F3E33" w:rsidRDefault="00A7744C" w:rsidP="005831F6">
                  <w:r w:rsidRPr="003F3E33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A7744C" w:rsidRPr="003F3E33" w:rsidRDefault="00A7744C" w:rsidP="005831F6">
                  <w:r w:rsidRPr="003F3E33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A7744C" w:rsidRPr="003F3E33" w:rsidRDefault="00A7744C" w:rsidP="005831F6">
                  <w:r w:rsidRPr="003F3E33">
                    <w:t>5.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A7744C" w:rsidRPr="003F3E33" w:rsidRDefault="00A7744C" w:rsidP="005831F6">
                  <w:r w:rsidRPr="003F3E33">
                    <w:t>6.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A7744C" w:rsidRPr="003F3E33" w:rsidRDefault="00A7744C" w:rsidP="005831F6">
                  <w:r w:rsidRPr="003F3E33">
                    <w:t>7.</w:t>
                  </w:r>
                </w:p>
              </w:tc>
            </w:tr>
            <w:tr w:rsidR="00A7744C" w:rsidRPr="003F3E33" w:rsidTr="005831F6">
              <w:trPr>
                <w:trHeight w:val="303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A7744C" w:rsidRPr="003F3E33" w:rsidRDefault="00A7744C" w:rsidP="005831F6">
                  <w:r w:rsidRPr="00BF51D8">
                    <w:t xml:space="preserve">1. </w:t>
                  </w:r>
                  <w:r w:rsidR="00682BE8">
                    <w:t>Gleznas analīze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A7744C" w:rsidRPr="003F3E33" w:rsidRDefault="00A7744C" w:rsidP="005831F6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A7744C" w:rsidRPr="003F3E33" w:rsidRDefault="00A7744C" w:rsidP="005831F6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A7744C" w:rsidRPr="003F3E33" w:rsidRDefault="00A7744C" w:rsidP="005831F6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A7744C" w:rsidRPr="003F3E33" w:rsidRDefault="00A7744C" w:rsidP="005831F6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A7744C" w:rsidRPr="003F3E33" w:rsidRDefault="00A7744C" w:rsidP="005831F6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A7744C" w:rsidRPr="003F3E33" w:rsidRDefault="00A7744C" w:rsidP="005831F6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A7744C" w:rsidRPr="003F3E33" w:rsidRDefault="00682BE8" w:rsidP="005831F6">
                  <w:r>
                    <w:t>+</w:t>
                  </w:r>
                </w:p>
              </w:tc>
            </w:tr>
            <w:tr w:rsidR="00A7744C" w:rsidRPr="003F3E33" w:rsidTr="005831F6">
              <w:trPr>
                <w:trHeight w:val="416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A7744C" w:rsidRPr="003F3E33" w:rsidRDefault="00A7744C" w:rsidP="005831F6">
                  <w:r>
                    <w:t>2</w:t>
                  </w:r>
                  <w:r w:rsidRPr="007A0027">
                    <w:t xml:space="preserve">. </w:t>
                  </w:r>
                  <w:r w:rsidR="00682BE8">
                    <w:t>D</w:t>
                  </w:r>
                  <w:r>
                    <w:t>arbs semināros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A7744C" w:rsidRPr="003F3E33" w:rsidRDefault="00A7744C" w:rsidP="005831F6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A7744C" w:rsidRPr="003F3E33" w:rsidRDefault="00A7744C" w:rsidP="005831F6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A7744C" w:rsidRPr="003F3E33" w:rsidRDefault="00A7744C" w:rsidP="005831F6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A7744C" w:rsidRPr="003F3E33" w:rsidRDefault="00A7744C" w:rsidP="005831F6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A7744C" w:rsidRPr="003F3E33" w:rsidRDefault="00A7744C" w:rsidP="005831F6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A7744C" w:rsidRPr="003F3E33" w:rsidRDefault="00A7744C" w:rsidP="005831F6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A7744C" w:rsidRPr="003F3E33" w:rsidRDefault="00682BE8" w:rsidP="005831F6">
                  <w:r>
                    <w:t>+</w:t>
                  </w:r>
                </w:p>
              </w:tc>
            </w:tr>
            <w:tr w:rsidR="00A7744C" w:rsidRPr="003F3E33" w:rsidTr="005831F6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A7744C" w:rsidRPr="003F3E33" w:rsidRDefault="00A7744C" w:rsidP="005831F6">
                  <w:r>
                    <w:t>3</w:t>
                  </w:r>
                  <w:r w:rsidRPr="007A0027">
                    <w:t xml:space="preserve">. </w:t>
                  </w:r>
                  <w:r w:rsidR="00682BE8">
                    <w:t>Identifikācija ar tēlu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A7744C" w:rsidRPr="003F3E33" w:rsidRDefault="00A7744C" w:rsidP="005831F6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A7744C" w:rsidRPr="003F3E33" w:rsidRDefault="00A7744C" w:rsidP="005831F6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A7744C" w:rsidRPr="003F3E33" w:rsidRDefault="00682BE8" w:rsidP="005831F6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A7744C" w:rsidRPr="003F3E33" w:rsidRDefault="00A7744C" w:rsidP="005831F6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A7744C" w:rsidRPr="003F3E33" w:rsidRDefault="00A7744C" w:rsidP="005831F6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A7744C" w:rsidRPr="003F3E33" w:rsidRDefault="00A7744C" w:rsidP="005831F6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A7744C" w:rsidRPr="003F3E33" w:rsidRDefault="00A7744C" w:rsidP="005831F6">
                  <w:r>
                    <w:t>+</w:t>
                  </w:r>
                </w:p>
              </w:tc>
            </w:tr>
            <w:tr w:rsidR="00A7744C" w:rsidRPr="003F3E33" w:rsidTr="005831F6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A7744C" w:rsidRPr="007A0027" w:rsidRDefault="00A7744C" w:rsidP="005831F6">
                  <w:r>
                    <w:t xml:space="preserve">Gala </w:t>
                  </w:r>
                  <w:r w:rsidRPr="007A0027">
                    <w:t>p</w:t>
                  </w:r>
                  <w:r>
                    <w:t>ā</w:t>
                  </w:r>
                  <w:r w:rsidRPr="007A0027">
                    <w:t>rbaudījums</w:t>
                  </w:r>
                  <w:r>
                    <w:t xml:space="preserve">: </w:t>
                  </w:r>
                  <w:r w:rsidR="00682BE8">
                    <w:t xml:space="preserve"> </w:t>
                  </w:r>
                  <w:r w:rsidRPr="00BF51D8">
                    <w:t>referāta prezentācija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A7744C" w:rsidRPr="003F3E33" w:rsidRDefault="00682BE8" w:rsidP="005831F6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A7744C" w:rsidRPr="003F3E33" w:rsidRDefault="00A7744C" w:rsidP="005831F6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A7744C" w:rsidRPr="003F3E33" w:rsidRDefault="00A7744C" w:rsidP="005831F6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A7744C" w:rsidRPr="003F3E33" w:rsidRDefault="00682BE8" w:rsidP="005831F6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A7744C" w:rsidRPr="003F3E33" w:rsidRDefault="00A7744C" w:rsidP="005831F6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A7744C" w:rsidRPr="003F3E33" w:rsidRDefault="00A7744C" w:rsidP="005831F6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A7744C" w:rsidRPr="003F3E33" w:rsidRDefault="00A7744C" w:rsidP="005831F6">
                  <w:r>
                    <w:t>+</w:t>
                  </w:r>
                </w:p>
              </w:tc>
            </w:tr>
          </w:tbl>
          <w:p w:rsidR="00A7744C" w:rsidRPr="0093308E" w:rsidRDefault="00A7744C" w:rsidP="005831F6"/>
        </w:tc>
      </w:tr>
      <w:tr w:rsidR="00A7744C" w:rsidRPr="0093308E" w:rsidTr="005831F6">
        <w:tc>
          <w:tcPr>
            <w:tcW w:w="9039" w:type="dxa"/>
            <w:gridSpan w:val="2"/>
          </w:tcPr>
          <w:p w:rsidR="00A7744C" w:rsidRPr="0093308E" w:rsidRDefault="00A7744C" w:rsidP="005831F6">
            <w:pPr>
              <w:pStyle w:val="Nosaukumi"/>
            </w:pPr>
            <w:r w:rsidRPr="0093308E">
              <w:t>Kursa saturs</w:t>
            </w:r>
          </w:p>
        </w:tc>
      </w:tr>
      <w:tr w:rsidR="00A7744C" w:rsidRPr="0093308E" w:rsidTr="005831F6">
        <w:tc>
          <w:tcPr>
            <w:tcW w:w="9039" w:type="dxa"/>
            <w:gridSpan w:val="2"/>
          </w:tcPr>
          <w:p w:rsidR="00A7744C" w:rsidRPr="00250B02" w:rsidRDefault="00A7744C" w:rsidP="005831F6">
            <w:r>
              <w:t xml:space="preserve"> </w:t>
            </w:r>
            <w:r w:rsidRPr="00250B02">
              <w:t>1.tēm</w:t>
            </w:r>
            <w:r w:rsidR="00AC2E99" w:rsidRPr="00250B02">
              <w:t>a. Lekcija.</w:t>
            </w:r>
            <w:r w:rsidRPr="00250B02">
              <w:t xml:space="preserve"> </w:t>
            </w:r>
            <w:r w:rsidR="00AC2E99" w:rsidRPr="00250B02">
              <w:t>Tēla psihologijas priekšmets, uzdevumi, struktūra</w:t>
            </w:r>
          </w:p>
          <w:p w:rsidR="00A7744C" w:rsidRPr="00250B02" w:rsidRDefault="00AC2E99" w:rsidP="005831F6">
            <w:r w:rsidRPr="00250B02">
              <w:t xml:space="preserve"> Tēla psiholoģijas  priekšmets, uzdevumi. Studiju kursa struktūra. Simbola un tēla jedziens, veidi. </w:t>
            </w:r>
          </w:p>
          <w:p w:rsidR="00A7744C" w:rsidRPr="00250B02" w:rsidRDefault="00055D95" w:rsidP="005831F6">
            <w:r w:rsidRPr="00250B02">
              <w:t>2. tēma. Lekcija. Cilvēka simboli.</w:t>
            </w:r>
          </w:p>
          <w:p w:rsidR="00055D95" w:rsidRPr="00250B02" w:rsidRDefault="00055D95" w:rsidP="005831F6">
            <w:r w:rsidRPr="00250B02">
              <w:lastRenderedPageBreak/>
              <w:t xml:space="preserve"> Junga personības struktūra. Simbolika kā cilvēka bezapziņas valoda. Simbolikas veidi un līmeni. Četrkrāsu cilvēka personības tipoloģija pēc M. Lišēra. M. Lišēra personības tipoloģijas izmantošana filmās. </w:t>
            </w:r>
          </w:p>
          <w:p w:rsidR="00A7744C" w:rsidRPr="00250B02" w:rsidRDefault="00D956EF" w:rsidP="005831F6">
            <w:pPr>
              <w:rPr>
                <w:lang w:val="en-US"/>
              </w:rPr>
            </w:pPr>
            <w:r w:rsidRPr="00250B02">
              <w:t xml:space="preserve">3. tēma. Lekcija. </w:t>
            </w:r>
            <w:proofErr w:type="spellStart"/>
            <w:r w:rsidRPr="00250B02">
              <w:rPr>
                <w:lang w:val="en-US"/>
              </w:rPr>
              <w:t>Reliģijas</w:t>
            </w:r>
            <w:proofErr w:type="spellEnd"/>
            <w:r w:rsidRPr="00250B02">
              <w:rPr>
                <w:lang w:val="en-US"/>
              </w:rPr>
              <w:t xml:space="preserve"> </w:t>
            </w:r>
            <w:proofErr w:type="spellStart"/>
            <w:r w:rsidRPr="00250B02">
              <w:rPr>
                <w:lang w:val="en-US"/>
              </w:rPr>
              <w:t>simbolika</w:t>
            </w:r>
            <w:proofErr w:type="spellEnd"/>
            <w:r w:rsidRPr="00250B02">
              <w:rPr>
                <w:lang w:val="en-US"/>
              </w:rPr>
              <w:t>.</w:t>
            </w:r>
          </w:p>
          <w:p w:rsidR="00D956EF" w:rsidRDefault="00D956EF" w:rsidP="005831F6">
            <w:pPr>
              <w:rPr>
                <w:lang w:val="en-US"/>
              </w:rPr>
            </w:pPr>
            <w:proofErr w:type="spellStart"/>
            <w:r w:rsidRPr="00250B02">
              <w:rPr>
                <w:lang w:val="en-US"/>
              </w:rPr>
              <w:t>Krāsu</w:t>
            </w:r>
            <w:proofErr w:type="spellEnd"/>
            <w:r w:rsidRPr="00250B02">
              <w:rPr>
                <w:lang w:val="en-US"/>
              </w:rPr>
              <w:t xml:space="preserve"> </w:t>
            </w:r>
            <w:proofErr w:type="spellStart"/>
            <w:r w:rsidRPr="00250B02">
              <w:rPr>
                <w:lang w:val="en-US"/>
              </w:rPr>
              <w:t>izmantošana</w:t>
            </w:r>
            <w:proofErr w:type="spellEnd"/>
            <w:r w:rsidRPr="00250B02">
              <w:rPr>
                <w:lang w:val="en-US"/>
              </w:rPr>
              <w:t xml:space="preserve"> </w:t>
            </w:r>
            <w:proofErr w:type="spellStart"/>
            <w:r w:rsidRPr="00250B02">
              <w:rPr>
                <w:lang w:val="en-US"/>
              </w:rPr>
              <w:t>reliģijā</w:t>
            </w:r>
            <w:proofErr w:type="spellEnd"/>
            <w:r w:rsidRPr="00250B02">
              <w:rPr>
                <w:lang w:val="en-US"/>
              </w:rPr>
              <w:t xml:space="preserve">. </w:t>
            </w:r>
            <w:proofErr w:type="spellStart"/>
            <w:r w:rsidRPr="00250B02">
              <w:rPr>
                <w:lang w:val="en-US"/>
              </w:rPr>
              <w:t>Krāsas</w:t>
            </w:r>
            <w:proofErr w:type="spellEnd"/>
            <w:r w:rsidRPr="00250B02">
              <w:rPr>
                <w:lang w:val="en-US"/>
              </w:rPr>
              <w:t xml:space="preserve"> un </w:t>
            </w:r>
            <w:proofErr w:type="spellStart"/>
            <w:r w:rsidRPr="00250B02">
              <w:rPr>
                <w:lang w:val="en-US"/>
              </w:rPr>
              <w:t>ikonogrāfija</w:t>
            </w:r>
            <w:proofErr w:type="spellEnd"/>
            <w:r w:rsidRPr="00250B02">
              <w:rPr>
                <w:lang w:val="en-US"/>
              </w:rPr>
              <w:t xml:space="preserve">. </w:t>
            </w:r>
          </w:p>
          <w:p w:rsidR="00AA4134" w:rsidRDefault="00AA4134" w:rsidP="005831F6">
            <w:pPr>
              <w:rPr>
                <w:lang w:val="en-US"/>
              </w:rPr>
            </w:pPr>
            <w:r>
              <w:rPr>
                <w:lang w:val="en-US"/>
              </w:rPr>
              <w:t xml:space="preserve">4. </w:t>
            </w:r>
            <w:proofErr w:type="spellStart"/>
            <w:r>
              <w:rPr>
                <w:lang w:val="en-US"/>
              </w:rPr>
              <w:t>tēma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P.d.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Krāsu</w:t>
            </w:r>
            <w:proofErr w:type="spellEnd"/>
            <w:r>
              <w:rPr>
                <w:lang w:val="en-US"/>
              </w:rPr>
              <w:t xml:space="preserve"> un </w:t>
            </w:r>
            <w:proofErr w:type="spellStart"/>
            <w:r>
              <w:rPr>
                <w:lang w:val="en-US"/>
              </w:rPr>
              <w:t>telpas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simbolika</w:t>
            </w:r>
            <w:proofErr w:type="spellEnd"/>
            <w:r>
              <w:rPr>
                <w:lang w:val="en-US"/>
              </w:rPr>
              <w:t>.</w:t>
            </w:r>
          </w:p>
          <w:p w:rsidR="00AA4134" w:rsidRDefault="00AA4134" w:rsidP="005831F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Krāsu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simbolika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Telpas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simbolika</w:t>
            </w:r>
            <w:proofErr w:type="spellEnd"/>
            <w:r>
              <w:rPr>
                <w:lang w:val="en-US"/>
              </w:rPr>
              <w:t xml:space="preserve"> un to </w:t>
            </w:r>
            <w:proofErr w:type="spellStart"/>
            <w:r>
              <w:rPr>
                <w:lang w:val="en-US"/>
              </w:rPr>
              <w:t>izmantošana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dzīvē</w:t>
            </w:r>
            <w:proofErr w:type="spellEnd"/>
            <w:r>
              <w:rPr>
                <w:lang w:val="en-US"/>
              </w:rPr>
              <w:t xml:space="preserve"> un </w:t>
            </w:r>
            <w:proofErr w:type="spellStart"/>
            <w:r>
              <w:rPr>
                <w:lang w:val="en-US"/>
              </w:rPr>
              <w:t>mākslā</w:t>
            </w:r>
            <w:proofErr w:type="spellEnd"/>
            <w:r>
              <w:rPr>
                <w:lang w:val="en-US"/>
              </w:rPr>
              <w:t>’</w:t>
            </w:r>
          </w:p>
          <w:p w:rsidR="00AA4134" w:rsidRDefault="00AA4134" w:rsidP="005831F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Uzdevums</w:t>
            </w:r>
            <w:proofErr w:type="spellEnd"/>
            <w:r>
              <w:rPr>
                <w:lang w:val="en-US"/>
              </w:rPr>
              <w:t xml:space="preserve">: </w:t>
            </w:r>
            <w:proofErr w:type="spellStart"/>
            <w:r>
              <w:rPr>
                <w:lang w:val="en-US"/>
              </w:rPr>
              <w:t>Velaskesa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gleznas</w:t>
            </w:r>
            <w:proofErr w:type="spellEnd"/>
            <w:r>
              <w:rPr>
                <w:lang w:val="en-US"/>
              </w:rPr>
              <w:t xml:space="preserve"> “Marta un </w:t>
            </w:r>
            <w:proofErr w:type="spellStart"/>
            <w:r>
              <w:rPr>
                <w:lang w:val="en-US"/>
              </w:rPr>
              <w:t>marija”analīze</w:t>
            </w:r>
            <w:proofErr w:type="spellEnd"/>
            <w:r>
              <w:rPr>
                <w:lang w:val="en-US"/>
              </w:rPr>
              <w:t>.</w:t>
            </w:r>
          </w:p>
          <w:p w:rsidR="00AA4134" w:rsidRDefault="00AA4134" w:rsidP="005831F6">
            <w:pPr>
              <w:rPr>
                <w:lang w:val="en-US"/>
              </w:rPr>
            </w:pPr>
            <w:r>
              <w:rPr>
                <w:lang w:val="en-US"/>
              </w:rPr>
              <w:t xml:space="preserve">5. </w:t>
            </w:r>
            <w:proofErr w:type="spellStart"/>
            <w:r>
              <w:rPr>
                <w:lang w:val="en-US"/>
              </w:rPr>
              <w:t>tema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Seminārs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Priekšmetiskā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simbolika</w:t>
            </w:r>
            <w:proofErr w:type="spellEnd"/>
          </w:p>
          <w:p w:rsidR="00AA4134" w:rsidRDefault="00AA4134" w:rsidP="005831F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Dabas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dzīvnieku</w:t>
            </w:r>
            <w:proofErr w:type="spellEnd"/>
            <w:r>
              <w:rPr>
                <w:lang w:val="en-US"/>
              </w:rPr>
              <w:t xml:space="preserve"> un </w:t>
            </w:r>
            <w:proofErr w:type="spellStart"/>
            <w:r>
              <w:rPr>
                <w:lang w:val="en-US"/>
              </w:rPr>
              <w:t>cita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="004962E6">
              <w:rPr>
                <w:lang w:val="en-US"/>
              </w:rPr>
              <w:t>simbolika</w:t>
            </w:r>
            <w:proofErr w:type="spellEnd"/>
            <w:r w:rsidR="004962E6">
              <w:rPr>
                <w:lang w:val="en-US"/>
              </w:rPr>
              <w:t xml:space="preserve"> </w:t>
            </w:r>
            <w:proofErr w:type="spellStart"/>
            <w:r w:rsidR="004962E6">
              <w:rPr>
                <w:lang w:val="en-US"/>
              </w:rPr>
              <w:t>glezniecībā</w:t>
            </w:r>
            <w:proofErr w:type="spellEnd"/>
            <w:r w:rsidR="004962E6">
              <w:rPr>
                <w:lang w:val="en-US"/>
              </w:rPr>
              <w:t>.</w:t>
            </w:r>
          </w:p>
          <w:p w:rsidR="004962E6" w:rsidRDefault="004962E6" w:rsidP="005831F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Starppārbaudījums</w:t>
            </w:r>
            <w:proofErr w:type="spellEnd"/>
            <w:r>
              <w:rPr>
                <w:lang w:val="en-US"/>
              </w:rPr>
              <w:t xml:space="preserve"> 1. </w:t>
            </w:r>
            <w:proofErr w:type="spellStart"/>
            <w:r>
              <w:rPr>
                <w:lang w:val="en-US"/>
              </w:rPr>
              <w:t>Atskaite</w:t>
            </w:r>
            <w:proofErr w:type="spellEnd"/>
            <w:r>
              <w:rPr>
                <w:lang w:val="en-US"/>
              </w:rPr>
              <w:t xml:space="preserve"> par </w:t>
            </w:r>
            <w:proofErr w:type="spellStart"/>
            <w:r>
              <w:rPr>
                <w:lang w:val="en-US"/>
              </w:rPr>
              <w:t>gleznas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analīzi</w:t>
            </w:r>
            <w:proofErr w:type="spellEnd"/>
            <w:r>
              <w:rPr>
                <w:lang w:val="en-US"/>
              </w:rPr>
              <w:t>.</w:t>
            </w:r>
          </w:p>
          <w:p w:rsidR="00342280" w:rsidRDefault="00D07320" w:rsidP="005831F6">
            <w:pPr>
              <w:rPr>
                <w:lang w:val="en-US"/>
              </w:rPr>
            </w:pPr>
            <w:r>
              <w:rPr>
                <w:lang w:val="en-US"/>
              </w:rPr>
              <w:t xml:space="preserve">6. </w:t>
            </w:r>
            <w:proofErr w:type="spellStart"/>
            <w:r>
              <w:rPr>
                <w:lang w:val="en-US"/>
              </w:rPr>
              <w:t>tēma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Seminārs</w:t>
            </w:r>
            <w:proofErr w:type="spellEnd"/>
            <w:r>
              <w:rPr>
                <w:lang w:val="en-US"/>
              </w:rPr>
              <w:t>.</w:t>
            </w:r>
            <w:r w:rsidRPr="00043F14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Gleznas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tēlu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atšifrēšana</w:t>
            </w:r>
            <w:proofErr w:type="spellEnd"/>
            <w:r>
              <w:rPr>
                <w:lang w:val="en-US"/>
              </w:rPr>
              <w:t>.</w:t>
            </w:r>
          </w:p>
          <w:p w:rsidR="00D07320" w:rsidRDefault="00D07320" w:rsidP="005831F6">
            <w:pPr>
              <w:rPr>
                <w:lang w:val="ru-RU"/>
              </w:rPr>
            </w:pPr>
            <w:proofErr w:type="spellStart"/>
            <w:r>
              <w:rPr>
                <w:lang w:val="en-US"/>
              </w:rPr>
              <w:t>Krāsu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telpas</w:t>
            </w:r>
            <w:proofErr w:type="spellEnd"/>
            <w:r>
              <w:rPr>
                <w:lang w:val="en-US"/>
              </w:rPr>
              <w:t xml:space="preserve"> un </w:t>
            </w:r>
            <w:proofErr w:type="spellStart"/>
            <w:r>
              <w:rPr>
                <w:lang w:val="en-US"/>
              </w:rPr>
              <w:t>priekšmetiskā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simbolika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Bošē</w:t>
            </w:r>
            <w:proofErr w:type="spellEnd"/>
            <w:r>
              <w:rPr>
                <w:lang w:val="en-US"/>
              </w:rPr>
              <w:t xml:space="preserve"> un </w:t>
            </w:r>
            <w:proofErr w:type="spellStart"/>
            <w:r>
              <w:rPr>
                <w:lang w:val="en-US"/>
              </w:rPr>
              <w:t>Repina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glezniecībā</w:t>
            </w:r>
            <w:proofErr w:type="spellEnd"/>
            <w:r>
              <w:rPr>
                <w:lang w:val="en-US"/>
              </w:rPr>
              <w:t>.</w:t>
            </w:r>
          </w:p>
          <w:p w:rsidR="00E37F01" w:rsidRPr="00E37F01" w:rsidRDefault="00E37F01" w:rsidP="005831F6">
            <w:r w:rsidRPr="00E37F01">
              <w:rPr>
                <w:lang w:val="en-US"/>
              </w:rPr>
              <w:t>7</w:t>
            </w:r>
            <w:r>
              <w:t xml:space="preserve">. tēma.P.d.  </w:t>
            </w:r>
            <w:r w:rsidRPr="00E37F01">
              <w:t>Identifikācija ar tēlu.</w:t>
            </w:r>
          </w:p>
          <w:p w:rsidR="00E37F01" w:rsidRPr="00E37F01" w:rsidRDefault="00E37F01" w:rsidP="005831F6">
            <w:r w:rsidRPr="00E37F01">
              <w:t>Tēla eksistēšanas noskaidrošana.</w:t>
            </w:r>
          </w:p>
          <w:p w:rsidR="00E37F01" w:rsidRPr="00E37F01" w:rsidRDefault="00E37F01" w:rsidP="005831F6">
            <w:proofErr w:type="spellStart"/>
            <w:r>
              <w:rPr>
                <w:lang w:val="en-US"/>
              </w:rPr>
              <w:t>Starppārbaudījums</w:t>
            </w:r>
            <w:proofErr w:type="spellEnd"/>
            <w:r>
              <w:rPr>
                <w:lang w:val="en-US"/>
              </w:rPr>
              <w:t xml:space="preserve"> 2. </w:t>
            </w:r>
            <w:proofErr w:type="spellStart"/>
            <w:r>
              <w:rPr>
                <w:lang w:val="en-US"/>
              </w:rPr>
              <w:t>Atskaite</w:t>
            </w:r>
            <w:proofErr w:type="spellEnd"/>
            <w:r>
              <w:rPr>
                <w:lang w:val="en-US"/>
              </w:rPr>
              <w:t xml:space="preserve"> par </w:t>
            </w:r>
            <w:proofErr w:type="spellStart"/>
            <w:r>
              <w:rPr>
                <w:lang w:val="en-US"/>
              </w:rPr>
              <w:t>identificēšanas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pieredzi</w:t>
            </w:r>
            <w:proofErr w:type="spellEnd"/>
            <w:r>
              <w:rPr>
                <w:lang w:val="en-US"/>
              </w:rPr>
              <w:t>.</w:t>
            </w:r>
          </w:p>
          <w:p w:rsidR="00A7744C" w:rsidRPr="00872FCF" w:rsidRDefault="00A7744C" w:rsidP="005831F6">
            <w:r>
              <w:t>Gala pārbaudījum</w:t>
            </w:r>
            <w:r w:rsidR="00E37F01">
              <w:t>s: referāta prezentācija.</w:t>
            </w:r>
          </w:p>
          <w:p w:rsidR="00A7744C" w:rsidRPr="0093308E" w:rsidRDefault="00A7744C" w:rsidP="005831F6"/>
        </w:tc>
      </w:tr>
      <w:tr w:rsidR="00A7744C" w:rsidRPr="0093308E" w:rsidTr="005831F6">
        <w:tc>
          <w:tcPr>
            <w:tcW w:w="9039" w:type="dxa"/>
            <w:gridSpan w:val="2"/>
          </w:tcPr>
          <w:p w:rsidR="00A7744C" w:rsidRPr="0093308E" w:rsidRDefault="00A7744C" w:rsidP="005831F6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A7744C" w:rsidRPr="0093308E" w:rsidTr="005831F6">
        <w:tc>
          <w:tcPr>
            <w:tcW w:w="9039" w:type="dxa"/>
            <w:gridSpan w:val="2"/>
          </w:tcPr>
          <w:p w:rsidR="00A7744C" w:rsidRDefault="00A7744C" w:rsidP="005831F6">
            <w:r w:rsidRPr="005344E8">
              <w:t>1.</w:t>
            </w:r>
            <w:r w:rsidR="003B3AB1">
              <w:t xml:space="preserve">Bērziņš, A. (2022). </w:t>
            </w:r>
            <w:r w:rsidR="003B3AB1" w:rsidRPr="003B3AB1">
              <w:rPr>
                <w:i/>
              </w:rPr>
              <w:t>Tēla dialektika.</w:t>
            </w:r>
            <w:r w:rsidR="003B3AB1">
              <w:t xml:space="preserve"> Rīga. Zvaigzne ABC.</w:t>
            </w:r>
          </w:p>
          <w:p w:rsidR="003B3AB1" w:rsidRDefault="003B3AB1" w:rsidP="005831F6">
            <w:pPr>
              <w:rPr>
                <w:lang w:val="en-US"/>
              </w:rPr>
            </w:pPr>
            <w:r>
              <w:t xml:space="preserve">2. </w:t>
            </w:r>
            <w:proofErr w:type="spellStart"/>
            <w:r w:rsidR="007F7F95" w:rsidRPr="00B267C7">
              <w:rPr>
                <w:lang w:val="en-US"/>
              </w:rPr>
              <w:t>Makarevičs</w:t>
            </w:r>
            <w:proofErr w:type="spellEnd"/>
            <w:r w:rsidR="007F7F95" w:rsidRPr="00B267C7">
              <w:rPr>
                <w:lang w:val="en-US"/>
              </w:rPr>
              <w:t xml:space="preserve">, V. </w:t>
            </w:r>
            <w:proofErr w:type="spellStart"/>
            <w:r w:rsidR="007F7F95" w:rsidRPr="00B267C7">
              <w:rPr>
                <w:lang w:val="en-US"/>
              </w:rPr>
              <w:t>Iliško</w:t>
            </w:r>
            <w:proofErr w:type="spellEnd"/>
            <w:r w:rsidR="007F7F95" w:rsidRPr="00B267C7">
              <w:rPr>
                <w:lang w:val="en-US"/>
              </w:rPr>
              <w:t xml:space="preserve"> Dz. (2019)</w:t>
            </w:r>
            <w:r w:rsidR="007F7F95">
              <w:rPr>
                <w:lang w:val="en-US"/>
              </w:rPr>
              <w:t>. Art psychology.</w:t>
            </w:r>
            <w:r w:rsidR="007F7F95" w:rsidRPr="00B267C7">
              <w:rPr>
                <w:lang w:val="en-US"/>
              </w:rPr>
              <w:t xml:space="preserve">  </w:t>
            </w:r>
            <w:r w:rsidR="007F7F95" w:rsidRPr="007F7F95">
              <w:rPr>
                <w:i/>
                <w:lang w:val="en-US"/>
              </w:rPr>
              <w:t xml:space="preserve">Seven </w:t>
            </w:r>
            <w:proofErr w:type="spellStart"/>
            <w:r w:rsidR="007F7F95" w:rsidRPr="007F7F95">
              <w:rPr>
                <w:i/>
                <w:lang w:val="en-US"/>
              </w:rPr>
              <w:t>Esseays</w:t>
            </w:r>
            <w:proofErr w:type="spellEnd"/>
            <w:r w:rsidR="007F7F95" w:rsidRPr="007F7F95">
              <w:rPr>
                <w:i/>
                <w:lang w:val="en-US"/>
              </w:rPr>
              <w:t xml:space="preserve"> in Psychology</w:t>
            </w:r>
            <w:r w:rsidR="007F7F95">
              <w:rPr>
                <w:lang w:val="en-US"/>
              </w:rPr>
              <w:t>. Scholars’ Press. Berlin</w:t>
            </w:r>
            <w:r w:rsidR="007F7F95" w:rsidRPr="00B267C7">
              <w:rPr>
                <w:lang w:val="en-US"/>
              </w:rPr>
              <w:t>.</w:t>
            </w:r>
            <w:r w:rsidR="007F7F95">
              <w:rPr>
                <w:lang w:val="en-US"/>
              </w:rPr>
              <w:t xml:space="preserve"> 4-49.</w:t>
            </w:r>
          </w:p>
          <w:p w:rsidR="007F7F95" w:rsidRDefault="007F7F95" w:rsidP="007F7F95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3. </w:t>
            </w:r>
            <w:proofErr w:type="spellStart"/>
            <w:r w:rsidRPr="00043F14">
              <w:rPr>
                <w:lang w:val="en-US"/>
              </w:rPr>
              <w:t>Boldoks</w:t>
            </w:r>
            <w:proofErr w:type="spellEnd"/>
            <w:r w:rsidRPr="00043F14">
              <w:rPr>
                <w:lang w:val="en-US"/>
              </w:rPr>
              <w:t xml:space="preserve">, </w:t>
            </w:r>
            <w:proofErr w:type="spellStart"/>
            <w:r w:rsidRPr="00043F14">
              <w:rPr>
                <w:lang w:val="en-US"/>
              </w:rPr>
              <w:t>Dž</w:t>
            </w:r>
            <w:proofErr w:type="spellEnd"/>
            <w:r w:rsidRPr="00043F14">
              <w:rPr>
                <w:lang w:val="en-US"/>
              </w:rPr>
              <w:t xml:space="preserve">. (1999). </w:t>
            </w:r>
            <w:proofErr w:type="spellStart"/>
            <w:r w:rsidRPr="007F7F95">
              <w:rPr>
                <w:i/>
                <w:lang w:val="en-US"/>
              </w:rPr>
              <w:t>Kristetības</w:t>
            </w:r>
            <w:proofErr w:type="spellEnd"/>
            <w:r w:rsidRPr="007F7F95">
              <w:rPr>
                <w:i/>
                <w:lang w:val="en-US"/>
              </w:rPr>
              <w:t xml:space="preserve"> </w:t>
            </w:r>
            <w:proofErr w:type="spellStart"/>
            <w:r w:rsidRPr="007F7F95">
              <w:rPr>
                <w:i/>
                <w:lang w:val="en-US"/>
              </w:rPr>
              <w:t>simbolika</w:t>
            </w:r>
            <w:proofErr w:type="spellEnd"/>
            <w:r w:rsidRPr="00043F14">
              <w:rPr>
                <w:lang w:val="en-US"/>
              </w:rPr>
              <w:t xml:space="preserve">. </w:t>
            </w:r>
            <w:proofErr w:type="spellStart"/>
            <w:r w:rsidRPr="00043F14">
              <w:rPr>
                <w:lang w:val="en-US"/>
              </w:rPr>
              <w:t>Madris</w:t>
            </w:r>
            <w:proofErr w:type="spellEnd"/>
            <w:r w:rsidRPr="00043F14">
              <w:rPr>
                <w:lang w:val="en-US"/>
              </w:rPr>
              <w:t xml:space="preserve">. </w:t>
            </w:r>
            <w:proofErr w:type="spellStart"/>
            <w:r w:rsidRPr="00043F14">
              <w:rPr>
                <w:lang w:val="en-US"/>
              </w:rPr>
              <w:t>Rīga</w:t>
            </w:r>
            <w:proofErr w:type="spellEnd"/>
            <w:r w:rsidRPr="00043F14">
              <w:rPr>
                <w:lang w:val="en-US"/>
              </w:rPr>
              <w:t>.</w:t>
            </w:r>
          </w:p>
          <w:p w:rsidR="00A7744C" w:rsidRPr="00BA756C" w:rsidRDefault="007F7F95" w:rsidP="00BA756C">
            <w:pPr>
              <w:jc w:val="both"/>
              <w:rPr>
                <w:rFonts w:eastAsia="Times New Roman"/>
                <w:lang w:val="en-US" w:eastAsia="lv-LV"/>
              </w:rPr>
            </w:pPr>
            <w:r>
              <w:rPr>
                <w:lang w:val="en-US"/>
              </w:rPr>
              <w:t xml:space="preserve">4. </w:t>
            </w:r>
            <w:r w:rsidRPr="00767838">
              <w:rPr>
                <w:rFonts w:eastAsia="Times New Roman"/>
                <w:lang w:val="en-US" w:eastAsia="lv-LV"/>
              </w:rPr>
              <w:t xml:space="preserve">Forrester, M. (2002). </w:t>
            </w:r>
            <w:r w:rsidRPr="007F7F95">
              <w:rPr>
                <w:rFonts w:eastAsia="Times New Roman"/>
                <w:i/>
                <w:lang w:val="en-US" w:eastAsia="lv-LV"/>
              </w:rPr>
              <w:t>Psychology of the Image.</w:t>
            </w:r>
            <w:r w:rsidRPr="00767838">
              <w:rPr>
                <w:rFonts w:eastAsia="Times New Roman"/>
                <w:lang w:val="en-US" w:eastAsia="lv-LV"/>
              </w:rPr>
              <w:t xml:space="preserve"> Routledge. New York</w:t>
            </w:r>
          </w:p>
        </w:tc>
      </w:tr>
      <w:tr w:rsidR="00A7744C" w:rsidRPr="0093308E" w:rsidTr="005831F6">
        <w:tc>
          <w:tcPr>
            <w:tcW w:w="9039" w:type="dxa"/>
            <w:gridSpan w:val="2"/>
          </w:tcPr>
          <w:p w:rsidR="00A7744C" w:rsidRPr="0093308E" w:rsidRDefault="00A7744C" w:rsidP="005831F6">
            <w:pPr>
              <w:pStyle w:val="Nosaukumi"/>
            </w:pPr>
            <w:r w:rsidRPr="0093308E">
              <w:t>Papildus informācijas avoti</w:t>
            </w:r>
          </w:p>
        </w:tc>
      </w:tr>
      <w:tr w:rsidR="00A7744C" w:rsidRPr="0093308E" w:rsidTr="005831F6">
        <w:tc>
          <w:tcPr>
            <w:tcW w:w="9039" w:type="dxa"/>
            <w:gridSpan w:val="2"/>
          </w:tcPr>
          <w:p w:rsidR="0051654B" w:rsidRPr="00043F14" w:rsidRDefault="00BE5C1F" w:rsidP="0051654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51654B">
              <w:rPr>
                <w:lang w:val="en-US"/>
              </w:rPr>
              <w:t>.</w:t>
            </w:r>
            <w:r w:rsidR="003860A4">
              <w:rPr>
                <w:lang w:val="en-US"/>
              </w:rPr>
              <w:t xml:space="preserve"> </w:t>
            </w:r>
            <w:proofErr w:type="spellStart"/>
            <w:r w:rsidR="0051654B" w:rsidRPr="00043F14">
              <w:rPr>
                <w:lang w:val="en-US"/>
              </w:rPr>
              <w:t>Celms</w:t>
            </w:r>
            <w:proofErr w:type="spellEnd"/>
            <w:r w:rsidR="0051654B" w:rsidRPr="00043F14">
              <w:rPr>
                <w:lang w:val="en-US"/>
              </w:rPr>
              <w:t xml:space="preserve">, V. (2007). </w:t>
            </w:r>
            <w:proofErr w:type="spellStart"/>
            <w:r w:rsidR="0051654B" w:rsidRPr="0051654B">
              <w:rPr>
                <w:i/>
                <w:lang w:val="en-US"/>
              </w:rPr>
              <w:t>Latvju</w:t>
            </w:r>
            <w:proofErr w:type="spellEnd"/>
            <w:r w:rsidR="0051654B" w:rsidRPr="0051654B">
              <w:rPr>
                <w:i/>
                <w:lang w:val="en-US"/>
              </w:rPr>
              <w:t xml:space="preserve"> </w:t>
            </w:r>
            <w:proofErr w:type="spellStart"/>
            <w:r w:rsidR="0051654B" w:rsidRPr="0051654B">
              <w:rPr>
                <w:i/>
                <w:lang w:val="en-US"/>
              </w:rPr>
              <w:t>raksts</w:t>
            </w:r>
            <w:proofErr w:type="spellEnd"/>
            <w:r w:rsidR="0051654B" w:rsidRPr="0051654B">
              <w:rPr>
                <w:i/>
                <w:lang w:val="en-US"/>
              </w:rPr>
              <w:t xml:space="preserve"> un </w:t>
            </w:r>
            <w:proofErr w:type="spellStart"/>
            <w:r w:rsidR="0051654B" w:rsidRPr="0051654B">
              <w:rPr>
                <w:i/>
                <w:lang w:val="en-US"/>
              </w:rPr>
              <w:t>zīmes</w:t>
            </w:r>
            <w:proofErr w:type="spellEnd"/>
            <w:r w:rsidR="0051654B" w:rsidRPr="0051654B">
              <w:rPr>
                <w:i/>
                <w:lang w:val="en-US"/>
              </w:rPr>
              <w:t>.</w:t>
            </w:r>
            <w:r w:rsidR="0051654B" w:rsidRPr="00043F14">
              <w:rPr>
                <w:lang w:val="en-US"/>
              </w:rPr>
              <w:t xml:space="preserve"> </w:t>
            </w:r>
            <w:proofErr w:type="spellStart"/>
            <w:r w:rsidR="0051654B" w:rsidRPr="00043F14">
              <w:rPr>
                <w:lang w:val="en-US"/>
              </w:rPr>
              <w:t>Folkloras</w:t>
            </w:r>
            <w:proofErr w:type="spellEnd"/>
            <w:r w:rsidR="0051654B" w:rsidRPr="00043F14">
              <w:rPr>
                <w:lang w:val="en-US"/>
              </w:rPr>
              <w:t xml:space="preserve"> </w:t>
            </w:r>
            <w:proofErr w:type="spellStart"/>
            <w:r w:rsidR="0051654B" w:rsidRPr="00043F14">
              <w:rPr>
                <w:lang w:val="en-US"/>
              </w:rPr>
              <w:t>informācijas</w:t>
            </w:r>
            <w:proofErr w:type="spellEnd"/>
            <w:r w:rsidR="0051654B" w:rsidRPr="00043F14">
              <w:rPr>
                <w:lang w:val="en-US"/>
              </w:rPr>
              <w:t xml:space="preserve"> </w:t>
            </w:r>
            <w:proofErr w:type="spellStart"/>
            <w:r w:rsidR="0051654B" w:rsidRPr="00043F14">
              <w:rPr>
                <w:lang w:val="en-US"/>
              </w:rPr>
              <w:t>centrs</w:t>
            </w:r>
            <w:proofErr w:type="spellEnd"/>
            <w:r w:rsidR="0051654B" w:rsidRPr="00043F14">
              <w:rPr>
                <w:lang w:val="en-US"/>
              </w:rPr>
              <w:t xml:space="preserve">. </w:t>
            </w:r>
            <w:proofErr w:type="spellStart"/>
            <w:r w:rsidR="0051654B" w:rsidRPr="00043F14">
              <w:rPr>
                <w:lang w:val="en-US"/>
              </w:rPr>
              <w:t>Rīga</w:t>
            </w:r>
            <w:proofErr w:type="spellEnd"/>
            <w:r w:rsidR="0051654B" w:rsidRPr="00043F14">
              <w:rPr>
                <w:lang w:val="en-US"/>
              </w:rPr>
              <w:t>.</w:t>
            </w:r>
          </w:p>
          <w:p w:rsidR="0051654B" w:rsidRPr="00043F14" w:rsidRDefault="00BE5C1F" w:rsidP="0051654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51654B" w:rsidRPr="0051654B">
              <w:rPr>
                <w:lang w:val="en-US"/>
              </w:rPr>
              <w:t>.</w:t>
            </w:r>
            <w:r w:rsidR="003860A4">
              <w:rPr>
                <w:lang w:val="en-US"/>
              </w:rPr>
              <w:t xml:space="preserve"> </w:t>
            </w:r>
            <w:proofErr w:type="spellStart"/>
            <w:r w:rsidR="0051654B" w:rsidRPr="0051654B">
              <w:rPr>
                <w:i/>
                <w:lang w:val="en-US"/>
              </w:rPr>
              <w:t>Lielā</w:t>
            </w:r>
            <w:proofErr w:type="spellEnd"/>
            <w:r w:rsidR="0051654B" w:rsidRPr="0051654B">
              <w:rPr>
                <w:i/>
                <w:lang w:val="en-US"/>
              </w:rPr>
              <w:t xml:space="preserve"> </w:t>
            </w:r>
            <w:proofErr w:type="spellStart"/>
            <w:r w:rsidR="0051654B" w:rsidRPr="0051654B">
              <w:rPr>
                <w:i/>
                <w:lang w:val="en-US"/>
              </w:rPr>
              <w:t>simbolu</w:t>
            </w:r>
            <w:proofErr w:type="spellEnd"/>
            <w:r w:rsidR="0051654B" w:rsidRPr="0051654B">
              <w:rPr>
                <w:i/>
                <w:lang w:val="en-US"/>
              </w:rPr>
              <w:t xml:space="preserve"> </w:t>
            </w:r>
            <w:proofErr w:type="spellStart"/>
            <w:r w:rsidR="0051654B" w:rsidRPr="0051654B">
              <w:rPr>
                <w:i/>
                <w:lang w:val="en-US"/>
              </w:rPr>
              <w:t>enciklopēdija</w:t>
            </w:r>
            <w:proofErr w:type="spellEnd"/>
            <w:r w:rsidR="0051654B" w:rsidRPr="00043F14">
              <w:rPr>
                <w:lang w:val="en-US"/>
              </w:rPr>
              <w:t xml:space="preserve"> (2002). </w:t>
            </w:r>
            <w:proofErr w:type="spellStart"/>
            <w:r w:rsidR="0051654B" w:rsidRPr="00043F14">
              <w:rPr>
                <w:lang w:val="en-US"/>
              </w:rPr>
              <w:t>Jumprava</w:t>
            </w:r>
            <w:proofErr w:type="spellEnd"/>
            <w:r w:rsidR="0051654B" w:rsidRPr="00043F14">
              <w:rPr>
                <w:lang w:val="en-US"/>
              </w:rPr>
              <w:t xml:space="preserve">. </w:t>
            </w:r>
            <w:proofErr w:type="spellStart"/>
            <w:r w:rsidR="0051654B" w:rsidRPr="00043F14">
              <w:rPr>
                <w:lang w:val="en-US"/>
              </w:rPr>
              <w:t>Rīga</w:t>
            </w:r>
            <w:proofErr w:type="spellEnd"/>
            <w:r w:rsidR="0051654B" w:rsidRPr="00043F14">
              <w:rPr>
                <w:lang w:val="en-US"/>
              </w:rPr>
              <w:t>.</w:t>
            </w:r>
          </w:p>
          <w:p w:rsidR="00A7744C" w:rsidRPr="00BE5C1F" w:rsidRDefault="00BE5C1F" w:rsidP="00BE5C1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51654B">
              <w:rPr>
                <w:lang w:val="en-US"/>
              </w:rPr>
              <w:t>.</w:t>
            </w:r>
            <w:r w:rsidR="003860A4">
              <w:rPr>
                <w:lang w:val="en-US"/>
              </w:rPr>
              <w:t xml:space="preserve"> </w:t>
            </w:r>
            <w:proofErr w:type="spellStart"/>
            <w:r w:rsidR="0051654B" w:rsidRPr="0051654B">
              <w:rPr>
                <w:i/>
                <w:lang w:val="en-US"/>
              </w:rPr>
              <w:t>Simbolu</w:t>
            </w:r>
            <w:proofErr w:type="spellEnd"/>
            <w:r w:rsidR="0051654B" w:rsidRPr="0051654B">
              <w:rPr>
                <w:i/>
                <w:lang w:val="en-US"/>
              </w:rPr>
              <w:t xml:space="preserve"> </w:t>
            </w:r>
            <w:proofErr w:type="spellStart"/>
            <w:r w:rsidR="0051654B" w:rsidRPr="0051654B">
              <w:rPr>
                <w:i/>
                <w:lang w:val="en-US"/>
              </w:rPr>
              <w:t>enciklopēdija</w:t>
            </w:r>
            <w:proofErr w:type="spellEnd"/>
            <w:r w:rsidR="0051654B" w:rsidRPr="00043F14">
              <w:rPr>
                <w:lang w:val="en-US"/>
              </w:rPr>
              <w:t xml:space="preserve"> (2006). </w:t>
            </w:r>
            <w:proofErr w:type="spellStart"/>
            <w:r w:rsidR="0051654B" w:rsidRPr="00043F14">
              <w:rPr>
                <w:lang w:val="en-US"/>
              </w:rPr>
              <w:t>Jumava</w:t>
            </w:r>
            <w:proofErr w:type="spellEnd"/>
            <w:r w:rsidR="0051654B" w:rsidRPr="00043F14">
              <w:rPr>
                <w:lang w:val="en-US"/>
              </w:rPr>
              <w:t xml:space="preserve">. </w:t>
            </w:r>
            <w:proofErr w:type="spellStart"/>
            <w:r w:rsidR="0051654B" w:rsidRPr="00043F14">
              <w:rPr>
                <w:lang w:val="en-US"/>
              </w:rPr>
              <w:t>Rīga</w:t>
            </w:r>
            <w:proofErr w:type="spellEnd"/>
            <w:r w:rsidR="0051654B" w:rsidRPr="00043F14">
              <w:rPr>
                <w:lang w:val="en-US"/>
              </w:rPr>
              <w:t>.</w:t>
            </w:r>
          </w:p>
        </w:tc>
      </w:tr>
      <w:tr w:rsidR="00A7744C" w:rsidRPr="0093308E" w:rsidTr="005831F6">
        <w:tc>
          <w:tcPr>
            <w:tcW w:w="9039" w:type="dxa"/>
            <w:gridSpan w:val="2"/>
          </w:tcPr>
          <w:p w:rsidR="00A7744C" w:rsidRPr="0093308E" w:rsidRDefault="00A7744C" w:rsidP="005831F6">
            <w:pPr>
              <w:pStyle w:val="Nosaukumi"/>
            </w:pPr>
            <w:r w:rsidRPr="0093308E">
              <w:t>Periodika un citi informācijas avoti</w:t>
            </w:r>
          </w:p>
        </w:tc>
      </w:tr>
      <w:tr w:rsidR="00A7744C" w:rsidRPr="0093308E" w:rsidTr="005831F6">
        <w:tc>
          <w:tcPr>
            <w:tcW w:w="9039" w:type="dxa"/>
            <w:gridSpan w:val="2"/>
          </w:tcPr>
          <w:p w:rsidR="00B54B7A" w:rsidRPr="00B54B7A" w:rsidRDefault="00B54B7A" w:rsidP="00B54B7A">
            <w:pPr>
              <w:pStyle w:val="Heading2"/>
              <w:shd w:val="clear" w:color="auto" w:fill="FFFFFF"/>
              <w:spacing w:before="0" w:beforeAutospacing="0" w:after="240" w:afterAutospacing="0"/>
              <w:contextualSpacing/>
              <w:outlineLvl w:val="1"/>
              <w:rPr>
                <w:b w:val="0"/>
                <w:color w:val="1A1A1A"/>
                <w:sz w:val="24"/>
                <w:szCs w:val="24"/>
                <w:lang w:val="en-US"/>
              </w:rPr>
            </w:pPr>
            <w:r>
              <w:rPr>
                <w:b w:val="0"/>
                <w:color w:val="1A1A1A"/>
                <w:sz w:val="24"/>
                <w:szCs w:val="24"/>
                <w:lang w:val="en-US"/>
              </w:rPr>
              <w:t xml:space="preserve">1. </w:t>
            </w:r>
            <w:r w:rsidR="009909B3" w:rsidRPr="00B54B7A">
              <w:rPr>
                <w:b w:val="0"/>
                <w:color w:val="1A1A1A"/>
                <w:sz w:val="24"/>
                <w:szCs w:val="24"/>
                <w:lang w:val="en-US"/>
              </w:rPr>
              <w:t>Psychology of Aesthetics, Creativity and the Art</w:t>
            </w:r>
          </w:p>
          <w:p w:rsidR="002D6EF8" w:rsidRPr="00B54B7A" w:rsidRDefault="00B54B7A" w:rsidP="00B54B7A">
            <w:pPr>
              <w:pStyle w:val="Heading2"/>
              <w:shd w:val="clear" w:color="auto" w:fill="FFFFFF"/>
              <w:spacing w:before="0" w:beforeAutospacing="0" w:after="240" w:afterAutospacing="0"/>
              <w:contextualSpacing/>
              <w:outlineLvl w:val="1"/>
              <w:rPr>
                <w:b w:val="0"/>
                <w:color w:val="1A1A1A"/>
                <w:sz w:val="24"/>
                <w:szCs w:val="24"/>
                <w:lang w:val="en-US"/>
              </w:rPr>
            </w:pPr>
            <w:r>
              <w:rPr>
                <w:b w:val="0"/>
                <w:color w:val="212529"/>
                <w:sz w:val="24"/>
                <w:szCs w:val="24"/>
                <w:lang w:val="lv-LV"/>
              </w:rPr>
              <w:t xml:space="preserve">2. </w:t>
            </w:r>
            <w:r w:rsidR="002D6EF8" w:rsidRPr="00B54B7A">
              <w:rPr>
                <w:b w:val="0"/>
                <w:color w:val="212529"/>
                <w:sz w:val="24"/>
                <w:szCs w:val="24"/>
                <w:lang w:val="en-US"/>
              </w:rPr>
              <w:t>Psychology of Art</w:t>
            </w:r>
          </w:p>
          <w:p w:rsidR="002D6EF8" w:rsidRPr="00B54B7A" w:rsidRDefault="00B54B7A" w:rsidP="00B54B7A">
            <w:pPr>
              <w:pStyle w:val="Heading2"/>
              <w:shd w:val="clear" w:color="auto" w:fill="FFFFFF"/>
              <w:spacing w:before="0" w:beforeAutospacing="0" w:after="172" w:afterAutospacing="0"/>
              <w:contextualSpacing/>
              <w:outlineLvl w:val="1"/>
              <w:rPr>
                <w:b w:val="0"/>
                <w:bCs w:val="0"/>
                <w:color w:val="000000"/>
                <w:sz w:val="24"/>
                <w:szCs w:val="24"/>
                <w:lang w:val="en-US"/>
              </w:rPr>
            </w:pPr>
            <w:r w:rsidRPr="00B54B7A">
              <w:rPr>
                <w:b w:val="0"/>
                <w:bCs w:val="0"/>
                <w:color w:val="000000"/>
                <w:sz w:val="24"/>
                <w:szCs w:val="24"/>
                <w:lang w:val="en-US"/>
              </w:rPr>
              <w:t>3. I</w:t>
            </w:r>
            <w:r w:rsidR="002D6EF8" w:rsidRPr="00B54B7A">
              <w:rPr>
                <w:b w:val="0"/>
                <w:bCs w:val="0"/>
                <w:color w:val="000000"/>
                <w:sz w:val="24"/>
                <w:szCs w:val="24"/>
                <w:lang w:val="en-US"/>
              </w:rPr>
              <w:t>nternational journal of art and perception science</w:t>
            </w:r>
          </w:p>
          <w:p w:rsidR="00A7744C" w:rsidRPr="00AD205A" w:rsidRDefault="00B54B7A" w:rsidP="00AD205A">
            <w:pPr>
              <w:pStyle w:val="Heading2"/>
              <w:shd w:val="clear" w:color="auto" w:fill="FFFFFF"/>
              <w:spacing w:before="0" w:beforeAutospacing="0" w:after="79" w:afterAutospacing="0" w:line="264" w:lineRule="atLeast"/>
              <w:contextualSpacing/>
              <w:outlineLvl w:val="1"/>
              <w:rPr>
                <w:b w:val="0"/>
                <w:color w:val="212529"/>
                <w:sz w:val="24"/>
                <w:szCs w:val="24"/>
                <w:lang w:val="en-US"/>
              </w:rPr>
            </w:pPr>
            <w:r w:rsidRPr="00B54B7A">
              <w:rPr>
                <w:b w:val="0"/>
                <w:color w:val="212529"/>
                <w:sz w:val="24"/>
                <w:szCs w:val="24"/>
                <w:lang w:val="en-US"/>
              </w:rPr>
              <w:t>4. B</w:t>
            </w:r>
            <w:r>
              <w:rPr>
                <w:b w:val="0"/>
                <w:color w:val="212529"/>
                <w:sz w:val="24"/>
                <w:szCs w:val="24"/>
                <w:lang w:val="en-US"/>
              </w:rPr>
              <w:t xml:space="preserve">ook </w:t>
            </w:r>
            <w:r w:rsidRPr="00B54B7A">
              <w:rPr>
                <w:b w:val="0"/>
                <w:color w:val="212529"/>
                <w:sz w:val="24"/>
                <w:szCs w:val="24"/>
                <w:lang w:val="en-US"/>
              </w:rPr>
              <w:t>S</w:t>
            </w:r>
            <w:r>
              <w:rPr>
                <w:b w:val="0"/>
                <w:color w:val="212529"/>
                <w:sz w:val="24"/>
                <w:szCs w:val="24"/>
                <w:lang w:val="en-US"/>
              </w:rPr>
              <w:t>eries:</w:t>
            </w:r>
            <w:r w:rsidRPr="00B54B7A">
              <w:rPr>
                <w:b w:val="0"/>
                <w:color w:val="212529"/>
                <w:sz w:val="24"/>
                <w:szCs w:val="24"/>
                <w:lang w:val="en-US"/>
              </w:rPr>
              <w:t xml:space="preserve"> </w:t>
            </w:r>
            <w:r w:rsidRPr="00B54B7A">
              <w:rPr>
                <w:b w:val="0"/>
                <w:color w:val="333333"/>
                <w:sz w:val="24"/>
                <w:szCs w:val="24"/>
                <w:lang w:val="en-US"/>
              </w:rPr>
              <w:t>Studies and Research in the Psychology of Art</w:t>
            </w:r>
            <w:r w:rsidRPr="00B54B7A">
              <w:rPr>
                <w:b w:val="0"/>
                <w:color w:val="212529"/>
                <w:sz w:val="24"/>
                <w:szCs w:val="24"/>
                <w:lang w:val="en-US"/>
              </w:rPr>
              <w:t xml:space="preserve"> </w:t>
            </w:r>
            <w:r w:rsidRPr="00B54B7A">
              <w:rPr>
                <w:b w:val="0"/>
                <w:color w:val="1A1A1A"/>
                <w:sz w:val="24"/>
                <w:szCs w:val="24"/>
                <w:lang w:val="lv-LV"/>
              </w:rPr>
              <w:t>https://www.routledge.com/Studies-and-Research-in-the-Psychology-of-Art/book-series/SRPA</w:t>
            </w:r>
          </w:p>
        </w:tc>
      </w:tr>
      <w:tr w:rsidR="00A7744C" w:rsidRPr="0093308E" w:rsidTr="005831F6">
        <w:tc>
          <w:tcPr>
            <w:tcW w:w="9039" w:type="dxa"/>
            <w:gridSpan w:val="2"/>
          </w:tcPr>
          <w:p w:rsidR="00A7744C" w:rsidRPr="0093308E" w:rsidRDefault="00A7744C" w:rsidP="005831F6">
            <w:pPr>
              <w:pStyle w:val="Nosaukumi"/>
            </w:pPr>
            <w:r w:rsidRPr="0093308E">
              <w:t>Piezīmes</w:t>
            </w:r>
          </w:p>
        </w:tc>
      </w:tr>
      <w:tr w:rsidR="00A7744C" w:rsidRPr="0093308E" w:rsidTr="005831F6">
        <w:tc>
          <w:tcPr>
            <w:tcW w:w="9039" w:type="dxa"/>
            <w:gridSpan w:val="2"/>
          </w:tcPr>
          <w:p w:rsidR="00A7744C" w:rsidRPr="0093308E" w:rsidRDefault="00A7744C" w:rsidP="005831F6">
            <w:r>
              <w:t xml:space="preserve"> </w:t>
            </w:r>
            <w:r w:rsidRPr="00E933DC">
              <w:t xml:space="preserve">Studiju kurss tiek docēts </w:t>
            </w:r>
            <w:r>
              <w:t>PBSP "Mākslas menedžments"</w:t>
            </w:r>
            <w:r w:rsidRPr="00E933DC">
              <w:t xml:space="preserve">.  </w:t>
            </w:r>
          </w:p>
        </w:tc>
      </w:tr>
    </w:tbl>
    <w:p w:rsidR="00A80F08" w:rsidRDefault="00A80F08"/>
    <w:sectPr w:rsidR="00A80F08" w:rsidSect="00A80F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332E1"/>
    <w:multiLevelType w:val="hybridMultilevel"/>
    <w:tmpl w:val="68948186"/>
    <w:lvl w:ilvl="0" w:tplc="9146B084">
      <w:start w:val="1"/>
      <w:numFmt w:val="decimal"/>
      <w:lvlText w:val="%1."/>
      <w:lvlJc w:val="left"/>
      <w:pPr>
        <w:ind w:left="1065" w:hanging="7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7C4F76"/>
    <w:multiLevelType w:val="hybridMultilevel"/>
    <w:tmpl w:val="4928E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401CB6"/>
    <w:multiLevelType w:val="hybridMultilevel"/>
    <w:tmpl w:val="86FC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44C"/>
    <w:rsid w:val="00005361"/>
    <w:rsid w:val="00055D95"/>
    <w:rsid w:val="00146381"/>
    <w:rsid w:val="00250B02"/>
    <w:rsid w:val="002D6EF8"/>
    <w:rsid w:val="00342280"/>
    <w:rsid w:val="003860A4"/>
    <w:rsid w:val="003B3AB1"/>
    <w:rsid w:val="004010A2"/>
    <w:rsid w:val="004962E6"/>
    <w:rsid w:val="0051654B"/>
    <w:rsid w:val="005236FC"/>
    <w:rsid w:val="006561FC"/>
    <w:rsid w:val="00663494"/>
    <w:rsid w:val="00682BE8"/>
    <w:rsid w:val="007444F9"/>
    <w:rsid w:val="007A25F0"/>
    <w:rsid w:val="007B083F"/>
    <w:rsid w:val="007D5B71"/>
    <w:rsid w:val="007E3BE6"/>
    <w:rsid w:val="007F7F95"/>
    <w:rsid w:val="0095727B"/>
    <w:rsid w:val="009909B3"/>
    <w:rsid w:val="00A7744C"/>
    <w:rsid w:val="00A80F08"/>
    <w:rsid w:val="00AA4134"/>
    <w:rsid w:val="00AC01DA"/>
    <w:rsid w:val="00AC2E99"/>
    <w:rsid w:val="00AD205A"/>
    <w:rsid w:val="00B54B7A"/>
    <w:rsid w:val="00BA756C"/>
    <w:rsid w:val="00BD1369"/>
    <w:rsid w:val="00BE5C1F"/>
    <w:rsid w:val="00CE1D5F"/>
    <w:rsid w:val="00CF573B"/>
    <w:rsid w:val="00D07320"/>
    <w:rsid w:val="00D87BE0"/>
    <w:rsid w:val="00D956EF"/>
    <w:rsid w:val="00E21646"/>
    <w:rsid w:val="00E37F01"/>
    <w:rsid w:val="00E8505A"/>
    <w:rsid w:val="00F4620D"/>
    <w:rsid w:val="00F52269"/>
    <w:rsid w:val="00FB1CC8"/>
    <w:rsid w:val="00FC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FD5364E-CA57-4C4D-88B7-3E7C2A993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774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6EF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9909B3"/>
    <w:pPr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iCs w:val="0"/>
      <w:sz w:val="36"/>
      <w:szCs w:val="36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744C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77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744C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A7744C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A7744C"/>
    <w:rPr>
      <w:i/>
      <w:iCs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4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44C"/>
    <w:rPr>
      <w:rFonts w:ascii="Tahoma" w:hAnsi="Tahoma" w:cs="Tahoma"/>
      <w:bCs/>
      <w:iCs/>
      <w:sz w:val="16"/>
      <w:szCs w:val="16"/>
      <w:lang w:val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1463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63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6381"/>
    <w:rPr>
      <w:rFonts w:ascii="Times New Roman" w:hAnsi="Times New Roman" w:cs="Times New Roman"/>
      <w:bCs/>
      <w:iCs/>
      <w:sz w:val="20"/>
      <w:szCs w:val="20"/>
      <w:lang w:val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638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6381"/>
    <w:rPr>
      <w:rFonts w:ascii="Times New Roman" w:hAnsi="Times New Roman" w:cs="Times New Roman"/>
      <w:b/>
      <w:bCs/>
      <w:iCs/>
      <w:sz w:val="20"/>
      <w:szCs w:val="20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9909B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2D6EF8"/>
    <w:rPr>
      <w:rFonts w:asciiTheme="majorHAnsi" w:eastAsiaTheme="majorEastAsia" w:hAnsiTheme="majorHAnsi" w:cstheme="majorBidi"/>
      <w:b/>
      <w:iCs/>
      <w:color w:val="365F91" w:themeColor="accent1" w:themeShade="BF"/>
      <w:sz w:val="28"/>
      <w:szCs w:val="2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87CDD0EDA6F481D80D2FF08A6A53C2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CEE797-440A-4656-B37A-30895DA3F869}"/>
      </w:docPartPr>
      <w:docPartBody>
        <w:p w:rsidR="00470048" w:rsidRDefault="00C93C14" w:rsidP="00C93C14">
          <w:pPr>
            <w:pStyle w:val="D87CDD0EDA6F481D80D2FF08A6A53C2C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3C14"/>
    <w:rsid w:val="00291A97"/>
    <w:rsid w:val="00470048"/>
    <w:rsid w:val="004D4EA9"/>
    <w:rsid w:val="00A07A47"/>
    <w:rsid w:val="00C00AD6"/>
    <w:rsid w:val="00C93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00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93C14"/>
    <w:rPr>
      <w:color w:val="808080"/>
    </w:rPr>
  </w:style>
  <w:style w:type="paragraph" w:customStyle="1" w:styleId="788C3232001646D6BB42E761A34E6338">
    <w:name w:val="788C3232001646D6BB42E761A34E6338"/>
    <w:rsid w:val="00C93C14"/>
  </w:style>
  <w:style w:type="paragraph" w:customStyle="1" w:styleId="E3B9EC3B964A41D292AD08232E52BC8E">
    <w:name w:val="E3B9EC3B964A41D292AD08232E52BC8E"/>
    <w:rsid w:val="00C93C14"/>
  </w:style>
  <w:style w:type="paragraph" w:customStyle="1" w:styleId="38BC8BB2D34A4E52A6937C44C1F926D9">
    <w:name w:val="38BC8BB2D34A4E52A6937C44C1F926D9"/>
    <w:rsid w:val="00C93C14"/>
  </w:style>
  <w:style w:type="paragraph" w:customStyle="1" w:styleId="D87CDD0EDA6F481D80D2FF08A6A53C2C">
    <w:name w:val="D87CDD0EDA6F481D80D2FF08A6A53C2C"/>
    <w:rsid w:val="00C93C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E7033-3310-44EF-BCF8-3592ED2F0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3509</Words>
  <Characters>2001</Characters>
  <Application>Microsoft Office Word</Application>
  <DocSecurity>0</DocSecurity>
  <Lines>16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dcterms:created xsi:type="dcterms:W3CDTF">2023-01-20T11:28:00Z</dcterms:created>
  <dcterms:modified xsi:type="dcterms:W3CDTF">2023-03-23T16:02:00Z</dcterms:modified>
</cp:coreProperties>
</file>