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58" w:rsidRDefault="001E3258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30D" w:rsidRPr="000E4B28" w:rsidRDefault="006D530D" w:rsidP="00CE7E3A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>Kamerdziedāšana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MākZE002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279389083"/>
            <w:placeholder>
              <w:docPart w:val="B701E7BAB6F94AEB884519F64715D40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t>4</w:t>
            </w:r>
            <w:r w:rsidRPr="000E4B28">
              <w:t>. līmenis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1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1.5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6D530D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40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0D" w:rsidRPr="000E4B28" w:rsidRDefault="006D530D" w:rsidP="00CE7E3A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872115491"/>
            <w:placeholder>
              <w:docPart w:val="423DB8909A5A4E26AC72E09CFC7A66B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r w:rsidRPr="000E4B28">
                  <w:t xml:space="preserve"> Dr.paed., asociētais profesors Edgars </w:t>
                </w:r>
                <w:proofErr w:type="spellStart"/>
                <w:r w:rsidRPr="000E4B28">
                  <w:t>Znutiņš</w:t>
                </w:r>
                <w:proofErr w:type="spellEnd"/>
                <w:r w:rsidRPr="000E4B28">
                  <w:t xml:space="preserve">, Mūzikas katedra, DU </w:t>
                </w:r>
              </w:p>
              <w:p w:rsidR="006D530D" w:rsidRPr="000E4B28" w:rsidRDefault="006D530D" w:rsidP="00CE7E3A">
                <w:pPr>
                  <w:rPr>
                    <w:rFonts w:eastAsiaTheme="minorHAnsi"/>
                  </w:rPr>
                </w:pPr>
                <w:proofErr w:type="spellStart"/>
                <w:r w:rsidRPr="000E4B28">
                  <w:t>Mag</w:t>
                </w:r>
                <w:proofErr w:type="spellEnd"/>
                <w:r w:rsidRPr="000E4B28">
                  <w:t xml:space="preserve">. Art, </w:t>
                </w:r>
                <w:proofErr w:type="spellStart"/>
                <w:r w:rsidRPr="000E4B28">
                  <w:t>asoc.prof</w:t>
                </w:r>
                <w:proofErr w:type="spellEnd"/>
                <w:r w:rsidRPr="000E4B28">
                  <w:t xml:space="preserve">. Ilona </w:t>
                </w:r>
                <w:proofErr w:type="spellStart"/>
                <w:r w:rsidRPr="000E4B28">
                  <w:t>Bagele</w:t>
                </w:r>
                <w:proofErr w:type="spellEnd"/>
                <w:r w:rsidRPr="000E4B28">
                  <w:t>, Mūzikas katedra, DU</w:t>
                </w:r>
              </w:p>
            </w:tc>
          </w:sdtContent>
        </w:sdt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0D" w:rsidRPr="000E4B28" w:rsidRDefault="006D530D" w:rsidP="00CE7E3A">
            <w:pPr>
              <w:rPr>
                <w:bCs w:val="0"/>
                <w:iCs w:val="0"/>
              </w:rPr>
            </w:pPr>
            <w:r w:rsidRPr="000E4B28">
              <w:t xml:space="preserve"> </w:t>
            </w:r>
            <w:proofErr w:type="spellStart"/>
            <w:r w:rsidRPr="000E4B28">
              <w:t>Mag</w:t>
            </w:r>
            <w:proofErr w:type="spellEnd"/>
            <w:r w:rsidRPr="000E4B28">
              <w:t xml:space="preserve">. art., asoc. prof. Ilona </w:t>
            </w:r>
            <w:proofErr w:type="spellStart"/>
            <w:r w:rsidRPr="000E4B28">
              <w:t>Bagele</w:t>
            </w:r>
            <w:proofErr w:type="spellEnd"/>
            <w:r w:rsidRPr="000E4B28">
              <w:t>, Mūzikas katedra, DU</w:t>
            </w:r>
          </w:p>
          <w:p w:rsidR="006D530D" w:rsidRPr="000E4B28" w:rsidRDefault="006D530D" w:rsidP="00CE7E3A">
            <w:pPr>
              <w:rPr>
                <w:rFonts w:eastAsiaTheme="minorHAnsi"/>
              </w:rPr>
            </w:pPr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vieslektore</w:t>
            </w:r>
            <w:proofErr w:type="spellEnd"/>
            <w:r w:rsidRPr="000E4B28">
              <w:t xml:space="preserve"> Jeļena </w:t>
            </w:r>
            <w:proofErr w:type="spellStart"/>
            <w:r w:rsidRPr="000E4B28">
              <w:t>Borele</w:t>
            </w:r>
            <w:proofErr w:type="spellEnd"/>
            <w:r w:rsidRPr="000E4B28">
              <w:t>, Mūzikas katedra, DU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</w:rPr>
            </w:pPr>
            <w:r w:rsidRPr="000E4B28">
              <w:t>Apgūtas akadēmiskās dziedāšanas prasmes profesionālās augstākās izglītības programmas noslēguma prasību līmenī.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1116413812"/>
            <w:placeholder>
              <w:docPart w:val="DF9E447C323E438BB38341A01F3C489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939602118"/>
                    <w:placeholder>
                      <w:docPart w:val="37072ED943304785AFC87F6C0E8C55A6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r w:rsidRPr="000E4B28">
                      <w:t xml:space="preserve">Valsts pārbaudījums profesionālā bakalaura studiju programmas </w:t>
                    </w:r>
                    <w:r w:rsidRPr="000E4B28">
                      <w:rPr>
                        <w:i/>
                      </w:rPr>
                      <w:t>Mūzika</w:t>
                    </w:r>
                    <w:r w:rsidRPr="000E4B28">
                      <w:t xml:space="preserve"> specializācijas moduļa </w:t>
                    </w:r>
                    <w:r w:rsidRPr="000E4B28">
                      <w:rPr>
                        <w:i/>
                      </w:rPr>
                      <w:t>Akadēmiskā dziedāšana</w:t>
                    </w:r>
                    <w:r w:rsidRPr="000E4B28">
                      <w:t xml:space="preserve"> studiju kursā “</w:t>
                    </w:r>
                    <w:r w:rsidRPr="000E4B28">
                      <w:rPr>
                        <w:i/>
                      </w:rPr>
                      <w:t>Kamerdziedāšana</w:t>
                    </w:r>
                    <w:r w:rsidRPr="000E4B28">
                      <w:t>”</w:t>
                    </w:r>
                  </w:sdtContent>
                </w:sdt>
              </w:p>
            </w:tc>
          </w:sdtContent>
        </w:sdt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-434822133"/>
            <w:placeholder>
              <w:docPart w:val="251305C617FF47CF80AD735FA1B1A19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-128326266"/>
            <w:placeholder>
              <w:docPart w:val="8BE3A311588B429B8B6C73C372458C7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Zināšanas </w:t>
                </w:r>
                <w:r w:rsidRPr="000E4B28">
                  <w:br/>
                  <w:t xml:space="preserve">- demonstrē zināšanas par vokālās tehnikas elementiem, to izmantošanu dažādu stilu un žanru skaņdarbu atskaņošanā; </w:t>
                </w:r>
                <w:r w:rsidRPr="000E4B28">
                  <w:br/>
                  <w:t xml:space="preserve">- formulē galvenos partitūras analīzes aspektus; </w:t>
                </w:r>
                <w:r w:rsidRPr="000E4B28">
                  <w:br/>
                  <w:t>- raksturo būtiskākās iestudējamā skaņdarba stila un laikmeta iezīmes.</w:t>
                </w:r>
              </w:p>
              <w:p w:rsidR="006D530D" w:rsidRPr="000E4B28" w:rsidRDefault="006D530D" w:rsidP="00CE7E3A">
                <w:r w:rsidRPr="000E4B28">
                  <w:t xml:space="preserve">- raksturo dikcijas, artikulācijas un </w:t>
                </w:r>
                <w:proofErr w:type="spellStart"/>
                <w:r w:rsidRPr="000E4B28">
                  <w:t>ortoepijas</w:t>
                </w:r>
                <w:proofErr w:type="spellEnd"/>
                <w:r w:rsidRPr="000E4B28">
                  <w:t xml:space="preserve"> pamatnostādnes. </w:t>
                </w:r>
                <w:r w:rsidRPr="000E4B28">
                  <w:br/>
                  <w:t xml:space="preserve">Prasmes </w:t>
                </w:r>
                <w:r w:rsidRPr="000E4B28">
                  <w:br/>
                  <w:t xml:space="preserve">- dzied dažādu laikmetu un stilu manierē; </w:t>
                </w:r>
                <w:r w:rsidRPr="000E4B28">
                  <w:br/>
                  <w:t xml:space="preserve">- variē izpildījuma manieri, nianses; </w:t>
                </w:r>
                <w:r w:rsidRPr="000E4B28">
                  <w:br/>
                  <w:t>- analizē vokālās grūtības un atrod to pārvarēšanas iespējas</w:t>
                </w:r>
                <w:proofErr w:type="gramStart"/>
                <w:r w:rsidRPr="000E4B28">
                  <w:t xml:space="preserve"> ;</w:t>
                </w:r>
                <w:proofErr w:type="gramEnd"/>
                <w:r w:rsidRPr="000E4B28">
                  <w:t xml:space="preserve"> </w:t>
                </w:r>
                <w:r w:rsidRPr="000E4B28">
                  <w:br/>
                  <w:t xml:space="preserve">- analizē vokālā skaņdarba izpildījumu; </w:t>
                </w:r>
                <w:r w:rsidRPr="000E4B28">
                  <w:br/>
                  <w:t xml:space="preserve">Kompetence </w:t>
                </w:r>
                <w:r w:rsidRPr="000E4B28">
                  <w:br/>
                  <w:t xml:space="preserve">- veic skaņdarba māksliniecisko analīzi; </w:t>
                </w:r>
                <w:r w:rsidRPr="000E4B28">
                  <w:br/>
                  <w:t xml:space="preserve">- veido koncertprogrammas atbilstoši izvirzītajam mērķim, mērķauditorijai, muzikālo un vokālo spēju līmenim; </w:t>
                </w:r>
                <w:r w:rsidRPr="000E4B28">
                  <w:br/>
                  <w:t xml:space="preserve">- veido skaņdarba māksliniecisko izpildījumu adekvāti komponista iecerei; </w:t>
                </w:r>
              </w:p>
              <w:p w:rsidR="006D530D" w:rsidRPr="000E4B28" w:rsidRDefault="006D530D" w:rsidP="00CE7E3A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t>- veic repertuāra atlasi atbilstoši vokālajām iemaņām un muzikālajām spējām.</w:t>
                </w:r>
              </w:p>
            </w:tc>
          </w:sdtContent>
        </w:sdt>
      </w:tr>
      <w:tr w:rsidR="006D530D" w:rsidRPr="000E4B28" w:rsidTr="00CE7E3A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6D530D" w:rsidRPr="000E4B28" w:rsidRDefault="006D530D" w:rsidP="006D53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6D530D" w:rsidRPr="000E4B28" w:rsidRDefault="006D530D" w:rsidP="006D53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tehniskas meistarības pilnveide;</w:t>
            </w:r>
          </w:p>
          <w:p w:rsidR="006D530D" w:rsidRPr="000E4B28" w:rsidRDefault="006D530D" w:rsidP="006D53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Prasības kredītpunktu iegūšanai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-1256123226"/>
            <w:placeholder>
              <w:docPart w:val="337C498863F74781909CF8F40E4082C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207646409"/>
                    <w:placeholder>
                      <w:docPart w:val="9BA0F4D680FF4B46899CE65F386B0710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>Nodziedāt</w:t>
                    </w:r>
                    <w:r w:rsidRPr="000E4B28">
                      <w:t xml:space="preserve"> no galvas valsts pārbaudījuma programmu</w:t>
                    </w:r>
                  </w:sdtContent>
                </w:sdt>
              </w:p>
            </w:tc>
          </w:sdtContent>
        </w:sdt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0D" w:rsidRPr="000E4B28" w:rsidRDefault="006D530D" w:rsidP="00CE7E3A">
            <w:pPr>
              <w:rPr>
                <w:bCs w:val="0"/>
                <w:iCs w:val="0"/>
              </w:rPr>
            </w:pPr>
            <w:r w:rsidRPr="000E4B28">
              <w:t>Valsts pārbaudījuma programma (no galvas):</w:t>
            </w:r>
          </w:p>
          <w:p w:rsidR="006D530D" w:rsidRPr="000E4B28" w:rsidRDefault="006D530D" w:rsidP="006D530D">
            <w:pPr>
              <w:numPr>
                <w:ilvl w:val="0"/>
                <w:numId w:val="2"/>
              </w:numPr>
              <w:autoSpaceDE/>
              <w:autoSpaceDN/>
              <w:adjustRightInd/>
            </w:pPr>
            <w:r w:rsidRPr="000E4B28">
              <w:t>ārzemju komponista dziesma vai romance;</w:t>
            </w:r>
          </w:p>
          <w:p w:rsidR="006D530D" w:rsidRPr="000E4B28" w:rsidRDefault="006D530D" w:rsidP="006D530D">
            <w:pPr>
              <w:numPr>
                <w:ilvl w:val="0"/>
                <w:numId w:val="2"/>
              </w:numPr>
              <w:autoSpaceDE/>
              <w:autoSpaceDN/>
              <w:adjustRightInd/>
            </w:pPr>
            <w:r w:rsidRPr="000E4B28">
              <w:t>3-4 dziesmas no mūsdienu komponista vokālā cikla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6D530D" w:rsidRPr="000E4B28" w:rsidTr="00CE7E3A">
        <w:sdt>
          <w:sdtPr>
            <w:rPr>
              <w:rFonts w:eastAsiaTheme="minorHAnsi"/>
            </w:rPr>
            <w:id w:val="2114787080"/>
            <w:placeholder>
              <w:docPart w:val="29F6CF7538ED40CCAE4AAFDF372F62F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D530D" w:rsidRPr="000E4B28" w:rsidRDefault="006D530D" w:rsidP="00CE7E3A">
                <w:pPr>
                  <w:widowControl w:val="0"/>
                  <w:suppressAutoHyphens/>
                </w:pPr>
                <w:r w:rsidRPr="000E4B28">
                  <w:rPr>
                    <w:rFonts w:eastAsiaTheme="minorHAnsi"/>
                  </w:rPr>
                  <w:t xml:space="preserve"> </w:t>
                </w:r>
                <w:proofErr w:type="spellStart"/>
                <w:r w:rsidRPr="000E4B28">
                  <w:t>Simsone-Sokolovska,</w:t>
                </w:r>
                <w:proofErr w:type="spellEnd"/>
                <w:r w:rsidRPr="000E4B28">
                  <w:t xml:space="preserve"> Ā. (1997). </w:t>
                </w:r>
                <w:hyperlink r:id="rId6" w:history="1">
                  <w:r w:rsidRPr="000E4B28">
                    <w:rPr>
                      <w:i/>
                      <w:u w:val="single"/>
                    </w:rPr>
                    <w:t>Vokālās metodikas pamatzināšanas</w:t>
                  </w:r>
                </w:hyperlink>
                <w:r w:rsidRPr="000E4B28">
                  <w:rPr>
                    <w:i/>
                  </w:rPr>
                  <w:t>.</w:t>
                </w:r>
                <w:r w:rsidRPr="000E4B28">
                  <w:t xml:space="preserve"> Rīga: Vārti</w:t>
                </w:r>
              </w:p>
            </w:tc>
          </w:sdtContent>
        </w:sdt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autoSpaceDE/>
              <w:adjustRightInd/>
              <w:rPr>
                <w:rStyle w:val="Hyperlink"/>
              </w:rPr>
            </w:pPr>
            <w:proofErr w:type="spellStart"/>
            <w:r w:rsidRPr="000E4B28">
              <w:rPr>
                <w:i/>
              </w:rPr>
              <w:t>Musical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Beginnings</w:t>
            </w:r>
            <w:proofErr w:type="spellEnd"/>
            <w:proofErr w:type="gramStart"/>
            <w:r w:rsidRPr="000E4B28">
              <w:rPr>
                <w:i/>
              </w:rPr>
              <w:t xml:space="preserve"> : </w:t>
            </w:r>
            <w:proofErr w:type="spellStart"/>
            <w:proofErr w:type="gramEnd"/>
            <w:r w:rsidRPr="000E4B28">
              <w:rPr>
                <w:i/>
              </w:rPr>
              <w:t>Origins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and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Development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of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Musical</w:t>
            </w:r>
            <w:proofErr w:type="spellEnd"/>
            <w:r w:rsidRPr="000E4B28">
              <w:rPr>
                <w:i/>
              </w:rPr>
              <w:t xml:space="preserve"> </w:t>
            </w:r>
            <w:proofErr w:type="spellStart"/>
            <w:r w:rsidRPr="000E4B28">
              <w:rPr>
                <w:i/>
              </w:rPr>
              <w:t>Competence</w:t>
            </w:r>
            <w:proofErr w:type="spellEnd"/>
            <w:r w:rsidRPr="000E4B28">
              <w:rPr>
                <w:i/>
              </w:rPr>
              <w:t>.</w:t>
            </w:r>
            <w:r w:rsidRPr="000E4B28">
              <w:t xml:space="preserve"> ( 2000). / </w:t>
            </w:r>
            <w:proofErr w:type="spellStart"/>
            <w:r w:rsidRPr="000E4B28">
              <w:t>Edited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by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Irene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Deliege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and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John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Sloboda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Oxford</w:t>
            </w:r>
            <w:proofErr w:type="spellEnd"/>
            <w:r w:rsidRPr="000E4B28">
              <w:t xml:space="preserve">: </w:t>
            </w:r>
            <w:hyperlink r:id="rId7" w:history="1">
              <w:proofErr w:type="spellStart"/>
              <w:r w:rsidRPr="000E4B28">
                <w:rPr>
                  <w:rStyle w:val="Hyperlink"/>
                </w:rPr>
                <w:t>Oxford</w:t>
              </w:r>
              <w:proofErr w:type="spellEnd"/>
              <w:r w:rsidRPr="000E4B28">
                <w:rPr>
                  <w:rStyle w:val="Hyperlink"/>
                </w:rPr>
                <w:t xml:space="preserve"> </w:t>
              </w:r>
              <w:proofErr w:type="spellStart"/>
              <w:r w:rsidRPr="000E4B28">
                <w:rPr>
                  <w:rStyle w:val="Hyperlink"/>
                </w:rPr>
                <w:t>University</w:t>
              </w:r>
              <w:proofErr w:type="spellEnd"/>
              <w:r w:rsidRPr="000E4B28">
                <w:rPr>
                  <w:rStyle w:val="Hyperlink"/>
                </w:rPr>
                <w:t xml:space="preserve"> </w:t>
              </w:r>
              <w:proofErr w:type="spellStart"/>
              <w:r w:rsidRPr="000E4B28">
                <w:rPr>
                  <w:rStyle w:val="Hyperlink"/>
                </w:rPr>
                <w:t>Press</w:t>
              </w:r>
              <w:proofErr w:type="spellEnd"/>
            </w:hyperlink>
            <w:r w:rsidRPr="000E4B28">
              <w:rPr>
                <w:rStyle w:val="Hyperlink"/>
              </w:rPr>
              <w:t xml:space="preserve"> </w:t>
            </w:r>
          </w:p>
          <w:p w:rsidR="006D530D" w:rsidRPr="000E4B28" w:rsidRDefault="006D530D" w:rsidP="00CE7E3A">
            <w:pPr>
              <w:autoSpaceDE/>
              <w:adjustRightInd/>
              <w:rPr>
                <w:rFonts w:eastAsiaTheme="minorHAnsi"/>
              </w:rPr>
            </w:pPr>
            <w:r w:rsidRPr="000E4B28">
              <w:t xml:space="preserve">Kemp, A (2000) </w:t>
            </w:r>
            <w:hyperlink r:id="rId8" w:history="1">
              <w:proofErr w:type="spellStart"/>
              <w:r w:rsidRPr="000E4B28">
                <w:rPr>
                  <w:rStyle w:val="Hyperlink"/>
                  <w:bCs w:val="0"/>
                  <w:i/>
                </w:rPr>
                <w:t>The</w:t>
              </w:r>
              <w:proofErr w:type="spellEnd"/>
              <w:r w:rsidRPr="000E4B28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0E4B28">
                <w:rPr>
                  <w:rStyle w:val="Hyperlink"/>
                  <w:bCs w:val="0"/>
                  <w:i/>
                </w:rPr>
                <w:t>Musical</w:t>
              </w:r>
              <w:proofErr w:type="spellEnd"/>
              <w:r w:rsidRPr="000E4B28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0E4B28">
                <w:rPr>
                  <w:rStyle w:val="Hyperlink"/>
                  <w:bCs w:val="0"/>
                  <w:i/>
                </w:rPr>
                <w:t>Temperament</w:t>
              </w:r>
              <w:proofErr w:type="spellEnd"/>
            </w:hyperlink>
            <w:r w:rsidRPr="000E4B28">
              <w:rPr>
                <w:i/>
              </w:rPr>
              <w:t xml:space="preserve">. </w:t>
            </w:r>
            <w:proofErr w:type="spellStart"/>
            <w:r w:rsidRPr="000E4B28">
              <w:t>Oxford</w:t>
            </w:r>
            <w:proofErr w:type="spellEnd"/>
            <w:r w:rsidRPr="000E4B28">
              <w:t xml:space="preserve">: </w:t>
            </w:r>
            <w:proofErr w:type="spellStart"/>
            <w:r w:rsidRPr="000E4B28">
              <w:t>Oxford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University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Press</w:t>
            </w:r>
            <w:proofErr w:type="spellEnd"/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autoSpaceDE/>
              <w:adjustRightInd/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Mūzikas akadēmijas raksti (JVLMA izdevums, no 2004)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6D530D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30D" w:rsidRPr="000E4B28" w:rsidRDefault="006D530D" w:rsidP="00CE7E3A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6D530D" w:rsidRDefault="006D530D">
      <w:bookmarkStart w:id="0" w:name="_GoBack"/>
      <w:bookmarkEnd w:id="0"/>
    </w:p>
    <w:sectPr w:rsidR="006D530D" w:rsidSect="006D530D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0D"/>
    <w:rsid w:val="001E3258"/>
    <w:rsid w:val="006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3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3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D530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D530D"/>
  </w:style>
  <w:style w:type="character" w:styleId="Hyperlink">
    <w:name w:val="Hyperlink"/>
    <w:uiPriority w:val="99"/>
    <w:unhideWhenUsed/>
    <w:rsid w:val="006D530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30D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3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3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6D530D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D530D"/>
  </w:style>
  <w:style w:type="character" w:styleId="Hyperlink">
    <w:name w:val="Hyperlink"/>
    <w:uiPriority w:val="99"/>
    <w:unhideWhenUsed/>
    <w:rsid w:val="006D530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30D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18010&amp;ident=100711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iblio.du.lv/Alise/lv/advancedsearch.aspx?crit0=publ&amp;op0=%25LIKE%25&amp;val0=Oxford+University+Press&amp;bop1=AND&amp;crit1=auth&amp;op1=%3D&amp;val1=&amp;c=1&amp;c=2&amp;c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book.aspx?id=13150&amp;ident=990389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01E7BAB6F94AEB884519F64715D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FC261-DD1F-4C5A-85E6-5BAF6F1DC42D}"/>
      </w:docPartPr>
      <w:docPartBody>
        <w:p w:rsidR="00000000" w:rsidRDefault="00B119B7" w:rsidP="00B119B7">
          <w:pPr>
            <w:pStyle w:val="B701E7BAB6F94AEB884519F64715D40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23DB8909A5A4E26AC72E09CFC7A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A2DA4-52A4-4956-95F9-DBD5C886737D}"/>
      </w:docPartPr>
      <w:docPartBody>
        <w:p w:rsidR="00000000" w:rsidRDefault="00B119B7" w:rsidP="00B119B7">
          <w:pPr>
            <w:pStyle w:val="423DB8909A5A4E26AC72E09CFC7A66B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9E447C323E438BB38341A01F3C4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8A68B-7474-465F-BEF4-9BC97D449C76}"/>
      </w:docPartPr>
      <w:docPartBody>
        <w:p w:rsidR="00000000" w:rsidRDefault="00B119B7" w:rsidP="00B119B7">
          <w:pPr>
            <w:pStyle w:val="DF9E447C323E438BB38341A01F3C489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072ED943304785AFC87F6C0E8C5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6FE21-D853-48B1-87ED-5F55DF9EB84B}"/>
      </w:docPartPr>
      <w:docPartBody>
        <w:p w:rsidR="00000000" w:rsidRDefault="00B119B7" w:rsidP="00B119B7">
          <w:pPr>
            <w:pStyle w:val="37072ED943304785AFC87F6C0E8C55A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1305C617FF47CF80AD735FA1B1A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B7CB1-26DB-4AB0-A013-594E15D5B221}"/>
      </w:docPartPr>
      <w:docPartBody>
        <w:p w:rsidR="00000000" w:rsidRDefault="00B119B7" w:rsidP="00B119B7">
          <w:pPr>
            <w:pStyle w:val="251305C617FF47CF80AD735FA1B1A19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E3A311588B429B8B6C73C372458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5A44F-6DD4-414C-BC81-2C2525331E74}"/>
      </w:docPartPr>
      <w:docPartBody>
        <w:p w:rsidR="00000000" w:rsidRDefault="00B119B7" w:rsidP="00B119B7">
          <w:pPr>
            <w:pStyle w:val="8BE3A311588B429B8B6C73C372458C7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7C498863F74781909CF8F40E408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E62C5-E996-41DF-A1A7-78CA0E98C5FD}"/>
      </w:docPartPr>
      <w:docPartBody>
        <w:p w:rsidR="00000000" w:rsidRDefault="00B119B7" w:rsidP="00B119B7">
          <w:pPr>
            <w:pStyle w:val="337C498863F74781909CF8F40E4082C4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BA0F4D680FF4B46899CE65F386B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93118-38CB-47C3-ADF0-6E728A507552}"/>
      </w:docPartPr>
      <w:docPartBody>
        <w:p w:rsidR="00000000" w:rsidRDefault="00B119B7" w:rsidP="00B119B7">
          <w:pPr>
            <w:pStyle w:val="9BA0F4D680FF4B46899CE65F386B0710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29F6CF7538ED40CCAE4AAFDF372F6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DFAAC-FFFB-414F-9991-265055A981FF}"/>
      </w:docPartPr>
      <w:docPartBody>
        <w:p w:rsidR="00000000" w:rsidRDefault="00B119B7" w:rsidP="00B119B7">
          <w:pPr>
            <w:pStyle w:val="29F6CF7538ED40CCAE4AAFDF372F62F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7"/>
    <w:rsid w:val="00307B29"/>
    <w:rsid w:val="00B1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19B7"/>
  </w:style>
  <w:style w:type="paragraph" w:customStyle="1" w:styleId="B701E7BAB6F94AEB884519F64715D405">
    <w:name w:val="B701E7BAB6F94AEB884519F64715D405"/>
    <w:rsid w:val="00B119B7"/>
  </w:style>
  <w:style w:type="paragraph" w:customStyle="1" w:styleId="423DB8909A5A4E26AC72E09CFC7A66B5">
    <w:name w:val="423DB8909A5A4E26AC72E09CFC7A66B5"/>
    <w:rsid w:val="00B119B7"/>
  </w:style>
  <w:style w:type="paragraph" w:customStyle="1" w:styleId="DF9E447C323E438BB38341A01F3C489D">
    <w:name w:val="DF9E447C323E438BB38341A01F3C489D"/>
    <w:rsid w:val="00B119B7"/>
  </w:style>
  <w:style w:type="paragraph" w:customStyle="1" w:styleId="37072ED943304785AFC87F6C0E8C55A6">
    <w:name w:val="37072ED943304785AFC87F6C0E8C55A6"/>
    <w:rsid w:val="00B119B7"/>
  </w:style>
  <w:style w:type="paragraph" w:customStyle="1" w:styleId="251305C617FF47CF80AD735FA1B1A19C">
    <w:name w:val="251305C617FF47CF80AD735FA1B1A19C"/>
    <w:rsid w:val="00B119B7"/>
  </w:style>
  <w:style w:type="paragraph" w:customStyle="1" w:styleId="8BE3A311588B429B8B6C73C372458C79">
    <w:name w:val="8BE3A311588B429B8B6C73C372458C79"/>
    <w:rsid w:val="00B119B7"/>
  </w:style>
  <w:style w:type="paragraph" w:customStyle="1" w:styleId="337C498863F74781909CF8F40E4082C4">
    <w:name w:val="337C498863F74781909CF8F40E4082C4"/>
    <w:rsid w:val="00B119B7"/>
  </w:style>
  <w:style w:type="paragraph" w:customStyle="1" w:styleId="9BA0F4D680FF4B46899CE65F386B0710">
    <w:name w:val="9BA0F4D680FF4B46899CE65F386B0710"/>
    <w:rsid w:val="00B119B7"/>
  </w:style>
  <w:style w:type="paragraph" w:customStyle="1" w:styleId="29F6CF7538ED40CCAE4AAFDF372F62FE">
    <w:name w:val="29F6CF7538ED40CCAE4AAFDF372F62FE"/>
    <w:rsid w:val="00B119B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19B7"/>
  </w:style>
  <w:style w:type="paragraph" w:customStyle="1" w:styleId="B701E7BAB6F94AEB884519F64715D405">
    <w:name w:val="B701E7BAB6F94AEB884519F64715D405"/>
    <w:rsid w:val="00B119B7"/>
  </w:style>
  <w:style w:type="paragraph" w:customStyle="1" w:styleId="423DB8909A5A4E26AC72E09CFC7A66B5">
    <w:name w:val="423DB8909A5A4E26AC72E09CFC7A66B5"/>
    <w:rsid w:val="00B119B7"/>
  </w:style>
  <w:style w:type="paragraph" w:customStyle="1" w:styleId="DF9E447C323E438BB38341A01F3C489D">
    <w:name w:val="DF9E447C323E438BB38341A01F3C489D"/>
    <w:rsid w:val="00B119B7"/>
  </w:style>
  <w:style w:type="paragraph" w:customStyle="1" w:styleId="37072ED943304785AFC87F6C0E8C55A6">
    <w:name w:val="37072ED943304785AFC87F6C0E8C55A6"/>
    <w:rsid w:val="00B119B7"/>
  </w:style>
  <w:style w:type="paragraph" w:customStyle="1" w:styleId="251305C617FF47CF80AD735FA1B1A19C">
    <w:name w:val="251305C617FF47CF80AD735FA1B1A19C"/>
    <w:rsid w:val="00B119B7"/>
  </w:style>
  <w:style w:type="paragraph" w:customStyle="1" w:styleId="8BE3A311588B429B8B6C73C372458C79">
    <w:name w:val="8BE3A311588B429B8B6C73C372458C79"/>
    <w:rsid w:val="00B119B7"/>
  </w:style>
  <w:style w:type="paragraph" w:customStyle="1" w:styleId="337C498863F74781909CF8F40E4082C4">
    <w:name w:val="337C498863F74781909CF8F40E4082C4"/>
    <w:rsid w:val="00B119B7"/>
  </w:style>
  <w:style w:type="paragraph" w:customStyle="1" w:styleId="9BA0F4D680FF4B46899CE65F386B0710">
    <w:name w:val="9BA0F4D680FF4B46899CE65F386B0710"/>
    <w:rsid w:val="00B119B7"/>
  </w:style>
  <w:style w:type="paragraph" w:customStyle="1" w:styleId="29F6CF7538ED40CCAE4AAFDF372F62FE">
    <w:name w:val="29F6CF7538ED40CCAE4AAFDF372F62FE"/>
    <w:rsid w:val="00B119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2131</Words>
  <Characters>1216</Characters>
  <Application>Microsoft Office Word</Application>
  <DocSecurity>0</DocSecurity>
  <Lines>10</Lines>
  <Paragraphs>6</Paragraphs>
  <ScaleCrop>false</ScaleCrop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2023-07-13T07:05:00Z</dcterms:created>
  <dcterms:modified xsi:type="dcterms:W3CDTF">2023-07-13T07:05:00Z</dcterms:modified>
</cp:coreProperties>
</file>