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4907" w:rsidRPr="00684627" w:rsidRDefault="001B4907" w:rsidP="001B4907">
      <w:pPr>
        <w:pStyle w:val="Header"/>
        <w:jc w:val="center"/>
        <w:rPr>
          <w:b/>
        </w:rPr>
      </w:pPr>
      <w:r w:rsidRPr="00684627">
        <w:rPr>
          <w:b/>
        </w:rPr>
        <w:t>DAUGAVPILS UNIVERSITĀTES</w:t>
      </w:r>
    </w:p>
    <w:p w:rsidR="001B4907" w:rsidRPr="00026C21" w:rsidRDefault="001B4907" w:rsidP="001B4907">
      <w:pPr>
        <w:jc w:val="center"/>
        <w:rPr>
          <w:b/>
          <w:lang w:val="de-DE"/>
        </w:rPr>
      </w:pPr>
      <w:r w:rsidRPr="00684627">
        <w:rPr>
          <w:b/>
        </w:rPr>
        <w:t>STUDIJU KURSA APRAKSTS</w:t>
      </w:r>
    </w:p>
    <w:p w:rsidR="001B4907" w:rsidRPr="00026C21" w:rsidRDefault="001B4907" w:rsidP="001B4907"/>
    <w:tbl>
      <w:tblPr>
        <w:tblStyle w:val="TableGrid"/>
        <w:tblW w:w="9613" w:type="dxa"/>
        <w:jc w:val="center"/>
        <w:tblLook w:val="04A0" w:firstRow="1" w:lastRow="0" w:firstColumn="1" w:lastColumn="0" w:noHBand="0" w:noVBand="1"/>
      </w:tblPr>
      <w:tblGrid>
        <w:gridCol w:w="4639"/>
        <w:gridCol w:w="4974"/>
      </w:tblGrid>
      <w:tr w:rsidR="001B4907" w:rsidRPr="00026C21" w:rsidTr="00F8598A">
        <w:trPr>
          <w:jc w:val="center"/>
        </w:trPr>
        <w:tc>
          <w:tcPr>
            <w:tcW w:w="4639" w:type="dxa"/>
          </w:tcPr>
          <w:p w:rsidR="001B4907" w:rsidRPr="00026C21" w:rsidRDefault="001B4907" w:rsidP="00DB269A">
            <w:pPr>
              <w:pStyle w:val="Nosaukumi"/>
            </w:pPr>
            <w:r w:rsidRPr="00026C21">
              <w:br w:type="page"/>
            </w:r>
            <w:r w:rsidRPr="00026C21">
              <w:br w:type="page"/>
            </w:r>
            <w:r w:rsidRPr="00026C21">
              <w:br w:type="page"/>
            </w:r>
            <w:r w:rsidRPr="00026C21">
              <w:br w:type="page"/>
              <w:t>Studiju kursa nosaukums</w:t>
            </w:r>
          </w:p>
        </w:tc>
        <w:tc>
          <w:tcPr>
            <w:tcW w:w="4974" w:type="dxa"/>
          </w:tcPr>
          <w:p w:rsidR="001B4907" w:rsidRPr="004F72F1" w:rsidRDefault="00A602CF" w:rsidP="00DB269A">
            <w:pPr>
              <w:jc w:val="both"/>
              <w:rPr>
                <w:rFonts w:eastAsia="Times New Roman"/>
                <w:b/>
                <w:bCs w:val="0"/>
                <w:i/>
                <w:lang w:eastAsia="lv-LV"/>
              </w:rPr>
            </w:pPr>
            <w:bookmarkStart w:id="0" w:name="_GoBack"/>
            <w:r w:rsidRPr="004F72F1">
              <w:rPr>
                <w:b/>
                <w:i/>
              </w:rPr>
              <w:t>Zīmēšana</w:t>
            </w:r>
            <w:r w:rsidR="00070B5B" w:rsidRPr="004F72F1">
              <w:rPr>
                <w:b/>
                <w:i/>
              </w:rPr>
              <w:t xml:space="preserve"> DP</w:t>
            </w:r>
            <w:bookmarkEnd w:id="0"/>
          </w:p>
        </w:tc>
      </w:tr>
      <w:tr w:rsidR="001B4907" w:rsidRPr="00026C21" w:rsidTr="00F8598A">
        <w:trPr>
          <w:jc w:val="center"/>
        </w:trPr>
        <w:tc>
          <w:tcPr>
            <w:tcW w:w="4639" w:type="dxa"/>
          </w:tcPr>
          <w:p w:rsidR="001B4907" w:rsidRPr="00026C21" w:rsidRDefault="001B4907" w:rsidP="00DB269A">
            <w:pPr>
              <w:pStyle w:val="Nosaukumi"/>
            </w:pPr>
            <w:r w:rsidRPr="00026C21">
              <w:t>Studiju kursa kods (DUIS)</w:t>
            </w:r>
          </w:p>
        </w:tc>
        <w:tc>
          <w:tcPr>
            <w:tcW w:w="4974" w:type="dxa"/>
            <w:vAlign w:val="center"/>
          </w:tcPr>
          <w:p w:rsidR="001B4907" w:rsidRPr="009D76D9" w:rsidRDefault="00196520" w:rsidP="00DB269A">
            <w:pPr>
              <w:rPr>
                <w:lang w:eastAsia="lv-LV"/>
              </w:rPr>
            </w:pPr>
            <w:r>
              <w:t>MākZ6061</w:t>
            </w:r>
          </w:p>
        </w:tc>
      </w:tr>
      <w:tr w:rsidR="001B4907" w:rsidRPr="00026C21" w:rsidTr="00F8598A">
        <w:trPr>
          <w:jc w:val="center"/>
        </w:trPr>
        <w:tc>
          <w:tcPr>
            <w:tcW w:w="4639" w:type="dxa"/>
          </w:tcPr>
          <w:p w:rsidR="001B4907" w:rsidRPr="00026C21" w:rsidRDefault="001B4907" w:rsidP="00DB269A">
            <w:pPr>
              <w:pStyle w:val="Nosaukumi"/>
            </w:pPr>
            <w:r w:rsidRPr="00026C21">
              <w:t>Zinātnes nozare</w:t>
            </w:r>
          </w:p>
        </w:tc>
        <w:tc>
          <w:tcPr>
            <w:tcW w:w="4974" w:type="dxa"/>
          </w:tcPr>
          <w:p w:rsidR="001B4907" w:rsidRPr="00026C21" w:rsidRDefault="00AA31AF" w:rsidP="00DB269A">
            <w:pPr>
              <w:snapToGrid w:val="0"/>
            </w:pPr>
            <w:r>
              <w:t>Mākslas zinātne</w:t>
            </w:r>
          </w:p>
        </w:tc>
      </w:tr>
      <w:tr w:rsidR="001B4907" w:rsidRPr="00026C21" w:rsidTr="00F8598A">
        <w:trPr>
          <w:jc w:val="center"/>
        </w:trPr>
        <w:tc>
          <w:tcPr>
            <w:tcW w:w="4639" w:type="dxa"/>
          </w:tcPr>
          <w:p w:rsidR="001B4907" w:rsidRPr="00026C21" w:rsidRDefault="001B4907" w:rsidP="00DB269A">
            <w:pPr>
              <w:pStyle w:val="Nosaukumi"/>
            </w:pPr>
            <w:r w:rsidRPr="00026C21">
              <w:t>Kursa līmenis</w:t>
            </w:r>
          </w:p>
        </w:tc>
        <w:tc>
          <w:tcPr>
            <w:tcW w:w="4974" w:type="dxa"/>
            <w:shd w:val="clear" w:color="auto" w:fill="auto"/>
          </w:tcPr>
          <w:p w:rsidR="001B4907" w:rsidRPr="00026C21" w:rsidRDefault="001B4CF3" w:rsidP="00DB269A">
            <w:pPr>
              <w:rPr>
                <w:lang w:eastAsia="lv-LV"/>
              </w:rPr>
            </w:pPr>
            <w:r>
              <w:rPr>
                <w:lang w:eastAsia="lv-LV"/>
              </w:rPr>
              <w:t>7</w:t>
            </w:r>
          </w:p>
        </w:tc>
      </w:tr>
      <w:tr w:rsidR="001B4907" w:rsidRPr="00026C21" w:rsidTr="00F8598A">
        <w:trPr>
          <w:jc w:val="center"/>
        </w:trPr>
        <w:tc>
          <w:tcPr>
            <w:tcW w:w="4639" w:type="dxa"/>
          </w:tcPr>
          <w:p w:rsidR="001B4907" w:rsidRPr="00026C21" w:rsidRDefault="001B4907" w:rsidP="00DB269A">
            <w:pPr>
              <w:pStyle w:val="Nosaukumi"/>
              <w:rPr>
                <w:u w:val="single"/>
              </w:rPr>
            </w:pPr>
            <w:r w:rsidRPr="00026C21">
              <w:t>Kredītpunkti</w:t>
            </w:r>
          </w:p>
        </w:tc>
        <w:tc>
          <w:tcPr>
            <w:tcW w:w="4974" w:type="dxa"/>
            <w:vAlign w:val="center"/>
          </w:tcPr>
          <w:p w:rsidR="001B4907" w:rsidRPr="00026C21" w:rsidRDefault="00070B5B" w:rsidP="00DB269A">
            <w:pPr>
              <w:rPr>
                <w:lang w:eastAsia="lv-LV"/>
              </w:rPr>
            </w:pPr>
            <w:r>
              <w:rPr>
                <w:lang w:eastAsia="lv-LV"/>
              </w:rPr>
              <w:t>16</w:t>
            </w:r>
          </w:p>
        </w:tc>
      </w:tr>
      <w:tr w:rsidR="001B4907" w:rsidRPr="00026C21" w:rsidTr="00F8598A">
        <w:trPr>
          <w:jc w:val="center"/>
        </w:trPr>
        <w:tc>
          <w:tcPr>
            <w:tcW w:w="4639" w:type="dxa"/>
          </w:tcPr>
          <w:p w:rsidR="001B4907" w:rsidRPr="00026C21" w:rsidRDefault="001B4907" w:rsidP="00DB269A">
            <w:pPr>
              <w:pStyle w:val="Nosaukumi"/>
              <w:rPr>
                <w:u w:val="single"/>
              </w:rPr>
            </w:pPr>
            <w:r w:rsidRPr="00026C21">
              <w:t>ECTS kredītpunkti</w:t>
            </w:r>
          </w:p>
        </w:tc>
        <w:tc>
          <w:tcPr>
            <w:tcW w:w="4974" w:type="dxa"/>
          </w:tcPr>
          <w:p w:rsidR="001B4907" w:rsidRPr="00026C21" w:rsidRDefault="00070B5B" w:rsidP="00DB269A">
            <w:r>
              <w:t>24</w:t>
            </w:r>
          </w:p>
        </w:tc>
      </w:tr>
      <w:tr w:rsidR="001B4907" w:rsidRPr="00026C21" w:rsidTr="00F8598A">
        <w:trPr>
          <w:jc w:val="center"/>
        </w:trPr>
        <w:tc>
          <w:tcPr>
            <w:tcW w:w="4639" w:type="dxa"/>
          </w:tcPr>
          <w:p w:rsidR="001B4907" w:rsidRPr="00026C21" w:rsidRDefault="001B4907" w:rsidP="00DB269A">
            <w:pPr>
              <w:pStyle w:val="Nosaukumi"/>
            </w:pPr>
            <w:r w:rsidRPr="00026C21">
              <w:t>Kopējais kontaktstundu skaits</w:t>
            </w:r>
          </w:p>
        </w:tc>
        <w:tc>
          <w:tcPr>
            <w:tcW w:w="4974" w:type="dxa"/>
            <w:vAlign w:val="center"/>
          </w:tcPr>
          <w:p w:rsidR="001B4907" w:rsidRPr="00026C21" w:rsidRDefault="00070B5B" w:rsidP="00DB269A">
            <w:pPr>
              <w:rPr>
                <w:lang w:eastAsia="lv-LV"/>
              </w:rPr>
            </w:pPr>
            <w:r>
              <w:rPr>
                <w:lang w:eastAsia="lv-LV"/>
              </w:rPr>
              <w:t>256</w:t>
            </w:r>
          </w:p>
        </w:tc>
      </w:tr>
      <w:tr w:rsidR="001B4907" w:rsidRPr="00026C21" w:rsidTr="00F8598A">
        <w:trPr>
          <w:jc w:val="center"/>
        </w:trPr>
        <w:tc>
          <w:tcPr>
            <w:tcW w:w="4639" w:type="dxa"/>
          </w:tcPr>
          <w:p w:rsidR="001B4907" w:rsidRPr="00026C21" w:rsidRDefault="001B4907" w:rsidP="00DB269A">
            <w:pPr>
              <w:pStyle w:val="Nosaukumi2"/>
            </w:pPr>
            <w:r w:rsidRPr="00026C21">
              <w:t>Lekciju stundu skaits</w:t>
            </w:r>
          </w:p>
        </w:tc>
        <w:tc>
          <w:tcPr>
            <w:tcW w:w="4974" w:type="dxa"/>
          </w:tcPr>
          <w:p w:rsidR="001B4907" w:rsidRPr="001B4CF3" w:rsidRDefault="006F19A9" w:rsidP="00DB269A">
            <w:pPr>
              <w:rPr>
                <w:bCs w:val="0"/>
              </w:rPr>
            </w:pPr>
            <w:r>
              <w:rPr>
                <w:bCs w:val="0"/>
              </w:rPr>
              <w:t>-</w:t>
            </w:r>
          </w:p>
        </w:tc>
      </w:tr>
      <w:tr w:rsidR="001B4907" w:rsidRPr="00026C21" w:rsidTr="00F8598A">
        <w:trPr>
          <w:jc w:val="center"/>
        </w:trPr>
        <w:tc>
          <w:tcPr>
            <w:tcW w:w="4639" w:type="dxa"/>
          </w:tcPr>
          <w:p w:rsidR="001B4907" w:rsidRPr="00026C21" w:rsidRDefault="001B4907" w:rsidP="00DB269A">
            <w:pPr>
              <w:pStyle w:val="Nosaukumi2"/>
            </w:pPr>
            <w:r w:rsidRPr="00026C21">
              <w:t>Semināru stundu skaits</w:t>
            </w:r>
          </w:p>
        </w:tc>
        <w:tc>
          <w:tcPr>
            <w:tcW w:w="4974" w:type="dxa"/>
          </w:tcPr>
          <w:p w:rsidR="001B4907" w:rsidRPr="00026C21" w:rsidRDefault="006F19A9" w:rsidP="00DB269A">
            <w:r>
              <w:t>-</w:t>
            </w:r>
          </w:p>
        </w:tc>
      </w:tr>
      <w:tr w:rsidR="001B4907" w:rsidRPr="00026C21" w:rsidTr="00F8598A">
        <w:trPr>
          <w:jc w:val="center"/>
        </w:trPr>
        <w:tc>
          <w:tcPr>
            <w:tcW w:w="4639" w:type="dxa"/>
          </w:tcPr>
          <w:p w:rsidR="001B4907" w:rsidRPr="00026C21" w:rsidRDefault="001B4907" w:rsidP="00DB269A">
            <w:pPr>
              <w:pStyle w:val="Nosaukumi2"/>
            </w:pPr>
            <w:r w:rsidRPr="00026C21">
              <w:t>Praktisko darbu stundu skaits</w:t>
            </w:r>
          </w:p>
        </w:tc>
        <w:tc>
          <w:tcPr>
            <w:tcW w:w="4974" w:type="dxa"/>
          </w:tcPr>
          <w:p w:rsidR="001B4907" w:rsidRPr="00026C21" w:rsidRDefault="00070B5B" w:rsidP="00DB269A">
            <w:r>
              <w:t>256</w:t>
            </w:r>
          </w:p>
        </w:tc>
      </w:tr>
      <w:tr w:rsidR="001B4907" w:rsidRPr="00026C21" w:rsidTr="00F8598A">
        <w:trPr>
          <w:jc w:val="center"/>
        </w:trPr>
        <w:tc>
          <w:tcPr>
            <w:tcW w:w="4639" w:type="dxa"/>
          </w:tcPr>
          <w:p w:rsidR="001B4907" w:rsidRPr="00026C21" w:rsidRDefault="001B4907" w:rsidP="00DB269A">
            <w:pPr>
              <w:pStyle w:val="Nosaukumi2"/>
            </w:pPr>
            <w:r w:rsidRPr="00026C21">
              <w:t>Laboratorijas darbu stundu skaits</w:t>
            </w:r>
          </w:p>
        </w:tc>
        <w:tc>
          <w:tcPr>
            <w:tcW w:w="4974" w:type="dxa"/>
          </w:tcPr>
          <w:p w:rsidR="001B4907" w:rsidRPr="00026C21" w:rsidRDefault="00AF3823" w:rsidP="00DB269A">
            <w:r>
              <w:t>-</w:t>
            </w:r>
          </w:p>
        </w:tc>
      </w:tr>
      <w:tr w:rsidR="001B4907" w:rsidRPr="00026C21" w:rsidTr="00F8598A">
        <w:trPr>
          <w:jc w:val="center"/>
        </w:trPr>
        <w:tc>
          <w:tcPr>
            <w:tcW w:w="4639" w:type="dxa"/>
          </w:tcPr>
          <w:p w:rsidR="001B4907" w:rsidRPr="00026C21" w:rsidRDefault="001B4907" w:rsidP="00DB269A">
            <w:pPr>
              <w:pStyle w:val="Nosaukumi2"/>
              <w:rPr>
                <w:lang w:eastAsia="lv-LV"/>
              </w:rPr>
            </w:pPr>
            <w:r w:rsidRPr="00026C21">
              <w:rPr>
                <w:lang w:eastAsia="lv-LV"/>
              </w:rPr>
              <w:t>Studējošā patstāvīgā darba stundu skaits</w:t>
            </w:r>
          </w:p>
        </w:tc>
        <w:tc>
          <w:tcPr>
            <w:tcW w:w="4974" w:type="dxa"/>
            <w:vAlign w:val="center"/>
          </w:tcPr>
          <w:p w:rsidR="001B4907" w:rsidRPr="00026C21" w:rsidRDefault="00070B5B" w:rsidP="00DB269A">
            <w:pPr>
              <w:rPr>
                <w:lang w:eastAsia="lv-LV"/>
              </w:rPr>
            </w:pPr>
            <w:r>
              <w:rPr>
                <w:lang w:eastAsia="lv-LV"/>
              </w:rPr>
              <w:t>384</w:t>
            </w:r>
          </w:p>
        </w:tc>
      </w:tr>
      <w:tr w:rsidR="001B4907" w:rsidRPr="00026C21" w:rsidTr="00F8598A">
        <w:trPr>
          <w:jc w:val="center"/>
        </w:trPr>
        <w:tc>
          <w:tcPr>
            <w:tcW w:w="9613" w:type="dxa"/>
            <w:gridSpan w:val="2"/>
          </w:tcPr>
          <w:p w:rsidR="001B4907" w:rsidRPr="00026C21" w:rsidRDefault="001B4907" w:rsidP="00DB269A">
            <w:pPr>
              <w:rPr>
                <w:lang w:eastAsia="lv-LV"/>
              </w:rPr>
            </w:pPr>
          </w:p>
        </w:tc>
      </w:tr>
      <w:tr w:rsidR="001B4907" w:rsidRPr="00026C21" w:rsidTr="00F8598A">
        <w:trPr>
          <w:jc w:val="center"/>
        </w:trPr>
        <w:tc>
          <w:tcPr>
            <w:tcW w:w="9613" w:type="dxa"/>
            <w:gridSpan w:val="2"/>
          </w:tcPr>
          <w:p w:rsidR="001B4907" w:rsidRPr="00026C21" w:rsidRDefault="001B4907" w:rsidP="00DB269A">
            <w:pPr>
              <w:pStyle w:val="Nosaukumi"/>
            </w:pPr>
            <w:r w:rsidRPr="00026C21">
              <w:t>Kursa autors(-i)</w:t>
            </w:r>
          </w:p>
        </w:tc>
      </w:tr>
      <w:tr w:rsidR="008D4CBD" w:rsidRPr="00026C21" w:rsidTr="00F8598A">
        <w:trPr>
          <w:jc w:val="center"/>
        </w:trPr>
        <w:tc>
          <w:tcPr>
            <w:tcW w:w="9613" w:type="dxa"/>
            <w:gridSpan w:val="2"/>
          </w:tcPr>
          <w:p w:rsidR="00C070B5" w:rsidRPr="002C1E98" w:rsidRDefault="00196520" w:rsidP="008D4CBD">
            <w:proofErr w:type="spellStart"/>
            <w:r>
              <w:rPr>
                <w:iCs w:val="0"/>
              </w:rPr>
              <w:t>Mg.art</w:t>
            </w:r>
            <w:proofErr w:type="spellEnd"/>
            <w:r>
              <w:rPr>
                <w:iCs w:val="0"/>
              </w:rPr>
              <w:t xml:space="preserve">., </w:t>
            </w:r>
            <w:proofErr w:type="spellStart"/>
            <w:r>
              <w:rPr>
                <w:iCs w:val="0"/>
              </w:rPr>
              <w:t>viesasist</w:t>
            </w:r>
            <w:proofErr w:type="spellEnd"/>
            <w:r>
              <w:rPr>
                <w:iCs w:val="0"/>
              </w:rPr>
              <w:t xml:space="preserve">. Jeļena </w:t>
            </w:r>
            <w:proofErr w:type="spellStart"/>
            <w:r>
              <w:rPr>
                <w:iCs w:val="0"/>
              </w:rPr>
              <w:t>Koževņikova</w:t>
            </w:r>
            <w:proofErr w:type="spellEnd"/>
          </w:p>
        </w:tc>
      </w:tr>
      <w:tr w:rsidR="008D4CBD" w:rsidRPr="00026C21" w:rsidTr="00F8598A">
        <w:trPr>
          <w:jc w:val="center"/>
        </w:trPr>
        <w:tc>
          <w:tcPr>
            <w:tcW w:w="9613" w:type="dxa"/>
            <w:gridSpan w:val="2"/>
          </w:tcPr>
          <w:p w:rsidR="008D4CBD" w:rsidRPr="00026C21" w:rsidRDefault="008D4CBD" w:rsidP="008D4CBD">
            <w:pPr>
              <w:pStyle w:val="Nosaukumi"/>
            </w:pPr>
            <w:r w:rsidRPr="00026C21">
              <w:t>Kursa docētājs(-i)</w:t>
            </w:r>
          </w:p>
        </w:tc>
      </w:tr>
      <w:tr w:rsidR="008D4CBD" w:rsidRPr="00026C21" w:rsidTr="00F8598A">
        <w:trPr>
          <w:jc w:val="center"/>
        </w:trPr>
        <w:tc>
          <w:tcPr>
            <w:tcW w:w="9613" w:type="dxa"/>
            <w:gridSpan w:val="2"/>
          </w:tcPr>
          <w:p w:rsidR="00C070B5" w:rsidRPr="002C1E98" w:rsidRDefault="00196520" w:rsidP="008D4CBD">
            <w:proofErr w:type="spellStart"/>
            <w:r>
              <w:rPr>
                <w:iCs w:val="0"/>
              </w:rPr>
              <w:t>Mg.art</w:t>
            </w:r>
            <w:proofErr w:type="spellEnd"/>
            <w:r>
              <w:rPr>
                <w:iCs w:val="0"/>
              </w:rPr>
              <w:t xml:space="preserve">., </w:t>
            </w:r>
            <w:proofErr w:type="spellStart"/>
            <w:r>
              <w:rPr>
                <w:iCs w:val="0"/>
              </w:rPr>
              <w:t>viesasist</w:t>
            </w:r>
            <w:proofErr w:type="spellEnd"/>
            <w:r>
              <w:rPr>
                <w:iCs w:val="0"/>
              </w:rPr>
              <w:t xml:space="preserve">. Jeļena </w:t>
            </w:r>
            <w:proofErr w:type="spellStart"/>
            <w:r>
              <w:rPr>
                <w:iCs w:val="0"/>
              </w:rPr>
              <w:t>Koževņikova</w:t>
            </w:r>
            <w:proofErr w:type="spellEnd"/>
          </w:p>
        </w:tc>
      </w:tr>
      <w:tr w:rsidR="008D4CBD" w:rsidRPr="00026C21" w:rsidTr="00F8598A">
        <w:trPr>
          <w:jc w:val="center"/>
        </w:trPr>
        <w:tc>
          <w:tcPr>
            <w:tcW w:w="9613" w:type="dxa"/>
            <w:gridSpan w:val="2"/>
          </w:tcPr>
          <w:p w:rsidR="008D4CBD" w:rsidRPr="00026C21" w:rsidRDefault="008D4CBD" w:rsidP="008D4CBD">
            <w:pPr>
              <w:pStyle w:val="Nosaukumi"/>
            </w:pPr>
            <w:r w:rsidRPr="00026C21">
              <w:t>Priekšzināšanas</w:t>
            </w:r>
          </w:p>
        </w:tc>
      </w:tr>
      <w:tr w:rsidR="008D4CBD" w:rsidRPr="00026C21" w:rsidTr="00F8598A">
        <w:trPr>
          <w:jc w:val="center"/>
        </w:trPr>
        <w:tc>
          <w:tcPr>
            <w:tcW w:w="9613" w:type="dxa"/>
            <w:gridSpan w:val="2"/>
          </w:tcPr>
          <w:p w:rsidR="008D4CBD" w:rsidRPr="00070B5B" w:rsidRDefault="00DD431A" w:rsidP="00196520">
            <w:pPr>
              <w:ind w:left="351" w:right="84" w:hanging="425"/>
            </w:pPr>
            <w:r>
              <w:t>Apgūti studiju kursi</w:t>
            </w:r>
            <w:r w:rsidR="009D76D9">
              <w:t xml:space="preserve"> </w:t>
            </w:r>
            <w:r w:rsidR="00196520" w:rsidRPr="00196520">
              <w:t>Zīmēšana I</w:t>
            </w:r>
            <w:r w:rsidR="00196520">
              <w:rPr>
                <w:rFonts w:eastAsia="Times New Roman"/>
                <w:bCs w:val="0"/>
                <w:iCs w:val="0"/>
                <w:lang w:eastAsia="lv-LV"/>
              </w:rPr>
              <w:t xml:space="preserve"> </w:t>
            </w:r>
            <w:r w:rsidR="00196520" w:rsidRPr="001F01B7">
              <w:t>MākZ6047</w:t>
            </w:r>
            <w:r>
              <w:t xml:space="preserve">, </w:t>
            </w:r>
            <w:r w:rsidR="00196520" w:rsidRPr="00196520">
              <w:t>Zīmēšana II</w:t>
            </w:r>
            <w:r w:rsidR="00196520" w:rsidRPr="00DD431A">
              <w:t xml:space="preserve"> </w:t>
            </w:r>
            <w:r w:rsidR="00196520" w:rsidRPr="001F01B7">
              <w:t>MākZ5225</w:t>
            </w:r>
            <w:r w:rsidR="00070B5B">
              <w:t xml:space="preserve">, </w:t>
            </w:r>
            <w:r w:rsidR="00196520" w:rsidRPr="00196520">
              <w:t>Zīmēšana III</w:t>
            </w:r>
            <w:r w:rsidR="00196520" w:rsidRPr="00070B5B">
              <w:t xml:space="preserve"> </w:t>
            </w:r>
            <w:r w:rsidR="00196520" w:rsidRPr="001F01B7">
              <w:t>MākZ6061</w:t>
            </w:r>
            <w:r w:rsidR="00070B5B">
              <w:t xml:space="preserve"> </w:t>
            </w:r>
          </w:p>
        </w:tc>
      </w:tr>
      <w:tr w:rsidR="008D4CBD" w:rsidRPr="00026C21" w:rsidTr="00F8598A">
        <w:trPr>
          <w:jc w:val="center"/>
        </w:trPr>
        <w:tc>
          <w:tcPr>
            <w:tcW w:w="9613" w:type="dxa"/>
            <w:gridSpan w:val="2"/>
          </w:tcPr>
          <w:p w:rsidR="008D4CBD" w:rsidRPr="00026C21" w:rsidRDefault="008D4CBD" w:rsidP="008D4CBD">
            <w:pPr>
              <w:pStyle w:val="Nosaukumi"/>
            </w:pPr>
            <w:r w:rsidRPr="00026C21">
              <w:t xml:space="preserve">Studiju kursa anotācija </w:t>
            </w:r>
          </w:p>
        </w:tc>
      </w:tr>
      <w:tr w:rsidR="008D4CBD" w:rsidRPr="00026C21" w:rsidTr="00F8598A">
        <w:trPr>
          <w:trHeight w:val="1119"/>
          <w:jc w:val="center"/>
        </w:trPr>
        <w:tc>
          <w:tcPr>
            <w:tcW w:w="9613" w:type="dxa"/>
            <w:gridSpan w:val="2"/>
          </w:tcPr>
          <w:p w:rsidR="00196520" w:rsidRPr="006E3B5E" w:rsidRDefault="00196520" w:rsidP="00196520">
            <w:pPr>
              <w:snapToGrid w:val="0"/>
            </w:pPr>
            <w:r w:rsidRPr="006E3B5E">
              <w:t xml:space="preserve">KURSA MĒRĶIS: </w:t>
            </w:r>
          </w:p>
          <w:p w:rsidR="00196520" w:rsidRPr="006E3B5E" w:rsidRDefault="00196520" w:rsidP="00196520">
            <w:pPr>
              <w:pStyle w:val="ListParagraph"/>
              <w:numPr>
                <w:ilvl w:val="0"/>
                <w:numId w:val="10"/>
              </w:numPr>
              <w:rPr>
                <w:color w:val="auto"/>
              </w:rPr>
            </w:pPr>
            <w:r w:rsidRPr="006E3B5E">
              <w:rPr>
                <w:color w:val="auto"/>
              </w:rPr>
              <w:t>Nostiprināt studējošo teorētiskās zināšanas un praktiskās iemaņas zīmēšanā, izmantojot</w:t>
            </w:r>
            <w:r w:rsidR="002C5275">
              <w:rPr>
                <w:color w:val="auto"/>
              </w:rPr>
              <w:t xml:space="preserve"> grafiskos izteiksmes līdzekļus, ka arī pilnveidot prasmi pamatot radošo ideju un realizēt to radošā darbā, pielietojot zīmēšanas tehnikas.  </w:t>
            </w:r>
          </w:p>
          <w:p w:rsidR="00196520" w:rsidRPr="006E3B5E" w:rsidRDefault="00196520" w:rsidP="00196520">
            <w:pPr>
              <w:suppressAutoHyphens/>
              <w:autoSpaceDE/>
              <w:autoSpaceDN/>
              <w:adjustRightInd/>
              <w:jc w:val="both"/>
            </w:pPr>
            <w:r w:rsidRPr="006E3B5E">
              <w:t xml:space="preserve">KURSA UZDEVUMI: </w:t>
            </w:r>
          </w:p>
          <w:p w:rsidR="00196520" w:rsidRPr="001F01B7" w:rsidRDefault="00196520" w:rsidP="00196520">
            <w:pPr>
              <w:numPr>
                <w:ilvl w:val="0"/>
                <w:numId w:val="9"/>
              </w:numPr>
              <w:tabs>
                <w:tab w:val="clear" w:pos="855"/>
                <w:tab w:val="num" w:pos="318"/>
              </w:tabs>
              <w:autoSpaceDE/>
              <w:autoSpaceDN/>
              <w:adjustRightInd/>
              <w:ind w:left="318" w:right="84" w:hanging="284"/>
              <w:jc w:val="both"/>
            </w:pPr>
            <w:r w:rsidRPr="001F01B7">
              <w:t xml:space="preserve">Pilnveidot spēju ar dažādiem grafiskiem izteiksmes līdzekļiem radoši atklāt objektu </w:t>
            </w:r>
            <w:r>
              <w:t xml:space="preserve">telpisko </w:t>
            </w:r>
            <w:r w:rsidRPr="001F01B7">
              <w:t>formu.</w:t>
            </w:r>
          </w:p>
          <w:p w:rsidR="00196520" w:rsidRDefault="00196520" w:rsidP="00196520">
            <w:pPr>
              <w:pStyle w:val="BodyText2"/>
              <w:numPr>
                <w:ilvl w:val="0"/>
                <w:numId w:val="9"/>
              </w:numPr>
              <w:tabs>
                <w:tab w:val="clear" w:pos="855"/>
                <w:tab w:val="num" w:pos="318"/>
              </w:tabs>
              <w:adjustRightInd/>
              <w:spacing w:after="0" w:line="240" w:lineRule="auto"/>
              <w:ind w:right="84" w:hanging="821"/>
              <w:jc w:val="both"/>
            </w:pPr>
            <w:r w:rsidRPr="001F01B7">
              <w:t>Pilnveidot prasmi diskutēt, analizēt, pārveidot un vērtēt radošos darbus.</w:t>
            </w:r>
          </w:p>
          <w:p w:rsidR="00196520" w:rsidRPr="001F01B7" w:rsidRDefault="00196520" w:rsidP="00196520">
            <w:pPr>
              <w:numPr>
                <w:ilvl w:val="0"/>
                <w:numId w:val="9"/>
              </w:numPr>
              <w:tabs>
                <w:tab w:val="clear" w:pos="855"/>
                <w:tab w:val="num" w:pos="318"/>
              </w:tabs>
              <w:autoSpaceDE/>
              <w:autoSpaceDN/>
              <w:adjustRightInd/>
              <w:ind w:left="318" w:right="84" w:hanging="284"/>
              <w:jc w:val="both"/>
            </w:pPr>
            <w:r>
              <w:t>Pilnveidot studējošā spēju aktualizēt problēmu un atveidot to zīmēšanā, izvēloties piemērotāko izpildījuma tehniku.</w:t>
            </w:r>
          </w:p>
          <w:p w:rsidR="00196520" w:rsidRDefault="00196520" w:rsidP="00196520">
            <w:pPr>
              <w:numPr>
                <w:ilvl w:val="0"/>
                <w:numId w:val="9"/>
              </w:numPr>
              <w:tabs>
                <w:tab w:val="clear" w:pos="855"/>
                <w:tab w:val="num" w:pos="318"/>
              </w:tabs>
              <w:autoSpaceDE/>
              <w:autoSpaceDN/>
              <w:adjustRightInd/>
              <w:ind w:right="84" w:hanging="821"/>
              <w:jc w:val="both"/>
            </w:pPr>
            <w:r w:rsidRPr="001F01B7">
              <w:t xml:space="preserve">Pilnveidot </w:t>
            </w:r>
            <w:r>
              <w:t>studējošā spēju izveidot darbu sēriju.</w:t>
            </w:r>
          </w:p>
          <w:p w:rsidR="00196520" w:rsidRPr="001F01B7" w:rsidRDefault="00196520" w:rsidP="00196520">
            <w:pPr>
              <w:numPr>
                <w:ilvl w:val="0"/>
                <w:numId w:val="9"/>
              </w:numPr>
              <w:tabs>
                <w:tab w:val="clear" w:pos="855"/>
                <w:tab w:val="num" w:pos="318"/>
              </w:tabs>
              <w:autoSpaceDE/>
              <w:autoSpaceDN/>
              <w:adjustRightInd/>
              <w:ind w:right="84" w:hanging="821"/>
              <w:jc w:val="both"/>
            </w:pPr>
            <w:r>
              <w:t>Pilnveidot studējošā spēju pamatot ideju, realizēt to.</w:t>
            </w:r>
          </w:p>
          <w:p w:rsidR="00196520" w:rsidRDefault="00196520" w:rsidP="00196520">
            <w:pPr>
              <w:pStyle w:val="BodyText2"/>
              <w:numPr>
                <w:ilvl w:val="0"/>
                <w:numId w:val="9"/>
              </w:numPr>
              <w:tabs>
                <w:tab w:val="clear" w:pos="855"/>
                <w:tab w:val="num" w:pos="318"/>
              </w:tabs>
              <w:adjustRightInd/>
              <w:spacing w:after="0" w:line="240" w:lineRule="auto"/>
              <w:ind w:right="84" w:hanging="821"/>
              <w:jc w:val="both"/>
            </w:pPr>
            <w:r w:rsidRPr="001F01B7">
              <w:t>Pilnveidot prasmi diskutēt, analizēt, pārveidot un vērtēt radošos darbus.</w:t>
            </w:r>
          </w:p>
          <w:p w:rsidR="00196520" w:rsidRDefault="00196520" w:rsidP="00196520">
            <w:pPr>
              <w:pStyle w:val="BodyText2"/>
              <w:numPr>
                <w:ilvl w:val="0"/>
                <w:numId w:val="9"/>
              </w:numPr>
              <w:tabs>
                <w:tab w:val="clear" w:pos="855"/>
                <w:tab w:val="num" w:pos="318"/>
              </w:tabs>
              <w:adjustRightInd/>
              <w:spacing w:after="0" w:line="240" w:lineRule="auto"/>
              <w:ind w:right="84" w:hanging="821"/>
              <w:jc w:val="both"/>
            </w:pPr>
            <w:r>
              <w:t>Attīstīt un realizēt maģistra darba projektu, pamatojot tēmas un materiālu izvēli.</w:t>
            </w:r>
          </w:p>
          <w:p w:rsidR="002C5275" w:rsidRDefault="002C5275" w:rsidP="002C5275">
            <w:pPr>
              <w:pStyle w:val="BodyText2"/>
              <w:adjustRightInd/>
              <w:spacing w:after="0" w:line="240" w:lineRule="auto"/>
              <w:ind w:left="855" w:right="84"/>
              <w:jc w:val="both"/>
            </w:pPr>
          </w:p>
          <w:p w:rsidR="00874BE5" w:rsidRPr="000B5785" w:rsidRDefault="002C5275" w:rsidP="00ED16FB">
            <w:pPr>
              <w:pStyle w:val="BodyText2"/>
              <w:adjustRightInd/>
              <w:spacing w:after="0" w:line="240" w:lineRule="auto"/>
              <w:ind w:right="84"/>
              <w:jc w:val="both"/>
            </w:pPr>
            <w:r>
              <w:t>Studiju kursa ietvaros studējošie apgūst zīmēšanu</w:t>
            </w:r>
            <w:r w:rsidR="00846AAC">
              <w:t xml:space="preserve"> kā mākslas veidu.  Kursa ietvaros tiek strādāts ar dažādiem zīmēšanas materiāliem un pieejām, kurus pielietojot,  ka arī radoši eksperimentējot, realizēti praktiskie darbi, ka arī studējošie arī attīsta spējas aktualizēt problēmu un atveidot viņu skatījumu radošajā darbā. Studiju kursa ietvaros studējošie veic teorētisko resursu atlasi un izpēti, ka arī praktiski realizē radošo projektu izvēlētajā zīmēšanas tehnikā. Patstāvīgo darbu ietvaros studējošie attīsta</w:t>
            </w:r>
            <w:r w:rsidR="00A602CF">
              <w:t xml:space="preserve"> un nostiprina</w:t>
            </w:r>
            <w:r w:rsidR="00846AAC">
              <w:t xml:space="preserve"> </w:t>
            </w:r>
            <w:r w:rsidR="00A602CF">
              <w:t xml:space="preserve">radošo domāšanu, ka arī </w:t>
            </w:r>
            <w:r w:rsidR="00846AAC">
              <w:t xml:space="preserve"> </w:t>
            </w:r>
            <w:r w:rsidR="00A602CF">
              <w:t>tehniskās iemaņas.</w:t>
            </w:r>
          </w:p>
        </w:tc>
      </w:tr>
      <w:tr w:rsidR="008D4CBD" w:rsidRPr="00026C21" w:rsidTr="00F8598A">
        <w:trPr>
          <w:jc w:val="center"/>
        </w:trPr>
        <w:tc>
          <w:tcPr>
            <w:tcW w:w="9613" w:type="dxa"/>
            <w:gridSpan w:val="2"/>
          </w:tcPr>
          <w:p w:rsidR="008D4CBD" w:rsidRPr="00026C21" w:rsidRDefault="00767443" w:rsidP="008D4CBD">
            <w:pPr>
              <w:pStyle w:val="Nosaukumi"/>
            </w:pPr>
            <w:r w:rsidRPr="00074B03">
              <w:t xml:space="preserve"> </w:t>
            </w:r>
            <w:r w:rsidR="008D4CBD" w:rsidRPr="00431976">
              <w:t>Studiju kursa kalendārais plāns</w:t>
            </w:r>
          </w:p>
        </w:tc>
      </w:tr>
      <w:tr w:rsidR="008D4CBD" w:rsidRPr="00026C21" w:rsidTr="00F8598A">
        <w:trPr>
          <w:jc w:val="center"/>
        </w:trPr>
        <w:tc>
          <w:tcPr>
            <w:tcW w:w="9613" w:type="dxa"/>
            <w:gridSpan w:val="2"/>
          </w:tcPr>
          <w:p w:rsidR="00760BDE" w:rsidRDefault="00186A78" w:rsidP="00760BDE">
            <w:r>
              <w:t xml:space="preserve">Praktiskais darbs 256 </w:t>
            </w:r>
            <w:proofErr w:type="spellStart"/>
            <w:r w:rsidR="00823E12">
              <w:t>st</w:t>
            </w:r>
            <w:proofErr w:type="spellEnd"/>
            <w:r w:rsidR="00823E12">
              <w:t xml:space="preserve">, </w:t>
            </w:r>
            <w:r w:rsidR="004B3B3D" w:rsidRPr="00916D56">
              <w:t xml:space="preserve">patstāvīgais darbs </w:t>
            </w:r>
            <w:r>
              <w:t>384</w:t>
            </w:r>
            <w:r w:rsidR="004B3B3D">
              <w:t xml:space="preserve"> </w:t>
            </w:r>
            <w:r w:rsidR="004B3B3D" w:rsidRPr="00916D56">
              <w:t>st.</w:t>
            </w:r>
          </w:p>
          <w:p w:rsidR="00A602CF" w:rsidRPr="00ED16FB" w:rsidRDefault="00A602CF" w:rsidP="00486A71">
            <w:pPr>
              <w:jc w:val="both"/>
              <w:rPr>
                <w:b/>
                <w:i/>
              </w:rPr>
            </w:pPr>
            <w:r w:rsidRPr="00ED16FB">
              <w:rPr>
                <w:b/>
                <w:i/>
              </w:rPr>
              <w:t>Zīmēšana I</w:t>
            </w:r>
            <w:r w:rsidRPr="00ED16FB">
              <w:rPr>
                <w:rFonts w:eastAsia="Times New Roman"/>
                <w:b/>
                <w:bCs w:val="0"/>
                <w:i/>
                <w:iCs w:val="0"/>
                <w:lang w:eastAsia="lv-LV"/>
              </w:rPr>
              <w:t xml:space="preserve"> </w:t>
            </w:r>
            <w:r w:rsidRPr="00ED16FB">
              <w:rPr>
                <w:b/>
                <w:i/>
              </w:rPr>
              <w:t>MākZ6047</w:t>
            </w:r>
          </w:p>
          <w:p w:rsidR="00A602CF" w:rsidRDefault="00A602CF" w:rsidP="00A602CF">
            <w:pPr>
              <w:ind w:right="84"/>
              <w:jc w:val="both"/>
            </w:pPr>
            <w:r>
              <w:rPr>
                <w:rFonts w:eastAsia="Times New Roman"/>
                <w:bCs w:val="0"/>
                <w:iCs w:val="0"/>
              </w:rPr>
              <w:t xml:space="preserve">1. </w:t>
            </w:r>
            <w:r w:rsidRPr="003A09AE">
              <w:t xml:space="preserve">tēma. </w:t>
            </w:r>
            <w:r>
              <w:t>Cilvēka figūras zīmējums. Autora interpretācija (ogle, krīts, pastelis vai kādā citā zīmēšanas tehnikā).</w:t>
            </w:r>
            <w:r w:rsidRPr="003A09AE">
              <w:t xml:space="preserve"> (P8</w:t>
            </w:r>
            <w:r>
              <w:t>, Pd28</w:t>
            </w:r>
            <w:r w:rsidRPr="003A09AE">
              <w:t>)</w:t>
            </w:r>
          </w:p>
          <w:p w:rsidR="00A602CF" w:rsidRDefault="00A602CF" w:rsidP="00A602CF">
            <w:pPr>
              <w:ind w:right="84"/>
              <w:jc w:val="both"/>
            </w:pPr>
            <w:r>
              <w:lastRenderedPageBreak/>
              <w:t xml:space="preserve">2. </w:t>
            </w:r>
            <w:r w:rsidRPr="003A09AE">
              <w:t xml:space="preserve">tēma. Kompozicionāli sarežģītas </w:t>
            </w:r>
            <w:r>
              <w:t>kompozīcijas zīmējums autora izvēlētajā zīmēšanas tehnikā</w:t>
            </w:r>
            <w:r w:rsidRPr="003A09AE">
              <w:t>. (P9</w:t>
            </w:r>
            <w:r>
              <w:t>, Pd28</w:t>
            </w:r>
            <w:r w:rsidRPr="003A09AE">
              <w:t>)</w:t>
            </w:r>
          </w:p>
          <w:p w:rsidR="00A602CF" w:rsidRDefault="00A602CF" w:rsidP="00A602CF">
            <w:pPr>
              <w:ind w:right="84"/>
              <w:jc w:val="both"/>
            </w:pPr>
            <w:r>
              <w:t xml:space="preserve">3. </w:t>
            </w:r>
            <w:r w:rsidRPr="003A09AE">
              <w:t xml:space="preserve">tēma. </w:t>
            </w:r>
            <w:r>
              <w:t>Autora izvēlētā tematikā (tušas zīmēšanas tehnika)</w:t>
            </w:r>
            <w:r w:rsidRPr="003A09AE">
              <w:t>. (P9</w:t>
            </w:r>
            <w:r>
              <w:t>, Pd28</w:t>
            </w:r>
            <w:r w:rsidRPr="003A09AE">
              <w:t>)</w:t>
            </w:r>
          </w:p>
          <w:p w:rsidR="00A602CF" w:rsidRPr="003A09AE" w:rsidRDefault="00A602CF" w:rsidP="00A602CF">
            <w:pPr>
              <w:ind w:right="84"/>
              <w:jc w:val="both"/>
            </w:pPr>
            <w:r>
              <w:t xml:space="preserve">4. </w:t>
            </w:r>
            <w:r w:rsidRPr="003A09AE">
              <w:t>tēma. Portret</w:t>
            </w:r>
            <w:r>
              <w:t>s</w:t>
            </w:r>
            <w:r w:rsidRPr="003A09AE">
              <w:t>, radošais darbs</w:t>
            </w:r>
            <w:r>
              <w:t xml:space="preserve"> (tušas zīmējums vai autora izvēlētā tehnika).</w:t>
            </w:r>
            <w:r w:rsidRPr="003A09AE">
              <w:t xml:space="preserve"> (P10</w:t>
            </w:r>
            <w:r>
              <w:t>, Pd30</w:t>
            </w:r>
            <w:r w:rsidRPr="003A09AE">
              <w:t>)</w:t>
            </w:r>
          </w:p>
          <w:p w:rsidR="00A602CF" w:rsidRDefault="00A602CF" w:rsidP="00A602CF">
            <w:pPr>
              <w:ind w:right="84"/>
              <w:jc w:val="both"/>
            </w:pPr>
            <w:r>
              <w:t xml:space="preserve">5. </w:t>
            </w:r>
            <w:r w:rsidRPr="003A09AE">
              <w:t>tēma. Ilgtermiņa zīmēšana, formas interpretācija (dekoratīva kompozīcija)</w:t>
            </w:r>
            <w:r>
              <w:t xml:space="preserve"> autora izvelētajā zīmēšanas tehnikā</w:t>
            </w:r>
            <w:r w:rsidRPr="003A09AE">
              <w:t>. (P12</w:t>
            </w:r>
            <w:r>
              <w:t>, Pd30</w:t>
            </w:r>
            <w:r w:rsidRPr="003A09AE">
              <w:t>)</w:t>
            </w:r>
          </w:p>
          <w:p w:rsidR="00A602CF" w:rsidRDefault="00A602CF" w:rsidP="00A602CF">
            <w:r w:rsidRPr="00FF6890">
              <w:t>Gala pārbaudījums</w:t>
            </w:r>
            <w:r>
              <w:t>/diferencētā ieskaite</w:t>
            </w:r>
            <w:r w:rsidRPr="00FF6890">
              <w:t xml:space="preserve">: </w:t>
            </w:r>
            <w:r>
              <w:t>radošo darbu skate/izstāde.</w:t>
            </w:r>
          </w:p>
          <w:p w:rsidR="00A602CF" w:rsidRPr="00ED16FB" w:rsidRDefault="00A602CF" w:rsidP="00486A71">
            <w:pPr>
              <w:jc w:val="both"/>
              <w:rPr>
                <w:b/>
                <w:i/>
              </w:rPr>
            </w:pPr>
            <w:r w:rsidRPr="00ED16FB">
              <w:rPr>
                <w:b/>
                <w:i/>
              </w:rPr>
              <w:t>Zīmēšana II MākZ5225</w:t>
            </w:r>
          </w:p>
          <w:p w:rsidR="00A602CF" w:rsidRPr="005730CE" w:rsidRDefault="00A602CF" w:rsidP="00A602CF">
            <w:pPr>
              <w:pStyle w:val="ListParagraph"/>
              <w:ind w:left="218" w:right="84" w:hanging="218"/>
              <w:jc w:val="both"/>
            </w:pPr>
            <w:r>
              <w:t>6.</w:t>
            </w:r>
            <w:r w:rsidRPr="005730CE">
              <w:t xml:space="preserve"> tēma. </w:t>
            </w:r>
            <w:r>
              <w:t>Brīva tēmas izvēle, pamatošana, izpildījuma materiāla izvēle un skiču veidošana.</w:t>
            </w:r>
            <w:r w:rsidRPr="005730CE">
              <w:t xml:space="preserve"> (P</w:t>
            </w:r>
            <w:r>
              <w:t>5, Pd44</w:t>
            </w:r>
            <w:r w:rsidRPr="005730CE">
              <w:t>)</w:t>
            </w:r>
          </w:p>
          <w:p w:rsidR="00A602CF" w:rsidRDefault="00A602CF" w:rsidP="00A602CF">
            <w:pPr>
              <w:pStyle w:val="ListParagraph"/>
              <w:numPr>
                <w:ilvl w:val="0"/>
                <w:numId w:val="13"/>
              </w:numPr>
              <w:tabs>
                <w:tab w:val="num" w:pos="360"/>
              </w:tabs>
              <w:ind w:right="84" w:hanging="855"/>
              <w:jc w:val="both"/>
            </w:pPr>
            <w:r w:rsidRPr="005730CE">
              <w:t xml:space="preserve">tēma. </w:t>
            </w:r>
            <w:r>
              <w:t>Darbs pie idejas realizācijas.</w:t>
            </w:r>
            <w:r w:rsidRPr="005730CE">
              <w:t xml:space="preserve"> (P</w:t>
            </w:r>
            <w:r>
              <w:t>91, Pd100</w:t>
            </w:r>
            <w:r w:rsidRPr="005730CE">
              <w:t>)</w:t>
            </w:r>
          </w:p>
          <w:p w:rsidR="00A602CF" w:rsidRDefault="00A602CF" w:rsidP="00A602CF">
            <w:r w:rsidRPr="00FF6890">
              <w:t>Gala pārbaudījums</w:t>
            </w:r>
            <w:r>
              <w:t>/diferencētā ieskaite</w:t>
            </w:r>
            <w:r w:rsidRPr="00FF6890">
              <w:t xml:space="preserve">: </w:t>
            </w:r>
            <w:r>
              <w:t>radošo darbu skate/izstāde.</w:t>
            </w:r>
          </w:p>
          <w:p w:rsidR="00A602CF" w:rsidRPr="00ED16FB" w:rsidRDefault="00A602CF" w:rsidP="00760BDE">
            <w:pPr>
              <w:jc w:val="both"/>
              <w:rPr>
                <w:b/>
                <w:i/>
              </w:rPr>
            </w:pPr>
            <w:r w:rsidRPr="00ED16FB">
              <w:rPr>
                <w:b/>
                <w:i/>
              </w:rPr>
              <w:t xml:space="preserve">Zīmēšana III MākZ6061 </w:t>
            </w:r>
          </w:p>
          <w:p w:rsidR="00A602CF" w:rsidRDefault="00A602CF" w:rsidP="00A602CF">
            <w:pPr>
              <w:ind w:right="84"/>
              <w:jc w:val="both"/>
            </w:pPr>
            <w:r>
              <w:t xml:space="preserve">8. </w:t>
            </w:r>
            <w:r w:rsidRPr="00746F83">
              <w:t>tēma. Maģistra darba izstrāde. Studējošā izvēlētā tēm</w:t>
            </w:r>
            <w:r>
              <w:t xml:space="preserve">a un zīmēšanas tehnikas izvēle. </w:t>
            </w:r>
            <w:r w:rsidRPr="00746F83">
              <w:t>Materiālu vākšana. Metu izstrāde. (P8</w:t>
            </w:r>
            <w:r>
              <w:t>, Pd32</w:t>
            </w:r>
            <w:r w:rsidRPr="00746F83">
              <w:t>)</w:t>
            </w:r>
          </w:p>
          <w:p w:rsidR="00A602CF" w:rsidRDefault="00A602CF" w:rsidP="00A602CF">
            <w:pPr>
              <w:ind w:right="84"/>
              <w:jc w:val="both"/>
            </w:pPr>
            <w:r>
              <w:t xml:space="preserve">9.  </w:t>
            </w:r>
            <w:r w:rsidRPr="00746F83">
              <w:t>tēma. Maģistra darba izstrāde. Darbu realizācija tehnikā. (P11</w:t>
            </w:r>
            <w:r>
              <w:t>,Pd32</w:t>
            </w:r>
            <w:r w:rsidRPr="00746F83">
              <w:t>)</w:t>
            </w:r>
          </w:p>
          <w:p w:rsidR="00A602CF" w:rsidRDefault="00A602CF" w:rsidP="00A602CF">
            <w:pPr>
              <w:ind w:right="84"/>
              <w:jc w:val="both"/>
            </w:pPr>
            <w:r>
              <w:t xml:space="preserve">10.  </w:t>
            </w:r>
            <w:r w:rsidRPr="00746F83">
              <w:t>tēma. Maģistra darba izstrāde. Darbu noformēšana. (P14</w:t>
            </w:r>
            <w:r>
              <w:t>, Pd32</w:t>
            </w:r>
            <w:r w:rsidRPr="00746F83">
              <w:t>)</w:t>
            </w:r>
          </w:p>
          <w:p w:rsidR="008D4CBD" w:rsidRPr="002F4325" w:rsidRDefault="00A602CF" w:rsidP="00A602CF">
            <w:pPr>
              <w:rPr>
                <w:bCs w:val="0"/>
              </w:rPr>
            </w:pPr>
            <w:r w:rsidRPr="00FF6890">
              <w:t>Gala pārbaudījums</w:t>
            </w:r>
            <w:r>
              <w:t>/diferencētā ieskaite</w:t>
            </w:r>
            <w:r w:rsidRPr="00FF6890">
              <w:t xml:space="preserve">: </w:t>
            </w:r>
            <w:r>
              <w:t>radošo darbu skate.</w:t>
            </w:r>
          </w:p>
        </w:tc>
      </w:tr>
      <w:tr w:rsidR="008D4CBD" w:rsidRPr="00026C21" w:rsidTr="00F8598A">
        <w:trPr>
          <w:jc w:val="center"/>
        </w:trPr>
        <w:tc>
          <w:tcPr>
            <w:tcW w:w="9613" w:type="dxa"/>
            <w:gridSpan w:val="2"/>
          </w:tcPr>
          <w:p w:rsidR="008D4CBD" w:rsidRPr="00026C21" w:rsidRDefault="008D4CBD" w:rsidP="008D4CBD">
            <w:pPr>
              <w:pStyle w:val="Nosaukumi"/>
            </w:pPr>
            <w:r w:rsidRPr="00026C21">
              <w:lastRenderedPageBreak/>
              <w:t>Studiju rezultāti</w:t>
            </w:r>
          </w:p>
        </w:tc>
      </w:tr>
      <w:tr w:rsidR="008D4CBD" w:rsidRPr="00026C21" w:rsidTr="00F8598A">
        <w:trPr>
          <w:jc w:val="center"/>
        </w:trPr>
        <w:tc>
          <w:tcPr>
            <w:tcW w:w="9613" w:type="dxa"/>
            <w:gridSpan w:val="2"/>
          </w:tcPr>
          <w:p w:rsidR="0058734B" w:rsidRDefault="00026C21" w:rsidP="00ED16FB">
            <w:pPr>
              <w:pStyle w:val="ListParagraph"/>
              <w:spacing w:after="160"/>
              <w:ind w:left="20"/>
              <w:jc w:val="both"/>
              <w:rPr>
                <w:color w:val="auto"/>
              </w:rPr>
            </w:pPr>
            <w:r w:rsidRPr="00C825DC">
              <w:rPr>
                <w:color w:val="auto"/>
              </w:rPr>
              <w:t>ZINĀŠANAS:</w:t>
            </w:r>
          </w:p>
          <w:p w:rsidR="00A602CF" w:rsidRPr="001F01B7" w:rsidRDefault="00A602CF" w:rsidP="00ED16FB">
            <w:pPr>
              <w:numPr>
                <w:ilvl w:val="0"/>
                <w:numId w:val="14"/>
              </w:numPr>
              <w:autoSpaceDE/>
              <w:autoSpaceDN/>
              <w:adjustRightInd/>
              <w:ind w:left="318" w:right="84" w:hanging="284"/>
              <w:jc w:val="both"/>
            </w:pPr>
            <w:r w:rsidRPr="001F01B7">
              <w:t>Studējošiem tiek pilnveidots priekšstats par zīmēšanas materiāliem.</w:t>
            </w:r>
          </w:p>
          <w:p w:rsidR="00A602CF" w:rsidRPr="001F01B7" w:rsidRDefault="00A602CF" w:rsidP="00ED16FB">
            <w:pPr>
              <w:numPr>
                <w:ilvl w:val="0"/>
                <w:numId w:val="14"/>
              </w:numPr>
              <w:autoSpaceDE/>
              <w:autoSpaceDN/>
              <w:adjustRightInd/>
              <w:ind w:left="318" w:right="84" w:hanging="284"/>
              <w:jc w:val="both"/>
            </w:pPr>
            <w:r w:rsidRPr="001F01B7">
              <w:t xml:space="preserve">Studējošie demonstrē zināšanas par grafikās izteiksmes iespējām radošajā darbībā. </w:t>
            </w:r>
          </w:p>
          <w:p w:rsidR="00A602CF" w:rsidRPr="00746F83" w:rsidRDefault="00A602CF" w:rsidP="00ED16FB">
            <w:pPr>
              <w:numPr>
                <w:ilvl w:val="0"/>
                <w:numId w:val="14"/>
              </w:numPr>
              <w:autoSpaceDE/>
              <w:autoSpaceDN/>
              <w:adjustRightInd/>
              <w:ind w:left="318" w:hanging="284"/>
              <w:jc w:val="both"/>
            </w:pPr>
            <w:r w:rsidRPr="001F01B7">
              <w:t xml:space="preserve">Tiek pilnveidotas zināšanas analizēt, izprast un attēlot objektu formu, saskatīt un attēlot </w:t>
            </w:r>
            <w:r>
              <w:t>apjomus un gaismēnu attiecības, ka arī pārveidot formu.</w:t>
            </w:r>
          </w:p>
          <w:p w:rsidR="00BB2AD3" w:rsidRDefault="00BB2AD3" w:rsidP="00ED16FB">
            <w:pPr>
              <w:autoSpaceDE/>
              <w:autoSpaceDN/>
              <w:adjustRightInd/>
              <w:jc w:val="both"/>
              <w:rPr>
                <w:rFonts w:eastAsia="Calibri"/>
                <w:bCs w:val="0"/>
                <w:iCs w:val="0"/>
                <w:shd w:val="clear" w:color="auto" w:fill="FFFFFF"/>
              </w:rPr>
            </w:pPr>
          </w:p>
          <w:p w:rsidR="000471D5" w:rsidRPr="0060536C" w:rsidRDefault="00026C21" w:rsidP="00ED16FB">
            <w:pPr>
              <w:autoSpaceDE/>
              <w:autoSpaceDN/>
              <w:adjustRightInd/>
              <w:jc w:val="both"/>
              <w:rPr>
                <w:b/>
              </w:rPr>
            </w:pPr>
            <w:r w:rsidRPr="0060536C">
              <w:t>PRASMES:</w:t>
            </w:r>
          </w:p>
          <w:p w:rsidR="00912FCD" w:rsidRDefault="00912FCD" w:rsidP="00ED16FB">
            <w:pPr>
              <w:pStyle w:val="ListParagraph"/>
              <w:numPr>
                <w:ilvl w:val="0"/>
                <w:numId w:val="14"/>
              </w:numPr>
              <w:ind w:left="360" w:right="84" w:hanging="284"/>
              <w:jc w:val="both"/>
            </w:pPr>
            <w:r w:rsidRPr="001F01B7">
              <w:t>Studējošiem tiek pilnveidotas prasmes radoši dar</w:t>
            </w:r>
            <w:r>
              <w:t xml:space="preserve">boties ar zīmēšanas materiāliem un </w:t>
            </w:r>
            <w:r w:rsidRPr="001F01B7">
              <w:t>izkoptas prasmes radoši pielietot zīmēšanas tehnikas.</w:t>
            </w:r>
          </w:p>
          <w:p w:rsidR="00912FCD" w:rsidRDefault="00912FCD" w:rsidP="00ED16FB">
            <w:pPr>
              <w:pStyle w:val="ListParagraph"/>
              <w:numPr>
                <w:ilvl w:val="0"/>
                <w:numId w:val="14"/>
              </w:numPr>
              <w:ind w:left="360" w:right="84" w:hanging="284"/>
              <w:jc w:val="both"/>
            </w:pPr>
            <w:r w:rsidRPr="001F01B7">
              <w:t>Tiek pilnveidotas prasmes analizēt, izprast un attēlot telpisko objektu formu, saskatīt un attēlot apjomus un gaismēnu attiecības.</w:t>
            </w:r>
          </w:p>
          <w:p w:rsidR="00912FCD" w:rsidRDefault="00912FCD" w:rsidP="00ED16FB">
            <w:pPr>
              <w:pStyle w:val="ListParagraph"/>
              <w:numPr>
                <w:ilvl w:val="0"/>
                <w:numId w:val="14"/>
              </w:numPr>
              <w:ind w:left="360" w:right="84" w:hanging="284"/>
              <w:jc w:val="both"/>
            </w:pPr>
            <w:r w:rsidRPr="001F01B7">
              <w:t xml:space="preserve">Tiek pilnveidotas prasmes </w:t>
            </w:r>
            <w:r>
              <w:t>aktualizēt un pamatot problēmu, un atveidot to darbu sērijā.</w:t>
            </w:r>
          </w:p>
          <w:p w:rsidR="00912FCD" w:rsidRDefault="00912FCD" w:rsidP="00ED16FB">
            <w:pPr>
              <w:pStyle w:val="ListParagraph"/>
              <w:numPr>
                <w:ilvl w:val="0"/>
                <w:numId w:val="14"/>
              </w:numPr>
              <w:ind w:left="360" w:right="84" w:hanging="284"/>
              <w:jc w:val="both"/>
            </w:pPr>
            <w:r>
              <w:t xml:space="preserve">Studējošais spēj realizēt zīmējumā viņa iecerēto ideju un pamatot to. </w:t>
            </w:r>
          </w:p>
          <w:p w:rsidR="00912FCD" w:rsidRPr="001F01B7" w:rsidRDefault="00912FCD" w:rsidP="00ED16FB">
            <w:pPr>
              <w:pStyle w:val="ListParagraph"/>
              <w:ind w:right="84"/>
              <w:jc w:val="both"/>
            </w:pPr>
          </w:p>
          <w:p w:rsidR="00026C21" w:rsidRPr="0060536C" w:rsidRDefault="00026C21" w:rsidP="00ED16FB">
            <w:pPr>
              <w:spacing w:after="160"/>
              <w:jc w:val="both"/>
            </w:pPr>
            <w:r w:rsidRPr="0060536C">
              <w:t xml:space="preserve">KOMPETENCE: </w:t>
            </w:r>
          </w:p>
          <w:p w:rsidR="00912FCD" w:rsidRDefault="00912FCD" w:rsidP="00ED16FB">
            <w:pPr>
              <w:numPr>
                <w:ilvl w:val="0"/>
                <w:numId w:val="14"/>
              </w:numPr>
              <w:autoSpaceDE/>
              <w:autoSpaceDN/>
              <w:adjustRightInd/>
              <w:ind w:left="318" w:right="84" w:hanging="318"/>
              <w:jc w:val="both"/>
            </w:pPr>
            <w:r w:rsidRPr="001F01B7">
              <w:t>Studējošiem tiek pilnveidota spēja pielietot dažādus zīmēšanas materiālus</w:t>
            </w:r>
            <w:r>
              <w:t xml:space="preserve"> un </w:t>
            </w:r>
            <w:r w:rsidRPr="001F01B7">
              <w:t>pielietot grafiskos izteiksmes līdzekļus savu radošo darbu veikšanai.</w:t>
            </w:r>
          </w:p>
          <w:p w:rsidR="001212BA" w:rsidRDefault="00912FCD" w:rsidP="00ED16FB">
            <w:pPr>
              <w:numPr>
                <w:ilvl w:val="0"/>
                <w:numId w:val="14"/>
              </w:numPr>
              <w:autoSpaceDE/>
              <w:autoSpaceDN/>
              <w:adjustRightInd/>
              <w:ind w:left="318" w:right="84" w:hanging="318"/>
              <w:jc w:val="both"/>
            </w:pPr>
            <w:r w:rsidRPr="001F01B7">
              <w:t>Tiek attīstīta telpiskā uztvere un tēlainā domāšana.</w:t>
            </w:r>
          </w:p>
          <w:p w:rsidR="00912FCD" w:rsidRPr="00912FCD" w:rsidRDefault="00ED16FB" w:rsidP="00ED16FB">
            <w:pPr>
              <w:numPr>
                <w:ilvl w:val="0"/>
                <w:numId w:val="14"/>
              </w:numPr>
              <w:autoSpaceDE/>
              <w:autoSpaceDN/>
              <w:adjustRightInd/>
              <w:ind w:left="318" w:right="84" w:hanging="318"/>
              <w:jc w:val="both"/>
            </w:pPr>
            <w:r>
              <w:t xml:space="preserve"> </w:t>
            </w:r>
            <w:r w:rsidR="00912FCD">
              <w:t>Studējošajam pilnveidota spēja veikt pētījumu izvēlētās tēmas kontekstā un realizēt praktisko projektu izvēlētajā zīmēšanas tehnikā.</w:t>
            </w:r>
          </w:p>
        </w:tc>
      </w:tr>
      <w:tr w:rsidR="008D4CBD" w:rsidRPr="00026C21" w:rsidTr="00F8598A">
        <w:trPr>
          <w:jc w:val="center"/>
        </w:trPr>
        <w:tc>
          <w:tcPr>
            <w:tcW w:w="9613" w:type="dxa"/>
            <w:gridSpan w:val="2"/>
          </w:tcPr>
          <w:p w:rsidR="008D4CBD" w:rsidRPr="00026C21" w:rsidRDefault="008D4CBD" w:rsidP="00ED16FB">
            <w:pPr>
              <w:pStyle w:val="Nosaukumi"/>
              <w:jc w:val="both"/>
            </w:pPr>
            <w:r w:rsidRPr="00026C21">
              <w:t>Studējošo patstāvīgo darbu organizācijas un uzdevumu raksturojums</w:t>
            </w:r>
          </w:p>
        </w:tc>
      </w:tr>
      <w:tr w:rsidR="00026C21" w:rsidRPr="00026C21" w:rsidTr="00F8598A">
        <w:trPr>
          <w:jc w:val="center"/>
        </w:trPr>
        <w:tc>
          <w:tcPr>
            <w:tcW w:w="9613" w:type="dxa"/>
            <w:gridSpan w:val="2"/>
          </w:tcPr>
          <w:p w:rsidR="00C825DC" w:rsidRPr="00065654" w:rsidRDefault="00C825DC" w:rsidP="00ED16FB">
            <w:pPr>
              <w:jc w:val="both"/>
            </w:pPr>
            <w:r w:rsidRPr="00065654">
              <w:t>Studējošo patstāvīgais darbs iekļauj sevī divas daļas:</w:t>
            </w:r>
          </w:p>
          <w:p w:rsidR="00065654" w:rsidRPr="00065654" w:rsidRDefault="00065654" w:rsidP="00ED16FB">
            <w:pPr>
              <w:pStyle w:val="ListParagraph"/>
              <w:numPr>
                <w:ilvl w:val="0"/>
                <w:numId w:val="17"/>
              </w:numPr>
              <w:ind w:left="360"/>
              <w:jc w:val="both"/>
              <w:rPr>
                <w:color w:val="auto"/>
              </w:rPr>
            </w:pPr>
            <w:r w:rsidRPr="00065654">
              <w:rPr>
                <w:color w:val="auto"/>
              </w:rPr>
              <w:t>praktisko darbu izstrāde atbilstoši tēmām. Praktisko darbu rezultāti prezentēti  radošo darbu skatēs.</w:t>
            </w:r>
          </w:p>
          <w:p w:rsidR="003E31ED" w:rsidRPr="00ED16FB" w:rsidRDefault="00065654" w:rsidP="00ED16FB">
            <w:pPr>
              <w:pStyle w:val="ListParagraph"/>
              <w:numPr>
                <w:ilvl w:val="0"/>
                <w:numId w:val="17"/>
              </w:numPr>
              <w:ind w:left="360"/>
              <w:jc w:val="both"/>
              <w:rPr>
                <w:color w:val="auto"/>
              </w:rPr>
            </w:pPr>
            <w:r w:rsidRPr="00065654">
              <w:rPr>
                <w:color w:val="auto"/>
              </w:rPr>
              <w:t>Obligātās literatūras un citu informācijas resursu studēšana, pētīšana, ka arī izmantošana, veicot praktiskos darbus.</w:t>
            </w:r>
          </w:p>
        </w:tc>
      </w:tr>
      <w:tr w:rsidR="008D4CBD" w:rsidRPr="00026C21" w:rsidTr="00F8598A">
        <w:trPr>
          <w:jc w:val="center"/>
        </w:trPr>
        <w:tc>
          <w:tcPr>
            <w:tcW w:w="9613" w:type="dxa"/>
            <w:gridSpan w:val="2"/>
          </w:tcPr>
          <w:p w:rsidR="008D4CBD" w:rsidRPr="00026C21" w:rsidRDefault="00BC3A1C" w:rsidP="00ED16FB">
            <w:pPr>
              <w:pStyle w:val="Nosaukumi"/>
              <w:jc w:val="both"/>
            </w:pPr>
            <w:r w:rsidRPr="009B638F">
              <w:t xml:space="preserve"> </w:t>
            </w:r>
            <w:r w:rsidR="008D4CBD" w:rsidRPr="009B638F">
              <w:t>Prasības kredītpunktu iegūšanai</w:t>
            </w:r>
          </w:p>
        </w:tc>
      </w:tr>
      <w:tr w:rsidR="008D4CBD" w:rsidRPr="00026C21" w:rsidTr="00F8598A">
        <w:trPr>
          <w:jc w:val="center"/>
        </w:trPr>
        <w:tc>
          <w:tcPr>
            <w:tcW w:w="9613" w:type="dxa"/>
            <w:gridSpan w:val="2"/>
          </w:tcPr>
          <w:p w:rsidR="00C825DC" w:rsidRPr="00F20FB5" w:rsidRDefault="00C825DC" w:rsidP="00ED16FB">
            <w:pPr>
              <w:jc w:val="both"/>
            </w:pPr>
            <w:r w:rsidRPr="00F20FB5">
              <w:t>Studiju kursa gala</w:t>
            </w:r>
            <w:r w:rsidR="00E92A8D" w:rsidRPr="00F20FB5">
              <w:t xml:space="preserve"> vērtējums (diferencētā ieskaite</w:t>
            </w:r>
            <w:r w:rsidRPr="00F20FB5">
              <w:t>) veidojas</w:t>
            </w:r>
            <w:r w:rsidR="00F20FB5" w:rsidRPr="00F20FB5">
              <w:t xml:space="preserve"> atbilstoši paredzamajiem studiju rezultātiem.</w:t>
            </w:r>
          </w:p>
          <w:p w:rsidR="00C825DC" w:rsidRDefault="00E92A8D" w:rsidP="00ED16FB">
            <w:pPr>
              <w:jc w:val="both"/>
            </w:pPr>
            <w:r w:rsidRPr="00F20FB5">
              <w:t xml:space="preserve">Diferencētās ieskaites </w:t>
            </w:r>
            <w:r w:rsidR="00296E66" w:rsidRPr="00F20FB5">
              <w:t xml:space="preserve">vērtējums </w:t>
            </w:r>
            <w:r w:rsidR="00C825DC" w:rsidRPr="00F20FB5">
              <w:t xml:space="preserve">var tikt saņemts, ja ir izpildīti visi minētie nosacījumi un </w:t>
            </w:r>
            <w:r w:rsidR="00C825DC" w:rsidRPr="00F20FB5">
              <w:lastRenderedPageBreak/>
              <w:t xml:space="preserve">studējošais ir piedalījies </w:t>
            </w:r>
            <w:r w:rsidR="00F20FB5" w:rsidRPr="00F20FB5">
              <w:t>50</w:t>
            </w:r>
            <w:r w:rsidR="00BC3A1C" w:rsidRPr="00F20FB5">
              <w:t xml:space="preserve">% praktisko darbu </w:t>
            </w:r>
            <w:r w:rsidR="00C825DC" w:rsidRPr="00F20FB5">
              <w:t>nodarbībās un veicis patstāvīgus darbus</w:t>
            </w:r>
            <w:r w:rsidR="00F20FB5" w:rsidRPr="00F20FB5">
              <w:t>, ka arī pre</w:t>
            </w:r>
            <w:r w:rsidR="00ED16FB">
              <w:t>zentējis tos radošo darbu skatē.</w:t>
            </w:r>
          </w:p>
          <w:p w:rsidR="00ED16FB" w:rsidRPr="00F20FB5" w:rsidRDefault="00ED16FB" w:rsidP="00ED16FB">
            <w:pPr>
              <w:jc w:val="both"/>
            </w:pPr>
          </w:p>
          <w:p w:rsidR="00912FCD" w:rsidRPr="00ED16FB" w:rsidRDefault="00912FCD" w:rsidP="00ED16FB">
            <w:pPr>
              <w:jc w:val="both"/>
              <w:rPr>
                <w:b/>
                <w:i/>
              </w:rPr>
            </w:pPr>
            <w:r w:rsidRPr="00ED16FB">
              <w:rPr>
                <w:b/>
                <w:i/>
              </w:rPr>
              <w:t>Zīmēšana I</w:t>
            </w:r>
            <w:r w:rsidRPr="00ED16FB">
              <w:rPr>
                <w:rFonts w:eastAsia="Times New Roman"/>
                <w:b/>
                <w:bCs w:val="0"/>
                <w:i/>
                <w:iCs w:val="0"/>
                <w:lang w:eastAsia="lv-LV"/>
              </w:rPr>
              <w:t xml:space="preserve"> </w:t>
            </w:r>
            <w:r w:rsidRPr="00ED16FB">
              <w:rPr>
                <w:b/>
                <w:i/>
              </w:rPr>
              <w:t>MākZ6047</w:t>
            </w:r>
          </w:p>
          <w:p w:rsidR="008F1CC7" w:rsidRDefault="008F1CC7" w:rsidP="00ED16FB">
            <w:pPr>
              <w:pStyle w:val="ListParagraph"/>
              <w:numPr>
                <w:ilvl w:val="0"/>
                <w:numId w:val="16"/>
              </w:numPr>
              <w:jc w:val="both"/>
            </w:pPr>
            <w:r w:rsidRPr="00C26310">
              <w:t>Gala pārbaudījums</w:t>
            </w:r>
            <w:r>
              <w:t>/diferencētā ieskaite</w:t>
            </w:r>
            <w:r w:rsidRPr="00C26310">
              <w:t>:</w:t>
            </w:r>
            <w:r>
              <w:t xml:space="preserve"> radošo darbu skate/izstāde </w:t>
            </w:r>
            <w:r w:rsidRPr="000D4C84">
              <w:t>–</w:t>
            </w:r>
            <w:r>
              <w:t xml:space="preserve"> </w:t>
            </w:r>
            <w:r w:rsidR="00912FCD">
              <w:t>10</w:t>
            </w:r>
            <w:r w:rsidRPr="00C26310">
              <w:t>0</w:t>
            </w:r>
            <w:r>
              <w:t>%.</w:t>
            </w:r>
          </w:p>
          <w:p w:rsidR="00912FCD" w:rsidRPr="00ED16FB" w:rsidRDefault="00912FCD" w:rsidP="00ED16FB">
            <w:pPr>
              <w:jc w:val="both"/>
              <w:rPr>
                <w:b/>
                <w:i/>
              </w:rPr>
            </w:pPr>
            <w:r w:rsidRPr="00ED16FB">
              <w:rPr>
                <w:b/>
                <w:i/>
              </w:rPr>
              <w:t>Zīmēšana II MākZ5225</w:t>
            </w:r>
          </w:p>
          <w:p w:rsidR="008F1CC7" w:rsidRDefault="008F1CC7" w:rsidP="00ED16FB">
            <w:pPr>
              <w:pStyle w:val="ListParagraph"/>
              <w:numPr>
                <w:ilvl w:val="0"/>
                <w:numId w:val="16"/>
              </w:numPr>
              <w:jc w:val="both"/>
            </w:pPr>
            <w:r w:rsidRPr="00C26310">
              <w:t>Gala pārbaudījums</w:t>
            </w:r>
            <w:r>
              <w:t>/diferencētā ieskaite</w:t>
            </w:r>
            <w:r w:rsidRPr="00C26310">
              <w:t>:</w:t>
            </w:r>
            <w:r>
              <w:t xml:space="preserve"> radošo darbu skate/izstāde </w:t>
            </w:r>
            <w:r w:rsidRPr="000D4C84">
              <w:t>–</w:t>
            </w:r>
            <w:r>
              <w:t xml:space="preserve"> </w:t>
            </w:r>
            <w:r w:rsidR="00912FCD">
              <w:t>10</w:t>
            </w:r>
            <w:r w:rsidRPr="00C26310">
              <w:t>0</w:t>
            </w:r>
            <w:r>
              <w:t>%.</w:t>
            </w:r>
          </w:p>
          <w:p w:rsidR="00912FCD" w:rsidRPr="00ED16FB" w:rsidRDefault="00912FCD" w:rsidP="00ED16FB">
            <w:pPr>
              <w:jc w:val="both"/>
              <w:rPr>
                <w:b/>
                <w:i/>
              </w:rPr>
            </w:pPr>
            <w:r w:rsidRPr="00ED16FB">
              <w:rPr>
                <w:b/>
                <w:i/>
              </w:rPr>
              <w:t xml:space="preserve">Zīmēšana III MākZ6061 </w:t>
            </w:r>
          </w:p>
          <w:p w:rsidR="00C825DC" w:rsidRDefault="00C825DC" w:rsidP="00ED16FB">
            <w:pPr>
              <w:pStyle w:val="ListParagraph"/>
              <w:numPr>
                <w:ilvl w:val="0"/>
                <w:numId w:val="16"/>
              </w:numPr>
              <w:jc w:val="both"/>
            </w:pPr>
            <w:r w:rsidRPr="00C26310">
              <w:t>Gala pārbaudījums</w:t>
            </w:r>
            <w:r w:rsidR="004A1042">
              <w:t>/diferencētā ieskaite</w:t>
            </w:r>
            <w:r w:rsidRPr="00C26310">
              <w:t>:</w:t>
            </w:r>
            <w:r w:rsidR="004E2BE8">
              <w:t xml:space="preserve"> </w:t>
            </w:r>
            <w:r w:rsidR="00660B89">
              <w:t>radošā darba skate</w:t>
            </w:r>
            <w:r w:rsidR="00587718">
              <w:t xml:space="preserve"> </w:t>
            </w:r>
            <w:r w:rsidR="00587718" w:rsidRPr="000D4C84">
              <w:t>–</w:t>
            </w:r>
            <w:r w:rsidR="00587718">
              <w:t xml:space="preserve"> </w:t>
            </w:r>
            <w:r w:rsidR="00912FCD">
              <w:t>10</w:t>
            </w:r>
            <w:r w:rsidRPr="00C26310">
              <w:t>0</w:t>
            </w:r>
            <w:r>
              <w:t>%</w:t>
            </w:r>
            <w:r w:rsidR="00C26310">
              <w:t>.</w:t>
            </w:r>
          </w:p>
          <w:p w:rsidR="00C825DC" w:rsidRDefault="00C825DC" w:rsidP="00ED16FB">
            <w:pPr>
              <w:jc w:val="both"/>
              <w:rPr>
                <w:lang w:eastAsia="ru-RU"/>
              </w:rPr>
            </w:pPr>
          </w:p>
          <w:p w:rsidR="008D4CBD" w:rsidRDefault="008D4CBD" w:rsidP="00ED16FB">
            <w:pPr>
              <w:jc w:val="both"/>
            </w:pPr>
            <w:r w:rsidRPr="00415344">
              <w:t>STUDIJU REZULTĀTU VĒRTĒŠANA</w:t>
            </w:r>
          </w:p>
          <w:p w:rsidR="001E0043" w:rsidRDefault="001E0043" w:rsidP="00ED16FB">
            <w:pPr>
              <w:jc w:val="both"/>
            </w:pPr>
          </w:p>
          <w:tbl>
            <w:tblPr>
              <w:tblW w:w="8322" w:type="dxa"/>
              <w:jc w:val="center"/>
              <w:tblCellMar>
                <w:left w:w="10" w:type="dxa"/>
                <w:right w:w="10" w:type="dxa"/>
              </w:tblCellMar>
              <w:tblLook w:val="04A0" w:firstRow="1" w:lastRow="0" w:firstColumn="1" w:lastColumn="0" w:noHBand="0" w:noVBand="1"/>
            </w:tblPr>
            <w:tblGrid>
              <w:gridCol w:w="2708"/>
              <w:gridCol w:w="653"/>
              <w:gridCol w:w="859"/>
              <w:gridCol w:w="537"/>
              <w:gridCol w:w="532"/>
              <w:gridCol w:w="533"/>
              <w:gridCol w:w="528"/>
              <w:gridCol w:w="486"/>
              <w:gridCol w:w="486"/>
              <w:gridCol w:w="487"/>
              <w:gridCol w:w="513"/>
            </w:tblGrid>
            <w:tr w:rsidR="00536C6F" w:rsidRPr="00457138" w:rsidTr="00536C6F">
              <w:trPr>
                <w:jc w:val="center"/>
              </w:trPr>
              <w:tc>
                <w:tcPr>
                  <w:tcW w:w="270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36C6F" w:rsidRPr="00457138" w:rsidRDefault="00536C6F" w:rsidP="00ED16FB">
                  <w:pPr>
                    <w:jc w:val="both"/>
                  </w:pPr>
                  <w:r w:rsidRPr="00457138">
                    <w:t>Pārbaudījumu veidi</w:t>
                  </w:r>
                </w:p>
              </w:tc>
              <w:tc>
                <w:tcPr>
                  <w:tcW w:w="5614"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36C6F" w:rsidRPr="00457138" w:rsidRDefault="00536C6F" w:rsidP="00ED16FB">
                  <w:pPr>
                    <w:jc w:val="both"/>
                  </w:pPr>
                  <w:r w:rsidRPr="00457138">
                    <w:t>Studiju rezultāti</w:t>
                  </w:r>
                </w:p>
              </w:tc>
            </w:tr>
            <w:tr w:rsidR="00912FCD" w:rsidRPr="00457138" w:rsidTr="00ED16FB">
              <w:trPr>
                <w:jc w:val="center"/>
              </w:trPr>
              <w:tc>
                <w:tcPr>
                  <w:tcW w:w="2708" w:type="dxa"/>
                  <w:vMerge/>
                  <w:tcBorders>
                    <w:top w:val="single" w:sz="4" w:space="0" w:color="000000"/>
                    <w:left w:val="single" w:sz="4" w:space="0" w:color="000000"/>
                    <w:bottom w:val="single" w:sz="4" w:space="0" w:color="000000"/>
                    <w:right w:val="single" w:sz="4" w:space="0" w:color="000000"/>
                  </w:tcBorders>
                  <w:vAlign w:val="center"/>
                  <w:hideMark/>
                </w:tcPr>
                <w:p w:rsidR="00912FCD" w:rsidRPr="00457138" w:rsidRDefault="00912FCD" w:rsidP="00ED16FB">
                  <w:pPr>
                    <w:jc w:val="both"/>
                  </w:pPr>
                </w:p>
              </w:tc>
              <w:tc>
                <w:tcPr>
                  <w:tcW w:w="6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12FCD" w:rsidRPr="00457138" w:rsidRDefault="00912FCD" w:rsidP="00ED16FB">
                  <w:pPr>
                    <w:jc w:val="both"/>
                  </w:pPr>
                  <w:r w:rsidRPr="00457138">
                    <w:t>1.</w:t>
                  </w:r>
                </w:p>
              </w:tc>
              <w:tc>
                <w:tcPr>
                  <w:tcW w:w="8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12FCD" w:rsidRPr="00457138" w:rsidRDefault="00912FCD" w:rsidP="00ED16FB">
                  <w:pPr>
                    <w:jc w:val="both"/>
                  </w:pPr>
                  <w:r w:rsidRPr="00457138">
                    <w:t>2.</w:t>
                  </w:r>
                </w:p>
              </w:tc>
              <w:tc>
                <w:tcPr>
                  <w:tcW w:w="5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12FCD" w:rsidRPr="00457138" w:rsidRDefault="00912FCD" w:rsidP="00ED16FB">
                  <w:pPr>
                    <w:jc w:val="both"/>
                  </w:pPr>
                  <w:r w:rsidRPr="00457138">
                    <w:t>3.</w:t>
                  </w:r>
                </w:p>
              </w:tc>
              <w:tc>
                <w:tcPr>
                  <w:tcW w:w="5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12FCD" w:rsidRPr="00457138" w:rsidRDefault="00912FCD" w:rsidP="00ED16FB">
                  <w:pPr>
                    <w:jc w:val="both"/>
                  </w:pPr>
                  <w:r w:rsidRPr="00457138">
                    <w:t>4.</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12FCD" w:rsidRPr="00457138" w:rsidRDefault="00912FCD" w:rsidP="00ED16FB">
                  <w:pPr>
                    <w:jc w:val="both"/>
                  </w:pPr>
                  <w:r w:rsidRPr="00457138">
                    <w:t>5.</w:t>
                  </w:r>
                </w:p>
              </w:tc>
              <w:tc>
                <w:tcPr>
                  <w:tcW w:w="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12FCD" w:rsidRPr="00457138" w:rsidRDefault="00912FCD" w:rsidP="00ED16FB">
                  <w:pPr>
                    <w:jc w:val="both"/>
                  </w:pPr>
                  <w:r w:rsidRPr="00457138">
                    <w:t>6.</w:t>
                  </w:r>
                </w:p>
              </w:tc>
              <w:tc>
                <w:tcPr>
                  <w:tcW w:w="486" w:type="dxa"/>
                  <w:tcBorders>
                    <w:top w:val="single" w:sz="4" w:space="0" w:color="000000"/>
                    <w:left w:val="single" w:sz="4" w:space="0" w:color="000000"/>
                    <w:bottom w:val="single" w:sz="4" w:space="0" w:color="000000"/>
                    <w:right w:val="single" w:sz="4" w:space="0" w:color="000000"/>
                  </w:tcBorders>
                </w:tcPr>
                <w:p w:rsidR="00912FCD" w:rsidRPr="00457138" w:rsidRDefault="00912FCD" w:rsidP="00ED16FB">
                  <w:pPr>
                    <w:jc w:val="both"/>
                  </w:pPr>
                  <w:r>
                    <w:t>7.</w:t>
                  </w:r>
                </w:p>
              </w:tc>
              <w:tc>
                <w:tcPr>
                  <w:tcW w:w="486" w:type="dxa"/>
                  <w:tcBorders>
                    <w:top w:val="single" w:sz="4" w:space="0" w:color="000000"/>
                    <w:left w:val="single" w:sz="4" w:space="0" w:color="000000"/>
                    <w:bottom w:val="single" w:sz="4" w:space="0" w:color="000000"/>
                    <w:right w:val="single" w:sz="4" w:space="0" w:color="000000"/>
                  </w:tcBorders>
                </w:tcPr>
                <w:p w:rsidR="00912FCD" w:rsidRPr="00457138" w:rsidRDefault="00912FCD" w:rsidP="00ED16FB">
                  <w:pPr>
                    <w:jc w:val="both"/>
                  </w:pPr>
                  <w:r>
                    <w:t>8.</w:t>
                  </w:r>
                </w:p>
              </w:tc>
              <w:tc>
                <w:tcPr>
                  <w:tcW w:w="487" w:type="dxa"/>
                  <w:tcBorders>
                    <w:top w:val="single" w:sz="4" w:space="0" w:color="000000"/>
                    <w:left w:val="single" w:sz="4" w:space="0" w:color="000000"/>
                    <w:bottom w:val="single" w:sz="4" w:space="0" w:color="000000"/>
                    <w:right w:val="single" w:sz="4" w:space="0" w:color="000000"/>
                  </w:tcBorders>
                </w:tcPr>
                <w:p w:rsidR="00912FCD" w:rsidRPr="00457138" w:rsidRDefault="00912FCD" w:rsidP="00ED16FB">
                  <w:pPr>
                    <w:jc w:val="both"/>
                  </w:pPr>
                  <w:r>
                    <w:t>9.</w:t>
                  </w:r>
                </w:p>
              </w:tc>
              <w:tc>
                <w:tcPr>
                  <w:tcW w:w="513" w:type="dxa"/>
                  <w:tcBorders>
                    <w:top w:val="single" w:sz="4" w:space="0" w:color="000000"/>
                    <w:left w:val="single" w:sz="4" w:space="0" w:color="000000"/>
                    <w:bottom w:val="single" w:sz="4" w:space="0" w:color="000000"/>
                    <w:right w:val="single" w:sz="4" w:space="0" w:color="000000"/>
                  </w:tcBorders>
                </w:tcPr>
                <w:p w:rsidR="00912FCD" w:rsidRPr="00457138" w:rsidRDefault="00912FCD" w:rsidP="00ED16FB">
                  <w:pPr>
                    <w:jc w:val="both"/>
                  </w:pPr>
                  <w:r>
                    <w:t>10.</w:t>
                  </w:r>
                </w:p>
              </w:tc>
            </w:tr>
            <w:tr w:rsidR="00912FCD" w:rsidRPr="00457138" w:rsidTr="00ED16FB">
              <w:trPr>
                <w:jc w:val="center"/>
              </w:trPr>
              <w:tc>
                <w:tcPr>
                  <w:tcW w:w="2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12FCD" w:rsidRPr="00457138" w:rsidRDefault="00912FCD" w:rsidP="00ED16FB">
                  <w:pPr>
                    <w:jc w:val="both"/>
                  </w:pPr>
                  <w:r w:rsidRPr="00457138">
                    <w:t>1.</w:t>
                  </w:r>
                  <w:r w:rsidRPr="007E751F">
                    <w:t>Gala pārbaudījums/diferencētā ieskaite</w:t>
                  </w:r>
                </w:p>
              </w:tc>
              <w:tc>
                <w:tcPr>
                  <w:tcW w:w="6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2FCD" w:rsidRPr="00457138" w:rsidRDefault="00912FCD" w:rsidP="00ED16FB">
                  <w:pPr>
                    <w:jc w:val="both"/>
                  </w:pPr>
                  <w:r>
                    <w:t>+</w:t>
                  </w:r>
                </w:p>
              </w:tc>
              <w:tc>
                <w:tcPr>
                  <w:tcW w:w="8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2FCD" w:rsidRPr="00457138" w:rsidRDefault="00912FCD" w:rsidP="00ED16FB">
                  <w:pPr>
                    <w:jc w:val="both"/>
                  </w:pPr>
                  <w:r>
                    <w:t>+</w:t>
                  </w:r>
                </w:p>
              </w:tc>
              <w:tc>
                <w:tcPr>
                  <w:tcW w:w="5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2FCD" w:rsidRPr="00457138" w:rsidRDefault="00912FCD" w:rsidP="00ED16FB">
                  <w:pPr>
                    <w:jc w:val="both"/>
                  </w:pPr>
                  <w:r>
                    <w:t>+</w:t>
                  </w:r>
                </w:p>
              </w:tc>
              <w:tc>
                <w:tcPr>
                  <w:tcW w:w="5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12FCD" w:rsidRPr="00457138" w:rsidRDefault="00912FCD" w:rsidP="00ED16FB">
                  <w:pPr>
                    <w:jc w:val="both"/>
                  </w:pPr>
                  <w:r>
                    <w:t>+</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12FCD" w:rsidRPr="00457138" w:rsidRDefault="00912FCD" w:rsidP="00ED16FB">
                  <w:pPr>
                    <w:jc w:val="both"/>
                  </w:pPr>
                  <w:r>
                    <w:t>+</w:t>
                  </w:r>
                </w:p>
              </w:tc>
              <w:tc>
                <w:tcPr>
                  <w:tcW w:w="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12FCD" w:rsidRPr="00457138" w:rsidRDefault="00912FCD" w:rsidP="00ED16FB">
                  <w:pPr>
                    <w:jc w:val="both"/>
                  </w:pPr>
                </w:p>
              </w:tc>
              <w:tc>
                <w:tcPr>
                  <w:tcW w:w="486" w:type="dxa"/>
                  <w:tcBorders>
                    <w:top w:val="single" w:sz="4" w:space="0" w:color="000000"/>
                    <w:left w:val="single" w:sz="4" w:space="0" w:color="000000"/>
                    <w:bottom w:val="single" w:sz="4" w:space="0" w:color="000000"/>
                    <w:right w:val="single" w:sz="4" w:space="0" w:color="000000"/>
                  </w:tcBorders>
                  <w:vAlign w:val="center"/>
                </w:tcPr>
                <w:p w:rsidR="00912FCD" w:rsidRDefault="00912FCD" w:rsidP="00ED16FB">
                  <w:pPr>
                    <w:jc w:val="both"/>
                  </w:pPr>
                  <w:r>
                    <w:t>+</w:t>
                  </w:r>
                </w:p>
              </w:tc>
              <w:tc>
                <w:tcPr>
                  <w:tcW w:w="486" w:type="dxa"/>
                  <w:tcBorders>
                    <w:top w:val="single" w:sz="4" w:space="0" w:color="000000"/>
                    <w:left w:val="single" w:sz="4" w:space="0" w:color="000000"/>
                    <w:bottom w:val="single" w:sz="4" w:space="0" w:color="000000"/>
                    <w:right w:val="single" w:sz="4" w:space="0" w:color="000000"/>
                  </w:tcBorders>
                  <w:vAlign w:val="center"/>
                </w:tcPr>
                <w:p w:rsidR="00912FCD" w:rsidRDefault="00912FCD" w:rsidP="00ED16FB">
                  <w:pPr>
                    <w:jc w:val="both"/>
                  </w:pPr>
                  <w:r>
                    <w:t>+</w:t>
                  </w:r>
                </w:p>
              </w:tc>
              <w:tc>
                <w:tcPr>
                  <w:tcW w:w="487" w:type="dxa"/>
                  <w:tcBorders>
                    <w:top w:val="single" w:sz="4" w:space="0" w:color="000000"/>
                    <w:left w:val="single" w:sz="4" w:space="0" w:color="000000"/>
                    <w:bottom w:val="single" w:sz="4" w:space="0" w:color="000000"/>
                    <w:right w:val="single" w:sz="4" w:space="0" w:color="000000"/>
                  </w:tcBorders>
                  <w:vAlign w:val="center"/>
                </w:tcPr>
                <w:p w:rsidR="00912FCD" w:rsidRDefault="00912FCD" w:rsidP="00ED16FB">
                  <w:pPr>
                    <w:jc w:val="both"/>
                  </w:pPr>
                  <w:r>
                    <w:t>+</w:t>
                  </w:r>
                </w:p>
              </w:tc>
              <w:tc>
                <w:tcPr>
                  <w:tcW w:w="513" w:type="dxa"/>
                  <w:tcBorders>
                    <w:top w:val="single" w:sz="4" w:space="0" w:color="000000"/>
                    <w:left w:val="single" w:sz="4" w:space="0" w:color="000000"/>
                    <w:bottom w:val="single" w:sz="4" w:space="0" w:color="000000"/>
                    <w:right w:val="single" w:sz="4" w:space="0" w:color="000000"/>
                  </w:tcBorders>
                  <w:vAlign w:val="center"/>
                </w:tcPr>
                <w:p w:rsidR="00912FCD" w:rsidRDefault="00912FCD" w:rsidP="00ED16FB">
                  <w:pPr>
                    <w:jc w:val="both"/>
                  </w:pPr>
                </w:p>
              </w:tc>
            </w:tr>
            <w:tr w:rsidR="00912FCD" w:rsidRPr="00457138" w:rsidTr="00ED16FB">
              <w:trPr>
                <w:jc w:val="center"/>
              </w:trPr>
              <w:tc>
                <w:tcPr>
                  <w:tcW w:w="2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2FCD" w:rsidRPr="00457138" w:rsidRDefault="00912FCD" w:rsidP="00ED16FB">
                  <w:pPr>
                    <w:jc w:val="both"/>
                  </w:pPr>
                  <w:r>
                    <w:t>2.</w:t>
                  </w:r>
                  <w:r w:rsidRPr="007E751F">
                    <w:t>Gala pārbaudījums/diferencētā ieskaite</w:t>
                  </w:r>
                </w:p>
              </w:tc>
              <w:tc>
                <w:tcPr>
                  <w:tcW w:w="6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2FCD" w:rsidRDefault="00912FCD" w:rsidP="00ED16FB">
                  <w:pPr>
                    <w:jc w:val="both"/>
                  </w:pPr>
                  <w:r>
                    <w:t>+</w:t>
                  </w:r>
                </w:p>
              </w:tc>
              <w:tc>
                <w:tcPr>
                  <w:tcW w:w="8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2FCD" w:rsidRPr="00457138" w:rsidRDefault="00912FCD" w:rsidP="00ED16FB">
                  <w:pPr>
                    <w:jc w:val="both"/>
                  </w:pPr>
                  <w:r>
                    <w:t>+</w:t>
                  </w:r>
                </w:p>
              </w:tc>
              <w:tc>
                <w:tcPr>
                  <w:tcW w:w="5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2FCD" w:rsidRDefault="00912FCD" w:rsidP="00ED16FB">
                  <w:pPr>
                    <w:jc w:val="both"/>
                  </w:pPr>
                  <w:r>
                    <w:t>+</w:t>
                  </w:r>
                </w:p>
              </w:tc>
              <w:tc>
                <w:tcPr>
                  <w:tcW w:w="5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2FCD" w:rsidRPr="000408D9" w:rsidRDefault="00912FCD" w:rsidP="00ED16FB">
                  <w:pPr>
                    <w:jc w:val="both"/>
                  </w:pPr>
                  <w:r>
                    <w:t>+</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2FCD" w:rsidRDefault="00912FCD" w:rsidP="00ED16FB">
                  <w:pPr>
                    <w:jc w:val="both"/>
                  </w:pPr>
                </w:p>
              </w:tc>
              <w:tc>
                <w:tcPr>
                  <w:tcW w:w="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2FCD" w:rsidRPr="00457138" w:rsidRDefault="00912FCD" w:rsidP="00ED16FB">
                  <w:pPr>
                    <w:jc w:val="both"/>
                  </w:pPr>
                  <w:r>
                    <w:t>+</w:t>
                  </w:r>
                </w:p>
              </w:tc>
              <w:tc>
                <w:tcPr>
                  <w:tcW w:w="486" w:type="dxa"/>
                  <w:tcBorders>
                    <w:top w:val="single" w:sz="4" w:space="0" w:color="000000"/>
                    <w:left w:val="single" w:sz="4" w:space="0" w:color="000000"/>
                    <w:bottom w:val="single" w:sz="4" w:space="0" w:color="000000"/>
                    <w:right w:val="single" w:sz="4" w:space="0" w:color="000000"/>
                  </w:tcBorders>
                  <w:vAlign w:val="center"/>
                </w:tcPr>
                <w:p w:rsidR="00912FCD" w:rsidRDefault="00536C6F" w:rsidP="00ED16FB">
                  <w:pPr>
                    <w:jc w:val="both"/>
                  </w:pPr>
                  <w:r>
                    <w:t>+</w:t>
                  </w:r>
                </w:p>
              </w:tc>
              <w:tc>
                <w:tcPr>
                  <w:tcW w:w="486" w:type="dxa"/>
                  <w:tcBorders>
                    <w:top w:val="single" w:sz="4" w:space="0" w:color="000000"/>
                    <w:left w:val="single" w:sz="4" w:space="0" w:color="000000"/>
                    <w:bottom w:val="single" w:sz="4" w:space="0" w:color="000000"/>
                    <w:right w:val="single" w:sz="4" w:space="0" w:color="000000"/>
                  </w:tcBorders>
                  <w:vAlign w:val="center"/>
                </w:tcPr>
                <w:p w:rsidR="00912FCD" w:rsidRDefault="00536C6F" w:rsidP="00ED16FB">
                  <w:pPr>
                    <w:jc w:val="both"/>
                  </w:pPr>
                  <w:r>
                    <w:t>+</w:t>
                  </w:r>
                </w:p>
              </w:tc>
              <w:tc>
                <w:tcPr>
                  <w:tcW w:w="487" w:type="dxa"/>
                  <w:tcBorders>
                    <w:top w:val="single" w:sz="4" w:space="0" w:color="000000"/>
                    <w:left w:val="single" w:sz="4" w:space="0" w:color="000000"/>
                    <w:bottom w:val="single" w:sz="4" w:space="0" w:color="000000"/>
                    <w:right w:val="single" w:sz="4" w:space="0" w:color="000000"/>
                  </w:tcBorders>
                  <w:vAlign w:val="center"/>
                </w:tcPr>
                <w:p w:rsidR="00912FCD" w:rsidRDefault="00536C6F" w:rsidP="00ED16FB">
                  <w:pPr>
                    <w:jc w:val="both"/>
                  </w:pPr>
                  <w:r>
                    <w:t>+</w:t>
                  </w:r>
                </w:p>
              </w:tc>
              <w:tc>
                <w:tcPr>
                  <w:tcW w:w="513" w:type="dxa"/>
                  <w:tcBorders>
                    <w:top w:val="single" w:sz="4" w:space="0" w:color="000000"/>
                    <w:left w:val="single" w:sz="4" w:space="0" w:color="000000"/>
                    <w:bottom w:val="single" w:sz="4" w:space="0" w:color="000000"/>
                    <w:right w:val="single" w:sz="4" w:space="0" w:color="000000"/>
                  </w:tcBorders>
                  <w:vAlign w:val="center"/>
                </w:tcPr>
                <w:p w:rsidR="00912FCD" w:rsidRDefault="00912FCD" w:rsidP="00ED16FB">
                  <w:pPr>
                    <w:jc w:val="both"/>
                  </w:pPr>
                </w:p>
              </w:tc>
            </w:tr>
            <w:tr w:rsidR="00912FCD" w:rsidRPr="00457138" w:rsidTr="00ED16FB">
              <w:trPr>
                <w:jc w:val="center"/>
              </w:trPr>
              <w:tc>
                <w:tcPr>
                  <w:tcW w:w="2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2FCD" w:rsidRDefault="00912FCD" w:rsidP="00ED16FB">
                  <w:pPr>
                    <w:jc w:val="both"/>
                  </w:pPr>
                  <w:r>
                    <w:t>3.</w:t>
                  </w:r>
                  <w:r w:rsidRPr="007E751F">
                    <w:t>Gala pārbaudījums/diferencētā ieskaite</w:t>
                  </w:r>
                </w:p>
              </w:tc>
              <w:tc>
                <w:tcPr>
                  <w:tcW w:w="6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2FCD" w:rsidRDefault="00912FCD" w:rsidP="00ED16FB">
                  <w:pPr>
                    <w:jc w:val="both"/>
                  </w:pPr>
                  <w:r>
                    <w:t>+</w:t>
                  </w:r>
                </w:p>
              </w:tc>
              <w:tc>
                <w:tcPr>
                  <w:tcW w:w="8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2FCD" w:rsidRDefault="00912FCD" w:rsidP="00ED16FB">
                  <w:pPr>
                    <w:jc w:val="both"/>
                  </w:pPr>
                  <w:r>
                    <w:t>+</w:t>
                  </w:r>
                </w:p>
              </w:tc>
              <w:tc>
                <w:tcPr>
                  <w:tcW w:w="5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2FCD" w:rsidRDefault="00912FCD" w:rsidP="00ED16FB">
                  <w:pPr>
                    <w:jc w:val="both"/>
                  </w:pPr>
                </w:p>
              </w:tc>
              <w:tc>
                <w:tcPr>
                  <w:tcW w:w="5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2FCD" w:rsidRDefault="00912FCD" w:rsidP="00ED16FB">
                  <w:pPr>
                    <w:jc w:val="both"/>
                  </w:pPr>
                  <w:r>
                    <w:t>+</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2FCD" w:rsidRDefault="00912FCD" w:rsidP="00ED16FB">
                  <w:pPr>
                    <w:jc w:val="both"/>
                  </w:pPr>
                  <w:r>
                    <w:t>+</w:t>
                  </w:r>
                </w:p>
              </w:tc>
              <w:tc>
                <w:tcPr>
                  <w:tcW w:w="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2FCD" w:rsidRDefault="00912FCD" w:rsidP="00ED16FB">
                  <w:pPr>
                    <w:jc w:val="both"/>
                  </w:pPr>
                </w:p>
              </w:tc>
              <w:tc>
                <w:tcPr>
                  <w:tcW w:w="486" w:type="dxa"/>
                  <w:tcBorders>
                    <w:top w:val="single" w:sz="4" w:space="0" w:color="000000"/>
                    <w:left w:val="single" w:sz="4" w:space="0" w:color="000000"/>
                    <w:bottom w:val="single" w:sz="4" w:space="0" w:color="000000"/>
                    <w:right w:val="single" w:sz="4" w:space="0" w:color="000000"/>
                  </w:tcBorders>
                  <w:vAlign w:val="center"/>
                </w:tcPr>
                <w:p w:rsidR="00912FCD" w:rsidRDefault="00912FCD" w:rsidP="00ED16FB">
                  <w:pPr>
                    <w:jc w:val="both"/>
                  </w:pPr>
                  <w:r>
                    <w:t>+</w:t>
                  </w:r>
                </w:p>
              </w:tc>
              <w:tc>
                <w:tcPr>
                  <w:tcW w:w="486" w:type="dxa"/>
                  <w:tcBorders>
                    <w:top w:val="single" w:sz="4" w:space="0" w:color="000000"/>
                    <w:left w:val="single" w:sz="4" w:space="0" w:color="000000"/>
                    <w:bottom w:val="single" w:sz="4" w:space="0" w:color="000000"/>
                    <w:right w:val="single" w:sz="4" w:space="0" w:color="000000"/>
                  </w:tcBorders>
                  <w:vAlign w:val="center"/>
                </w:tcPr>
                <w:p w:rsidR="00912FCD" w:rsidRDefault="00912FCD" w:rsidP="00ED16FB">
                  <w:pPr>
                    <w:jc w:val="both"/>
                  </w:pPr>
                  <w:r>
                    <w:t>+</w:t>
                  </w:r>
                </w:p>
              </w:tc>
              <w:tc>
                <w:tcPr>
                  <w:tcW w:w="487" w:type="dxa"/>
                  <w:tcBorders>
                    <w:top w:val="single" w:sz="4" w:space="0" w:color="000000"/>
                    <w:left w:val="single" w:sz="4" w:space="0" w:color="000000"/>
                    <w:bottom w:val="single" w:sz="4" w:space="0" w:color="000000"/>
                    <w:right w:val="single" w:sz="4" w:space="0" w:color="000000"/>
                  </w:tcBorders>
                  <w:vAlign w:val="center"/>
                </w:tcPr>
                <w:p w:rsidR="00912FCD" w:rsidRDefault="00912FCD" w:rsidP="00ED16FB">
                  <w:pPr>
                    <w:jc w:val="both"/>
                  </w:pPr>
                  <w:r>
                    <w:t>+</w:t>
                  </w:r>
                </w:p>
              </w:tc>
              <w:tc>
                <w:tcPr>
                  <w:tcW w:w="513" w:type="dxa"/>
                  <w:tcBorders>
                    <w:top w:val="single" w:sz="4" w:space="0" w:color="000000"/>
                    <w:left w:val="single" w:sz="4" w:space="0" w:color="000000"/>
                    <w:bottom w:val="single" w:sz="4" w:space="0" w:color="000000"/>
                    <w:right w:val="single" w:sz="4" w:space="0" w:color="000000"/>
                  </w:tcBorders>
                  <w:vAlign w:val="center"/>
                </w:tcPr>
                <w:p w:rsidR="00912FCD" w:rsidRDefault="00912FCD" w:rsidP="00ED16FB">
                  <w:pPr>
                    <w:jc w:val="both"/>
                  </w:pPr>
                  <w:r>
                    <w:t>+</w:t>
                  </w:r>
                </w:p>
              </w:tc>
            </w:tr>
          </w:tbl>
          <w:p w:rsidR="008D4CBD" w:rsidRPr="00026C21" w:rsidRDefault="008D4CBD" w:rsidP="00ED16FB">
            <w:pPr>
              <w:jc w:val="both"/>
              <w:textAlignment w:val="baseline"/>
              <w:rPr>
                <w:bCs w:val="0"/>
                <w:iCs w:val="0"/>
                <w:color w:val="0070C0"/>
              </w:rPr>
            </w:pPr>
          </w:p>
        </w:tc>
      </w:tr>
      <w:tr w:rsidR="008D4CBD" w:rsidRPr="00026C21" w:rsidTr="00F8598A">
        <w:trPr>
          <w:jc w:val="center"/>
        </w:trPr>
        <w:tc>
          <w:tcPr>
            <w:tcW w:w="9613" w:type="dxa"/>
            <w:gridSpan w:val="2"/>
          </w:tcPr>
          <w:p w:rsidR="008D4CBD" w:rsidRPr="00026C21" w:rsidRDefault="008D4CBD" w:rsidP="005422FE">
            <w:pPr>
              <w:pStyle w:val="Nosaukumi"/>
            </w:pPr>
            <w:r w:rsidRPr="000507AC">
              <w:lastRenderedPageBreak/>
              <w:t>Kursa saturs</w:t>
            </w:r>
          </w:p>
        </w:tc>
      </w:tr>
      <w:tr w:rsidR="00026C21" w:rsidRPr="00026C21" w:rsidTr="00F8598A">
        <w:trPr>
          <w:jc w:val="center"/>
        </w:trPr>
        <w:tc>
          <w:tcPr>
            <w:tcW w:w="9613" w:type="dxa"/>
            <w:gridSpan w:val="2"/>
          </w:tcPr>
          <w:p w:rsidR="0028768D" w:rsidRPr="00ED16FB" w:rsidRDefault="00F20FB5" w:rsidP="00F20FB5">
            <w:pPr>
              <w:jc w:val="both"/>
              <w:rPr>
                <w:b/>
                <w:i/>
              </w:rPr>
            </w:pPr>
            <w:r w:rsidRPr="00ED16FB">
              <w:rPr>
                <w:b/>
                <w:i/>
              </w:rPr>
              <w:t>Zīmēšana I</w:t>
            </w:r>
            <w:r w:rsidRPr="00ED16FB">
              <w:rPr>
                <w:rFonts w:eastAsia="Times New Roman"/>
                <w:b/>
                <w:bCs w:val="0"/>
                <w:i/>
                <w:iCs w:val="0"/>
                <w:lang w:eastAsia="lv-LV"/>
              </w:rPr>
              <w:t xml:space="preserve"> </w:t>
            </w:r>
            <w:r w:rsidRPr="00ED16FB">
              <w:rPr>
                <w:b/>
                <w:i/>
              </w:rPr>
              <w:t>MākZ6047</w:t>
            </w:r>
          </w:p>
          <w:p w:rsidR="0028768D" w:rsidRDefault="0028768D" w:rsidP="0028768D">
            <w:pPr>
              <w:pStyle w:val="ListParagraph"/>
              <w:numPr>
                <w:ilvl w:val="0"/>
                <w:numId w:val="21"/>
              </w:numPr>
              <w:ind w:left="478" w:right="84" w:hanging="426"/>
              <w:jc w:val="both"/>
            </w:pPr>
            <w:r w:rsidRPr="003A09AE">
              <w:t xml:space="preserve">tēma. </w:t>
            </w:r>
            <w:r>
              <w:t>Cilvēka figūras zīmējums. Autora interpretācija (ogle, krīts, pastelis vai kādā citā zīmēšanas tehnikā).</w:t>
            </w:r>
            <w:r w:rsidRPr="003A09AE">
              <w:t xml:space="preserve"> (P8</w:t>
            </w:r>
            <w:r>
              <w:t>, Pd28</w:t>
            </w:r>
            <w:r w:rsidRPr="003A09AE">
              <w:t>)</w:t>
            </w:r>
          </w:p>
          <w:p w:rsidR="0028768D" w:rsidRPr="003A09AE" w:rsidRDefault="0028768D" w:rsidP="0028768D">
            <w:pPr>
              <w:ind w:left="478" w:right="84"/>
              <w:jc w:val="both"/>
            </w:pPr>
            <w:r>
              <w:t xml:space="preserve">Cilvēka figūras zīmējumu izpēte. Cilvēka figūras interpretācija  - laikmetīgais skatījums. Tehnikas izvēle. </w:t>
            </w:r>
          </w:p>
          <w:p w:rsidR="0028768D" w:rsidRDefault="0028768D" w:rsidP="0028768D">
            <w:pPr>
              <w:pStyle w:val="ListParagraph"/>
              <w:numPr>
                <w:ilvl w:val="0"/>
                <w:numId w:val="21"/>
              </w:numPr>
              <w:ind w:left="478" w:right="84" w:hanging="426"/>
              <w:jc w:val="both"/>
            </w:pPr>
            <w:r w:rsidRPr="003A09AE">
              <w:t xml:space="preserve">tēma. Kompozicionāli sarežģītas </w:t>
            </w:r>
            <w:r>
              <w:t>kompozīcijas zīmējums autora izvēlētajā zīmēšanas tehnikā</w:t>
            </w:r>
            <w:r w:rsidRPr="003A09AE">
              <w:t>. (P9</w:t>
            </w:r>
            <w:r>
              <w:t>, Pd28</w:t>
            </w:r>
            <w:r w:rsidRPr="003A09AE">
              <w:t>)</w:t>
            </w:r>
          </w:p>
          <w:p w:rsidR="0028768D" w:rsidRDefault="0028768D" w:rsidP="0028768D">
            <w:pPr>
              <w:pStyle w:val="ListParagraph"/>
              <w:ind w:left="478" w:right="84"/>
              <w:jc w:val="both"/>
            </w:pPr>
            <w:r>
              <w:t>Studējošais zīmē izveidoto kompozīciju. Studējošais izvēlas piemērotāko izpildījuma materiālu un izpildījuma tehniku, un manieri.</w:t>
            </w:r>
          </w:p>
          <w:p w:rsidR="0028768D" w:rsidRDefault="0028768D" w:rsidP="0028768D">
            <w:pPr>
              <w:pStyle w:val="ListParagraph"/>
              <w:numPr>
                <w:ilvl w:val="0"/>
                <w:numId w:val="21"/>
              </w:numPr>
              <w:ind w:left="478" w:right="84" w:hanging="426"/>
              <w:jc w:val="both"/>
            </w:pPr>
            <w:r w:rsidRPr="003A09AE">
              <w:t xml:space="preserve">tēma. </w:t>
            </w:r>
            <w:r>
              <w:t>Autora izvēlētā tematika (tušas zīmēšanas tehnika)</w:t>
            </w:r>
            <w:r w:rsidRPr="003A09AE">
              <w:t>. (P9</w:t>
            </w:r>
            <w:r>
              <w:t>, Pd28</w:t>
            </w:r>
            <w:r w:rsidRPr="003A09AE">
              <w:t>)</w:t>
            </w:r>
          </w:p>
          <w:p w:rsidR="0028768D" w:rsidRDefault="0028768D" w:rsidP="0028768D">
            <w:pPr>
              <w:pStyle w:val="ListParagraph"/>
              <w:ind w:left="478" w:right="84"/>
              <w:jc w:val="both"/>
            </w:pPr>
            <w:r>
              <w:t>Studējošais izpēta tušas laikmetīgos tušas zīmējumus. Studējošais veic tušas zīmējumu – sausās otas tehnikā, tušas mazgājums, zīmējot ar spalvu vai piemeklējot savādāku piegājienu tušas zīmējumam.</w:t>
            </w:r>
          </w:p>
          <w:p w:rsidR="0028768D" w:rsidRDefault="0028768D" w:rsidP="0028768D">
            <w:pPr>
              <w:pStyle w:val="ListParagraph"/>
              <w:numPr>
                <w:ilvl w:val="0"/>
                <w:numId w:val="21"/>
              </w:numPr>
              <w:ind w:left="478" w:right="84" w:hanging="426"/>
              <w:jc w:val="both"/>
            </w:pPr>
            <w:r w:rsidRPr="003A09AE">
              <w:t>tēma. Portret</w:t>
            </w:r>
            <w:r>
              <w:t>s</w:t>
            </w:r>
            <w:r w:rsidRPr="003A09AE">
              <w:t>, radošais darbs</w:t>
            </w:r>
            <w:r>
              <w:t xml:space="preserve"> (tušas zīmējums vai autora izvēlētā tehnika).</w:t>
            </w:r>
            <w:r w:rsidRPr="003A09AE">
              <w:t xml:space="preserve"> (P10</w:t>
            </w:r>
            <w:r>
              <w:t>, Pd30</w:t>
            </w:r>
            <w:r w:rsidRPr="003A09AE">
              <w:t>)</w:t>
            </w:r>
          </w:p>
          <w:p w:rsidR="0028768D" w:rsidRDefault="0028768D" w:rsidP="0028768D">
            <w:pPr>
              <w:pStyle w:val="ListParagraph"/>
              <w:ind w:left="478" w:right="84"/>
              <w:jc w:val="both"/>
            </w:pPr>
            <w:r>
              <w:t xml:space="preserve">Portreta zīmējums. Veic portreta skici. Pamato radošo ideju un izvēlēto tehniku. </w:t>
            </w:r>
          </w:p>
          <w:p w:rsidR="0028768D" w:rsidRDefault="0028768D" w:rsidP="0028768D">
            <w:pPr>
              <w:pStyle w:val="ListParagraph"/>
              <w:numPr>
                <w:ilvl w:val="0"/>
                <w:numId w:val="21"/>
              </w:numPr>
              <w:ind w:left="478" w:right="84" w:hanging="426"/>
              <w:jc w:val="both"/>
            </w:pPr>
            <w:r w:rsidRPr="003A09AE">
              <w:t>tēma. Ilgtermiņa zīmēšana, formas interpretācija (dekoratīva kompozīcija)</w:t>
            </w:r>
            <w:r>
              <w:t xml:space="preserve"> autora izvēlētajā zīmēšanas tehnikā</w:t>
            </w:r>
            <w:r w:rsidRPr="003A09AE">
              <w:t>. (P12</w:t>
            </w:r>
            <w:r>
              <w:t>, Pd30</w:t>
            </w:r>
            <w:r w:rsidRPr="003A09AE">
              <w:t>)</w:t>
            </w:r>
          </w:p>
          <w:p w:rsidR="0028768D" w:rsidRDefault="0028768D" w:rsidP="0028768D">
            <w:pPr>
              <w:pStyle w:val="ListParagraph"/>
              <w:ind w:left="478" w:right="84"/>
              <w:jc w:val="both"/>
            </w:pPr>
            <w:r>
              <w:t xml:space="preserve">Studējošais izpēta laikmetīgo abstrakto zīmējumu. Studējošais veido dekoratīvo kompozīciju, izvēlas izpildījuma tehniku.  </w:t>
            </w:r>
          </w:p>
          <w:p w:rsidR="0028768D" w:rsidRPr="0028768D" w:rsidRDefault="0028768D" w:rsidP="0028768D">
            <w:pPr>
              <w:pStyle w:val="ListParagraph"/>
              <w:ind w:left="478" w:right="84"/>
              <w:jc w:val="both"/>
            </w:pPr>
            <w:r w:rsidRPr="00FF6890">
              <w:t>Gala pārbaudījums</w:t>
            </w:r>
            <w:r>
              <w:t>/diferencētā ieskaite</w:t>
            </w:r>
            <w:r w:rsidRPr="00FF6890">
              <w:t xml:space="preserve">: </w:t>
            </w:r>
            <w:r>
              <w:t>radošo darbu skate/izstāde.</w:t>
            </w:r>
          </w:p>
          <w:p w:rsidR="005B3649" w:rsidRDefault="005B3649" w:rsidP="00F20FB5">
            <w:pPr>
              <w:ind w:right="84"/>
              <w:jc w:val="both"/>
            </w:pPr>
          </w:p>
          <w:p w:rsidR="00F20FB5" w:rsidRPr="00ED16FB" w:rsidRDefault="00F20FB5" w:rsidP="00F20FB5">
            <w:pPr>
              <w:jc w:val="both"/>
              <w:rPr>
                <w:b/>
                <w:i/>
              </w:rPr>
            </w:pPr>
            <w:r w:rsidRPr="00ED16FB">
              <w:rPr>
                <w:b/>
                <w:i/>
              </w:rPr>
              <w:t>Zīmēšana II MākZ5225</w:t>
            </w:r>
          </w:p>
          <w:p w:rsidR="00F20FB5" w:rsidRPr="005730CE" w:rsidRDefault="00F20FB5" w:rsidP="00F20FB5">
            <w:pPr>
              <w:pStyle w:val="ListParagraph"/>
              <w:ind w:left="218" w:right="84" w:hanging="218"/>
              <w:jc w:val="both"/>
            </w:pPr>
            <w:r>
              <w:t>6.</w:t>
            </w:r>
            <w:r w:rsidRPr="005730CE">
              <w:t xml:space="preserve"> tēma. </w:t>
            </w:r>
            <w:r>
              <w:t>Brīva tēmas izvēle, pamatošana, izpildījuma materiāla izvēle un skiču veidošana.</w:t>
            </w:r>
            <w:r w:rsidRPr="005730CE">
              <w:t xml:space="preserve"> (P</w:t>
            </w:r>
            <w:r>
              <w:t>5, Pd44</w:t>
            </w:r>
            <w:r w:rsidRPr="005730CE">
              <w:t>)</w:t>
            </w:r>
          </w:p>
          <w:p w:rsidR="00F20FB5" w:rsidRDefault="00F20FB5" w:rsidP="00F20FB5">
            <w:pPr>
              <w:pStyle w:val="ListParagraph"/>
              <w:numPr>
                <w:ilvl w:val="0"/>
                <w:numId w:val="13"/>
              </w:numPr>
              <w:tabs>
                <w:tab w:val="num" w:pos="360"/>
              </w:tabs>
              <w:ind w:right="84" w:hanging="855"/>
              <w:jc w:val="both"/>
            </w:pPr>
            <w:r w:rsidRPr="005730CE">
              <w:t xml:space="preserve">tēma. </w:t>
            </w:r>
            <w:r>
              <w:t>Darbs pie idejas realizācijas.</w:t>
            </w:r>
            <w:r w:rsidRPr="005730CE">
              <w:t xml:space="preserve"> (P</w:t>
            </w:r>
            <w:r>
              <w:t>91, Pd100</w:t>
            </w:r>
            <w:r w:rsidRPr="005730CE">
              <w:t>)</w:t>
            </w:r>
          </w:p>
          <w:p w:rsidR="00F20FB5" w:rsidRDefault="00F20FB5" w:rsidP="00F20FB5">
            <w:r w:rsidRPr="00FF6890">
              <w:t>Gala pārbaudījums</w:t>
            </w:r>
            <w:r>
              <w:t>/diferencētā ieskaite</w:t>
            </w:r>
            <w:r w:rsidRPr="00FF6890">
              <w:t xml:space="preserve">: </w:t>
            </w:r>
            <w:r>
              <w:t>radošo darbu skate/izstāde.</w:t>
            </w:r>
          </w:p>
          <w:p w:rsidR="00F20FB5" w:rsidRPr="00ED16FB" w:rsidRDefault="00F20FB5" w:rsidP="00F20FB5">
            <w:pPr>
              <w:jc w:val="both"/>
              <w:rPr>
                <w:b/>
                <w:i/>
              </w:rPr>
            </w:pPr>
            <w:r w:rsidRPr="00ED16FB">
              <w:rPr>
                <w:b/>
                <w:i/>
              </w:rPr>
              <w:lastRenderedPageBreak/>
              <w:t xml:space="preserve">Zīmēšana III MākZ6061 </w:t>
            </w:r>
          </w:p>
          <w:p w:rsidR="00F20FB5" w:rsidRDefault="00F20FB5" w:rsidP="00F20FB5">
            <w:pPr>
              <w:ind w:right="84"/>
              <w:jc w:val="both"/>
            </w:pPr>
            <w:r>
              <w:t xml:space="preserve">8. </w:t>
            </w:r>
            <w:r w:rsidRPr="00746F83">
              <w:t>tēma. Maģistra darba izstrāde. Studējošā izvēlētā tēm</w:t>
            </w:r>
            <w:r>
              <w:t xml:space="preserve">a un zīmēšanas tehnikas izvēle. </w:t>
            </w:r>
            <w:r w:rsidRPr="00746F83">
              <w:t>Materiālu vākšana. Metu izstrāde. (P8</w:t>
            </w:r>
            <w:r>
              <w:t>, Pd32</w:t>
            </w:r>
            <w:r w:rsidRPr="00746F83">
              <w:t>)</w:t>
            </w:r>
          </w:p>
          <w:p w:rsidR="00F20FB5" w:rsidRDefault="00F20FB5" w:rsidP="00F20FB5">
            <w:pPr>
              <w:ind w:right="84"/>
              <w:jc w:val="both"/>
            </w:pPr>
            <w:r>
              <w:t xml:space="preserve">9.  </w:t>
            </w:r>
            <w:r w:rsidRPr="00746F83">
              <w:t>tēma. Maģistra darba izstrāde. Darbu realizācija tehnikā. (P11</w:t>
            </w:r>
            <w:r>
              <w:t>,Pd32</w:t>
            </w:r>
            <w:r w:rsidRPr="00746F83">
              <w:t>)</w:t>
            </w:r>
          </w:p>
          <w:p w:rsidR="00F20FB5" w:rsidRDefault="00F20FB5" w:rsidP="00F20FB5">
            <w:pPr>
              <w:ind w:right="84"/>
              <w:jc w:val="both"/>
            </w:pPr>
            <w:r>
              <w:t xml:space="preserve">10.  </w:t>
            </w:r>
            <w:r w:rsidRPr="00746F83">
              <w:t>tēma. Maģistra darba izstrāde. Darbu noformēšana. (P14</w:t>
            </w:r>
            <w:r>
              <w:t>, Pd32</w:t>
            </w:r>
            <w:r w:rsidRPr="00746F83">
              <w:t>)</w:t>
            </w:r>
          </w:p>
          <w:p w:rsidR="00A67364" w:rsidRPr="00431976" w:rsidRDefault="00F20FB5" w:rsidP="00F20FB5">
            <w:pPr>
              <w:jc w:val="both"/>
            </w:pPr>
            <w:r w:rsidRPr="00FF6890">
              <w:t>Gala pārbaudījums</w:t>
            </w:r>
            <w:r>
              <w:t>/diferencētā ieskaite</w:t>
            </w:r>
            <w:r w:rsidRPr="00FF6890">
              <w:t xml:space="preserve">: </w:t>
            </w:r>
            <w:r>
              <w:t>radošo darbu skate.</w:t>
            </w:r>
          </w:p>
        </w:tc>
      </w:tr>
      <w:tr w:rsidR="008D4CBD" w:rsidRPr="00026C21" w:rsidTr="00F8598A">
        <w:trPr>
          <w:jc w:val="center"/>
        </w:trPr>
        <w:tc>
          <w:tcPr>
            <w:tcW w:w="9613" w:type="dxa"/>
            <w:gridSpan w:val="2"/>
          </w:tcPr>
          <w:p w:rsidR="008D4CBD" w:rsidRPr="00026C21" w:rsidRDefault="008D4CBD" w:rsidP="008D4CBD">
            <w:pPr>
              <w:pStyle w:val="Nosaukumi"/>
            </w:pPr>
            <w:r w:rsidRPr="00026C21">
              <w:lastRenderedPageBreak/>
              <w:t>Obligāti izmantojamie informācijas avoti</w:t>
            </w:r>
          </w:p>
        </w:tc>
      </w:tr>
      <w:tr w:rsidR="00026C21" w:rsidRPr="00026C21" w:rsidTr="00F8598A">
        <w:trPr>
          <w:jc w:val="center"/>
        </w:trPr>
        <w:tc>
          <w:tcPr>
            <w:tcW w:w="9613" w:type="dxa"/>
            <w:gridSpan w:val="2"/>
          </w:tcPr>
          <w:p w:rsidR="00F20FB5" w:rsidRPr="0054296F" w:rsidRDefault="00784445" w:rsidP="00ED16FB">
            <w:pPr>
              <w:autoSpaceDE/>
              <w:autoSpaceDN/>
              <w:adjustRightInd/>
              <w:ind w:right="85"/>
              <w:jc w:val="both"/>
            </w:pPr>
            <w:r w:rsidRPr="00944CCB">
              <w:t xml:space="preserve">1. </w:t>
            </w:r>
            <w:proofErr w:type="spellStart"/>
            <w:r w:rsidR="00F20FB5" w:rsidRPr="00DB0D08">
              <w:t>Bridle</w:t>
            </w:r>
            <w:proofErr w:type="spellEnd"/>
            <w:r w:rsidR="00F20FB5">
              <w:t>, B.,</w:t>
            </w:r>
            <w:r w:rsidR="00F20FB5" w:rsidRPr="00DB0D08">
              <w:t xml:space="preserve"> </w:t>
            </w:r>
            <w:proofErr w:type="spellStart"/>
            <w:r w:rsidR="00F20FB5" w:rsidRPr="00DB0D08">
              <w:t>Gardner</w:t>
            </w:r>
            <w:proofErr w:type="spellEnd"/>
            <w:r w:rsidR="00F20FB5">
              <w:t xml:space="preserve">, A. (2016). </w:t>
            </w:r>
            <w:proofErr w:type="spellStart"/>
            <w:r w:rsidR="00F20FB5" w:rsidRPr="00DB0D08">
              <w:t>Artist’s</w:t>
            </w:r>
            <w:proofErr w:type="spellEnd"/>
            <w:r w:rsidR="00F20FB5" w:rsidRPr="00DB0D08">
              <w:t xml:space="preserve"> </w:t>
            </w:r>
            <w:proofErr w:type="spellStart"/>
            <w:r w:rsidR="00F20FB5" w:rsidRPr="00DB0D08">
              <w:t>Painting</w:t>
            </w:r>
            <w:proofErr w:type="spellEnd"/>
            <w:r w:rsidR="00F20FB5" w:rsidRPr="00DB0D08">
              <w:t xml:space="preserve"> </w:t>
            </w:r>
            <w:proofErr w:type="spellStart"/>
            <w:r w:rsidR="00F20FB5" w:rsidRPr="00DB0D08">
              <w:t>Techniques</w:t>
            </w:r>
            <w:proofErr w:type="spellEnd"/>
            <w:r w:rsidR="00F20FB5">
              <w:t xml:space="preserve">. London: PENGIUM RANDOM </w:t>
            </w:r>
            <w:r w:rsidR="00F20FB5" w:rsidRPr="00DB0D08">
              <w:t>HOUSE</w:t>
            </w:r>
            <w:r w:rsidR="00F20FB5">
              <w:t xml:space="preserve">. </w:t>
            </w:r>
          </w:p>
          <w:p w:rsidR="00F20FB5" w:rsidRPr="00322C46" w:rsidRDefault="00F20FB5" w:rsidP="00F20FB5">
            <w:pPr>
              <w:numPr>
                <w:ilvl w:val="0"/>
                <w:numId w:val="19"/>
              </w:numPr>
              <w:autoSpaceDE/>
              <w:autoSpaceDN/>
              <w:adjustRightInd/>
              <w:ind w:left="318" w:right="85" w:hanging="318"/>
              <w:jc w:val="both"/>
            </w:pPr>
            <w:proofErr w:type="spellStart"/>
            <w:r w:rsidRPr="00322C46">
              <w:rPr>
                <w:color w:val="000000"/>
              </w:rPr>
              <w:t>Drawing</w:t>
            </w:r>
            <w:proofErr w:type="spellEnd"/>
            <w:r w:rsidRPr="00322C46">
              <w:rPr>
                <w:color w:val="000000"/>
              </w:rPr>
              <w:t xml:space="preserve"> </w:t>
            </w:r>
            <w:proofErr w:type="spellStart"/>
            <w:r w:rsidRPr="00322C46">
              <w:rPr>
                <w:color w:val="000000"/>
              </w:rPr>
              <w:t>masterclass</w:t>
            </w:r>
            <w:proofErr w:type="spellEnd"/>
            <w:r w:rsidRPr="00322C46">
              <w:rPr>
                <w:color w:val="000000"/>
              </w:rPr>
              <w:t xml:space="preserve">. (2004). </w:t>
            </w:r>
            <w:proofErr w:type="spellStart"/>
            <w:r w:rsidRPr="00322C46">
              <w:rPr>
                <w:color w:val="000000"/>
              </w:rPr>
              <w:t>London</w:t>
            </w:r>
            <w:proofErr w:type="spellEnd"/>
            <w:r w:rsidRPr="00322C46">
              <w:rPr>
                <w:color w:val="000000"/>
              </w:rPr>
              <w:t xml:space="preserve">: </w:t>
            </w:r>
            <w:proofErr w:type="spellStart"/>
            <w:r w:rsidRPr="00322C46">
              <w:rPr>
                <w:color w:val="000000"/>
              </w:rPr>
              <w:t>Selectabook</w:t>
            </w:r>
            <w:proofErr w:type="spellEnd"/>
            <w:r w:rsidRPr="00322C46">
              <w:rPr>
                <w:color w:val="000000"/>
              </w:rPr>
              <w:t xml:space="preserve"> </w:t>
            </w:r>
            <w:proofErr w:type="spellStart"/>
            <w:r w:rsidRPr="00322C46">
              <w:rPr>
                <w:color w:val="000000"/>
              </w:rPr>
              <w:t>Ltd</w:t>
            </w:r>
            <w:proofErr w:type="spellEnd"/>
            <w:r w:rsidRPr="00322C46">
              <w:rPr>
                <w:color w:val="000000"/>
              </w:rPr>
              <w:t>.</w:t>
            </w:r>
            <w:r w:rsidRPr="00322C46">
              <w:t xml:space="preserve"> </w:t>
            </w:r>
          </w:p>
          <w:p w:rsidR="00F20FB5" w:rsidRPr="00322C46" w:rsidRDefault="00F20FB5" w:rsidP="00F20FB5">
            <w:pPr>
              <w:numPr>
                <w:ilvl w:val="0"/>
                <w:numId w:val="19"/>
              </w:numPr>
              <w:autoSpaceDE/>
              <w:autoSpaceDN/>
              <w:adjustRightInd/>
              <w:ind w:left="318" w:right="85" w:hanging="318"/>
              <w:jc w:val="both"/>
            </w:pPr>
            <w:r w:rsidRPr="00322C46">
              <w:t>Šmits, R. (2007). Mākslinieka rokasgrāmata. Rīga: Zvaigzne.</w:t>
            </w:r>
          </w:p>
          <w:p w:rsidR="00F20FB5" w:rsidRDefault="00F20FB5" w:rsidP="00F20FB5">
            <w:pPr>
              <w:numPr>
                <w:ilvl w:val="0"/>
                <w:numId w:val="19"/>
              </w:numPr>
              <w:autoSpaceDE/>
              <w:autoSpaceDN/>
              <w:adjustRightInd/>
              <w:ind w:left="318" w:right="85" w:hanging="318"/>
              <w:jc w:val="both"/>
            </w:pPr>
            <w:r w:rsidRPr="00322C46">
              <w:rPr>
                <w:color w:val="433E3E"/>
                <w:shd w:val="clear" w:color="auto" w:fill="FFFFFF"/>
              </w:rPr>
              <w:t xml:space="preserve">Votsona, L. </w:t>
            </w:r>
            <w:r w:rsidRPr="00322C46">
              <w:t>(2007). Zīmēšana.</w:t>
            </w:r>
            <w:r w:rsidRPr="00322C46">
              <w:rPr>
                <w:color w:val="433E3E"/>
              </w:rPr>
              <w:t xml:space="preserve"> </w:t>
            </w:r>
            <w:r w:rsidRPr="00322C46">
              <w:rPr>
                <w:color w:val="433E3E"/>
                <w:shd w:val="clear" w:color="auto" w:fill="FFFFFF"/>
              </w:rPr>
              <w:t>Zvaigzne ABC. </w:t>
            </w:r>
          </w:p>
          <w:p w:rsidR="00EC79C3" w:rsidRPr="00026C21" w:rsidRDefault="00F20FB5" w:rsidP="00F20FB5">
            <w:pPr>
              <w:numPr>
                <w:ilvl w:val="0"/>
                <w:numId w:val="19"/>
              </w:numPr>
              <w:autoSpaceDE/>
              <w:autoSpaceDN/>
              <w:adjustRightInd/>
              <w:ind w:left="318" w:right="85" w:hanging="318"/>
              <w:jc w:val="both"/>
            </w:pPr>
            <w:proofErr w:type="spellStart"/>
            <w:r w:rsidRPr="00322C46">
              <w:t>Чуgoba</w:t>
            </w:r>
            <w:proofErr w:type="spellEnd"/>
            <w:r>
              <w:t>,</w:t>
            </w:r>
            <w:r w:rsidRPr="00322C46">
              <w:t xml:space="preserve"> А. В., </w:t>
            </w:r>
            <w:proofErr w:type="spellStart"/>
            <w:r w:rsidRPr="00322C46">
              <w:t>ред</w:t>
            </w:r>
            <w:proofErr w:type="spellEnd"/>
            <w:r w:rsidRPr="00322C46">
              <w:t xml:space="preserve">. (2015). </w:t>
            </w:r>
            <w:proofErr w:type="spellStart"/>
            <w:r w:rsidRPr="00322C46">
              <w:t>Лучшие</w:t>
            </w:r>
            <w:proofErr w:type="spellEnd"/>
            <w:r w:rsidRPr="00322C46">
              <w:t xml:space="preserve"> </w:t>
            </w:r>
            <w:proofErr w:type="spellStart"/>
            <w:r w:rsidRPr="00322C46">
              <w:t>уроки</w:t>
            </w:r>
            <w:proofErr w:type="spellEnd"/>
            <w:r w:rsidRPr="00322C46">
              <w:t xml:space="preserve">. </w:t>
            </w:r>
            <w:proofErr w:type="spellStart"/>
            <w:r w:rsidRPr="00322C46">
              <w:t>Цветные</w:t>
            </w:r>
            <w:proofErr w:type="spellEnd"/>
            <w:r w:rsidRPr="00322C46">
              <w:t xml:space="preserve"> </w:t>
            </w:r>
            <w:proofErr w:type="spellStart"/>
            <w:r w:rsidRPr="00322C46">
              <w:t>карандаши</w:t>
            </w:r>
            <w:proofErr w:type="spellEnd"/>
            <w:r w:rsidRPr="00322C46">
              <w:t xml:space="preserve">, </w:t>
            </w:r>
            <w:proofErr w:type="spellStart"/>
            <w:r w:rsidRPr="00322C46">
              <w:t>гуашь</w:t>
            </w:r>
            <w:proofErr w:type="spellEnd"/>
            <w:r w:rsidRPr="00322C46">
              <w:t xml:space="preserve">, </w:t>
            </w:r>
            <w:proofErr w:type="spellStart"/>
            <w:r w:rsidRPr="00322C46">
              <w:t>пастель</w:t>
            </w:r>
            <w:proofErr w:type="spellEnd"/>
            <w:r w:rsidRPr="00322C46">
              <w:t>.</w:t>
            </w:r>
            <w:r>
              <w:t xml:space="preserve"> </w:t>
            </w:r>
            <w:proofErr w:type="spellStart"/>
            <w:r w:rsidRPr="00322C46">
              <w:t>Пошаговый</w:t>
            </w:r>
            <w:proofErr w:type="spellEnd"/>
            <w:r w:rsidRPr="00322C46">
              <w:t xml:space="preserve"> </w:t>
            </w:r>
            <w:proofErr w:type="spellStart"/>
            <w:r w:rsidRPr="00322C46">
              <w:t>мастер-класс</w:t>
            </w:r>
            <w:proofErr w:type="spellEnd"/>
            <w:r w:rsidRPr="00322C46">
              <w:t>. МОСКВА: АСТ</w:t>
            </w:r>
            <w:r>
              <w:t>.</w:t>
            </w:r>
          </w:p>
        </w:tc>
      </w:tr>
      <w:tr w:rsidR="008D4CBD" w:rsidRPr="00026C21" w:rsidTr="00F8598A">
        <w:trPr>
          <w:jc w:val="center"/>
        </w:trPr>
        <w:tc>
          <w:tcPr>
            <w:tcW w:w="9613" w:type="dxa"/>
            <w:gridSpan w:val="2"/>
          </w:tcPr>
          <w:p w:rsidR="008D4CBD" w:rsidRPr="00026C21" w:rsidRDefault="008D4CBD" w:rsidP="006249D8">
            <w:pPr>
              <w:pStyle w:val="Nosaukumi"/>
              <w:jc w:val="both"/>
            </w:pPr>
            <w:r w:rsidRPr="00026C21">
              <w:t>Papildus informācijas avoti</w:t>
            </w:r>
          </w:p>
        </w:tc>
      </w:tr>
      <w:tr w:rsidR="00026C21" w:rsidRPr="00026C21" w:rsidTr="00F8598A">
        <w:trPr>
          <w:jc w:val="center"/>
        </w:trPr>
        <w:tc>
          <w:tcPr>
            <w:tcW w:w="9613" w:type="dxa"/>
            <w:gridSpan w:val="2"/>
          </w:tcPr>
          <w:p w:rsidR="00F20FB5" w:rsidRPr="00F20E70" w:rsidRDefault="00F20FB5" w:rsidP="00F20FB5">
            <w:pPr>
              <w:numPr>
                <w:ilvl w:val="0"/>
                <w:numId w:val="20"/>
              </w:numPr>
              <w:autoSpaceDE/>
              <w:autoSpaceDN/>
              <w:adjustRightInd/>
              <w:ind w:left="338" w:right="85"/>
              <w:jc w:val="both"/>
              <w:rPr>
                <w:color w:val="000000"/>
              </w:rPr>
            </w:pPr>
            <w:proofErr w:type="spellStart"/>
            <w:r w:rsidRPr="00322C46">
              <w:t>Ambrus</w:t>
            </w:r>
            <w:proofErr w:type="spellEnd"/>
            <w:r w:rsidRPr="00322C46">
              <w:t xml:space="preserve">, V. (2006). </w:t>
            </w:r>
            <w:proofErr w:type="spellStart"/>
            <w:r w:rsidRPr="00322C46">
              <w:t>How</w:t>
            </w:r>
            <w:proofErr w:type="spellEnd"/>
            <w:r w:rsidRPr="00322C46">
              <w:t xml:space="preserve"> to </w:t>
            </w:r>
            <w:proofErr w:type="spellStart"/>
            <w:r w:rsidRPr="00322C46">
              <w:t>draw</w:t>
            </w:r>
            <w:proofErr w:type="spellEnd"/>
            <w:r w:rsidRPr="00322C46">
              <w:t xml:space="preserve"> </w:t>
            </w:r>
            <w:proofErr w:type="spellStart"/>
            <w:r w:rsidRPr="00322C46">
              <w:t>the</w:t>
            </w:r>
            <w:proofErr w:type="spellEnd"/>
            <w:r w:rsidRPr="00322C46">
              <w:t xml:space="preserve"> </w:t>
            </w:r>
            <w:proofErr w:type="spellStart"/>
            <w:r w:rsidRPr="00322C46">
              <w:t>Human</w:t>
            </w:r>
            <w:proofErr w:type="spellEnd"/>
            <w:r w:rsidRPr="00322C46">
              <w:t xml:space="preserve"> </w:t>
            </w:r>
            <w:proofErr w:type="spellStart"/>
            <w:r w:rsidRPr="00322C46">
              <w:t>Figure</w:t>
            </w:r>
            <w:proofErr w:type="spellEnd"/>
            <w:r w:rsidRPr="00322C46">
              <w:t xml:space="preserve"> </w:t>
            </w:r>
            <w:proofErr w:type="spellStart"/>
            <w:r w:rsidRPr="00322C46">
              <w:t>with</w:t>
            </w:r>
            <w:proofErr w:type="spellEnd"/>
            <w:r w:rsidRPr="00322C46">
              <w:t xml:space="preserve"> </w:t>
            </w:r>
            <w:proofErr w:type="spellStart"/>
            <w:r w:rsidRPr="00322C46">
              <w:t>Victor</w:t>
            </w:r>
            <w:proofErr w:type="spellEnd"/>
            <w:r w:rsidRPr="00322C46">
              <w:t xml:space="preserve"> </w:t>
            </w:r>
            <w:proofErr w:type="spellStart"/>
            <w:r w:rsidRPr="00322C46">
              <w:t>Ambrus</w:t>
            </w:r>
            <w:proofErr w:type="spellEnd"/>
            <w:r w:rsidRPr="00322C46">
              <w:t xml:space="preserve">. </w:t>
            </w:r>
            <w:proofErr w:type="spellStart"/>
            <w:r w:rsidRPr="00322C46">
              <w:t>Hong</w:t>
            </w:r>
            <w:proofErr w:type="spellEnd"/>
            <w:r w:rsidRPr="00322C46">
              <w:t xml:space="preserve"> </w:t>
            </w:r>
            <w:proofErr w:type="spellStart"/>
            <w:r w:rsidRPr="00322C46">
              <w:t>Kong</w:t>
            </w:r>
            <w:proofErr w:type="spellEnd"/>
            <w:r w:rsidRPr="00322C46">
              <w:t xml:space="preserve">: </w:t>
            </w:r>
            <w:proofErr w:type="spellStart"/>
            <w:r w:rsidRPr="00322C46">
              <w:t>Sino</w:t>
            </w:r>
            <w:proofErr w:type="spellEnd"/>
            <w:r w:rsidRPr="00322C46">
              <w:t xml:space="preserve"> </w:t>
            </w:r>
            <w:proofErr w:type="spellStart"/>
            <w:r w:rsidRPr="00322C46">
              <w:t>Publishing</w:t>
            </w:r>
            <w:proofErr w:type="spellEnd"/>
            <w:r w:rsidRPr="00322C46">
              <w:t xml:space="preserve"> </w:t>
            </w:r>
            <w:proofErr w:type="spellStart"/>
            <w:r w:rsidRPr="00322C46">
              <w:t>House</w:t>
            </w:r>
            <w:proofErr w:type="spellEnd"/>
            <w:r w:rsidRPr="00322C46">
              <w:t xml:space="preserve"> </w:t>
            </w:r>
            <w:proofErr w:type="spellStart"/>
            <w:r w:rsidRPr="00322C46">
              <w:t>Ltd</w:t>
            </w:r>
            <w:proofErr w:type="spellEnd"/>
            <w:r w:rsidRPr="00322C46">
              <w:t>.</w:t>
            </w:r>
          </w:p>
          <w:p w:rsidR="00F20FB5" w:rsidRPr="00366FD1" w:rsidRDefault="00F20FB5" w:rsidP="00F20FB5">
            <w:pPr>
              <w:numPr>
                <w:ilvl w:val="0"/>
                <w:numId w:val="20"/>
              </w:numPr>
              <w:autoSpaceDE/>
              <w:autoSpaceDN/>
              <w:adjustRightInd/>
              <w:ind w:left="338" w:right="85"/>
              <w:jc w:val="both"/>
              <w:rPr>
                <w:color w:val="000000"/>
              </w:rPr>
            </w:pPr>
            <w:r w:rsidRPr="00193907">
              <w:t xml:space="preserve">Kāle, S.S., sast. </w:t>
            </w:r>
            <w:r>
              <w:t>(</w:t>
            </w:r>
            <w:r w:rsidRPr="00193907">
              <w:t>2017</w:t>
            </w:r>
            <w:r>
              <w:t>)</w:t>
            </w:r>
            <w:r w:rsidRPr="00193907">
              <w:t xml:space="preserve">. </w:t>
            </w:r>
            <w:proofErr w:type="spellStart"/>
            <w:r w:rsidRPr="00193907">
              <w:t>Zuzānu</w:t>
            </w:r>
            <w:proofErr w:type="spellEnd"/>
            <w:r w:rsidRPr="00193907">
              <w:t xml:space="preserve"> kolekcija. Rīga: </w:t>
            </w:r>
            <w:proofErr w:type="spellStart"/>
            <w:r w:rsidRPr="00193907">
              <w:t>Neputns</w:t>
            </w:r>
            <w:proofErr w:type="spellEnd"/>
            <w:r w:rsidRPr="00193907">
              <w:t>.</w:t>
            </w:r>
          </w:p>
          <w:p w:rsidR="00F20FB5" w:rsidRDefault="00F20FB5" w:rsidP="00F20FB5">
            <w:pPr>
              <w:numPr>
                <w:ilvl w:val="0"/>
                <w:numId w:val="20"/>
              </w:numPr>
              <w:autoSpaceDE/>
              <w:autoSpaceDN/>
              <w:adjustRightInd/>
              <w:ind w:left="338" w:right="85"/>
              <w:jc w:val="both"/>
              <w:rPr>
                <w:color w:val="000000"/>
              </w:rPr>
            </w:pPr>
            <w:r w:rsidRPr="00D72871">
              <w:rPr>
                <w:color w:val="000000"/>
              </w:rPr>
              <w:t xml:space="preserve">Simpson, I. (2004). </w:t>
            </w:r>
            <w:proofErr w:type="spellStart"/>
            <w:r w:rsidRPr="00D72871">
              <w:rPr>
                <w:color w:val="000000"/>
              </w:rPr>
              <w:t>The</w:t>
            </w:r>
            <w:proofErr w:type="spellEnd"/>
            <w:r w:rsidRPr="00D72871">
              <w:rPr>
                <w:color w:val="000000"/>
              </w:rPr>
              <w:t xml:space="preserve"> </w:t>
            </w:r>
            <w:proofErr w:type="spellStart"/>
            <w:r w:rsidRPr="00D72871">
              <w:rPr>
                <w:color w:val="000000"/>
              </w:rPr>
              <w:t>Complete</w:t>
            </w:r>
            <w:proofErr w:type="spellEnd"/>
            <w:r w:rsidRPr="00D72871">
              <w:rPr>
                <w:color w:val="000000"/>
              </w:rPr>
              <w:t xml:space="preserve"> </w:t>
            </w:r>
            <w:proofErr w:type="spellStart"/>
            <w:r w:rsidRPr="00D72871">
              <w:rPr>
                <w:color w:val="000000"/>
              </w:rPr>
              <w:t>Drawing</w:t>
            </w:r>
            <w:proofErr w:type="spellEnd"/>
            <w:r w:rsidRPr="00D72871">
              <w:rPr>
                <w:color w:val="000000"/>
              </w:rPr>
              <w:t xml:space="preserve"> </w:t>
            </w:r>
            <w:proofErr w:type="spellStart"/>
            <w:r w:rsidRPr="00D72871">
              <w:rPr>
                <w:color w:val="000000"/>
              </w:rPr>
              <w:t>Course</w:t>
            </w:r>
            <w:proofErr w:type="spellEnd"/>
            <w:r w:rsidRPr="00D72871">
              <w:rPr>
                <w:color w:val="000000"/>
              </w:rPr>
              <w:t>. London.</w:t>
            </w:r>
          </w:p>
          <w:p w:rsidR="00F20FB5" w:rsidRPr="00D72871" w:rsidRDefault="00F20FB5" w:rsidP="00F20FB5">
            <w:pPr>
              <w:numPr>
                <w:ilvl w:val="0"/>
                <w:numId w:val="20"/>
              </w:numPr>
              <w:autoSpaceDE/>
              <w:autoSpaceDN/>
              <w:adjustRightInd/>
              <w:ind w:left="338" w:right="85"/>
              <w:jc w:val="both"/>
              <w:rPr>
                <w:color w:val="000000"/>
              </w:rPr>
            </w:pPr>
            <w:r w:rsidRPr="00193907">
              <w:t xml:space="preserve">UPB mākslas darbu kolekcija. UPB Art </w:t>
            </w:r>
            <w:proofErr w:type="spellStart"/>
            <w:r w:rsidRPr="00193907">
              <w:t>Col</w:t>
            </w:r>
            <w:r>
              <w:t>lection</w:t>
            </w:r>
            <w:proofErr w:type="spellEnd"/>
            <w:r>
              <w:t xml:space="preserve"> (2013). </w:t>
            </w:r>
            <w:r w:rsidRPr="00193907">
              <w:t xml:space="preserve">Rīga: </w:t>
            </w:r>
            <w:proofErr w:type="spellStart"/>
            <w:r w:rsidRPr="00193907">
              <w:t>Neputns</w:t>
            </w:r>
            <w:proofErr w:type="spellEnd"/>
            <w:r w:rsidRPr="00193907">
              <w:t>.</w:t>
            </w:r>
            <w:r>
              <w:t xml:space="preserve"> </w:t>
            </w:r>
          </w:p>
          <w:p w:rsidR="00F20FB5" w:rsidRPr="00322C46" w:rsidRDefault="00F20FB5" w:rsidP="00F20FB5">
            <w:pPr>
              <w:numPr>
                <w:ilvl w:val="0"/>
                <w:numId w:val="20"/>
              </w:numPr>
              <w:autoSpaceDE/>
              <w:autoSpaceDN/>
              <w:adjustRightInd/>
              <w:ind w:left="338" w:right="85"/>
              <w:jc w:val="both"/>
              <w:rPr>
                <w:color w:val="000000"/>
              </w:rPr>
            </w:pPr>
            <w:proofErr w:type="spellStart"/>
            <w:r w:rsidRPr="00DB0D08">
              <w:t>Taurens</w:t>
            </w:r>
            <w:proofErr w:type="spellEnd"/>
            <w:r>
              <w:t xml:space="preserve">, J. (2014). </w:t>
            </w:r>
            <w:r w:rsidRPr="00DB0D08">
              <w:t>Konceptuālisms Latvijā. Domāšanas priekšnosacījumi</w:t>
            </w:r>
            <w:r>
              <w:t>.</w:t>
            </w:r>
            <w:r w:rsidRPr="00DB0D08">
              <w:t xml:space="preserve"> Rīga: </w:t>
            </w:r>
            <w:proofErr w:type="spellStart"/>
            <w:r w:rsidRPr="00DB0D08">
              <w:t>Neputns</w:t>
            </w:r>
            <w:proofErr w:type="spellEnd"/>
            <w:r>
              <w:t>.</w:t>
            </w:r>
          </w:p>
          <w:p w:rsidR="00F20FB5" w:rsidRPr="00322C46" w:rsidRDefault="00F20FB5" w:rsidP="00F20FB5">
            <w:pPr>
              <w:numPr>
                <w:ilvl w:val="0"/>
                <w:numId w:val="20"/>
              </w:numPr>
              <w:autoSpaceDE/>
              <w:autoSpaceDN/>
              <w:adjustRightInd/>
              <w:ind w:left="338" w:right="85"/>
              <w:jc w:val="both"/>
              <w:rPr>
                <w:color w:val="000000"/>
              </w:rPr>
            </w:pPr>
            <w:proofErr w:type="spellStart"/>
            <w:r w:rsidRPr="00193907">
              <w:t>Vudforda</w:t>
            </w:r>
            <w:proofErr w:type="spellEnd"/>
            <w:r w:rsidRPr="00193907">
              <w:t xml:space="preserve">, S. </w:t>
            </w:r>
            <w:r>
              <w:t>(</w:t>
            </w:r>
            <w:r w:rsidRPr="00193907">
              <w:t>2018</w:t>
            </w:r>
            <w:r>
              <w:t>)</w:t>
            </w:r>
            <w:r w:rsidRPr="00193907">
              <w:t>. Kā aplūkot mākslas darbus. Rīga: J. Rozes apgāds.</w:t>
            </w:r>
          </w:p>
          <w:p w:rsidR="00F20FB5" w:rsidRPr="00322C46" w:rsidRDefault="00F20FB5" w:rsidP="00F20FB5">
            <w:pPr>
              <w:numPr>
                <w:ilvl w:val="0"/>
                <w:numId w:val="20"/>
              </w:numPr>
              <w:autoSpaceDE/>
              <w:autoSpaceDN/>
              <w:adjustRightInd/>
              <w:ind w:left="338" w:right="85"/>
              <w:jc w:val="both"/>
              <w:rPr>
                <w:color w:val="000000"/>
              </w:rPr>
            </w:pPr>
            <w:proofErr w:type="spellStart"/>
            <w:r w:rsidRPr="00322C46">
              <w:t>Гордон</w:t>
            </w:r>
            <w:proofErr w:type="spellEnd"/>
            <w:r w:rsidRPr="00322C46">
              <w:t xml:space="preserve">, Л. (2000). </w:t>
            </w:r>
            <w:proofErr w:type="spellStart"/>
            <w:r w:rsidRPr="00322C46">
              <w:t>Рисунок</w:t>
            </w:r>
            <w:proofErr w:type="spellEnd"/>
            <w:r w:rsidRPr="00322C46">
              <w:t xml:space="preserve">. </w:t>
            </w:r>
            <w:proofErr w:type="spellStart"/>
            <w:r w:rsidRPr="00322C46">
              <w:t>Техники</w:t>
            </w:r>
            <w:proofErr w:type="spellEnd"/>
            <w:r w:rsidRPr="00322C46">
              <w:t xml:space="preserve"> </w:t>
            </w:r>
            <w:proofErr w:type="spellStart"/>
            <w:r w:rsidRPr="00322C46">
              <w:t>рисования</w:t>
            </w:r>
            <w:proofErr w:type="spellEnd"/>
            <w:r w:rsidRPr="00322C46">
              <w:t xml:space="preserve"> </w:t>
            </w:r>
            <w:proofErr w:type="spellStart"/>
            <w:r w:rsidRPr="00322C46">
              <w:t>фигуры</w:t>
            </w:r>
            <w:proofErr w:type="spellEnd"/>
            <w:r w:rsidRPr="00322C46">
              <w:t xml:space="preserve"> </w:t>
            </w:r>
            <w:proofErr w:type="spellStart"/>
            <w:r w:rsidRPr="00322C46">
              <w:t>человека</w:t>
            </w:r>
            <w:proofErr w:type="spellEnd"/>
            <w:r w:rsidRPr="00322C46">
              <w:t>. М</w:t>
            </w:r>
            <w:r w:rsidRPr="00322C46">
              <w:rPr>
                <w:lang w:val="ru-RU"/>
              </w:rPr>
              <w:t>осква</w:t>
            </w:r>
            <w:r>
              <w:t xml:space="preserve">: ЭКСМО </w:t>
            </w:r>
            <w:proofErr w:type="spellStart"/>
            <w:r w:rsidRPr="00322C46">
              <w:t>Пресс</w:t>
            </w:r>
            <w:proofErr w:type="spellEnd"/>
            <w:r w:rsidRPr="00322C46">
              <w:t>.</w:t>
            </w:r>
          </w:p>
          <w:p w:rsidR="00F20FB5" w:rsidRPr="00322C46" w:rsidRDefault="00F20FB5" w:rsidP="00F20FB5">
            <w:pPr>
              <w:numPr>
                <w:ilvl w:val="0"/>
                <w:numId w:val="20"/>
              </w:numPr>
              <w:autoSpaceDE/>
              <w:autoSpaceDN/>
              <w:adjustRightInd/>
              <w:ind w:left="338" w:right="85"/>
              <w:jc w:val="both"/>
              <w:rPr>
                <w:color w:val="000000"/>
              </w:rPr>
            </w:pPr>
            <w:proofErr w:type="spellStart"/>
            <w:r w:rsidRPr="00322C46">
              <w:t>Запаренко</w:t>
            </w:r>
            <w:proofErr w:type="spellEnd"/>
            <w:r w:rsidRPr="00322C46">
              <w:t xml:space="preserve">, В. (2000). </w:t>
            </w:r>
            <w:proofErr w:type="spellStart"/>
            <w:r w:rsidRPr="00322C46">
              <w:t>Энциклопедия</w:t>
            </w:r>
            <w:proofErr w:type="spellEnd"/>
            <w:r w:rsidRPr="00322C46">
              <w:t xml:space="preserve"> </w:t>
            </w:r>
            <w:proofErr w:type="spellStart"/>
            <w:r w:rsidRPr="00322C46">
              <w:t>рисования</w:t>
            </w:r>
            <w:proofErr w:type="spellEnd"/>
            <w:r w:rsidRPr="00322C46">
              <w:t xml:space="preserve">. </w:t>
            </w:r>
            <w:proofErr w:type="spellStart"/>
            <w:r w:rsidRPr="00322C46">
              <w:t>Санкт-Петербург</w:t>
            </w:r>
            <w:proofErr w:type="spellEnd"/>
            <w:r w:rsidRPr="00322C46">
              <w:t>:</w:t>
            </w:r>
            <w:r w:rsidRPr="00322C46">
              <w:rPr>
                <w:lang w:val="ru-RU"/>
              </w:rPr>
              <w:t xml:space="preserve"> </w:t>
            </w:r>
            <w:proofErr w:type="spellStart"/>
            <w:r w:rsidRPr="00322C46">
              <w:t>Neva</w:t>
            </w:r>
            <w:proofErr w:type="spellEnd"/>
            <w:r w:rsidRPr="00322C46">
              <w:t>.</w:t>
            </w:r>
          </w:p>
          <w:p w:rsidR="00F20FB5" w:rsidRPr="00322C46" w:rsidRDefault="00F20FB5" w:rsidP="00F20FB5">
            <w:pPr>
              <w:numPr>
                <w:ilvl w:val="0"/>
                <w:numId w:val="20"/>
              </w:numPr>
              <w:autoSpaceDE/>
              <w:autoSpaceDN/>
              <w:adjustRightInd/>
              <w:ind w:left="338" w:right="85"/>
              <w:jc w:val="both"/>
            </w:pPr>
            <w:proofErr w:type="spellStart"/>
            <w:r w:rsidRPr="00322C46">
              <w:t>Эдвардс</w:t>
            </w:r>
            <w:proofErr w:type="spellEnd"/>
            <w:r w:rsidRPr="00322C46">
              <w:t xml:space="preserve">, Б. (2003). </w:t>
            </w:r>
            <w:proofErr w:type="spellStart"/>
            <w:r w:rsidRPr="00322C46">
              <w:t>Художник</w:t>
            </w:r>
            <w:proofErr w:type="spellEnd"/>
            <w:r w:rsidRPr="00322C46">
              <w:t xml:space="preserve"> </w:t>
            </w:r>
            <w:proofErr w:type="spellStart"/>
            <w:r w:rsidRPr="00322C46">
              <w:t>внутри</w:t>
            </w:r>
            <w:proofErr w:type="spellEnd"/>
            <w:r w:rsidRPr="00322C46">
              <w:t xml:space="preserve"> </w:t>
            </w:r>
            <w:proofErr w:type="spellStart"/>
            <w:r w:rsidRPr="00322C46">
              <w:t>вас</w:t>
            </w:r>
            <w:proofErr w:type="spellEnd"/>
            <w:r w:rsidRPr="00322C46">
              <w:t>. М</w:t>
            </w:r>
            <w:proofErr w:type="spellStart"/>
            <w:r w:rsidRPr="00322C46">
              <w:rPr>
                <w:lang w:val="ru-RU"/>
              </w:rPr>
              <w:t>инск</w:t>
            </w:r>
            <w:proofErr w:type="spellEnd"/>
            <w:r w:rsidRPr="00322C46">
              <w:rPr>
                <w:lang w:val="ru-RU"/>
              </w:rPr>
              <w:t xml:space="preserve">: </w:t>
            </w:r>
            <w:proofErr w:type="spellStart"/>
            <w:r w:rsidRPr="00322C46">
              <w:t>Попурри</w:t>
            </w:r>
            <w:proofErr w:type="spellEnd"/>
            <w:r w:rsidRPr="00322C46">
              <w:t>.</w:t>
            </w:r>
          </w:p>
          <w:p w:rsidR="00705E92" w:rsidRPr="00026C21" w:rsidRDefault="00F20FB5" w:rsidP="00ED16FB">
            <w:pPr>
              <w:numPr>
                <w:ilvl w:val="0"/>
                <w:numId w:val="20"/>
              </w:numPr>
              <w:autoSpaceDE/>
              <w:autoSpaceDN/>
              <w:adjustRightInd/>
              <w:ind w:left="338" w:right="85"/>
              <w:jc w:val="both"/>
            </w:pPr>
            <w:proofErr w:type="spellStart"/>
            <w:r w:rsidRPr="00322C46">
              <w:t>Эдвардс</w:t>
            </w:r>
            <w:proofErr w:type="spellEnd"/>
            <w:r w:rsidRPr="00322C46">
              <w:t xml:space="preserve">, Б. (2003). </w:t>
            </w:r>
            <w:proofErr w:type="spellStart"/>
            <w:r w:rsidRPr="00322C46">
              <w:t>Откройте</w:t>
            </w:r>
            <w:proofErr w:type="spellEnd"/>
            <w:r w:rsidRPr="00322C46">
              <w:t xml:space="preserve"> в </w:t>
            </w:r>
            <w:proofErr w:type="spellStart"/>
            <w:r w:rsidRPr="00322C46">
              <w:t>себе</w:t>
            </w:r>
            <w:proofErr w:type="spellEnd"/>
            <w:r w:rsidRPr="00322C46">
              <w:t xml:space="preserve"> </w:t>
            </w:r>
            <w:proofErr w:type="spellStart"/>
            <w:r w:rsidRPr="00322C46">
              <w:t>художника</w:t>
            </w:r>
            <w:proofErr w:type="spellEnd"/>
            <w:r w:rsidRPr="00322C46">
              <w:t>. М</w:t>
            </w:r>
            <w:proofErr w:type="spellStart"/>
            <w:r w:rsidRPr="00322C46">
              <w:rPr>
                <w:lang w:val="ru-RU"/>
              </w:rPr>
              <w:t>инск</w:t>
            </w:r>
            <w:proofErr w:type="spellEnd"/>
            <w:r w:rsidRPr="00322C46">
              <w:rPr>
                <w:lang w:val="ru-RU"/>
              </w:rPr>
              <w:t xml:space="preserve">: </w:t>
            </w:r>
            <w:proofErr w:type="spellStart"/>
            <w:r w:rsidRPr="00322C46">
              <w:t>Попурри</w:t>
            </w:r>
            <w:proofErr w:type="spellEnd"/>
            <w:r w:rsidRPr="00322C46">
              <w:t>.</w:t>
            </w:r>
          </w:p>
        </w:tc>
      </w:tr>
      <w:tr w:rsidR="008D4CBD" w:rsidRPr="00026C21" w:rsidTr="00F8598A">
        <w:trPr>
          <w:jc w:val="center"/>
        </w:trPr>
        <w:tc>
          <w:tcPr>
            <w:tcW w:w="9613" w:type="dxa"/>
            <w:gridSpan w:val="2"/>
          </w:tcPr>
          <w:p w:rsidR="008D4CBD" w:rsidRPr="00026C21" w:rsidRDefault="008D4CBD" w:rsidP="006249D8">
            <w:pPr>
              <w:pStyle w:val="Nosaukumi"/>
              <w:jc w:val="both"/>
            </w:pPr>
            <w:r w:rsidRPr="00026C21">
              <w:t>Periodika un citi informācijas avoti</w:t>
            </w:r>
          </w:p>
        </w:tc>
      </w:tr>
      <w:tr w:rsidR="00026C21" w:rsidRPr="00026C21" w:rsidTr="00F8598A">
        <w:trPr>
          <w:jc w:val="center"/>
        </w:trPr>
        <w:tc>
          <w:tcPr>
            <w:tcW w:w="9613" w:type="dxa"/>
            <w:gridSpan w:val="2"/>
          </w:tcPr>
          <w:p w:rsidR="00FE3CCD" w:rsidRPr="00F20E70" w:rsidRDefault="00FE3CCD" w:rsidP="002C7597">
            <w:pPr>
              <w:spacing w:line="259" w:lineRule="auto"/>
              <w:jc w:val="both"/>
            </w:pPr>
            <w:r w:rsidRPr="00F20E70">
              <w:t xml:space="preserve">1. Žurnāli: </w:t>
            </w:r>
            <w:proofErr w:type="spellStart"/>
            <w:r w:rsidRPr="00F20E70">
              <w:rPr>
                <w:i/>
              </w:rPr>
              <w:t>Page</w:t>
            </w:r>
            <w:proofErr w:type="spellEnd"/>
            <w:r w:rsidRPr="00F20E70">
              <w:rPr>
                <w:i/>
              </w:rPr>
              <w:t xml:space="preserve">, </w:t>
            </w:r>
            <w:proofErr w:type="spellStart"/>
            <w:r w:rsidRPr="00F20E70">
              <w:rPr>
                <w:i/>
              </w:rPr>
              <w:t>Novum</w:t>
            </w:r>
            <w:proofErr w:type="spellEnd"/>
            <w:r w:rsidRPr="00F20E70">
              <w:rPr>
                <w:i/>
              </w:rPr>
              <w:t xml:space="preserve"> </w:t>
            </w:r>
            <w:r w:rsidRPr="00F20E70">
              <w:t>u.c.</w:t>
            </w:r>
          </w:p>
          <w:p w:rsidR="00FE3CCD" w:rsidRPr="00F20E70" w:rsidRDefault="00FE3CCD" w:rsidP="002C7597">
            <w:pPr>
              <w:spacing w:line="259" w:lineRule="auto"/>
              <w:jc w:val="both"/>
            </w:pPr>
            <w:r w:rsidRPr="00F20E70">
              <w:rPr>
                <w:i/>
              </w:rPr>
              <w:t xml:space="preserve">2. Mākslas un kultūras portāls </w:t>
            </w:r>
            <w:proofErr w:type="spellStart"/>
            <w:r w:rsidRPr="00F20E70">
              <w:rPr>
                <w:i/>
              </w:rPr>
              <w:t>Arterritory</w:t>
            </w:r>
            <w:proofErr w:type="spellEnd"/>
            <w:r w:rsidRPr="00F20E70">
              <w:rPr>
                <w:i/>
              </w:rPr>
              <w:t>.</w:t>
            </w:r>
            <w:r w:rsidRPr="00F20E70">
              <w:t xml:space="preserve"> www.arterritory.com</w:t>
            </w:r>
          </w:p>
          <w:p w:rsidR="00FE3CCD" w:rsidRPr="00F20E70" w:rsidRDefault="00FE3CCD" w:rsidP="002C7597">
            <w:pPr>
              <w:autoSpaceDE/>
              <w:autoSpaceDN/>
              <w:adjustRightInd/>
              <w:jc w:val="both"/>
            </w:pPr>
            <w:r w:rsidRPr="00FE3CCD">
              <w:rPr>
                <w:rStyle w:val="Strong"/>
                <w:b w:val="0"/>
                <w:color w:val="1B1B1B"/>
                <w:shd w:val="clear" w:color="auto" w:fill="FCFCFC"/>
              </w:rPr>
              <w:t xml:space="preserve">3. </w:t>
            </w:r>
            <w:r w:rsidRPr="00FE3CCD">
              <w:rPr>
                <w:rStyle w:val="Strong"/>
                <w:b w:val="0"/>
                <w:i/>
                <w:color w:val="1B1B1B"/>
                <w:shd w:val="clear" w:color="auto" w:fill="FCFCFC"/>
              </w:rPr>
              <w:t>Mākslas kolekcija 2020.</w:t>
            </w:r>
            <w:r w:rsidRPr="00F20E70">
              <w:rPr>
                <w:rStyle w:val="Strong"/>
                <w:color w:val="1B1B1B"/>
                <w:shd w:val="clear" w:color="auto" w:fill="FCFCFC"/>
              </w:rPr>
              <w:t xml:space="preserve"> </w:t>
            </w:r>
            <w:r w:rsidRPr="00F20E70">
              <w:t>makslaskolekcija.lv</w:t>
            </w:r>
          </w:p>
          <w:p w:rsidR="00544C95" w:rsidRPr="00425C83" w:rsidRDefault="00FE3CCD" w:rsidP="002C7597">
            <w:pPr>
              <w:autoSpaceDE/>
              <w:autoSpaceDN/>
              <w:adjustRightInd/>
              <w:jc w:val="both"/>
              <w:rPr>
                <w:color w:val="0563C1" w:themeColor="hyperlink"/>
                <w:u w:val="single"/>
              </w:rPr>
            </w:pPr>
            <w:r w:rsidRPr="00F20E70">
              <w:t>4.</w:t>
            </w:r>
            <w:r w:rsidRPr="00F20E70">
              <w:rPr>
                <w:i/>
              </w:rPr>
              <w:t xml:space="preserve"> Purvīša balva.</w:t>
            </w:r>
            <w:r w:rsidRPr="00F20E70">
              <w:t xml:space="preserve"> </w:t>
            </w:r>
            <w:hyperlink r:id="rId8" w:history="1">
              <w:r w:rsidRPr="00F20E70">
                <w:rPr>
                  <w:rStyle w:val="Hyperlink"/>
                  <w:color w:val="auto"/>
                  <w:u w:val="none"/>
                </w:rPr>
                <w:t>www.purvisabalva.lv</w:t>
              </w:r>
            </w:hyperlink>
          </w:p>
        </w:tc>
      </w:tr>
      <w:tr w:rsidR="008D4CBD" w:rsidRPr="00026C21" w:rsidTr="00F8598A">
        <w:trPr>
          <w:jc w:val="center"/>
        </w:trPr>
        <w:tc>
          <w:tcPr>
            <w:tcW w:w="9613" w:type="dxa"/>
            <w:gridSpan w:val="2"/>
          </w:tcPr>
          <w:p w:rsidR="008D4CBD" w:rsidRPr="00026C21" w:rsidRDefault="008D4CBD" w:rsidP="008D4CBD">
            <w:pPr>
              <w:pStyle w:val="Nosaukumi"/>
            </w:pPr>
            <w:r w:rsidRPr="00026C21">
              <w:t>Piezīmes</w:t>
            </w:r>
          </w:p>
        </w:tc>
      </w:tr>
      <w:tr w:rsidR="008D4CBD" w:rsidRPr="00026C21" w:rsidTr="00F8598A">
        <w:trPr>
          <w:jc w:val="center"/>
        </w:trPr>
        <w:tc>
          <w:tcPr>
            <w:tcW w:w="9613" w:type="dxa"/>
            <w:gridSpan w:val="2"/>
          </w:tcPr>
          <w:p w:rsidR="0002066D" w:rsidRPr="00A60BBB" w:rsidRDefault="00137215" w:rsidP="0002066D">
            <w:r>
              <w:t xml:space="preserve">Studiju kurss tiek docēts </w:t>
            </w:r>
            <w:r w:rsidR="00206590">
              <w:t>PMSP Māksla.</w:t>
            </w:r>
            <w:r w:rsidR="00E12B16">
              <w:t xml:space="preserve"> </w:t>
            </w:r>
          </w:p>
          <w:p w:rsidR="008D4CBD" w:rsidRPr="00026C21" w:rsidRDefault="0002066D" w:rsidP="0002066D">
            <w:pPr>
              <w:rPr>
                <w:color w:val="0070C0"/>
              </w:rPr>
            </w:pPr>
            <w:r w:rsidRPr="00A60BBB">
              <w:t>Kurss tiek docēts latviešu valodā.</w:t>
            </w:r>
            <w:r>
              <w:t xml:space="preserve"> </w:t>
            </w:r>
          </w:p>
        </w:tc>
      </w:tr>
    </w:tbl>
    <w:p w:rsidR="001B4907" w:rsidRPr="00026C21" w:rsidRDefault="001B4907" w:rsidP="001B4907"/>
    <w:p w:rsidR="001B4907" w:rsidRPr="00026C21" w:rsidRDefault="001B4907" w:rsidP="001B4907"/>
    <w:p w:rsidR="004248B3" w:rsidRDefault="004248B3"/>
    <w:p w:rsidR="0031247E" w:rsidRPr="00026C21" w:rsidRDefault="0031247E"/>
    <w:sectPr w:rsidR="0031247E" w:rsidRPr="00026C21" w:rsidSect="001B4907">
      <w:headerReference w:type="default" r:id="rId9"/>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6FC1" w:rsidRDefault="00D06FC1" w:rsidP="001B4907">
      <w:r>
        <w:separator/>
      </w:r>
    </w:p>
  </w:endnote>
  <w:endnote w:type="continuationSeparator" w:id="0">
    <w:p w:rsidR="00D06FC1" w:rsidRDefault="00D06FC1"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6FC1" w:rsidRDefault="00D06FC1" w:rsidP="001B4907">
      <w:r>
        <w:separator/>
      </w:r>
    </w:p>
  </w:footnote>
  <w:footnote w:type="continuationSeparator" w:id="0">
    <w:p w:rsidR="00D06FC1" w:rsidRDefault="00D06FC1"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269A" w:rsidRDefault="00DB269A" w:rsidP="00DB269A">
    <w:pPr>
      <w:pStyle w:val="Header"/>
    </w:pPr>
  </w:p>
  <w:p w:rsidR="00DB269A" w:rsidRPr="007B1FB4" w:rsidRDefault="00DB269A" w:rsidP="00DB269A">
    <w:pPr>
      <w:pStyle w:val="Header"/>
    </w:pPr>
  </w:p>
  <w:p w:rsidR="00DB269A" w:rsidRPr="00D66CC2" w:rsidRDefault="00DB269A" w:rsidP="00DB26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22F7554"/>
    <w:multiLevelType w:val="hybridMultilevel"/>
    <w:tmpl w:val="40A2E1C4"/>
    <w:lvl w:ilvl="0" w:tplc="0426000F">
      <w:start w:val="1"/>
      <w:numFmt w:val="decimal"/>
      <w:lvlText w:val="%1."/>
      <w:lvlJc w:val="left"/>
      <w:pPr>
        <w:tabs>
          <w:tab w:val="num" w:pos="855"/>
        </w:tabs>
        <w:ind w:left="855" w:hanging="360"/>
      </w:pPr>
      <w:rPr>
        <w:rFonts w:hint="default"/>
      </w:rPr>
    </w:lvl>
    <w:lvl w:ilvl="1" w:tplc="04260003" w:tentative="1">
      <w:start w:val="1"/>
      <w:numFmt w:val="bullet"/>
      <w:lvlText w:val="o"/>
      <w:lvlJc w:val="left"/>
      <w:pPr>
        <w:tabs>
          <w:tab w:val="num" w:pos="1575"/>
        </w:tabs>
        <w:ind w:left="1575" w:hanging="360"/>
      </w:pPr>
      <w:rPr>
        <w:rFonts w:ascii="Courier New" w:hAnsi="Courier New" w:cs="Courier New" w:hint="default"/>
      </w:rPr>
    </w:lvl>
    <w:lvl w:ilvl="2" w:tplc="04260005" w:tentative="1">
      <w:start w:val="1"/>
      <w:numFmt w:val="bullet"/>
      <w:lvlText w:val=""/>
      <w:lvlJc w:val="left"/>
      <w:pPr>
        <w:tabs>
          <w:tab w:val="num" w:pos="2295"/>
        </w:tabs>
        <w:ind w:left="2295" w:hanging="360"/>
      </w:pPr>
      <w:rPr>
        <w:rFonts w:ascii="Wingdings" w:hAnsi="Wingdings" w:hint="default"/>
      </w:rPr>
    </w:lvl>
    <w:lvl w:ilvl="3" w:tplc="04260001" w:tentative="1">
      <w:start w:val="1"/>
      <w:numFmt w:val="bullet"/>
      <w:lvlText w:val=""/>
      <w:lvlJc w:val="left"/>
      <w:pPr>
        <w:tabs>
          <w:tab w:val="num" w:pos="3015"/>
        </w:tabs>
        <w:ind w:left="3015" w:hanging="360"/>
      </w:pPr>
      <w:rPr>
        <w:rFonts w:ascii="Symbol" w:hAnsi="Symbol" w:hint="default"/>
      </w:rPr>
    </w:lvl>
    <w:lvl w:ilvl="4" w:tplc="04260003" w:tentative="1">
      <w:start w:val="1"/>
      <w:numFmt w:val="bullet"/>
      <w:lvlText w:val="o"/>
      <w:lvlJc w:val="left"/>
      <w:pPr>
        <w:tabs>
          <w:tab w:val="num" w:pos="3735"/>
        </w:tabs>
        <w:ind w:left="3735" w:hanging="360"/>
      </w:pPr>
      <w:rPr>
        <w:rFonts w:ascii="Courier New" w:hAnsi="Courier New" w:cs="Courier New" w:hint="default"/>
      </w:rPr>
    </w:lvl>
    <w:lvl w:ilvl="5" w:tplc="04260005" w:tentative="1">
      <w:start w:val="1"/>
      <w:numFmt w:val="bullet"/>
      <w:lvlText w:val=""/>
      <w:lvlJc w:val="left"/>
      <w:pPr>
        <w:tabs>
          <w:tab w:val="num" w:pos="4455"/>
        </w:tabs>
        <w:ind w:left="4455" w:hanging="360"/>
      </w:pPr>
      <w:rPr>
        <w:rFonts w:ascii="Wingdings" w:hAnsi="Wingdings" w:hint="default"/>
      </w:rPr>
    </w:lvl>
    <w:lvl w:ilvl="6" w:tplc="04260001" w:tentative="1">
      <w:start w:val="1"/>
      <w:numFmt w:val="bullet"/>
      <w:lvlText w:val=""/>
      <w:lvlJc w:val="left"/>
      <w:pPr>
        <w:tabs>
          <w:tab w:val="num" w:pos="5175"/>
        </w:tabs>
        <w:ind w:left="5175" w:hanging="360"/>
      </w:pPr>
      <w:rPr>
        <w:rFonts w:ascii="Symbol" w:hAnsi="Symbol" w:hint="default"/>
      </w:rPr>
    </w:lvl>
    <w:lvl w:ilvl="7" w:tplc="04260003" w:tentative="1">
      <w:start w:val="1"/>
      <w:numFmt w:val="bullet"/>
      <w:lvlText w:val="o"/>
      <w:lvlJc w:val="left"/>
      <w:pPr>
        <w:tabs>
          <w:tab w:val="num" w:pos="5895"/>
        </w:tabs>
        <w:ind w:left="5895" w:hanging="360"/>
      </w:pPr>
      <w:rPr>
        <w:rFonts w:ascii="Courier New" w:hAnsi="Courier New" w:cs="Courier New" w:hint="default"/>
      </w:rPr>
    </w:lvl>
    <w:lvl w:ilvl="8" w:tplc="04260005" w:tentative="1">
      <w:start w:val="1"/>
      <w:numFmt w:val="bullet"/>
      <w:lvlText w:val=""/>
      <w:lvlJc w:val="left"/>
      <w:pPr>
        <w:tabs>
          <w:tab w:val="num" w:pos="6615"/>
        </w:tabs>
        <w:ind w:left="6615" w:hanging="360"/>
      </w:pPr>
      <w:rPr>
        <w:rFonts w:ascii="Wingdings" w:hAnsi="Wingdings" w:hint="default"/>
      </w:rPr>
    </w:lvl>
  </w:abstractNum>
  <w:abstractNum w:abstractNumId="2" w15:restartNumberingAfterBreak="0">
    <w:nsid w:val="0DE301FB"/>
    <w:multiLevelType w:val="hybridMultilevel"/>
    <w:tmpl w:val="3A844F8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09D0465"/>
    <w:multiLevelType w:val="hybridMultilevel"/>
    <w:tmpl w:val="089CCB6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53F4930"/>
    <w:multiLevelType w:val="hybridMultilevel"/>
    <w:tmpl w:val="DE727776"/>
    <w:lvl w:ilvl="0" w:tplc="04090001">
      <w:start w:val="1"/>
      <w:numFmt w:val="bullet"/>
      <w:lvlText w:val=""/>
      <w:lvlJc w:val="left"/>
      <w:pPr>
        <w:ind w:left="915" w:hanging="360"/>
      </w:pPr>
      <w:rPr>
        <w:rFonts w:ascii="Symbol" w:hAnsi="Symbol" w:hint="default"/>
      </w:rPr>
    </w:lvl>
    <w:lvl w:ilvl="1" w:tplc="04090003" w:tentative="1">
      <w:start w:val="1"/>
      <w:numFmt w:val="bullet"/>
      <w:lvlText w:val="o"/>
      <w:lvlJc w:val="left"/>
      <w:pPr>
        <w:ind w:left="1635" w:hanging="360"/>
      </w:pPr>
      <w:rPr>
        <w:rFonts w:ascii="Courier New" w:hAnsi="Courier New" w:cs="Courier New" w:hint="default"/>
      </w:rPr>
    </w:lvl>
    <w:lvl w:ilvl="2" w:tplc="04090005" w:tentative="1">
      <w:start w:val="1"/>
      <w:numFmt w:val="bullet"/>
      <w:lvlText w:val=""/>
      <w:lvlJc w:val="left"/>
      <w:pPr>
        <w:ind w:left="2355" w:hanging="360"/>
      </w:pPr>
      <w:rPr>
        <w:rFonts w:ascii="Wingdings" w:hAnsi="Wingdings" w:hint="default"/>
      </w:rPr>
    </w:lvl>
    <w:lvl w:ilvl="3" w:tplc="04090001" w:tentative="1">
      <w:start w:val="1"/>
      <w:numFmt w:val="bullet"/>
      <w:lvlText w:val=""/>
      <w:lvlJc w:val="left"/>
      <w:pPr>
        <w:ind w:left="3075" w:hanging="360"/>
      </w:pPr>
      <w:rPr>
        <w:rFonts w:ascii="Symbol" w:hAnsi="Symbol" w:hint="default"/>
      </w:rPr>
    </w:lvl>
    <w:lvl w:ilvl="4" w:tplc="04090003" w:tentative="1">
      <w:start w:val="1"/>
      <w:numFmt w:val="bullet"/>
      <w:lvlText w:val="o"/>
      <w:lvlJc w:val="left"/>
      <w:pPr>
        <w:ind w:left="3795" w:hanging="360"/>
      </w:pPr>
      <w:rPr>
        <w:rFonts w:ascii="Courier New" w:hAnsi="Courier New" w:cs="Courier New" w:hint="default"/>
      </w:rPr>
    </w:lvl>
    <w:lvl w:ilvl="5" w:tplc="04090005" w:tentative="1">
      <w:start w:val="1"/>
      <w:numFmt w:val="bullet"/>
      <w:lvlText w:val=""/>
      <w:lvlJc w:val="left"/>
      <w:pPr>
        <w:ind w:left="4515" w:hanging="360"/>
      </w:pPr>
      <w:rPr>
        <w:rFonts w:ascii="Wingdings" w:hAnsi="Wingdings" w:hint="default"/>
      </w:rPr>
    </w:lvl>
    <w:lvl w:ilvl="6" w:tplc="04090001" w:tentative="1">
      <w:start w:val="1"/>
      <w:numFmt w:val="bullet"/>
      <w:lvlText w:val=""/>
      <w:lvlJc w:val="left"/>
      <w:pPr>
        <w:ind w:left="5235" w:hanging="360"/>
      </w:pPr>
      <w:rPr>
        <w:rFonts w:ascii="Symbol" w:hAnsi="Symbol" w:hint="default"/>
      </w:rPr>
    </w:lvl>
    <w:lvl w:ilvl="7" w:tplc="04090003" w:tentative="1">
      <w:start w:val="1"/>
      <w:numFmt w:val="bullet"/>
      <w:lvlText w:val="o"/>
      <w:lvlJc w:val="left"/>
      <w:pPr>
        <w:ind w:left="5955" w:hanging="360"/>
      </w:pPr>
      <w:rPr>
        <w:rFonts w:ascii="Courier New" w:hAnsi="Courier New" w:cs="Courier New" w:hint="default"/>
      </w:rPr>
    </w:lvl>
    <w:lvl w:ilvl="8" w:tplc="04090005" w:tentative="1">
      <w:start w:val="1"/>
      <w:numFmt w:val="bullet"/>
      <w:lvlText w:val=""/>
      <w:lvlJc w:val="left"/>
      <w:pPr>
        <w:ind w:left="6675" w:hanging="360"/>
      </w:pPr>
      <w:rPr>
        <w:rFonts w:ascii="Wingdings" w:hAnsi="Wingdings" w:hint="default"/>
      </w:rPr>
    </w:lvl>
  </w:abstractNum>
  <w:abstractNum w:abstractNumId="5" w15:restartNumberingAfterBreak="0">
    <w:nsid w:val="17BD5CB6"/>
    <w:multiLevelType w:val="hybridMultilevel"/>
    <w:tmpl w:val="2528FA6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A4A315C"/>
    <w:multiLevelType w:val="hybridMultilevel"/>
    <w:tmpl w:val="EC762D96"/>
    <w:lvl w:ilvl="0" w:tplc="D6B44B4C">
      <w:start w:val="1"/>
      <w:numFmt w:val="decimal"/>
      <w:lvlText w:val="%1."/>
      <w:lvlJc w:val="left"/>
      <w:pPr>
        <w:ind w:left="495" w:hanging="360"/>
      </w:pPr>
      <w:rPr>
        <w:rFonts w:hint="default"/>
      </w:rPr>
    </w:lvl>
    <w:lvl w:ilvl="1" w:tplc="04090019" w:tentative="1">
      <w:start w:val="1"/>
      <w:numFmt w:val="lowerLetter"/>
      <w:lvlText w:val="%2."/>
      <w:lvlJc w:val="left"/>
      <w:pPr>
        <w:ind w:left="1215" w:hanging="360"/>
      </w:pPr>
    </w:lvl>
    <w:lvl w:ilvl="2" w:tplc="0409001B" w:tentative="1">
      <w:start w:val="1"/>
      <w:numFmt w:val="lowerRoman"/>
      <w:lvlText w:val="%3."/>
      <w:lvlJc w:val="right"/>
      <w:pPr>
        <w:ind w:left="1935" w:hanging="180"/>
      </w:pPr>
    </w:lvl>
    <w:lvl w:ilvl="3" w:tplc="0409000F" w:tentative="1">
      <w:start w:val="1"/>
      <w:numFmt w:val="decimal"/>
      <w:lvlText w:val="%4."/>
      <w:lvlJc w:val="left"/>
      <w:pPr>
        <w:ind w:left="2655" w:hanging="360"/>
      </w:pPr>
    </w:lvl>
    <w:lvl w:ilvl="4" w:tplc="04090019" w:tentative="1">
      <w:start w:val="1"/>
      <w:numFmt w:val="lowerLetter"/>
      <w:lvlText w:val="%5."/>
      <w:lvlJc w:val="left"/>
      <w:pPr>
        <w:ind w:left="3375" w:hanging="360"/>
      </w:pPr>
    </w:lvl>
    <w:lvl w:ilvl="5" w:tplc="0409001B" w:tentative="1">
      <w:start w:val="1"/>
      <w:numFmt w:val="lowerRoman"/>
      <w:lvlText w:val="%6."/>
      <w:lvlJc w:val="right"/>
      <w:pPr>
        <w:ind w:left="4095" w:hanging="180"/>
      </w:pPr>
    </w:lvl>
    <w:lvl w:ilvl="6" w:tplc="0409000F" w:tentative="1">
      <w:start w:val="1"/>
      <w:numFmt w:val="decimal"/>
      <w:lvlText w:val="%7."/>
      <w:lvlJc w:val="left"/>
      <w:pPr>
        <w:ind w:left="4815" w:hanging="360"/>
      </w:pPr>
    </w:lvl>
    <w:lvl w:ilvl="7" w:tplc="04090019" w:tentative="1">
      <w:start w:val="1"/>
      <w:numFmt w:val="lowerLetter"/>
      <w:lvlText w:val="%8."/>
      <w:lvlJc w:val="left"/>
      <w:pPr>
        <w:ind w:left="5535" w:hanging="360"/>
      </w:pPr>
    </w:lvl>
    <w:lvl w:ilvl="8" w:tplc="0409001B" w:tentative="1">
      <w:start w:val="1"/>
      <w:numFmt w:val="lowerRoman"/>
      <w:lvlText w:val="%9."/>
      <w:lvlJc w:val="right"/>
      <w:pPr>
        <w:ind w:left="6255" w:hanging="180"/>
      </w:pPr>
    </w:lvl>
  </w:abstractNum>
  <w:abstractNum w:abstractNumId="7" w15:restartNumberingAfterBreak="0">
    <w:nsid w:val="24145466"/>
    <w:multiLevelType w:val="hybridMultilevel"/>
    <w:tmpl w:val="2F3EB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5A4F21"/>
    <w:multiLevelType w:val="hybridMultilevel"/>
    <w:tmpl w:val="0096DC1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26A707F4"/>
    <w:multiLevelType w:val="hybridMultilevel"/>
    <w:tmpl w:val="488EBF00"/>
    <w:lvl w:ilvl="0" w:tplc="1E421E32">
      <w:start w:val="1"/>
      <w:numFmt w:val="decimal"/>
      <w:lvlText w:val="%1."/>
      <w:lvlJc w:val="left"/>
      <w:pPr>
        <w:ind w:left="720" w:hanging="360"/>
      </w:pPr>
      <w:rPr>
        <w:rFonts w:ascii="Times New Roman" w:eastAsia="Times New Roman"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32BC1934"/>
    <w:multiLevelType w:val="hybridMultilevel"/>
    <w:tmpl w:val="E41241CC"/>
    <w:lvl w:ilvl="0" w:tplc="953E1802">
      <w:start w:val="1"/>
      <w:numFmt w:val="decimal"/>
      <w:lvlText w:val="%1."/>
      <w:lvlJc w:val="left"/>
      <w:pPr>
        <w:tabs>
          <w:tab w:val="num" w:pos="855"/>
        </w:tabs>
        <w:ind w:left="855" w:hanging="360"/>
      </w:pPr>
      <w:rPr>
        <w:rFonts w:ascii="Times New Roman" w:eastAsia="Times New Roman" w:hAnsi="Times New Roman" w:cs="Times New Roman"/>
      </w:rPr>
    </w:lvl>
    <w:lvl w:ilvl="1" w:tplc="04260003" w:tentative="1">
      <w:start w:val="1"/>
      <w:numFmt w:val="bullet"/>
      <w:lvlText w:val="o"/>
      <w:lvlJc w:val="left"/>
      <w:pPr>
        <w:tabs>
          <w:tab w:val="num" w:pos="1575"/>
        </w:tabs>
        <w:ind w:left="1575" w:hanging="360"/>
      </w:pPr>
      <w:rPr>
        <w:rFonts w:ascii="Courier New" w:hAnsi="Courier New" w:cs="Courier New" w:hint="default"/>
      </w:rPr>
    </w:lvl>
    <w:lvl w:ilvl="2" w:tplc="04260005" w:tentative="1">
      <w:start w:val="1"/>
      <w:numFmt w:val="bullet"/>
      <w:lvlText w:val=""/>
      <w:lvlJc w:val="left"/>
      <w:pPr>
        <w:tabs>
          <w:tab w:val="num" w:pos="2295"/>
        </w:tabs>
        <w:ind w:left="2295" w:hanging="360"/>
      </w:pPr>
      <w:rPr>
        <w:rFonts w:ascii="Wingdings" w:hAnsi="Wingdings" w:hint="default"/>
      </w:rPr>
    </w:lvl>
    <w:lvl w:ilvl="3" w:tplc="04260001" w:tentative="1">
      <w:start w:val="1"/>
      <w:numFmt w:val="bullet"/>
      <w:lvlText w:val=""/>
      <w:lvlJc w:val="left"/>
      <w:pPr>
        <w:tabs>
          <w:tab w:val="num" w:pos="3015"/>
        </w:tabs>
        <w:ind w:left="3015" w:hanging="360"/>
      </w:pPr>
      <w:rPr>
        <w:rFonts w:ascii="Symbol" w:hAnsi="Symbol" w:hint="default"/>
      </w:rPr>
    </w:lvl>
    <w:lvl w:ilvl="4" w:tplc="04260003" w:tentative="1">
      <w:start w:val="1"/>
      <w:numFmt w:val="bullet"/>
      <w:lvlText w:val="o"/>
      <w:lvlJc w:val="left"/>
      <w:pPr>
        <w:tabs>
          <w:tab w:val="num" w:pos="3735"/>
        </w:tabs>
        <w:ind w:left="3735" w:hanging="360"/>
      </w:pPr>
      <w:rPr>
        <w:rFonts w:ascii="Courier New" w:hAnsi="Courier New" w:cs="Courier New" w:hint="default"/>
      </w:rPr>
    </w:lvl>
    <w:lvl w:ilvl="5" w:tplc="04260005" w:tentative="1">
      <w:start w:val="1"/>
      <w:numFmt w:val="bullet"/>
      <w:lvlText w:val=""/>
      <w:lvlJc w:val="left"/>
      <w:pPr>
        <w:tabs>
          <w:tab w:val="num" w:pos="4455"/>
        </w:tabs>
        <w:ind w:left="4455" w:hanging="360"/>
      </w:pPr>
      <w:rPr>
        <w:rFonts w:ascii="Wingdings" w:hAnsi="Wingdings" w:hint="default"/>
      </w:rPr>
    </w:lvl>
    <w:lvl w:ilvl="6" w:tplc="04260001" w:tentative="1">
      <w:start w:val="1"/>
      <w:numFmt w:val="bullet"/>
      <w:lvlText w:val=""/>
      <w:lvlJc w:val="left"/>
      <w:pPr>
        <w:tabs>
          <w:tab w:val="num" w:pos="5175"/>
        </w:tabs>
        <w:ind w:left="5175" w:hanging="360"/>
      </w:pPr>
      <w:rPr>
        <w:rFonts w:ascii="Symbol" w:hAnsi="Symbol" w:hint="default"/>
      </w:rPr>
    </w:lvl>
    <w:lvl w:ilvl="7" w:tplc="04260003" w:tentative="1">
      <w:start w:val="1"/>
      <w:numFmt w:val="bullet"/>
      <w:lvlText w:val="o"/>
      <w:lvlJc w:val="left"/>
      <w:pPr>
        <w:tabs>
          <w:tab w:val="num" w:pos="5895"/>
        </w:tabs>
        <w:ind w:left="5895" w:hanging="360"/>
      </w:pPr>
      <w:rPr>
        <w:rFonts w:ascii="Courier New" w:hAnsi="Courier New" w:cs="Courier New" w:hint="default"/>
      </w:rPr>
    </w:lvl>
    <w:lvl w:ilvl="8" w:tplc="04260005" w:tentative="1">
      <w:start w:val="1"/>
      <w:numFmt w:val="bullet"/>
      <w:lvlText w:val=""/>
      <w:lvlJc w:val="left"/>
      <w:pPr>
        <w:tabs>
          <w:tab w:val="num" w:pos="6615"/>
        </w:tabs>
        <w:ind w:left="6615" w:hanging="360"/>
      </w:pPr>
      <w:rPr>
        <w:rFonts w:ascii="Wingdings" w:hAnsi="Wingdings" w:hint="default"/>
      </w:rPr>
    </w:lvl>
  </w:abstractNum>
  <w:abstractNum w:abstractNumId="11" w15:restartNumberingAfterBreak="0">
    <w:nsid w:val="3AF61C92"/>
    <w:multiLevelType w:val="hybridMultilevel"/>
    <w:tmpl w:val="181666C2"/>
    <w:lvl w:ilvl="0" w:tplc="041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B854A5"/>
    <w:multiLevelType w:val="hybridMultilevel"/>
    <w:tmpl w:val="FAA8912C"/>
    <w:lvl w:ilvl="0" w:tplc="BA70F232">
      <w:start w:val="7"/>
      <w:numFmt w:val="decimal"/>
      <w:lvlText w:val="%1."/>
      <w:lvlJc w:val="left"/>
      <w:pPr>
        <w:ind w:left="855" w:hanging="360"/>
      </w:pPr>
      <w:rPr>
        <w:rFonts w:hint="default"/>
      </w:rPr>
    </w:lvl>
    <w:lvl w:ilvl="1" w:tplc="04260019" w:tentative="1">
      <w:start w:val="1"/>
      <w:numFmt w:val="lowerLetter"/>
      <w:lvlText w:val="%2."/>
      <w:lvlJc w:val="left"/>
      <w:pPr>
        <w:ind w:left="1575" w:hanging="360"/>
      </w:pPr>
    </w:lvl>
    <w:lvl w:ilvl="2" w:tplc="0426001B" w:tentative="1">
      <w:start w:val="1"/>
      <w:numFmt w:val="lowerRoman"/>
      <w:lvlText w:val="%3."/>
      <w:lvlJc w:val="right"/>
      <w:pPr>
        <w:ind w:left="2295" w:hanging="180"/>
      </w:pPr>
    </w:lvl>
    <w:lvl w:ilvl="3" w:tplc="0426000F" w:tentative="1">
      <w:start w:val="1"/>
      <w:numFmt w:val="decimal"/>
      <w:lvlText w:val="%4."/>
      <w:lvlJc w:val="left"/>
      <w:pPr>
        <w:ind w:left="3015" w:hanging="360"/>
      </w:pPr>
    </w:lvl>
    <w:lvl w:ilvl="4" w:tplc="04260019" w:tentative="1">
      <w:start w:val="1"/>
      <w:numFmt w:val="lowerLetter"/>
      <w:lvlText w:val="%5."/>
      <w:lvlJc w:val="left"/>
      <w:pPr>
        <w:ind w:left="3735" w:hanging="360"/>
      </w:pPr>
    </w:lvl>
    <w:lvl w:ilvl="5" w:tplc="0426001B" w:tentative="1">
      <w:start w:val="1"/>
      <w:numFmt w:val="lowerRoman"/>
      <w:lvlText w:val="%6."/>
      <w:lvlJc w:val="right"/>
      <w:pPr>
        <w:ind w:left="4455" w:hanging="180"/>
      </w:pPr>
    </w:lvl>
    <w:lvl w:ilvl="6" w:tplc="0426000F" w:tentative="1">
      <w:start w:val="1"/>
      <w:numFmt w:val="decimal"/>
      <w:lvlText w:val="%7."/>
      <w:lvlJc w:val="left"/>
      <w:pPr>
        <w:ind w:left="5175" w:hanging="360"/>
      </w:pPr>
    </w:lvl>
    <w:lvl w:ilvl="7" w:tplc="04260019" w:tentative="1">
      <w:start w:val="1"/>
      <w:numFmt w:val="lowerLetter"/>
      <w:lvlText w:val="%8."/>
      <w:lvlJc w:val="left"/>
      <w:pPr>
        <w:ind w:left="5895" w:hanging="360"/>
      </w:pPr>
    </w:lvl>
    <w:lvl w:ilvl="8" w:tplc="0426001B" w:tentative="1">
      <w:start w:val="1"/>
      <w:numFmt w:val="lowerRoman"/>
      <w:lvlText w:val="%9."/>
      <w:lvlJc w:val="right"/>
      <w:pPr>
        <w:ind w:left="6615" w:hanging="180"/>
      </w:pPr>
    </w:lvl>
  </w:abstractNum>
  <w:abstractNum w:abstractNumId="13" w15:restartNumberingAfterBreak="0">
    <w:nsid w:val="4F390ADB"/>
    <w:multiLevelType w:val="hybridMultilevel"/>
    <w:tmpl w:val="181666C2"/>
    <w:lvl w:ilvl="0" w:tplc="041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E336D5"/>
    <w:multiLevelType w:val="hybridMultilevel"/>
    <w:tmpl w:val="7CDC7B7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1BF335A"/>
    <w:multiLevelType w:val="hybridMultilevel"/>
    <w:tmpl w:val="16B223A2"/>
    <w:lvl w:ilvl="0" w:tplc="619C06EE">
      <w:start w:val="1"/>
      <w:numFmt w:val="decimal"/>
      <w:lvlText w:val="%1."/>
      <w:lvlJc w:val="left"/>
      <w:pPr>
        <w:ind w:left="720" w:hanging="360"/>
      </w:pPr>
      <w:rPr>
        <w:lang w:val="lv-LV"/>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63C83E69"/>
    <w:multiLevelType w:val="hybridMultilevel"/>
    <w:tmpl w:val="30D6D312"/>
    <w:lvl w:ilvl="0" w:tplc="D6B44B4C">
      <w:start w:val="1"/>
      <w:numFmt w:val="decimal"/>
      <w:lvlText w:val="%1."/>
      <w:lvlJc w:val="left"/>
      <w:pPr>
        <w:ind w:left="495" w:hanging="360"/>
      </w:pPr>
      <w:rPr>
        <w:rFonts w:hint="default"/>
      </w:rPr>
    </w:lvl>
    <w:lvl w:ilvl="1" w:tplc="04090019" w:tentative="1">
      <w:start w:val="1"/>
      <w:numFmt w:val="lowerLetter"/>
      <w:lvlText w:val="%2."/>
      <w:lvlJc w:val="left"/>
      <w:pPr>
        <w:ind w:left="1215" w:hanging="360"/>
      </w:pPr>
    </w:lvl>
    <w:lvl w:ilvl="2" w:tplc="0409001B" w:tentative="1">
      <w:start w:val="1"/>
      <w:numFmt w:val="lowerRoman"/>
      <w:lvlText w:val="%3."/>
      <w:lvlJc w:val="right"/>
      <w:pPr>
        <w:ind w:left="1935" w:hanging="180"/>
      </w:pPr>
    </w:lvl>
    <w:lvl w:ilvl="3" w:tplc="0409000F" w:tentative="1">
      <w:start w:val="1"/>
      <w:numFmt w:val="decimal"/>
      <w:lvlText w:val="%4."/>
      <w:lvlJc w:val="left"/>
      <w:pPr>
        <w:ind w:left="2655" w:hanging="360"/>
      </w:pPr>
    </w:lvl>
    <w:lvl w:ilvl="4" w:tplc="04090019" w:tentative="1">
      <w:start w:val="1"/>
      <w:numFmt w:val="lowerLetter"/>
      <w:lvlText w:val="%5."/>
      <w:lvlJc w:val="left"/>
      <w:pPr>
        <w:ind w:left="3375" w:hanging="360"/>
      </w:pPr>
    </w:lvl>
    <w:lvl w:ilvl="5" w:tplc="0409001B" w:tentative="1">
      <w:start w:val="1"/>
      <w:numFmt w:val="lowerRoman"/>
      <w:lvlText w:val="%6."/>
      <w:lvlJc w:val="right"/>
      <w:pPr>
        <w:ind w:left="4095" w:hanging="180"/>
      </w:pPr>
    </w:lvl>
    <w:lvl w:ilvl="6" w:tplc="0409000F" w:tentative="1">
      <w:start w:val="1"/>
      <w:numFmt w:val="decimal"/>
      <w:lvlText w:val="%7."/>
      <w:lvlJc w:val="left"/>
      <w:pPr>
        <w:ind w:left="4815" w:hanging="360"/>
      </w:pPr>
    </w:lvl>
    <w:lvl w:ilvl="7" w:tplc="04090019" w:tentative="1">
      <w:start w:val="1"/>
      <w:numFmt w:val="lowerLetter"/>
      <w:lvlText w:val="%8."/>
      <w:lvlJc w:val="left"/>
      <w:pPr>
        <w:ind w:left="5535" w:hanging="360"/>
      </w:pPr>
    </w:lvl>
    <w:lvl w:ilvl="8" w:tplc="0409001B" w:tentative="1">
      <w:start w:val="1"/>
      <w:numFmt w:val="lowerRoman"/>
      <w:lvlText w:val="%9."/>
      <w:lvlJc w:val="right"/>
      <w:pPr>
        <w:ind w:left="6255" w:hanging="180"/>
      </w:pPr>
    </w:lvl>
  </w:abstractNum>
  <w:abstractNum w:abstractNumId="17" w15:restartNumberingAfterBreak="0">
    <w:nsid w:val="6D6341A8"/>
    <w:multiLevelType w:val="hybridMultilevel"/>
    <w:tmpl w:val="F76C70D6"/>
    <w:lvl w:ilvl="0" w:tplc="421EF4F2">
      <w:start w:val="1"/>
      <w:numFmt w:val="decimal"/>
      <w:lvlText w:val="%1."/>
      <w:lvlJc w:val="left"/>
      <w:pPr>
        <w:ind w:left="360" w:hanging="360"/>
      </w:pPr>
      <w:rPr>
        <w:color w:val="auto"/>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8" w15:restartNumberingAfterBreak="0">
    <w:nsid w:val="72D77EEC"/>
    <w:multiLevelType w:val="hybridMultilevel"/>
    <w:tmpl w:val="F99206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58A0E83"/>
    <w:multiLevelType w:val="hybridMultilevel"/>
    <w:tmpl w:val="CD12E69A"/>
    <w:lvl w:ilvl="0" w:tplc="0419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7A2A7BA6"/>
    <w:multiLevelType w:val="hybridMultilevel"/>
    <w:tmpl w:val="C5FA8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E9456C1"/>
    <w:multiLevelType w:val="hybridMultilevel"/>
    <w:tmpl w:val="F53CA722"/>
    <w:lvl w:ilvl="0" w:tplc="0419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0"/>
  </w:num>
  <w:num w:numId="2">
    <w:abstractNumId w:val="20"/>
  </w:num>
  <w:num w:numId="3">
    <w:abstractNumId w:val="4"/>
  </w:num>
  <w:num w:numId="4">
    <w:abstractNumId w:val="7"/>
  </w:num>
  <w:num w:numId="5">
    <w:abstractNumId w:val="16"/>
  </w:num>
  <w:num w:numId="6">
    <w:abstractNumId w:val="2"/>
  </w:num>
  <w:num w:numId="7">
    <w:abstractNumId w:val="15"/>
  </w:num>
  <w:num w:numId="8">
    <w:abstractNumId w:val="6"/>
  </w:num>
  <w:num w:numId="9">
    <w:abstractNumId w:val="1"/>
  </w:num>
  <w:num w:numId="10">
    <w:abstractNumId w:val="17"/>
  </w:num>
  <w:num w:numId="11">
    <w:abstractNumId w:val="18"/>
  </w:num>
  <w:num w:numId="12">
    <w:abstractNumId w:val="21"/>
  </w:num>
  <w:num w:numId="13">
    <w:abstractNumId w:val="12"/>
  </w:num>
  <w:num w:numId="14">
    <w:abstractNumId w:val="11"/>
  </w:num>
  <w:num w:numId="15">
    <w:abstractNumId w:val="13"/>
  </w:num>
  <w:num w:numId="16">
    <w:abstractNumId w:val="8"/>
  </w:num>
  <w:num w:numId="17">
    <w:abstractNumId w:val="3"/>
  </w:num>
  <w:num w:numId="18">
    <w:abstractNumId w:val="19"/>
  </w:num>
  <w:num w:numId="19">
    <w:abstractNumId w:val="14"/>
  </w:num>
  <w:num w:numId="20">
    <w:abstractNumId w:val="9"/>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659C"/>
    <w:rsid w:val="00001E82"/>
    <w:rsid w:val="000028CC"/>
    <w:rsid w:val="0002066D"/>
    <w:rsid w:val="000217C9"/>
    <w:rsid w:val="00022E5C"/>
    <w:rsid w:val="00024DAE"/>
    <w:rsid w:val="00025CE0"/>
    <w:rsid w:val="00026C21"/>
    <w:rsid w:val="00030D0E"/>
    <w:rsid w:val="00031CD0"/>
    <w:rsid w:val="00035105"/>
    <w:rsid w:val="000408D9"/>
    <w:rsid w:val="000435A7"/>
    <w:rsid w:val="000471D5"/>
    <w:rsid w:val="000507AC"/>
    <w:rsid w:val="00050AA2"/>
    <w:rsid w:val="00053503"/>
    <w:rsid w:val="00054201"/>
    <w:rsid w:val="00065654"/>
    <w:rsid w:val="00065DEF"/>
    <w:rsid w:val="00070862"/>
    <w:rsid w:val="00070B5B"/>
    <w:rsid w:val="00074B03"/>
    <w:rsid w:val="00075930"/>
    <w:rsid w:val="00085F1C"/>
    <w:rsid w:val="00096551"/>
    <w:rsid w:val="00096E69"/>
    <w:rsid w:val="000A3273"/>
    <w:rsid w:val="000B5785"/>
    <w:rsid w:val="000B7B8C"/>
    <w:rsid w:val="000C3D45"/>
    <w:rsid w:val="000C6B50"/>
    <w:rsid w:val="000D0FC3"/>
    <w:rsid w:val="000D61B1"/>
    <w:rsid w:val="000E5E3F"/>
    <w:rsid w:val="000E6A9F"/>
    <w:rsid w:val="000F308A"/>
    <w:rsid w:val="000F3904"/>
    <w:rsid w:val="00112E4C"/>
    <w:rsid w:val="001212BA"/>
    <w:rsid w:val="0013310D"/>
    <w:rsid w:val="00133932"/>
    <w:rsid w:val="001344FD"/>
    <w:rsid w:val="00137215"/>
    <w:rsid w:val="00143163"/>
    <w:rsid w:val="00146D04"/>
    <w:rsid w:val="00147BF8"/>
    <w:rsid w:val="00153F4A"/>
    <w:rsid w:val="00156328"/>
    <w:rsid w:val="00186A78"/>
    <w:rsid w:val="0019008D"/>
    <w:rsid w:val="001908BF"/>
    <w:rsid w:val="00193907"/>
    <w:rsid w:val="001961A1"/>
    <w:rsid w:val="00196520"/>
    <w:rsid w:val="001A3703"/>
    <w:rsid w:val="001A471B"/>
    <w:rsid w:val="001B222C"/>
    <w:rsid w:val="001B4907"/>
    <w:rsid w:val="001B4CF3"/>
    <w:rsid w:val="001B6F4D"/>
    <w:rsid w:val="001C4117"/>
    <w:rsid w:val="001C7B37"/>
    <w:rsid w:val="001D5B19"/>
    <w:rsid w:val="001E0043"/>
    <w:rsid w:val="001E188F"/>
    <w:rsid w:val="001F6C68"/>
    <w:rsid w:val="00205ED2"/>
    <w:rsid w:val="00206590"/>
    <w:rsid w:val="00206832"/>
    <w:rsid w:val="00212C00"/>
    <w:rsid w:val="0021798F"/>
    <w:rsid w:val="00220A68"/>
    <w:rsid w:val="00231BBA"/>
    <w:rsid w:val="00244E4B"/>
    <w:rsid w:val="00246BE5"/>
    <w:rsid w:val="00253383"/>
    <w:rsid w:val="00253B9B"/>
    <w:rsid w:val="0026269C"/>
    <w:rsid w:val="00275EB4"/>
    <w:rsid w:val="00285DAF"/>
    <w:rsid w:val="0028768D"/>
    <w:rsid w:val="002903D1"/>
    <w:rsid w:val="002946E7"/>
    <w:rsid w:val="00296E66"/>
    <w:rsid w:val="002C1E98"/>
    <w:rsid w:val="002C5275"/>
    <w:rsid w:val="002C5863"/>
    <w:rsid w:val="002C68ED"/>
    <w:rsid w:val="002C7597"/>
    <w:rsid w:val="002F0A2A"/>
    <w:rsid w:val="002F4325"/>
    <w:rsid w:val="002F432E"/>
    <w:rsid w:val="002F66D0"/>
    <w:rsid w:val="0031247E"/>
    <w:rsid w:val="003231C1"/>
    <w:rsid w:val="0035295F"/>
    <w:rsid w:val="00356993"/>
    <w:rsid w:val="00360579"/>
    <w:rsid w:val="003675A2"/>
    <w:rsid w:val="00372742"/>
    <w:rsid w:val="003739C5"/>
    <w:rsid w:val="003764D1"/>
    <w:rsid w:val="0038045D"/>
    <w:rsid w:val="003836E4"/>
    <w:rsid w:val="003B2E25"/>
    <w:rsid w:val="003C28E5"/>
    <w:rsid w:val="003C2FFF"/>
    <w:rsid w:val="003C6B99"/>
    <w:rsid w:val="003E31ED"/>
    <w:rsid w:val="003E328D"/>
    <w:rsid w:val="003E46DC"/>
    <w:rsid w:val="003E4A1C"/>
    <w:rsid w:val="003F06D4"/>
    <w:rsid w:val="003F6AC2"/>
    <w:rsid w:val="003F7CAA"/>
    <w:rsid w:val="00400846"/>
    <w:rsid w:val="0040342B"/>
    <w:rsid w:val="00412F33"/>
    <w:rsid w:val="00414E40"/>
    <w:rsid w:val="00415344"/>
    <w:rsid w:val="004248B3"/>
    <w:rsid w:val="00425C83"/>
    <w:rsid w:val="00431976"/>
    <w:rsid w:val="004341AB"/>
    <w:rsid w:val="00441014"/>
    <w:rsid w:val="00443096"/>
    <w:rsid w:val="00475F5E"/>
    <w:rsid w:val="00486A71"/>
    <w:rsid w:val="00491972"/>
    <w:rsid w:val="004A1042"/>
    <w:rsid w:val="004A1426"/>
    <w:rsid w:val="004A4F3D"/>
    <w:rsid w:val="004A5D0C"/>
    <w:rsid w:val="004A6262"/>
    <w:rsid w:val="004A7EBF"/>
    <w:rsid w:val="004B3B3D"/>
    <w:rsid w:val="004C1BF8"/>
    <w:rsid w:val="004D4CC7"/>
    <w:rsid w:val="004E1FF7"/>
    <w:rsid w:val="004E2339"/>
    <w:rsid w:val="004E2BE8"/>
    <w:rsid w:val="004E43A7"/>
    <w:rsid w:val="004F4141"/>
    <w:rsid w:val="004F72F1"/>
    <w:rsid w:val="00507E7E"/>
    <w:rsid w:val="0051347D"/>
    <w:rsid w:val="00525C32"/>
    <w:rsid w:val="00536C6F"/>
    <w:rsid w:val="005422FE"/>
    <w:rsid w:val="0054476C"/>
    <w:rsid w:val="00544C95"/>
    <w:rsid w:val="005472E8"/>
    <w:rsid w:val="00552BE2"/>
    <w:rsid w:val="00557272"/>
    <w:rsid w:val="005611FE"/>
    <w:rsid w:val="0056659C"/>
    <w:rsid w:val="00582719"/>
    <w:rsid w:val="0058734B"/>
    <w:rsid w:val="00587718"/>
    <w:rsid w:val="00587779"/>
    <w:rsid w:val="00594815"/>
    <w:rsid w:val="0059634B"/>
    <w:rsid w:val="00596552"/>
    <w:rsid w:val="00596CA1"/>
    <w:rsid w:val="00597F62"/>
    <w:rsid w:val="005A36FD"/>
    <w:rsid w:val="005B3649"/>
    <w:rsid w:val="005B4E46"/>
    <w:rsid w:val="005C6176"/>
    <w:rsid w:val="005F020F"/>
    <w:rsid w:val="005F4215"/>
    <w:rsid w:val="0060536C"/>
    <w:rsid w:val="006104A6"/>
    <w:rsid w:val="00612290"/>
    <w:rsid w:val="00612A84"/>
    <w:rsid w:val="0061359D"/>
    <w:rsid w:val="00614DF2"/>
    <w:rsid w:val="00614EFC"/>
    <w:rsid w:val="006214C8"/>
    <w:rsid w:val="00623977"/>
    <w:rsid w:val="006249D8"/>
    <w:rsid w:val="00624ABD"/>
    <w:rsid w:val="00632F50"/>
    <w:rsid w:val="00640606"/>
    <w:rsid w:val="00641760"/>
    <w:rsid w:val="00644F29"/>
    <w:rsid w:val="00651406"/>
    <w:rsid w:val="00651F48"/>
    <w:rsid w:val="00660B89"/>
    <w:rsid w:val="0066407D"/>
    <w:rsid w:val="00665DA0"/>
    <w:rsid w:val="00682924"/>
    <w:rsid w:val="00684627"/>
    <w:rsid w:val="006901CA"/>
    <w:rsid w:val="00694A73"/>
    <w:rsid w:val="006953CC"/>
    <w:rsid w:val="006A131F"/>
    <w:rsid w:val="006A39B5"/>
    <w:rsid w:val="006C6F51"/>
    <w:rsid w:val="006C72B5"/>
    <w:rsid w:val="006E0432"/>
    <w:rsid w:val="006E0592"/>
    <w:rsid w:val="006E3D83"/>
    <w:rsid w:val="006E48EA"/>
    <w:rsid w:val="006F19A9"/>
    <w:rsid w:val="006F2ED2"/>
    <w:rsid w:val="006F3945"/>
    <w:rsid w:val="006F781F"/>
    <w:rsid w:val="00700BE3"/>
    <w:rsid w:val="007033C1"/>
    <w:rsid w:val="00704643"/>
    <w:rsid w:val="00705E92"/>
    <w:rsid w:val="007070AC"/>
    <w:rsid w:val="0071183A"/>
    <w:rsid w:val="00714D78"/>
    <w:rsid w:val="00732BBC"/>
    <w:rsid w:val="00736D05"/>
    <w:rsid w:val="0074002B"/>
    <w:rsid w:val="00746AA6"/>
    <w:rsid w:val="00751C1B"/>
    <w:rsid w:val="00760BDE"/>
    <w:rsid w:val="00760F4C"/>
    <w:rsid w:val="00767443"/>
    <w:rsid w:val="00780F2B"/>
    <w:rsid w:val="00781062"/>
    <w:rsid w:val="00784445"/>
    <w:rsid w:val="00791E37"/>
    <w:rsid w:val="00795B30"/>
    <w:rsid w:val="007A2B26"/>
    <w:rsid w:val="007B4041"/>
    <w:rsid w:val="007B6AFC"/>
    <w:rsid w:val="007B7AFD"/>
    <w:rsid w:val="007D6A2C"/>
    <w:rsid w:val="008070FA"/>
    <w:rsid w:val="008155C4"/>
    <w:rsid w:val="00815E74"/>
    <w:rsid w:val="00817046"/>
    <w:rsid w:val="00823E12"/>
    <w:rsid w:val="00836C1E"/>
    <w:rsid w:val="00846AAC"/>
    <w:rsid w:val="00850D58"/>
    <w:rsid w:val="0086636C"/>
    <w:rsid w:val="008670EF"/>
    <w:rsid w:val="00867272"/>
    <w:rsid w:val="00874BE5"/>
    <w:rsid w:val="00875ADC"/>
    <w:rsid w:val="00877E76"/>
    <w:rsid w:val="008A0AD3"/>
    <w:rsid w:val="008A10C2"/>
    <w:rsid w:val="008A2F2A"/>
    <w:rsid w:val="008D4CBD"/>
    <w:rsid w:val="008F006D"/>
    <w:rsid w:val="008F0C55"/>
    <w:rsid w:val="008F1CC7"/>
    <w:rsid w:val="008F5EB7"/>
    <w:rsid w:val="00903705"/>
    <w:rsid w:val="0090685D"/>
    <w:rsid w:val="00912FCD"/>
    <w:rsid w:val="00913A54"/>
    <w:rsid w:val="0092481A"/>
    <w:rsid w:val="00933614"/>
    <w:rsid w:val="009350E8"/>
    <w:rsid w:val="00944CCB"/>
    <w:rsid w:val="0094577E"/>
    <w:rsid w:val="00971A66"/>
    <w:rsid w:val="00975F96"/>
    <w:rsid w:val="00981DED"/>
    <w:rsid w:val="00994064"/>
    <w:rsid w:val="009A6350"/>
    <w:rsid w:val="009B228B"/>
    <w:rsid w:val="009B638F"/>
    <w:rsid w:val="009D76D9"/>
    <w:rsid w:val="009E0FF7"/>
    <w:rsid w:val="009E42B8"/>
    <w:rsid w:val="00A012FA"/>
    <w:rsid w:val="00A357CC"/>
    <w:rsid w:val="00A454AD"/>
    <w:rsid w:val="00A5661F"/>
    <w:rsid w:val="00A60184"/>
    <w:rsid w:val="00A602CF"/>
    <w:rsid w:val="00A6410E"/>
    <w:rsid w:val="00A65099"/>
    <w:rsid w:val="00A67364"/>
    <w:rsid w:val="00A6752F"/>
    <w:rsid w:val="00A70B1B"/>
    <w:rsid w:val="00AA31AF"/>
    <w:rsid w:val="00AB4949"/>
    <w:rsid w:val="00AB7840"/>
    <w:rsid w:val="00AC288B"/>
    <w:rsid w:val="00AD1742"/>
    <w:rsid w:val="00AE6713"/>
    <w:rsid w:val="00AE6B23"/>
    <w:rsid w:val="00AF3823"/>
    <w:rsid w:val="00AF664B"/>
    <w:rsid w:val="00B0412C"/>
    <w:rsid w:val="00B07614"/>
    <w:rsid w:val="00B108D4"/>
    <w:rsid w:val="00B10C25"/>
    <w:rsid w:val="00B13E94"/>
    <w:rsid w:val="00B2490A"/>
    <w:rsid w:val="00B348EC"/>
    <w:rsid w:val="00B3687D"/>
    <w:rsid w:val="00B42939"/>
    <w:rsid w:val="00B5031C"/>
    <w:rsid w:val="00B5180C"/>
    <w:rsid w:val="00B531A8"/>
    <w:rsid w:val="00B538C4"/>
    <w:rsid w:val="00B57FF1"/>
    <w:rsid w:val="00B60685"/>
    <w:rsid w:val="00B64F14"/>
    <w:rsid w:val="00B71DD2"/>
    <w:rsid w:val="00B758DC"/>
    <w:rsid w:val="00B77F63"/>
    <w:rsid w:val="00B9346B"/>
    <w:rsid w:val="00B94CDA"/>
    <w:rsid w:val="00B95038"/>
    <w:rsid w:val="00BB2AD3"/>
    <w:rsid w:val="00BB3C8B"/>
    <w:rsid w:val="00BC05DC"/>
    <w:rsid w:val="00BC3A1C"/>
    <w:rsid w:val="00BE003C"/>
    <w:rsid w:val="00BF4FB4"/>
    <w:rsid w:val="00BF5E94"/>
    <w:rsid w:val="00C00668"/>
    <w:rsid w:val="00C0183A"/>
    <w:rsid w:val="00C01D3C"/>
    <w:rsid w:val="00C04A07"/>
    <w:rsid w:val="00C06836"/>
    <w:rsid w:val="00C070B5"/>
    <w:rsid w:val="00C10B48"/>
    <w:rsid w:val="00C1165E"/>
    <w:rsid w:val="00C12EC5"/>
    <w:rsid w:val="00C14751"/>
    <w:rsid w:val="00C26310"/>
    <w:rsid w:val="00C330BB"/>
    <w:rsid w:val="00C40398"/>
    <w:rsid w:val="00C46269"/>
    <w:rsid w:val="00C517FC"/>
    <w:rsid w:val="00C7713F"/>
    <w:rsid w:val="00C825DC"/>
    <w:rsid w:val="00C97023"/>
    <w:rsid w:val="00CA5B1F"/>
    <w:rsid w:val="00CA696F"/>
    <w:rsid w:val="00CD5ADB"/>
    <w:rsid w:val="00CD643C"/>
    <w:rsid w:val="00CF6A4B"/>
    <w:rsid w:val="00CF6F92"/>
    <w:rsid w:val="00D051CC"/>
    <w:rsid w:val="00D06FC1"/>
    <w:rsid w:val="00D10C41"/>
    <w:rsid w:val="00D10F22"/>
    <w:rsid w:val="00D13FE2"/>
    <w:rsid w:val="00D17CDD"/>
    <w:rsid w:val="00D267F2"/>
    <w:rsid w:val="00D32C88"/>
    <w:rsid w:val="00D50B53"/>
    <w:rsid w:val="00D638AA"/>
    <w:rsid w:val="00D63EE2"/>
    <w:rsid w:val="00D76AA0"/>
    <w:rsid w:val="00D8194D"/>
    <w:rsid w:val="00D86AAA"/>
    <w:rsid w:val="00D97284"/>
    <w:rsid w:val="00DB09F9"/>
    <w:rsid w:val="00DB269A"/>
    <w:rsid w:val="00DB6B72"/>
    <w:rsid w:val="00DC7FEB"/>
    <w:rsid w:val="00DD431A"/>
    <w:rsid w:val="00DD4CBE"/>
    <w:rsid w:val="00DE5DAD"/>
    <w:rsid w:val="00DF0D8F"/>
    <w:rsid w:val="00DF2575"/>
    <w:rsid w:val="00E03FC6"/>
    <w:rsid w:val="00E12B16"/>
    <w:rsid w:val="00E2161E"/>
    <w:rsid w:val="00E54931"/>
    <w:rsid w:val="00E73C61"/>
    <w:rsid w:val="00E85D5A"/>
    <w:rsid w:val="00E92A8D"/>
    <w:rsid w:val="00E955FB"/>
    <w:rsid w:val="00E957E4"/>
    <w:rsid w:val="00EA385E"/>
    <w:rsid w:val="00EB1CC0"/>
    <w:rsid w:val="00EB7699"/>
    <w:rsid w:val="00EC79C3"/>
    <w:rsid w:val="00ED16FB"/>
    <w:rsid w:val="00EF6E07"/>
    <w:rsid w:val="00EF78A3"/>
    <w:rsid w:val="00EF7F51"/>
    <w:rsid w:val="00F01096"/>
    <w:rsid w:val="00F04F8C"/>
    <w:rsid w:val="00F130DB"/>
    <w:rsid w:val="00F17F01"/>
    <w:rsid w:val="00F20FB5"/>
    <w:rsid w:val="00F25C7E"/>
    <w:rsid w:val="00F31934"/>
    <w:rsid w:val="00F31AE3"/>
    <w:rsid w:val="00F40467"/>
    <w:rsid w:val="00F53E7B"/>
    <w:rsid w:val="00F5441F"/>
    <w:rsid w:val="00F74F50"/>
    <w:rsid w:val="00F8598A"/>
    <w:rsid w:val="00F971D3"/>
    <w:rsid w:val="00F97C6D"/>
    <w:rsid w:val="00FB0E45"/>
    <w:rsid w:val="00FE3CCD"/>
    <w:rsid w:val="00FE6266"/>
    <w:rsid w:val="00FF00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4B05EC-3D7A-4BAF-998F-7FDAB852E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1">
    <w:name w:val="heading 1"/>
    <w:basedOn w:val="Normal"/>
    <w:next w:val="Normal"/>
    <w:link w:val="Heading1Char"/>
    <w:uiPriority w:val="9"/>
    <w:qFormat/>
    <w:rsid w:val="00644F29"/>
    <w:pPr>
      <w:keepNext/>
      <w:keepLines/>
      <w:spacing w:before="480"/>
      <w:outlineLvl w:val="0"/>
    </w:pPr>
    <w:rPr>
      <w:rFonts w:asciiTheme="majorHAnsi" w:eastAsiaTheme="majorEastAsia" w:hAnsiTheme="majorHAnsi" w:cstheme="majorBidi"/>
      <w:b/>
      <w:bCs w:val="0"/>
      <w:color w:val="2E74B5" w:themeColor="accent1" w:themeShade="BF"/>
      <w:sz w:val="28"/>
      <w:szCs w:val="28"/>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styleId="Strong">
    <w:name w:val="Strong"/>
    <w:basedOn w:val="DefaultParagraphFont"/>
    <w:uiPriority w:val="22"/>
    <w:qFormat/>
    <w:rsid w:val="006E0432"/>
    <w:rPr>
      <w:b/>
      <w:bCs/>
    </w:rPr>
  </w:style>
  <w:style w:type="paragraph" w:styleId="BalloonText">
    <w:name w:val="Balloon Text"/>
    <w:basedOn w:val="Normal"/>
    <w:link w:val="BalloonTextChar"/>
    <w:uiPriority w:val="99"/>
    <w:semiHidden/>
    <w:unhideWhenUsed/>
    <w:rsid w:val="00137215"/>
    <w:rPr>
      <w:rFonts w:ascii="Tahoma" w:hAnsi="Tahoma" w:cs="Tahoma"/>
      <w:sz w:val="16"/>
      <w:szCs w:val="16"/>
    </w:rPr>
  </w:style>
  <w:style w:type="character" w:customStyle="1" w:styleId="BalloonTextChar">
    <w:name w:val="Balloon Text Char"/>
    <w:basedOn w:val="DefaultParagraphFont"/>
    <w:link w:val="BalloonText"/>
    <w:uiPriority w:val="99"/>
    <w:semiHidden/>
    <w:rsid w:val="00137215"/>
    <w:rPr>
      <w:rFonts w:ascii="Tahoma" w:hAnsi="Tahoma" w:cs="Tahoma"/>
      <w:bCs/>
      <w:iCs/>
      <w:sz w:val="16"/>
      <w:szCs w:val="16"/>
      <w:lang w:val="lv-LV"/>
    </w:rPr>
  </w:style>
  <w:style w:type="paragraph" w:customStyle="1" w:styleId="Default">
    <w:name w:val="Default"/>
    <w:rsid w:val="00795B30"/>
    <w:pPr>
      <w:autoSpaceDE w:val="0"/>
      <w:autoSpaceDN w:val="0"/>
      <w:adjustRightInd w:val="0"/>
      <w:spacing w:after="0" w:line="240" w:lineRule="auto"/>
    </w:pPr>
    <w:rPr>
      <w:rFonts w:ascii="Times New Roman" w:eastAsia="Calibri" w:hAnsi="Times New Roman" w:cs="Times New Roman"/>
      <w:color w:val="000000"/>
      <w:sz w:val="24"/>
      <w:szCs w:val="24"/>
      <w:lang w:val="lv-LV"/>
    </w:rPr>
  </w:style>
  <w:style w:type="paragraph" w:styleId="NormalWeb">
    <w:name w:val="Normal (Web)"/>
    <w:basedOn w:val="Normal"/>
    <w:uiPriority w:val="99"/>
    <w:unhideWhenUsed/>
    <w:rsid w:val="00EC79C3"/>
    <w:pPr>
      <w:autoSpaceDE/>
      <w:autoSpaceDN/>
      <w:adjustRightInd/>
      <w:spacing w:before="100" w:beforeAutospacing="1" w:after="100" w:afterAutospacing="1"/>
    </w:pPr>
    <w:rPr>
      <w:rFonts w:eastAsia="Times New Roman"/>
      <w:bCs w:val="0"/>
      <w:iCs w:val="0"/>
      <w:lang w:val="en-US"/>
    </w:rPr>
  </w:style>
  <w:style w:type="character" w:customStyle="1" w:styleId="Heading1Char">
    <w:name w:val="Heading 1 Char"/>
    <w:basedOn w:val="DefaultParagraphFont"/>
    <w:link w:val="Heading1"/>
    <w:uiPriority w:val="9"/>
    <w:rsid w:val="00644F29"/>
    <w:rPr>
      <w:rFonts w:asciiTheme="majorHAnsi" w:eastAsiaTheme="majorEastAsia" w:hAnsiTheme="majorHAnsi" w:cstheme="majorBidi"/>
      <w:b/>
      <w:iCs/>
      <w:color w:val="2E74B5" w:themeColor="accent1" w:themeShade="BF"/>
      <w:sz w:val="28"/>
      <w:szCs w:val="28"/>
      <w:lang w:val="lv-LV"/>
    </w:rPr>
  </w:style>
  <w:style w:type="character" w:styleId="Emphasis">
    <w:name w:val="Emphasis"/>
    <w:basedOn w:val="DefaultParagraphFont"/>
    <w:uiPriority w:val="20"/>
    <w:qFormat/>
    <w:rsid w:val="00544C95"/>
    <w:rPr>
      <w:i/>
      <w:iCs/>
    </w:rPr>
  </w:style>
  <w:style w:type="paragraph" w:customStyle="1" w:styleId="default0">
    <w:name w:val="default"/>
    <w:basedOn w:val="Normal"/>
    <w:rsid w:val="0090685D"/>
    <w:pPr>
      <w:autoSpaceDE/>
      <w:autoSpaceDN/>
      <w:adjustRightInd/>
      <w:spacing w:before="100" w:beforeAutospacing="1" w:after="100" w:afterAutospacing="1"/>
    </w:pPr>
    <w:rPr>
      <w:rFonts w:eastAsia="Times New Roman"/>
      <w:bCs w:val="0"/>
      <w:iCs w:val="0"/>
      <w:lang w:val="en-US"/>
    </w:rPr>
  </w:style>
  <w:style w:type="paragraph" w:styleId="NoSpacing">
    <w:name w:val="No Spacing"/>
    <w:uiPriority w:val="1"/>
    <w:qFormat/>
    <w:rsid w:val="0071183A"/>
    <w:pPr>
      <w:spacing w:after="0" w:line="240" w:lineRule="auto"/>
    </w:pPr>
    <w:rPr>
      <w:rFonts w:ascii="Calibri" w:eastAsia="Times New Roman" w:hAnsi="Calibri" w:cs="Calibri"/>
      <w:lang w:val="lv-LV" w:eastAsia="lv-LV"/>
    </w:rPr>
  </w:style>
  <w:style w:type="character" w:customStyle="1" w:styleId="otherinfo">
    <w:name w:val="other_info"/>
    <w:basedOn w:val="DefaultParagraphFont"/>
    <w:rsid w:val="0071183A"/>
  </w:style>
  <w:style w:type="paragraph" w:styleId="BodyText2">
    <w:name w:val="Body Text 2"/>
    <w:basedOn w:val="Normal"/>
    <w:link w:val="BodyText2Char"/>
    <w:uiPriority w:val="99"/>
    <w:unhideWhenUsed/>
    <w:rsid w:val="00196520"/>
    <w:pPr>
      <w:spacing w:after="120" w:line="480" w:lineRule="auto"/>
    </w:pPr>
  </w:style>
  <w:style w:type="character" w:customStyle="1" w:styleId="BodyText2Char">
    <w:name w:val="Body Text 2 Char"/>
    <w:basedOn w:val="DefaultParagraphFont"/>
    <w:link w:val="BodyText2"/>
    <w:uiPriority w:val="99"/>
    <w:rsid w:val="00196520"/>
    <w:rPr>
      <w:rFonts w:ascii="Times New Roman" w:hAnsi="Times New Roman" w:cs="Times New Roman"/>
      <w:bCs/>
      <w:iCs/>
      <w:sz w:val="24"/>
      <w:szCs w:val="24"/>
      <w:lang w:val="lv-LV"/>
    </w:rPr>
  </w:style>
  <w:style w:type="character" w:customStyle="1" w:styleId="a-size-extra-large">
    <w:name w:val="a-size-extra-large"/>
    <w:basedOn w:val="DefaultParagraphFont"/>
    <w:rsid w:val="00912F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0876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urvisabalva.l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BDA27E-EDD7-4D33-85DF-DCACBA847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5797</Words>
  <Characters>3305</Characters>
  <Application>Microsoft Office Word</Application>
  <DocSecurity>0</DocSecurity>
  <Lines>27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9</cp:revision>
  <cp:lastPrinted>2023-03-06T18:50:00Z</cp:lastPrinted>
  <dcterms:created xsi:type="dcterms:W3CDTF">2023-03-12T13:27:00Z</dcterms:created>
  <dcterms:modified xsi:type="dcterms:W3CDTF">2023-03-25T10:37:00Z</dcterms:modified>
</cp:coreProperties>
</file>