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D15C1A" w:rsidRPr="00ED18EB" w:rsidRDefault="00D15C1A" w:rsidP="00D15C1A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D15C1A" w:rsidRPr="00ED18EB" w:rsidRDefault="00D15C1A" w:rsidP="00D15C1A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D15C1A" w:rsidRPr="00ED18EB" w:rsidRDefault="00D15C1A" w:rsidP="00D15C1A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1A" w:rsidRPr="00ED18EB" w:rsidRDefault="00D15C1A" w:rsidP="005E54E7">
            <w:pPr>
              <w:pStyle w:val="Style1"/>
              <w:framePr w:wrap="around"/>
            </w:pPr>
            <w:bookmarkStart w:id="0" w:name="_Toc94194659"/>
            <w:bookmarkStart w:id="1" w:name="_Toc94237316"/>
            <w:bookmarkStart w:id="2" w:name="_Toc103773817"/>
            <w:bookmarkStart w:id="3" w:name="_Toc103779797"/>
            <w:bookmarkStart w:id="4" w:name="_GoBack"/>
            <w:r w:rsidRPr="00ED18EB">
              <w:t>Akadēmiskā dziedāšana IV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MākZ2613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-539356319"/>
            <w:placeholder>
              <w:docPart w:val="407889A4F81548029A9DC692D594B2F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15C1A" w:rsidRPr="00ED18EB" w:rsidRDefault="00D15C1A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2.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6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48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48 (uz katru studējošo)</w:t>
            </w:r>
          </w:p>
        </w:tc>
      </w:tr>
      <w:tr w:rsidR="00D15C1A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112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Kursa autors(–i)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Priekšzināšanas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 Akadēmiskā dziedāšana III</w:t>
            </w:r>
          </w:p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</w:p>
        </w:tc>
      </w:tr>
      <w:tr w:rsidR="00D15C1A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D15C1A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48 stundas uz katru studējošo, starppārbaudījumi – kontrolstunda (KS), akadēmiskais koncerts (AK), kolokvijs (K); studentu patstāvīgais darbs (Pd) – 112 stundas.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D15C1A" w:rsidRPr="00ED18EB" w:rsidTr="005E54E7">
              <w:tc>
                <w:tcPr>
                  <w:tcW w:w="9101" w:type="dxa"/>
                  <w:gridSpan w:val="4"/>
                </w:tcPr>
                <w:p w:rsidR="00D15C1A" w:rsidRPr="00ED18EB" w:rsidRDefault="00D15C1A" w:rsidP="00D15C1A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lastRenderedPageBreak/>
                    <w:t>IV semestris (48 stundas)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Vokalīzes balss veiklības izstrādei un diapazona paplašināšanai (B.Ļutgen, I.Vilinska) vai līdzvērtīga cita autora vokalīze.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Balss iesildīšanas, vokālo iemaņu pilnveides vingrinājumi. Vokalīžu apguve no galvas.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B.Ļutgen, I.Vilinska vai līdzvērtīga cita autora viena vokalīze.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Divas dažāda rakstura 20.gs. latviešu komponistu solodziesmas bērniem.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Atbilstošā raksturā un tēlā nodziedāt solodziesmas bērniem.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Latviešu komponistu (Jāz.Mediņš, J. Mediņš, I.Ķepītis, Ā.Ābele, L.Garūta, J.Ivanovs, A.Kalniņš u.c.) solodziesma.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8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 Apgūt divas minēto komponistu oriģināldziesmas un nodziedāt atbilstošā raksturā un tēlā.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– viena 20.gs. latviešu komponistu solodziesma bērniem;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– latviešu komponista (Jāz.Mediņš, J. Mediņš, I.Ķepītis, Ā. Ābele, L.Garūta, J.Ivanovs, A.Kalniņš u.c.) solodziesma.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Atskaņot no galvas minēto komponistu oriģināldarbus.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19.gs. otrās puses Rietumeiropas vēlīno romantiķu dziesmas (R.Šūmanis, Š. Guno, E.Grīgs, J.Brāmss, A.Brukners).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Apgūt divas 19.gs. otrās puses Rietumeiropas vēlīno romantiķu dziesmas.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Teksta izpratne, tulkojot latviešu valodā, ortoēpijas apguve.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Ārija no Vīnes klasiķu komponistu vokāli instrumentāliem darbiem.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Emocionāli izteiksmīga un tembrāli izlīdzināta skanējuma apguve, skaņdarbu apguve no galvas. Apgūt 1–2 ārijas no klasicisma laika komponistu vokāli–instrumentālajiem darbiem.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Operas libreta vai kantātes, oratorijas satura iepazīšana, teksta izpratne tulkojot latviešu valodā, ortoēpijas apguve.</w:t>
                  </w:r>
                </w:p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Kolokvija jautājumi 4. semestrim.</w:t>
                  </w:r>
                </w:p>
              </w:tc>
            </w:tr>
            <w:tr w:rsidR="00D15C1A" w:rsidRPr="00ED18EB" w:rsidTr="005E54E7">
              <w:tc>
                <w:tcPr>
                  <w:tcW w:w="2948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D15C1A" w:rsidRPr="00ED18EB" w:rsidRDefault="00D15C1A" w:rsidP="00D15C1A">
                  <w:pPr>
                    <w:rPr>
                      <w:lang w:val="de-DE"/>
                    </w:rPr>
                  </w:pPr>
                  <w:r w:rsidRPr="00ED18EB">
                    <w:t>– ārija no Vīnes klasiķu komponistu vokāli instrumentāliem darbiem;</w:t>
                  </w:r>
                </w:p>
                <w:p w:rsidR="00D15C1A" w:rsidRPr="00ED18EB" w:rsidRDefault="00D15C1A" w:rsidP="00D15C1A">
                  <w:pPr>
                    <w:rPr>
                      <w:lang w:val="de-DE"/>
                    </w:rPr>
                  </w:pPr>
                  <w:r w:rsidRPr="00ED18EB">
                    <w:rPr>
                      <w:lang w:val="de-DE" w:eastAsia="ru-RU"/>
                    </w:rPr>
                    <w:t xml:space="preserve">– </w:t>
                  </w:r>
                  <w:r w:rsidRPr="00ED18EB">
                    <w:rPr>
                      <w:lang w:eastAsia="ru-RU"/>
                    </w:rPr>
                    <w:t>19.gs. otrās puses Rietumeiropas vēlīnā romantiķu dziesma.</w:t>
                  </w:r>
                </w:p>
              </w:tc>
              <w:tc>
                <w:tcPr>
                  <w:tcW w:w="124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D15C1A" w:rsidRPr="00ED18EB" w:rsidRDefault="00D15C1A" w:rsidP="00D15C1A">
                  <w:pPr>
                    <w:shd w:val="clear" w:color="auto" w:fill="auto"/>
                  </w:pPr>
                  <w:r w:rsidRPr="00ED18EB">
                    <w:t xml:space="preserve">Apgūt oriģināldarbus no galvas, dziedāt atbilstošā manierē. </w:t>
                  </w:r>
                </w:p>
              </w:tc>
            </w:tr>
          </w:tbl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D15C1A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D15C1A" w:rsidRPr="00ED18EB" w:rsidRDefault="00D15C1A" w:rsidP="005E54E7">
            <w:pPr>
              <w:shd w:val="clear" w:color="auto" w:fill="auto"/>
              <w:rPr>
                <w:rStyle w:val="Style2Char"/>
              </w:rPr>
            </w:pPr>
          </w:p>
          <w:p w:rsidR="00D15C1A" w:rsidRPr="00ED18EB" w:rsidRDefault="00D15C1A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D15C1A" w:rsidRPr="00ED18EB" w:rsidRDefault="00D15C1A" w:rsidP="005E54E7">
            <w:pPr>
              <w:shd w:val="clear" w:color="auto" w:fill="auto"/>
              <w:rPr>
                <w:rStyle w:val="Style2Char"/>
              </w:rPr>
            </w:pPr>
          </w:p>
          <w:p w:rsidR="00D15C1A" w:rsidRPr="00ED18EB" w:rsidRDefault="00D15C1A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D15C1A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D15C1A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112 stundas tiek organizēts individuāli: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D15C1A" w:rsidRPr="00ED18EB" w:rsidRDefault="00D15C1A" w:rsidP="005E54E7">
            <w:pPr>
              <w:shd w:val="clear" w:color="auto" w:fill="auto"/>
              <w:ind w:left="357" w:hanging="357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eksāmens.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eksāmens – 50%. Regulārs nodarbību apmeklējums.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eksāmens. Kursu apgūst latviešu vai angļu valodā.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</w:p>
          <w:p w:rsidR="00D15C1A" w:rsidRPr="00ED18EB" w:rsidRDefault="00D15C1A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IV semestris: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– B.Ļutgen, I.Vilinska vai līdzvērtīga cita autora viena vokalīze.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2. Akadēmiskais koncerts:</w:t>
            </w:r>
          </w:p>
          <w:p w:rsidR="00D15C1A" w:rsidRPr="00ED18EB" w:rsidRDefault="00D15C1A" w:rsidP="005E54E7">
            <w:pPr>
              <w:shd w:val="clear" w:color="auto" w:fill="auto"/>
              <w:tabs>
                <w:tab w:val="left" w:pos="352"/>
              </w:tabs>
              <w:contextualSpacing/>
            </w:pPr>
            <w:r w:rsidRPr="00ED18EB">
              <w:rPr>
                <w:szCs w:val="22"/>
              </w:rPr>
              <w:t>– viena 20.gs. latviešu komponistu solodziesma bērniem;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– latviešu komponista (Jāz.Mediņš, J.Mediņš, I.Ķepītis, Ā.Ābele, L.Garūta, J.Ivanovs, A.Kalniņš u.c.) solodziesma.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</w:p>
          <w:p w:rsidR="00D15C1A" w:rsidRPr="00ED18EB" w:rsidRDefault="00D15C1A" w:rsidP="005E54E7">
            <w:pPr>
              <w:shd w:val="clear" w:color="auto" w:fill="auto"/>
              <w:contextualSpacing/>
              <w:rPr>
                <w:lang w:val="de-DE"/>
              </w:rPr>
            </w:pPr>
            <w:r w:rsidRPr="00ED18EB">
              <w:rPr>
                <w:szCs w:val="22"/>
              </w:rPr>
              <w:t>– ārija no Vīnes klasiķu komponistu vokāli instrumentāliem darbiem;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rFonts w:eastAsia="Times New Roman"/>
                <w:szCs w:val="22"/>
                <w:lang w:eastAsia="ru-RU"/>
              </w:rPr>
              <w:t xml:space="preserve">– 19.gs. otrās puses Rietumeiropas vēlīnā romantiķu dziesma </w:t>
            </w:r>
            <w:r w:rsidRPr="00ED18EB">
              <w:rPr>
                <w:szCs w:val="22"/>
              </w:rPr>
              <w:t>latviešu komponistu oriģināldarbs;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D15C1A" w:rsidRPr="00ED18EB" w:rsidRDefault="00D15C1A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IV semestris</w:t>
            </w:r>
          </w:p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1. Dziedāšanas pirmsākumi, veidi un atšķirības pasaulē un Latvijā.</w:t>
            </w:r>
          </w:p>
          <w:p w:rsidR="00D15C1A" w:rsidRPr="00ED18EB" w:rsidRDefault="00D15C1A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2. Vokālās mākslas vēsture un tās attīstība.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3. Dažādu stilu interpretācijas īpatnības.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Baroka vokālā māksla.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Klasicisma vokālā māksla.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Latviešu opermāksla.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7. Latvijas un ārzemju izcilākie vokālisti.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8. Pārrunas par pārbaudījumā izpildīto skaņdarbu autoriem un viņu daiļradi.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9. Latvijas mūzikas dzīves aktualitātes.</w:t>
            </w:r>
          </w:p>
          <w:p w:rsidR="00D15C1A" w:rsidRPr="00ED18EB" w:rsidRDefault="00D15C1A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10. Vispārējais redzesloks kultūrā un mākslā.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D15C1A" w:rsidRPr="00ED18EB" w:rsidRDefault="00D15C1A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D15C1A" w:rsidRPr="00ED18EB" w:rsidRDefault="00D15C1A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D15C1A" w:rsidRPr="00ED18EB" w:rsidRDefault="00D15C1A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D15C1A" w:rsidRPr="00ED18EB" w:rsidRDefault="00D15C1A" w:rsidP="005E54E7">
            <w:pPr>
              <w:pStyle w:val="Style2"/>
              <w:shd w:val="clear" w:color="auto" w:fill="auto"/>
            </w:pPr>
          </w:p>
          <w:p w:rsidR="00D15C1A" w:rsidRPr="00ED18EB" w:rsidRDefault="00D15C1A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lastRenderedPageBreak/>
              <w:t>Dažādu stilu un žanru skaņdarbu apguve (klasisko latviešu un ārzemju komponistu skaņdarbu, mūsdienu mūzikas skaņdarbu apguve).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Vokālās tehnikas pilnveide.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skaņdarba formas izjūtas attīstība.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D15C1A" w:rsidRPr="00ED18EB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Reid, Cornelius, L. (2003). </w:t>
            </w:r>
            <w:r w:rsidRPr="00ED18EB">
              <w:rPr>
                <w:i/>
                <w:szCs w:val="22"/>
              </w:rPr>
              <w:t xml:space="preserve">Funktionale Stimmentwicklung. </w:t>
            </w:r>
            <w:r w:rsidRPr="00ED18EB">
              <w:rPr>
                <w:szCs w:val="22"/>
              </w:rPr>
              <w:t>Mainz: Schott, Musik International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Zvirgzdiņa, E. (1986). </w:t>
            </w:r>
            <w:hyperlink r:id="rId8" w:history="1">
              <w:r w:rsidRPr="00ED18EB">
                <w:rPr>
                  <w:rStyle w:val="Hyperlink"/>
                  <w:i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D15C1A" w:rsidRPr="00BA2E1D" w:rsidRDefault="00D15C1A" w:rsidP="005E54E7">
            <w:pPr>
              <w:shd w:val="clear" w:color="auto" w:fill="auto"/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9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D15C1A" w:rsidRPr="00ED18EB" w:rsidRDefault="00D15C1A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D15C1A" w:rsidRPr="00ED18EB" w:rsidRDefault="00D15C1A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D15C1A" w:rsidRPr="00ED18EB" w:rsidRDefault="00D15C1A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D15C1A" w:rsidRPr="00ED18EB" w:rsidRDefault="00D15C1A" w:rsidP="005E54E7">
            <w:pPr>
              <w:shd w:val="clear" w:color="auto" w:fill="auto"/>
            </w:pP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D15C1A" w:rsidRPr="00ED18EB" w:rsidRDefault="00D15C1A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D15C1A" w:rsidRPr="00ED18EB" w:rsidRDefault="00D15C1A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pStyle w:val="Nosaukumi"/>
            </w:pPr>
            <w:r w:rsidRPr="00ED18EB">
              <w:t>Piezīmes</w:t>
            </w:r>
          </w:p>
        </w:tc>
      </w:tr>
      <w:tr w:rsidR="00D15C1A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D15C1A" w:rsidRPr="00ED18EB" w:rsidRDefault="00D15C1A" w:rsidP="005E54E7">
            <w:pPr>
              <w:shd w:val="clear" w:color="auto" w:fill="auto"/>
              <w:jc w:val="both"/>
            </w:pPr>
          </w:p>
        </w:tc>
      </w:tr>
    </w:tbl>
    <w:p w:rsidR="00D15C1A" w:rsidRPr="00ED18EB" w:rsidRDefault="00D15C1A" w:rsidP="00D15C1A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D15C1A" w:rsidRDefault="00D15C1A"/>
    <w:sectPr w:rsidR="00D15C1A" w:rsidSect="00D15C1A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1A"/>
    <w:rsid w:val="00476ACE"/>
    <w:rsid w:val="00D1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1A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5C1A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D15C1A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D15C1A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D15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5C1A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15C1A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D15C1A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D15C1A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D15C1A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D15C1A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D15C1A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1A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1A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15C1A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D15C1A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D15C1A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D15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5C1A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15C1A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D15C1A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D15C1A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D15C1A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D15C1A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D15C1A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1A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8473&amp;ident=97025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13150&amp;ident=990389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0258&amp;ident=9801887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biblio.du.lv/Alise/lv/book.aspx?id=40184&amp;ident=10345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.du.lv/Alise/lv/book.aspx?id=43899&amp;ident=103997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7889A4F81548029A9DC692D594B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65395-AB0C-4ECE-A6CE-0A40674328F9}"/>
      </w:docPartPr>
      <w:docPartBody>
        <w:p w:rsidR="00000000" w:rsidRDefault="00D2793D" w:rsidP="00D2793D">
          <w:pPr>
            <w:pStyle w:val="407889A4F81548029A9DC692D594B2F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3D"/>
    <w:rsid w:val="00D2793D"/>
    <w:rsid w:val="00D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793D"/>
    <w:rPr>
      <w:color w:val="808080"/>
    </w:rPr>
  </w:style>
  <w:style w:type="paragraph" w:customStyle="1" w:styleId="407889A4F81548029A9DC692D594B2F3">
    <w:name w:val="407889A4F81548029A9DC692D594B2F3"/>
    <w:rsid w:val="00D279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793D"/>
    <w:rPr>
      <w:color w:val="808080"/>
    </w:rPr>
  </w:style>
  <w:style w:type="paragraph" w:customStyle="1" w:styleId="407889A4F81548029A9DC692D594B2F3">
    <w:name w:val="407889A4F81548029A9DC692D594B2F3"/>
    <w:rsid w:val="00D279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7171</Words>
  <Characters>4088</Characters>
  <Application>Microsoft Office Word</Application>
  <DocSecurity>0</DocSecurity>
  <Lines>34</Lines>
  <Paragraphs>22</Paragraphs>
  <ScaleCrop>false</ScaleCrop>
  <Company/>
  <LinksUpToDate>false</LinksUpToDate>
  <CharactersWithSpaces>11237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2023-07-13T08:55:00Z</dcterms:created>
  <dcterms:modified xsi:type="dcterms:W3CDTF">2023-07-13T08:56:00Z</dcterms:modified>
</cp:coreProperties>
</file>