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459" w:rsidRPr="00DF2815" w:rsidRDefault="00357459" w:rsidP="00357459">
      <w:pPr>
        <w:pStyle w:val="Nosaukumi"/>
        <w:jc w:val="center"/>
        <w:rPr>
          <w:i w:val="0"/>
          <w:sz w:val="32"/>
          <w:szCs w:val="32"/>
          <w:lang w:val="en-US"/>
        </w:rPr>
      </w:pPr>
      <w:r w:rsidRPr="00DF2815">
        <w:rPr>
          <w:i w:val="0"/>
          <w:sz w:val="32"/>
          <w:szCs w:val="32"/>
          <w:lang w:val="en-US"/>
        </w:rPr>
        <w:t>DAUGAVPILS UNIVERSITĀTE</w:t>
      </w:r>
    </w:p>
    <w:p w:rsidR="00357459" w:rsidRDefault="00357459" w:rsidP="00357459">
      <w:pPr>
        <w:pStyle w:val="Nosaukumi"/>
        <w:jc w:val="center"/>
        <w:rPr>
          <w:i w:val="0"/>
          <w:sz w:val="32"/>
          <w:szCs w:val="32"/>
        </w:rPr>
      </w:pPr>
      <w:r w:rsidRPr="00DF2815">
        <w:rPr>
          <w:i w:val="0"/>
          <w:sz w:val="32"/>
          <w:szCs w:val="32"/>
        </w:rPr>
        <w:t>STUDIJU KURSA APRAKSTS</w:t>
      </w:r>
    </w:p>
    <w:p w:rsidR="00357459" w:rsidRDefault="00357459" w:rsidP="00357459">
      <w:pPr>
        <w:pStyle w:val="Nosaukumi"/>
        <w:jc w:val="center"/>
        <w:rPr>
          <w:i w:val="0"/>
          <w:sz w:val="32"/>
          <w:szCs w:val="32"/>
          <w:lang w:val="en-U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81"/>
        <w:gridCol w:w="4657"/>
        <w:gridCol w:w="12"/>
      </w:tblGrid>
      <w:tr w:rsidR="00357459" w:rsidRPr="00C44AE4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</w:pPr>
            <w:bookmarkStart w:id="0" w:name="_Hlk75168436"/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4657" w:type="dxa"/>
            <w:hideMark/>
          </w:tcPr>
          <w:p w:rsidR="00357459" w:rsidRPr="00C44AE4" w:rsidRDefault="00357459" w:rsidP="009426D2">
            <w:pPr>
              <w:rPr>
                <w:b/>
                <w:i/>
                <w:lang w:eastAsia="lv-LV"/>
              </w:rPr>
            </w:pPr>
            <w:proofErr w:type="spellStart"/>
            <w:r>
              <w:rPr>
                <w:b/>
                <w:i/>
                <w:lang w:eastAsia="lv-LV"/>
              </w:rPr>
              <w:t>Klasiskā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deja</w:t>
            </w:r>
            <w:proofErr w:type="spellEnd"/>
            <w:r>
              <w:rPr>
                <w:b/>
                <w:i/>
                <w:lang w:eastAsia="lv-LV"/>
              </w:rPr>
              <w:t xml:space="preserve"> II</w:t>
            </w:r>
          </w:p>
        </w:tc>
      </w:tr>
      <w:tr w:rsidR="00357459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kods</w:t>
            </w:r>
            <w:proofErr w:type="spellEnd"/>
            <w:r>
              <w:rPr>
                <w:sz w:val="22"/>
                <w:szCs w:val="22"/>
              </w:rPr>
              <w:t xml:space="preserve"> (DUIS)</w:t>
            </w:r>
          </w:p>
        </w:tc>
        <w:tc>
          <w:tcPr>
            <w:tcW w:w="4657" w:type="dxa"/>
          </w:tcPr>
          <w:p w:rsidR="00357459" w:rsidRDefault="00357459" w:rsidP="009426D2">
            <w:pPr>
              <w:rPr>
                <w:lang w:eastAsia="lv-LV"/>
              </w:rPr>
            </w:pPr>
            <w:r>
              <w:rPr>
                <w:lang w:eastAsia="lv-LV"/>
              </w:rPr>
              <w:t>MākZ3446</w:t>
            </w:r>
          </w:p>
        </w:tc>
      </w:tr>
      <w:tr w:rsidR="00357459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Zinātnes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nozare</w:t>
            </w:r>
            <w:proofErr w:type="spellEnd"/>
          </w:p>
        </w:tc>
        <w:tc>
          <w:tcPr>
            <w:tcW w:w="4657" w:type="dxa"/>
            <w:hideMark/>
          </w:tcPr>
          <w:p w:rsidR="00357459" w:rsidRPr="00E3385A" w:rsidRDefault="00357459" w:rsidP="009426D2">
            <w:proofErr w:type="spellStart"/>
            <w:r w:rsidRPr="00E3385A">
              <w:t>Māksla</w:t>
            </w:r>
            <w:proofErr w:type="spellEnd"/>
            <w:r w:rsidRPr="00E3385A">
              <w:t xml:space="preserve"> </w:t>
            </w:r>
            <w:proofErr w:type="spellStart"/>
            <w:r w:rsidRPr="00E3385A">
              <w:t>zinātne</w:t>
            </w:r>
            <w:proofErr w:type="spellEnd"/>
          </w:p>
        </w:tc>
      </w:tr>
      <w:tr w:rsidR="00357459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līmenis</w:t>
            </w:r>
            <w:proofErr w:type="spellEnd"/>
          </w:p>
        </w:tc>
        <w:tc>
          <w:tcPr>
            <w:tcW w:w="4657" w:type="dxa"/>
            <w:hideMark/>
          </w:tcPr>
          <w:p w:rsidR="00357459" w:rsidRDefault="00357459" w:rsidP="009426D2">
            <w:pPr>
              <w:rPr>
                <w:lang w:eastAsia="lv-LV"/>
              </w:rPr>
            </w:pPr>
          </w:p>
        </w:tc>
      </w:tr>
      <w:tr w:rsidR="00357459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357459" w:rsidRDefault="00357459" w:rsidP="009426D2">
            <w:pPr>
              <w:rPr>
                <w:lang w:eastAsia="lv-LV"/>
              </w:rPr>
            </w:pPr>
            <w:r>
              <w:rPr>
                <w:iCs w:val="0"/>
                <w:lang w:eastAsia="lv-LV"/>
              </w:rPr>
              <w:t>1</w:t>
            </w:r>
          </w:p>
        </w:tc>
      </w:tr>
      <w:tr w:rsidR="00357459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  <w:rPr>
                <w:u w:val="single"/>
              </w:rPr>
            </w:pPr>
            <w:r>
              <w:rPr>
                <w:sz w:val="22"/>
                <w:szCs w:val="22"/>
              </w:rPr>
              <w:t xml:space="preserve">ECTS </w:t>
            </w: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357459" w:rsidRDefault="00357459" w:rsidP="009426D2">
            <w:r>
              <w:rPr>
                <w:iCs w:val="0"/>
              </w:rPr>
              <w:t>1.5</w:t>
            </w:r>
          </w:p>
        </w:tc>
      </w:tr>
      <w:tr w:rsidR="00357459" w:rsidTr="009426D2">
        <w:trPr>
          <w:gridAfter w:val="1"/>
          <w:wAfter w:w="12" w:type="dxa"/>
          <w:trHeight w:val="255"/>
        </w:trPr>
        <w:tc>
          <w:tcPr>
            <w:tcW w:w="4681" w:type="dxa"/>
            <w:hideMark/>
          </w:tcPr>
          <w:p w:rsidR="00357459" w:rsidRDefault="00357459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Kopējais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kontaktstundu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skaits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57459" w:rsidRPr="00617313" w:rsidRDefault="00357459" w:rsidP="009426D2">
            <w:pPr>
              <w:pStyle w:val="Nosaukumi"/>
              <w:rPr>
                <w:b w:val="0"/>
              </w:rPr>
            </w:pPr>
          </w:p>
        </w:tc>
        <w:tc>
          <w:tcPr>
            <w:tcW w:w="4657" w:type="dxa"/>
            <w:hideMark/>
          </w:tcPr>
          <w:p w:rsidR="00357459" w:rsidRPr="00560B3E" w:rsidRDefault="00357459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357459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357459" w:rsidRPr="00560B3E" w:rsidRDefault="00357459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Lekciju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357459" w:rsidRDefault="00357459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357459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357459" w:rsidRPr="00560B3E" w:rsidRDefault="00357459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Semināru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357459" w:rsidRDefault="00357459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357459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357459" w:rsidRPr="00560B3E" w:rsidRDefault="00357459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Praktisko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357459" w:rsidRDefault="00357459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357459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357459" w:rsidRPr="00560B3E" w:rsidRDefault="00357459" w:rsidP="009426D2">
            <w:pPr>
              <w:pStyle w:val="Nosaukumi"/>
              <w:rPr>
                <w:b w:val="0"/>
                <w:sz w:val="22"/>
                <w:szCs w:val="22"/>
                <w:lang w:eastAsia="lv-LV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Laboratorijas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657" w:type="dxa"/>
          </w:tcPr>
          <w:p w:rsidR="00357459" w:rsidRDefault="00357459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357459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357459" w:rsidRDefault="00357459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Studējošā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patstāvīgā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darba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357459" w:rsidRDefault="00357459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24</w:t>
            </w:r>
          </w:p>
        </w:tc>
      </w:tr>
      <w:tr w:rsidR="00357459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357459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357459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docētājs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357459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vieslekt.Marita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Irbe</w:t>
            </w:r>
            <w:proofErr w:type="spellEnd"/>
          </w:p>
          <w:p w:rsidR="00357459" w:rsidRDefault="00357459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</w:t>
            </w:r>
            <w:proofErr w:type="spellStart"/>
            <w:r>
              <w:t>Jānis</w:t>
            </w:r>
            <w:proofErr w:type="spellEnd"/>
            <w:r>
              <w:t xml:space="preserve"> </w:t>
            </w:r>
            <w:proofErr w:type="spellStart"/>
            <w:r>
              <w:t>Butkevičs</w:t>
            </w:r>
            <w:proofErr w:type="spellEnd"/>
          </w:p>
        </w:tc>
      </w:tr>
      <w:tr w:rsidR="00357459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Priekšzināšanas</w:t>
            </w:r>
            <w:proofErr w:type="spellEnd"/>
          </w:p>
        </w:tc>
      </w:tr>
      <w:tr w:rsidR="00357459" w:rsidTr="009426D2">
        <w:tc>
          <w:tcPr>
            <w:tcW w:w="9350" w:type="dxa"/>
            <w:gridSpan w:val="3"/>
            <w:hideMark/>
          </w:tcPr>
          <w:p w:rsidR="00357459" w:rsidRPr="00A85709" w:rsidRDefault="00357459" w:rsidP="009426D2">
            <w:pPr>
              <w:jc w:val="both"/>
              <w:rPr>
                <w:i/>
              </w:rPr>
            </w:pPr>
            <w:r>
              <w:t xml:space="preserve"> </w:t>
            </w:r>
            <w:proofErr w:type="spellStart"/>
            <w:r>
              <w:rPr>
                <w:i/>
              </w:rPr>
              <w:t>Klasiskā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deja</w:t>
            </w:r>
            <w:proofErr w:type="spellEnd"/>
            <w:r>
              <w:rPr>
                <w:i/>
              </w:rPr>
              <w:t xml:space="preserve"> </w:t>
            </w:r>
            <w:r w:rsidRPr="00A85709">
              <w:rPr>
                <w:i/>
              </w:rPr>
              <w:t>I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anotācija</w:t>
            </w:r>
            <w:proofErr w:type="spellEnd"/>
            <w:r w:rsidRPr="00F7254B">
              <w:t xml:space="preserve"> 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072CC1" w:rsidRDefault="00357459" w:rsidP="009426D2">
            <w:pPr>
              <w:jc w:val="both"/>
              <w:rPr>
                <w:rFonts w:eastAsia="Times New Roman"/>
              </w:rPr>
            </w:pPr>
            <w:proofErr w:type="spellStart"/>
            <w:r w:rsidRPr="00072CC1">
              <w:rPr>
                <w:rFonts w:eastAsia="Times New Roman"/>
              </w:rPr>
              <w:t>Kursa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mērķis</w:t>
            </w:r>
            <w:proofErr w:type="spellEnd"/>
            <w:r w:rsidRPr="00072CC1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i</w:t>
            </w:r>
            <w:r w:rsidRPr="00072CC1">
              <w:rPr>
                <w:rFonts w:eastAsia="Times New Roman"/>
              </w:rPr>
              <w:t>epazīstināt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studentus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ar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pamatiem</w:t>
            </w:r>
            <w:proofErr w:type="spellEnd"/>
            <w:r w:rsidRPr="00072CC1">
              <w:rPr>
                <w:rFonts w:eastAsia="Times New Roman"/>
              </w:rPr>
              <w:t xml:space="preserve">, </w:t>
            </w:r>
            <w:proofErr w:type="spellStart"/>
            <w:r w:rsidRPr="00072CC1">
              <w:rPr>
                <w:rFonts w:eastAsia="Times New Roman"/>
              </w:rPr>
              <w:t>apgūt</w:t>
            </w:r>
            <w:proofErr w:type="spellEnd"/>
            <w:r w:rsidRPr="00072CC1">
              <w:rPr>
                <w:rFonts w:eastAsia="Times New Roman"/>
              </w:rPr>
              <w:t xml:space="preserve"> to </w:t>
            </w:r>
            <w:proofErr w:type="spellStart"/>
            <w:r w:rsidRPr="00072CC1">
              <w:rPr>
                <w:rFonts w:eastAsia="Times New Roman"/>
              </w:rPr>
              <w:t>pamatelementus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</w:r>
            <w:proofErr w:type="spellStart"/>
            <w:r w:rsidRPr="00072CC1">
              <w:rPr>
                <w:rFonts w:eastAsia="Times New Roman"/>
              </w:rPr>
              <w:t>Kursa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uzdevumi</w:t>
            </w:r>
            <w:proofErr w:type="spellEnd"/>
            <w:r w:rsidRPr="00072CC1">
              <w:rPr>
                <w:rFonts w:eastAsia="Times New Roman"/>
              </w:rPr>
              <w:t xml:space="preserve">: </w:t>
            </w:r>
            <w:proofErr w:type="spellStart"/>
            <w:r w:rsidRPr="00072CC1">
              <w:rPr>
                <w:rFonts w:eastAsia="Times New Roman"/>
              </w:rPr>
              <w:t>veidot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kombinācijas</w:t>
            </w:r>
            <w:proofErr w:type="spellEnd"/>
            <w:r w:rsidRPr="00072CC1">
              <w:rPr>
                <w:rFonts w:eastAsia="Times New Roman"/>
              </w:rPr>
              <w:t xml:space="preserve"> pie </w:t>
            </w:r>
            <w:proofErr w:type="spellStart"/>
            <w:r w:rsidRPr="00072CC1">
              <w:rPr>
                <w:rFonts w:eastAsia="Times New Roman"/>
              </w:rPr>
              <w:t>stangas</w:t>
            </w:r>
            <w:proofErr w:type="spellEnd"/>
            <w:r w:rsidRPr="00072CC1">
              <w:rPr>
                <w:rFonts w:eastAsia="Times New Roman"/>
              </w:rPr>
              <w:t xml:space="preserve"> un </w:t>
            </w:r>
            <w:proofErr w:type="spellStart"/>
            <w:r w:rsidRPr="00072CC1">
              <w:rPr>
                <w:rFonts w:eastAsia="Times New Roman"/>
              </w:rPr>
              <w:t>zāles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vidū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</w:r>
            <w:proofErr w:type="spellStart"/>
            <w:r w:rsidRPr="00072CC1">
              <w:rPr>
                <w:rFonts w:eastAsia="Times New Roman"/>
              </w:rPr>
              <w:t>uz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pamatiem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veidot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izpildītāju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stāju</w:t>
            </w:r>
            <w:proofErr w:type="spellEnd"/>
            <w:r w:rsidRPr="00072CC1">
              <w:rPr>
                <w:rFonts w:eastAsia="Times New Roman"/>
              </w:rPr>
              <w:t xml:space="preserve">, </w:t>
            </w:r>
            <w:proofErr w:type="spellStart"/>
            <w:r w:rsidRPr="00072CC1">
              <w:rPr>
                <w:rFonts w:eastAsia="Times New Roman"/>
              </w:rPr>
              <w:t>plastiskumu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</w:r>
            <w:proofErr w:type="spellStart"/>
            <w:r w:rsidRPr="00072CC1">
              <w:rPr>
                <w:rFonts w:eastAsia="Times New Roman"/>
              </w:rPr>
              <w:t>apgūt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etīdes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ar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elementiem</w:t>
            </w:r>
            <w:proofErr w:type="spellEnd"/>
            <w:r w:rsidRPr="00072CC1">
              <w:rPr>
                <w:rFonts w:eastAsia="Times New Roman"/>
              </w:rPr>
              <w:t>.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kalendārais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plāns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</w:tcPr>
          <w:p w:rsidR="00357459" w:rsidRDefault="00357459" w:rsidP="009426D2">
            <w:pPr>
              <w:rPr>
                <w:rFonts w:eastAsia="Times New Roman"/>
              </w:rPr>
            </w:pPr>
            <w:r w:rsidRPr="00991451">
              <w:rPr>
                <w:rFonts w:eastAsia="Times New Roman"/>
              </w:rPr>
              <w:t xml:space="preserve">6. </w:t>
            </w:r>
            <w:proofErr w:type="spellStart"/>
            <w:r w:rsidRPr="00991451">
              <w:rPr>
                <w:rFonts w:eastAsia="Times New Roman"/>
              </w:rPr>
              <w:t>semestris</w:t>
            </w:r>
            <w:proofErr w:type="spellEnd"/>
            <w:r w:rsidRPr="00991451">
              <w:rPr>
                <w:rFonts w:eastAsia="Times New Roman"/>
              </w:rPr>
              <w:t xml:space="preserve"> 1 KP </w:t>
            </w:r>
            <w:proofErr w:type="spellStart"/>
            <w:r w:rsidRPr="00991451">
              <w:rPr>
                <w:rFonts w:eastAsia="Times New Roman"/>
              </w:rPr>
              <w:t>Kursa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struktūra</w:t>
            </w:r>
            <w:proofErr w:type="spellEnd"/>
            <w:r w:rsidRPr="00991451">
              <w:rPr>
                <w:rFonts w:eastAsia="Times New Roman"/>
              </w:rPr>
              <w:t xml:space="preserve">: </w:t>
            </w:r>
            <w:proofErr w:type="spellStart"/>
            <w:r w:rsidRPr="00991451">
              <w:rPr>
                <w:rFonts w:eastAsia="Times New Roman"/>
              </w:rPr>
              <w:t>praktiskie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darbi</w:t>
            </w:r>
            <w:proofErr w:type="spellEnd"/>
            <w:r w:rsidRPr="00991451">
              <w:rPr>
                <w:rFonts w:eastAsia="Times New Roman"/>
              </w:rPr>
              <w:t xml:space="preserve"> - 16</w:t>
            </w:r>
            <w:r w:rsidRPr="00991451">
              <w:rPr>
                <w:rFonts w:eastAsia="Times New Roman"/>
              </w:rPr>
              <w:br/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pamatvingrinājumu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apgūšana</w:t>
            </w:r>
            <w:proofErr w:type="spellEnd"/>
            <w:r w:rsidRPr="00991451">
              <w:rPr>
                <w:rFonts w:eastAsia="Times New Roman"/>
              </w:rPr>
              <w:t xml:space="preserve"> pie </w:t>
            </w:r>
            <w:proofErr w:type="spellStart"/>
            <w:r w:rsidRPr="00991451">
              <w:rPr>
                <w:rFonts w:eastAsia="Times New Roman"/>
              </w:rPr>
              <w:t>stangas</w:t>
            </w:r>
            <w:proofErr w:type="spellEnd"/>
            <w:r w:rsidRPr="00991451">
              <w:rPr>
                <w:rFonts w:eastAsia="Times New Roman"/>
              </w:rPr>
              <w:t xml:space="preserve"> un </w:t>
            </w:r>
            <w:proofErr w:type="spellStart"/>
            <w:r w:rsidRPr="00991451">
              <w:rPr>
                <w:rFonts w:eastAsia="Times New Roman"/>
              </w:rPr>
              <w:t>zāles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vidū</w:t>
            </w:r>
            <w:proofErr w:type="spellEnd"/>
            <w:r w:rsidRPr="00991451">
              <w:rPr>
                <w:rFonts w:eastAsia="Times New Roman"/>
              </w:rPr>
              <w:t>: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Auguma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stāja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Kāju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pozīcijas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 xml:space="preserve">-Roku </w:t>
            </w:r>
            <w:proofErr w:type="spellStart"/>
            <w:r w:rsidRPr="00991451">
              <w:rPr>
                <w:rFonts w:eastAsia="Times New Roman"/>
              </w:rPr>
              <w:t>pozīcijas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Ronds</w:t>
            </w:r>
            <w:proofErr w:type="spellEnd"/>
            <w:r w:rsidRPr="00991451">
              <w:rPr>
                <w:rFonts w:eastAsia="Times New Roman"/>
              </w:rPr>
              <w:t xml:space="preserve"> de jambe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 (</w:t>
            </w:r>
            <w:proofErr w:type="spellStart"/>
            <w:r w:rsidRPr="00991451">
              <w:rPr>
                <w:rFonts w:eastAsia="Times New Roman"/>
              </w:rPr>
              <w:t>en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dehor</w:t>
            </w:r>
            <w:proofErr w:type="spellEnd"/>
            <w:r w:rsidRPr="00991451">
              <w:rPr>
                <w:rFonts w:eastAsia="Times New Roman"/>
              </w:rPr>
              <w:t>, ne dedans);</w:t>
            </w:r>
            <w:r w:rsidRPr="00991451">
              <w:rPr>
                <w:rFonts w:eastAsia="Times New Roman"/>
              </w:rPr>
              <w:br/>
              <w:t xml:space="preserve">-Battements </w:t>
            </w:r>
            <w:proofErr w:type="spellStart"/>
            <w:r w:rsidRPr="00991451">
              <w:rPr>
                <w:rFonts w:eastAsia="Times New Roman"/>
              </w:rPr>
              <w:t>fondu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-Battements frappes, Battements doubles frappes;</w:t>
            </w:r>
          </w:p>
          <w:p w:rsidR="00357459" w:rsidRDefault="00357459" w:rsidP="009426D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proofErr w:type="spellStart"/>
            <w:r>
              <w:rPr>
                <w:rFonts w:eastAsia="Times New Roman"/>
              </w:rPr>
              <w:t>Rond</w:t>
            </w:r>
            <w:proofErr w:type="spellEnd"/>
            <w:r>
              <w:rPr>
                <w:rFonts w:eastAsia="Times New Roman"/>
              </w:rPr>
              <w:t xml:space="preserve"> de jambe par </w:t>
            </w:r>
            <w:proofErr w:type="spellStart"/>
            <w:r>
              <w:rPr>
                <w:rFonts w:eastAsia="Times New Roman"/>
              </w:rPr>
              <w:t>terre</w:t>
            </w:r>
            <w:proofErr w:type="spellEnd"/>
            <w:r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Ronds</w:t>
            </w:r>
            <w:proofErr w:type="spellEnd"/>
            <w:r w:rsidRPr="00991451">
              <w:rPr>
                <w:rFonts w:eastAsia="Times New Roman"/>
              </w:rPr>
              <w:t xml:space="preserve"> de jambe ne </w:t>
            </w:r>
            <w:proofErr w:type="spellStart"/>
            <w:r w:rsidRPr="00991451">
              <w:rPr>
                <w:rFonts w:eastAsia="Times New Roman"/>
              </w:rPr>
              <w:t>l’air</w:t>
            </w:r>
            <w:proofErr w:type="spellEnd"/>
            <w:r w:rsidRPr="00991451">
              <w:rPr>
                <w:rFonts w:eastAsia="Times New Roman"/>
              </w:rPr>
              <w:t xml:space="preserve"> (</w:t>
            </w:r>
            <w:proofErr w:type="spellStart"/>
            <w:r w:rsidRPr="00991451">
              <w:rPr>
                <w:rFonts w:eastAsia="Times New Roman"/>
              </w:rPr>
              <w:t>en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dehor</w:t>
            </w:r>
            <w:proofErr w:type="spellEnd"/>
            <w:r w:rsidRPr="00991451">
              <w:rPr>
                <w:rFonts w:eastAsia="Times New Roman"/>
              </w:rPr>
              <w:t>, ne dedans);</w:t>
            </w:r>
            <w:r w:rsidRPr="00991451">
              <w:rPr>
                <w:rFonts w:eastAsia="Times New Roman"/>
              </w:rPr>
              <w:br/>
              <w:t xml:space="preserve">-Petits battements sur le </w:t>
            </w:r>
            <w:proofErr w:type="spellStart"/>
            <w:r w:rsidRPr="00991451">
              <w:rPr>
                <w:rFonts w:eastAsia="Times New Roman"/>
              </w:rPr>
              <w:t>cou</w:t>
            </w:r>
            <w:proofErr w:type="spellEnd"/>
            <w:r w:rsidRPr="00991451">
              <w:rPr>
                <w:rFonts w:eastAsia="Times New Roman"/>
              </w:rPr>
              <w:t>-de-pied;</w:t>
            </w:r>
            <w:r w:rsidRPr="00991451">
              <w:rPr>
                <w:rFonts w:eastAsia="Times New Roman"/>
              </w:rPr>
              <w:br/>
              <w:t xml:space="preserve">-Grands battements </w:t>
            </w:r>
            <w:proofErr w:type="spellStart"/>
            <w:r w:rsidRPr="00991451">
              <w:rPr>
                <w:rFonts w:eastAsia="Times New Roman"/>
              </w:rPr>
              <w:t>jete</w:t>
            </w:r>
            <w:proofErr w:type="spellEnd"/>
            <w:r>
              <w:rPr>
                <w:rFonts w:eastAsia="Times New Roman"/>
              </w:rPr>
              <w:t>,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Korpusa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locīšana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proofErr w:type="gramStart"/>
            <w:r w:rsidRPr="00991451">
              <w:rPr>
                <w:rFonts w:eastAsia="Times New Roman"/>
              </w:rPr>
              <w:t>Pozas</w:t>
            </w:r>
            <w:proofErr w:type="spellEnd"/>
            <w:r w:rsidRPr="00991451">
              <w:rPr>
                <w:rFonts w:eastAsia="Times New Roman"/>
              </w:rPr>
              <w:t xml:space="preserve"> :</w:t>
            </w:r>
            <w:proofErr w:type="gram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Croise</w:t>
            </w:r>
            <w:proofErr w:type="spellEnd"/>
            <w:r w:rsidRPr="00991451">
              <w:rPr>
                <w:rFonts w:eastAsia="Times New Roman"/>
              </w:rPr>
              <w:t xml:space="preserve">, </w:t>
            </w:r>
            <w:proofErr w:type="spellStart"/>
            <w:r w:rsidRPr="00991451">
              <w:rPr>
                <w:rFonts w:eastAsia="Times New Roman"/>
              </w:rPr>
              <w:t>Effacee</w:t>
            </w:r>
            <w:proofErr w:type="spellEnd"/>
            <w:r w:rsidRPr="00991451">
              <w:rPr>
                <w:rFonts w:eastAsia="Times New Roman"/>
              </w:rPr>
              <w:br/>
              <w:t>-I; II; III Port de bras</w:t>
            </w:r>
            <w:r w:rsidRPr="00991451">
              <w:rPr>
                <w:rFonts w:eastAsia="Times New Roman"/>
              </w:rPr>
              <w:br/>
              <w:t xml:space="preserve">-Poza </w:t>
            </w:r>
            <w:proofErr w:type="spellStart"/>
            <w:r w:rsidRPr="00991451">
              <w:rPr>
                <w:rFonts w:eastAsia="Times New Roman"/>
              </w:rPr>
              <w:t>Ecartee</w:t>
            </w:r>
            <w:proofErr w:type="spellEnd"/>
            <w:r w:rsidRPr="00991451">
              <w:rPr>
                <w:rFonts w:eastAsia="Times New Roman"/>
              </w:rPr>
              <w:br/>
              <w:t>-I; II arabesques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Changements</w:t>
            </w:r>
            <w:proofErr w:type="spellEnd"/>
            <w:r w:rsidRPr="00991451">
              <w:rPr>
                <w:rFonts w:eastAsia="Times New Roman"/>
              </w:rPr>
              <w:t xml:space="preserve"> de </w:t>
            </w:r>
            <w:proofErr w:type="spellStart"/>
            <w:r w:rsidRPr="00991451">
              <w:rPr>
                <w:rFonts w:eastAsia="Times New Roman"/>
              </w:rPr>
              <w:t>pieds</w:t>
            </w:r>
            <w:proofErr w:type="spellEnd"/>
            <w:r w:rsidRPr="00991451">
              <w:rPr>
                <w:rFonts w:eastAsia="Times New Roman"/>
              </w:rPr>
              <w:br/>
              <w:t xml:space="preserve">-Pas </w:t>
            </w:r>
            <w:proofErr w:type="spellStart"/>
            <w:r w:rsidRPr="00991451">
              <w:rPr>
                <w:rFonts w:eastAsia="Times New Roman"/>
              </w:rPr>
              <w:t>echappe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 xml:space="preserve">-Pas de </w:t>
            </w:r>
            <w:proofErr w:type="spellStart"/>
            <w:r w:rsidRPr="00991451">
              <w:rPr>
                <w:rFonts w:eastAsia="Times New Roman"/>
              </w:rPr>
              <w:t>bourree</w:t>
            </w:r>
            <w:proofErr w:type="spellEnd"/>
            <w:r w:rsidRPr="00991451">
              <w:rPr>
                <w:rFonts w:eastAsia="Times New Roman"/>
              </w:rPr>
              <w:br/>
              <w:t xml:space="preserve">-Pas </w:t>
            </w:r>
            <w:proofErr w:type="spellStart"/>
            <w:r w:rsidRPr="00991451">
              <w:rPr>
                <w:rFonts w:eastAsia="Times New Roman"/>
              </w:rPr>
              <w:t>assamble</w:t>
            </w:r>
            <w:proofErr w:type="spellEnd"/>
            <w:r w:rsidRPr="00991451">
              <w:rPr>
                <w:rFonts w:eastAsia="Times New Roman"/>
              </w:rPr>
              <w:br/>
            </w:r>
            <w:r w:rsidRPr="00991451">
              <w:rPr>
                <w:rFonts w:eastAsia="Times New Roman"/>
              </w:rPr>
              <w:lastRenderedPageBreak/>
              <w:t xml:space="preserve">-Pas </w:t>
            </w:r>
            <w:proofErr w:type="spellStart"/>
            <w:r w:rsidRPr="00991451">
              <w:rPr>
                <w:rFonts w:eastAsia="Times New Roman"/>
              </w:rPr>
              <w:t>jete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 xml:space="preserve">-Temps lie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>;</w:t>
            </w:r>
          </w:p>
          <w:p w:rsidR="00357459" w:rsidRPr="00991451" w:rsidRDefault="00357459" w:rsidP="009426D2">
            <w:r w:rsidRPr="00991451">
              <w:rPr>
                <w:rFonts w:eastAsia="Times New Roman"/>
              </w:rPr>
              <w:t xml:space="preserve"> -Pas bala</w:t>
            </w:r>
            <w:r>
              <w:rPr>
                <w:rFonts w:eastAsia="Times New Roman"/>
              </w:rPr>
              <w:t>n</w:t>
            </w:r>
            <w:r w:rsidRPr="00991451">
              <w:rPr>
                <w:rFonts w:eastAsia="Times New Roman"/>
              </w:rPr>
              <w:t>ce.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lastRenderedPageBreak/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rezultāti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</w:tcPr>
          <w:p w:rsidR="00357459" w:rsidRDefault="00357459" w:rsidP="009426D2">
            <w:pPr>
              <w:rPr>
                <w:rFonts w:eastAsia="Times New Roman"/>
              </w:rPr>
            </w:pPr>
            <w:proofErr w:type="spellStart"/>
            <w:r w:rsidRPr="00991451">
              <w:rPr>
                <w:rFonts w:eastAsia="Times New Roman"/>
              </w:rPr>
              <w:t>Zināšanas</w:t>
            </w:r>
            <w:proofErr w:type="spellEnd"/>
            <w:r w:rsidRPr="00991451">
              <w:rPr>
                <w:rFonts w:eastAsia="Times New Roman"/>
              </w:rPr>
              <w:t>:</w:t>
            </w:r>
            <w:r w:rsidRPr="00991451">
              <w:rPr>
                <w:rFonts w:eastAsia="Times New Roman"/>
              </w:rPr>
              <w:br/>
              <w:t xml:space="preserve">-par 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tapšanas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vēsturi</w:t>
            </w:r>
            <w:proofErr w:type="spellEnd"/>
            <w:r w:rsidRPr="00991451">
              <w:rPr>
                <w:rFonts w:eastAsia="Times New Roman"/>
              </w:rPr>
              <w:t xml:space="preserve"> un </w:t>
            </w:r>
            <w:proofErr w:type="spellStart"/>
            <w:r w:rsidRPr="00991451">
              <w:rPr>
                <w:rFonts w:eastAsia="Times New Roman"/>
              </w:rPr>
              <w:t>attīstību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 xml:space="preserve">-par 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pamatelementiem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 xml:space="preserve">-par 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elementu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izmantošanu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dažādos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stilos</w:t>
            </w:r>
            <w:proofErr w:type="spellEnd"/>
            <w:r w:rsidRPr="00991451">
              <w:rPr>
                <w:rFonts w:eastAsia="Times New Roman"/>
              </w:rPr>
              <w:t>.</w:t>
            </w:r>
            <w:r w:rsidRPr="00991451">
              <w:rPr>
                <w:rFonts w:eastAsia="Times New Roman"/>
              </w:rPr>
              <w:br/>
            </w:r>
            <w:r w:rsidRPr="00991451">
              <w:rPr>
                <w:rFonts w:eastAsia="Times New Roman"/>
              </w:rPr>
              <w:br/>
            </w:r>
            <w:proofErr w:type="spellStart"/>
            <w:r w:rsidRPr="00991451">
              <w:rPr>
                <w:rFonts w:eastAsia="Times New Roman"/>
              </w:rPr>
              <w:t>Prasmes</w:t>
            </w:r>
            <w:proofErr w:type="spellEnd"/>
            <w:r w:rsidRPr="00991451">
              <w:rPr>
                <w:rFonts w:eastAsia="Times New Roman"/>
              </w:rPr>
              <w:t>: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vingrinājumu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izpildīšana</w:t>
            </w:r>
            <w:proofErr w:type="spellEnd"/>
            <w:r w:rsidRPr="00991451">
              <w:rPr>
                <w:rFonts w:eastAsia="Times New Roman"/>
              </w:rPr>
              <w:t xml:space="preserve"> pie </w:t>
            </w:r>
            <w:proofErr w:type="spellStart"/>
            <w:r w:rsidRPr="00991451">
              <w:rPr>
                <w:rFonts w:eastAsia="Times New Roman"/>
              </w:rPr>
              <w:t>stangas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vingrinājumu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izpildīšana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zāles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vidū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soļu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kombinācijas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izpildīšana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zāles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vidū</w:t>
            </w:r>
            <w:proofErr w:type="spellEnd"/>
            <w:r w:rsidRPr="00991451">
              <w:rPr>
                <w:rFonts w:eastAsia="Times New Roman"/>
              </w:rPr>
              <w:t>.</w:t>
            </w:r>
            <w:r w:rsidRPr="00991451">
              <w:rPr>
                <w:rFonts w:eastAsia="Times New Roman"/>
              </w:rPr>
              <w:br/>
            </w:r>
            <w:r w:rsidRPr="00991451">
              <w:rPr>
                <w:rFonts w:eastAsia="Times New Roman"/>
              </w:rPr>
              <w:br/>
            </w:r>
            <w:proofErr w:type="spellStart"/>
            <w:r w:rsidRPr="00991451">
              <w:rPr>
                <w:rFonts w:eastAsia="Times New Roman"/>
              </w:rPr>
              <w:t>Kompetence</w:t>
            </w:r>
            <w:proofErr w:type="spellEnd"/>
            <w:r w:rsidRPr="00991451">
              <w:rPr>
                <w:rFonts w:eastAsia="Times New Roman"/>
              </w:rPr>
              <w:t>: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analizēt</w:t>
            </w:r>
            <w:proofErr w:type="spellEnd"/>
            <w:r w:rsidRPr="00991451">
              <w:rPr>
                <w:rFonts w:eastAsia="Times New Roman"/>
              </w:rPr>
              <w:t xml:space="preserve"> un </w:t>
            </w:r>
            <w:proofErr w:type="spellStart"/>
            <w:r w:rsidRPr="00991451">
              <w:rPr>
                <w:rFonts w:eastAsia="Times New Roman"/>
              </w:rPr>
              <w:t>vērtēt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izpildījumu</w:t>
            </w:r>
            <w:proofErr w:type="spellEnd"/>
            <w:r w:rsidRPr="00991451">
              <w:rPr>
                <w:rFonts w:eastAsia="Times New Roman"/>
              </w:rPr>
              <w:t>;</w:t>
            </w:r>
            <w:r w:rsidRPr="00991451">
              <w:rPr>
                <w:rFonts w:eastAsia="Times New Roman"/>
              </w:rPr>
              <w:br/>
              <w:t>-</w:t>
            </w:r>
            <w:proofErr w:type="spellStart"/>
            <w:r w:rsidRPr="00991451">
              <w:rPr>
                <w:rFonts w:eastAsia="Times New Roman"/>
              </w:rPr>
              <w:t>raksturot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attiecīgā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stila</w:t>
            </w:r>
            <w:proofErr w:type="spellEnd"/>
            <w:r w:rsidRPr="00991451">
              <w:rPr>
                <w:rFonts w:eastAsia="Times New Roman"/>
              </w:rPr>
              <w:t xml:space="preserve"> un </w:t>
            </w:r>
            <w:proofErr w:type="spellStart"/>
            <w:r w:rsidRPr="00991451">
              <w:rPr>
                <w:rFonts w:eastAsia="Times New Roman"/>
              </w:rPr>
              <w:t>laikmeta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klasisko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deju</w:t>
            </w:r>
            <w:proofErr w:type="spellEnd"/>
            <w:r w:rsidRPr="00991451">
              <w:rPr>
                <w:rFonts w:eastAsia="Times New Roman"/>
              </w:rPr>
              <w:t xml:space="preserve">, </w:t>
            </w:r>
            <w:proofErr w:type="spellStart"/>
            <w:r w:rsidRPr="00991451">
              <w:rPr>
                <w:rFonts w:eastAsia="Times New Roman"/>
              </w:rPr>
              <w:t>noteikt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galvenās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iezīmes</w:t>
            </w:r>
            <w:proofErr w:type="spellEnd"/>
            <w:r>
              <w:rPr>
                <w:rFonts w:eastAsia="Times New Roman"/>
              </w:rPr>
              <w:t>;</w:t>
            </w:r>
          </w:p>
          <w:p w:rsidR="00357459" w:rsidRPr="00542F49" w:rsidRDefault="00357459" w:rsidP="009426D2">
            <w:pPr>
              <w:rPr>
                <w:rFonts w:eastAsia="Times New Roman"/>
              </w:rPr>
            </w:pPr>
            <w:r w:rsidRPr="00991451">
              <w:rPr>
                <w:rFonts w:eastAsia="Times New Roman"/>
              </w:rPr>
              <w:t>-</w:t>
            </w:r>
            <w:proofErr w:type="spellStart"/>
            <w:r w:rsidRPr="00991451">
              <w:rPr>
                <w:rFonts w:eastAsia="Times New Roman"/>
              </w:rPr>
              <w:t>pārzināt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klasiskās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dejas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elementu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izmantošanas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iespējas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kultūras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pasākumu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izveidē</w:t>
            </w:r>
            <w:proofErr w:type="spellEnd"/>
            <w:r w:rsidRPr="00991451">
              <w:rPr>
                <w:rFonts w:eastAsia="Times New Roman"/>
              </w:rPr>
              <w:t>.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Studējošo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patstāvīgo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darbu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organizācijas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uzdevumu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raksturojums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jc w:val="both"/>
            </w:pPr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Studējošo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patstāvīgais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tiek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organizēts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individuāli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vai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Patstāvīgi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gatavojas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praktiskām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nodarbībām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Izstrādā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prezentē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praktiskos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darbus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Mūzikas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materiālu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atlase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Darbības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pašanalīze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pašvērtēšana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grupas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refleksija</w:t>
            </w:r>
            <w:proofErr w:type="spellEnd"/>
            <w:r>
              <w:rPr>
                <w:color w:val="202020"/>
              </w:rPr>
              <w:t xml:space="preserve">.  </w:t>
            </w:r>
            <w:proofErr w:type="spellStart"/>
            <w:r>
              <w:rPr>
                <w:color w:val="202020"/>
              </w:rPr>
              <w:t>Kombināciju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demonstrējums</w:t>
            </w:r>
            <w:proofErr w:type="spellEnd"/>
            <w:r>
              <w:rPr>
                <w:color w:val="202020"/>
              </w:rPr>
              <w:t>.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Prasības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kredītpunktu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iegūšanai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</w:tcPr>
          <w:p w:rsidR="00357459" w:rsidRDefault="00357459" w:rsidP="009426D2">
            <w:pPr>
              <w:rPr>
                <w:b/>
                <w:i/>
              </w:rPr>
            </w:pPr>
            <w:proofErr w:type="spellStart"/>
            <w:r>
              <w:rPr>
                <w:i/>
              </w:rPr>
              <w:t>Pārbaudes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veids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ieskaite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atzīmi</w:t>
            </w:r>
            <w:proofErr w:type="spellEnd"/>
          </w:p>
          <w:p w:rsidR="00357459" w:rsidRDefault="00357459" w:rsidP="009426D2">
            <w:pPr>
              <w:jc w:val="both"/>
            </w:pPr>
          </w:p>
          <w:p w:rsidR="00357459" w:rsidRPr="001B51E5" w:rsidRDefault="00357459" w:rsidP="009426D2">
            <w:pPr>
              <w:jc w:val="both"/>
            </w:pPr>
            <w:r w:rsidRPr="001B51E5">
              <w:t>STUDIJU REZULTĀTU VĒRTĒŠANAS KRITĒRIJI</w:t>
            </w:r>
          </w:p>
          <w:p w:rsidR="00357459" w:rsidRPr="001B51E5" w:rsidRDefault="00357459" w:rsidP="009426D2">
            <w:pPr>
              <w:jc w:val="both"/>
            </w:pPr>
            <w:r w:rsidRPr="001B51E5">
              <w:t xml:space="preserve">Studiju kursa apguve tā noslēgumā tiek vērtēta 10 ballu skalā saskaņā </w:t>
            </w:r>
            <w:proofErr w:type="spellStart"/>
            <w:r w:rsidRPr="001B51E5">
              <w:t>ar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Latvijas</w:t>
            </w:r>
            <w:proofErr w:type="spellEnd"/>
            <w:r w:rsidRPr="001B51E5">
              <w:t xml:space="preserve"> </w:t>
            </w:r>
            <w:proofErr w:type="spellStart"/>
            <w:proofErr w:type="gramStart"/>
            <w:r w:rsidRPr="001B51E5">
              <w:t>Republikas</w:t>
            </w:r>
            <w:proofErr w:type="spellEnd"/>
            <w:r w:rsidRPr="001B51E5">
              <w:t xml:space="preserve">  </w:t>
            </w:r>
            <w:proofErr w:type="spellStart"/>
            <w:r w:rsidRPr="001B51E5">
              <w:t>normatīvajiem</w:t>
            </w:r>
            <w:proofErr w:type="spellEnd"/>
            <w:proofErr w:type="gramEnd"/>
            <w:r w:rsidRPr="001B51E5">
              <w:t xml:space="preserve"> </w:t>
            </w:r>
            <w:proofErr w:type="spellStart"/>
            <w:r w:rsidRPr="001B51E5">
              <w:t>aktiem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"</w:t>
            </w:r>
            <w:proofErr w:type="spellStart"/>
            <w:r w:rsidRPr="001B51E5">
              <w:t>Nolikumam</w:t>
            </w:r>
            <w:proofErr w:type="spellEnd"/>
            <w:r w:rsidRPr="001B51E5">
              <w:t xml:space="preserve"> par </w:t>
            </w:r>
            <w:proofErr w:type="spellStart"/>
            <w:r w:rsidRPr="001B51E5">
              <w:t>studijām</w:t>
            </w:r>
            <w:proofErr w:type="spellEnd"/>
            <w:r w:rsidRPr="001B51E5">
              <w:t xml:space="preserve"> Daugavpils </w:t>
            </w:r>
            <w:proofErr w:type="spellStart"/>
            <w:r w:rsidRPr="001B51E5">
              <w:t>Universitātē</w:t>
            </w:r>
            <w:proofErr w:type="spellEnd"/>
            <w:r w:rsidRPr="001B51E5">
              <w:t>" (</w:t>
            </w:r>
            <w:proofErr w:type="spellStart"/>
            <w:r w:rsidRPr="001B51E5">
              <w:t>apstiprināts</w:t>
            </w:r>
            <w:proofErr w:type="spellEnd"/>
            <w:r w:rsidRPr="001B51E5">
              <w:t xml:space="preserve"> DU </w:t>
            </w:r>
            <w:proofErr w:type="spellStart"/>
            <w:r w:rsidRPr="001B51E5">
              <w:t>Senāta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sēdē</w:t>
            </w:r>
            <w:proofErr w:type="spellEnd"/>
            <w:r w:rsidRPr="001B51E5">
              <w:t xml:space="preserve"> 17.12.2018.,  </w:t>
            </w:r>
            <w:proofErr w:type="spellStart"/>
            <w:r w:rsidRPr="001B51E5">
              <w:t>protokols</w:t>
            </w:r>
            <w:proofErr w:type="spellEnd"/>
            <w:r w:rsidRPr="001B51E5">
              <w:t xml:space="preserve"> Nr. 15), </w:t>
            </w:r>
            <w:proofErr w:type="spellStart"/>
            <w:r w:rsidRPr="001B51E5">
              <w:t>vadoties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pēc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šādiem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kritērijiem</w:t>
            </w:r>
            <w:proofErr w:type="spellEnd"/>
            <w:r w:rsidRPr="001B51E5">
              <w:t xml:space="preserve">: </w:t>
            </w:r>
            <w:proofErr w:type="spellStart"/>
            <w:r w:rsidRPr="001B51E5">
              <w:t>iegūto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zināšanu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apjoms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kvalitāte</w:t>
            </w:r>
            <w:proofErr w:type="spellEnd"/>
            <w:r w:rsidRPr="001B51E5">
              <w:t xml:space="preserve">, </w:t>
            </w:r>
            <w:proofErr w:type="spellStart"/>
            <w:r w:rsidRPr="001B51E5">
              <w:t>iegūtās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prasmes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kompetence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plānotajiem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studiju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rezultātiem</w:t>
            </w:r>
            <w:proofErr w:type="spellEnd"/>
            <w:r w:rsidRPr="001B51E5">
              <w:t xml:space="preserve">. </w:t>
            </w:r>
          </w:p>
          <w:p w:rsidR="00357459" w:rsidRPr="001B51E5" w:rsidRDefault="00357459" w:rsidP="009426D2">
            <w:pPr>
              <w:jc w:val="both"/>
              <w:rPr>
                <w:color w:val="202020"/>
              </w:rPr>
            </w:pPr>
          </w:p>
          <w:p w:rsidR="00357459" w:rsidRPr="001B51E5" w:rsidRDefault="00357459" w:rsidP="009426D2">
            <w:pPr>
              <w:jc w:val="both"/>
            </w:pPr>
            <w:proofErr w:type="spellStart"/>
            <w:r w:rsidRPr="001B51E5">
              <w:rPr>
                <w:rFonts w:eastAsia="Times New Roman"/>
              </w:rPr>
              <w:t>Sistemātisks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darbs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praktiskajās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nodarbībās</w:t>
            </w:r>
            <w:proofErr w:type="spellEnd"/>
            <w:r w:rsidRPr="001B51E5">
              <w:rPr>
                <w:rFonts w:eastAsia="Times New Roman"/>
              </w:rPr>
              <w:t xml:space="preserve"> - 50 % no </w:t>
            </w:r>
            <w:proofErr w:type="spellStart"/>
            <w:r w:rsidRPr="001B51E5">
              <w:rPr>
                <w:rFonts w:eastAsia="Times New Roman"/>
              </w:rPr>
              <w:t>vērtējuma</w:t>
            </w:r>
            <w:proofErr w:type="spellEnd"/>
            <w:r w:rsidRPr="001B51E5">
              <w:rPr>
                <w:rFonts w:eastAsia="Times New Roman"/>
              </w:rPr>
              <w:t xml:space="preserve">; </w:t>
            </w:r>
            <w:proofErr w:type="spellStart"/>
            <w:r w:rsidRPr="001B51E5">
              <w:rPr>
                <w:rFonts w:eastAsia="Times New Roman"/>
              </w:rPr>
              <w:t>Praktisko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uzdevumu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izpilde</w:t>
            </w:r>
            <w:proofErr w:type="spellEnd"/>
            <w:r w:rsidRPr="001B51E5">
              <w:rPr>
                <w:rFonts w:eastAsia="Times New Roman"/>
              </w:rPr>
              <w:t xml:space="preserve"> – 50 %.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saturs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</w:tcPr>
          <w:p w:rsidR="00357459" w:rsidRDefault="00357459" w:rsidP="009426D2">
            <w:pPr>
              <w:jc w:val="both"/>
              <w:rPr>
                <w:rFonts w:eastAsia="Times New Roman"/>
              </w:rPr>
            </w:pPr>
            <w:proofErr w:type="spellStart"/>
            <w:r w:rsidRPr="00991451">
              <w:rPr>
                <w:rFonts w:eastAsia="Times New Roman"/>
              </w:rPr>
              <w:t>Vienkāršāko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kustību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apgūšana</w:t>
            </w:r>
            <w:proofErr w:type="spellEnd"/>
            <w:r w:rsidRPr="00991451">
              <w:rPr>
                <w:rFonts w:eastAsia="Times New Roman"/>
              </w:rPr>
              <w:t xml:space="preserve"> pie </w:t>
            </w:r>
            <w:proofErr w:type="spellStart"/>
            <w:r w:rsidRPr="00991451">
              <w:rPr>
                <w:rFonts w:eastAsia="Times New Roman"/>
              </w:rPr>
              <w:t>stangas</w:t>
            </w:r>
            <w:proofErr w:type="spellEnd"/>
            <w:r w:rsidRPr="00991451">
              <w:rPr>
                <w:rFonts w:eastAsia="Times New Roman"/>
              </w:rPr>
              <w:t xml:space="preserve">: </w:t>
            </w:r>
            <w:proofErr w:type="spellStart"/>
            <w:r w:rsidRPr="00991451">
              <w:rPr>
                <w:rFonts w:eastAsia="Times New Roman"/>
              </w:rPr>
              <w:t>Auguma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stāja</w:t>
            </w:r>
            <w:proofErr w:type="spellEnd"/>
            <w:r w:rsidRPr="00991451">
              <w:rPr>
                <w:rFonts w:eastAsia="Times New Roman"/>
              </w:rPr>
              <w:t xml:space="preserve">; Battement </w:t>
            </w:r>
            <w:proofErr w:type="spellStart"/>
            <w:r w:rsidRPr="00991451">
              <w:rPr>
                <w:rFonts w:eastAsia="Times New Roman"/>
              </w:rPr>
              <w:t>tendu</w:t>
            </w:r>
            <w:proofErr w:type="spellEnd"/>
            <w:r w:rsidRPr="00991451">
              <w:rPr>
                <w:rFonts w:eastAsia="Times New Roman"/>
              </w:rPr>
              <w:t xml:space="preserve"> pour le pied; Demi </w:t>
            </w:r>
            <w:proofErr w:type="spellStart"/>
            <w:r w:rsidRPr="00991451">
              <w:rPr>
                <w:rFonts w:eastAsia="Times New Roman"/>
              </w:rPr>
              <w:t>rond</w:t>
            </w:r>
            <w:proofErr w:type="spellEnd"/>
            <w:r w:rsidRPr="00991451">
              <w:rPr>
                <w:rFonts w:eastAsia="Times New Roman"/>
              </w:rPr>
              <w:t xml:space="preserve">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; Port de </w:t>
            </w:r>
            <w:proofErr w:type="spellStart"/>
            <w:r w:rsidRPr="00991451">
              <w:rPr>
                <w:rFonts w:eastAsia="Times New Roman"/>
              </w:rPr>
              <w:t>brass</w:t>
            </w:r>
            <w:proofErr w:type="spellEnd"/>
            <w:r w:rsidRPr="00991451">
              <w:rPr>
                <w:rFonts w:eastAsia="Times New Roman"/>
              </w:rPr>
              <w:t xml:space="preserve">; </w:t>
            </w:r>
            <w:proofErr w:type="spellStart"/>
            <w:r w:rsidRPr="00991451">
              <w:rPr>
                <w:rFonts w:eastAsia="Times New Roman"/>
              </w:rPr>
              <w:t>Passe</w:t>
            </w:r>
            <w:proofErr w:type="spellEnd"/>
            <w:r w:rsidRPr="00991451">
              <w:rPr>
                <w:rFonts w:eastAsia="Times New Roman"/>
              </w:rPr>
              <w:t xml:space="preserve">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; Temps </w:t>
            </w:r>
            <w:proofErr w:type="spellStart"/>
            <w:r w:rsidRPr="00991451">
              <w:rPr>
                <w:rFonts w:eastAsia="Times New Roman"/>
              </w:rPr>
              <w:t>releve</w:t>
            </w:r>
            <w:proofErr w:type="spellEnd"/>
            <w:r w:rsidRPr="00991451">
              <w:rPr>
                <w:rFonts w:eastAsia="Times New Roman"/>
              </w:rPr>
              <w:t xml:space="preserve">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; </w:t>
            </w:r>
            <w:proofErr w:type="spellStart"/>
            <w:r w:rsidRPr="00991451">
              <w:rPr>
                <w:rFonts w:eastAsia="Times New Roman"/>
              </w:rPr>
              <w:t>Rond</w:t>
            </w:r>
            <w:proofErr w:type="spellEnd"/>
            <w:r w:rsidRPr="00991451">
              <w:rPr>
                <w:rFonts w:eastAsia="Times New Roman"/>
              </w:rPr>
              <w:t xml:space="preserve"> de jambe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; Battement </w:t>
            </w:r>
            <w:proofErr w:type="spellStart"/>
            <w:r w:rsidRPr="00991451">
              <w:rPr>
                <w:rFonts w:eastAsia="Times New Roman"/>
              </w:rPr>
              <w:t>releve</w:t>
            </w:r>
            <w:proofErr w:type="spellEnd"/>
            <w:r w:rsidRPr="00991451">
              <w:rPr>
                <w:rFonts w:eastAsia="Times New Roman"/>
              </w:rPr>
              <w:t xml:space="preserve"> lent; Grand battement </w:t>
            </w:r>
            <w:proofErr w:type="spellStart"/>
            <w:r w:rsidRPr="00991451">
              <w:rPr>
                <w:rFonts w:eastAsia="Times New Roman"/>
              </w:rPr>
              <w:t>jete</w:t>
            </w:r>
            <w:proofErr w:type="spellEnd"/>
            <w:r w:rsidRPr="00991451">
              <w:rPr>
                <w:rFonts w:eastAsia="Times New Roman"/>
              </w:rPr>
              <w:t>.</w:t>
            </w:r>
          </w:p>
          <w:p w:rsidR="00357459" w:rsidRPr="00991451" w:rsidRDefault="00357459" w:rsidP="009426D2">
            <w:pPr>
              <w:jc w:val="both"/>
            </w:pPr>
            <w:proofErr w:type="spellStart"/>
            <w:r w:rsidRPr="00991451">
              <w:rPr>
                <w:rFonts w:eastAsia="Times New Roman"/>
              </w:rPr>
              <w:t>Kombināciju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veidošana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ar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iepriekš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apgūtajām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kustībām</w:t>
            </w:r>
            <w:proofErr w:type="spellEnd"/>
            <w:r w:rsidRPr="00991451">
              <w:rPr>
                <w:rFonts w:eastAsia="Times New Roman"/>
              </w:rPr>
              <w:t xml:space="preserve">. </w:t>
            </w:r>
            <w:proofErr w:type="spellStart"/>
            <w:r w:rsidRPr="00991451">
              <w:rPr>
                <w:rFonts w:eastAsia="Times New Roman"/>
              </w:rPr>
              <w:t>Kustības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zāles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vidū</w:t>
            </w:r>
            <w:proofErr w:type="spellEnd"/>
            <w:r w:rsidRPr="00991451">
              <w:rPr>
                <w:rFonts w:eastAsia="Times New Roman"/>
              </w:rPr>
              <w:t xml:space="preserve">: Demi plie; Grand plie; </w:t>
            </w:r>
            <w:proofErr w:type="spellStart"/>
            <w:r w:rsidRPr="00991451">
              <w:rPr>
                <w:rFonts w:eastAsia="Times New Roman"/>
              </w:rPr>
              <w:t>Releve</w:t>
            </w:r>
            <w:proofErr w:type="spellEnd"/>
            <w:r w:rsidRPr="00991451">
              <w:rPr>
                <w:rFonts w:eastAsia="Times New Roman"/>
              </w:rPr>
              <w:t xml:space="preserve">; Battement </w:t>
            </w:r>
            <w:proofErr w:type="spellStart"/>
            <w:r w:rsidRPr="00991451">
              <w:rPr>
                <w:rFonts w:eastAsia="Times New Roman"/>
              </w:rPr>
              <w:t>tendu</w:t>
            </w:r>
            <w:proofErr w:type="spellEnd"/>
            <w:r w:rsidRPr="00991451">
              <w:rPr>
                <w:rFonts w:eastAsia="Times New Roman"/>
              </w:rPr>
              <w:t xml:space="preserve">; Battement </w:t>
            </w:r>
            <w:proofErr w:type="spellStart"/>
            <w:r w:rsidRPr="00991451">
              <w:rPr>
                <w:rFonts w:eastAsia="Times New Roman"/>
              </w:rPr>
              <w:t>tendu</w:t>
            </w:r>
            <w:proofErr w:type="spellEnd"/>
            <w:r w:rsidRPr="00991451">
              <w:rPr>
                <w:rFonts w:eastAsia="Times New Roman"/>
              </w:rPr>
              <w:t xml:space="preserve"> pour le pied; Battement </w:t>
            </w:r>
            <w:proofErr w:type="spellStart"/>
            <w:r w:rsidRPr="00991451">
              <w:rPr>
                <w:rFonts w:eastAsia="Times New Roman"/>
              </w:rPr>
              <w:t>tendu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jete</w:t>
            </w:r>
            <w:proofErr w:type="spellEnd"/>
            <w:r w:rsidRPr="00991451">
              <w:rPr>
                <w:rFonts w:eastAsia="Times New Roman"/>
              </w:rPr>
              <w:t xml:space="preserve">; Battement </w:t>
            </w:r>
            <w:proofErr w:type="spellStart"/>
            <w:r w:rsidRPr="00991451">
              <w:rPr>
                <w:rFonts w:eastAsia="Times New Roman"/>
              </w:rPr>
              <w:t>tendu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jete</w:t>
            </w:r>
            <w:proofErr w:type="spellEnd"/>
            <w:r w:rsidRPr="00991451">
              <w:rPr>
                <w:rFonts w:eastAsia="Times New Roman"/>
              </w:rPr>
              <w:t xml:space="preserve"> pique; Demi </w:t>
            </w:r>
            <w:proofErr w:type="spellStart"/>
            <w:r w:rsidRPr="00991451">
              <w:rPr>
                <w:rFonts w:eastAsia="Times New Roman"/>
              </w:rPr>
              <w:t>rond</w:t>
            </w:r>
            <w:proofErr w:type="spellEnd"/>
            <w:r w:rsidRPr="00991451">
              <w:rPr>
                <w:rFonts w:eastAsia="Times New Roman"/>
              </w:rPr>
              <w:t xml:space="preserve">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; </w:t>
            </w:r>
            <w:proofErr w:type="spellStart"/>
            <w:r w:rsidRPr="00991451">
              <w:rPr>
                <w:rFonts w:eastAsia="Times New Roman"/>
              </w:rPr>
              <w:t>Passe</w:t>
            </w:r>
            <w:proofErr w:type="spellEnd"/>
            <w:r w:rsidRPr="00991451">
              <w:rPr>
                <w:rFonts w:eastAsia="Times New Roman"/>
              </w:rPr>
              <w:t xml:space="preserve"> par </w:t>
            </w:r>
            <w:proofErr w:type="spellStart"/>
            <w:r w:rsidRPr="00991451">
              <w:rPr>
                <w:rFonts w:eastAsia="Times New Roman"/>
              </w:rPr>
              <w:t>terre</w:t>
            </w:r>
            <w:proofErr w:type="spellEnd"/>
            <w:r w:rsidRPr="00991451">
              <w:rPr>
                <w:rFonts w:eastAsia="Times New Roman"/>
              </w:rPr>
              <w:t xml:space="preserve">; Port de </w:t>
            </w:r>
            <w:proofErr w:type="spellStart"/>
            <w:r w:rsidRPr="00991451">
              <w:rPr>
                <w:rFonts w:eastAsia="Times New Roman"/>
              </w:rPr>
              <w:t>brass</w:t>
            </w:r>
            <w:proofErr w:type="spellEnd"/>
            <w:r w:rsidRPr="00991451">
              <w:rPr>
                <w:rFonts w:eastAsia="Times New Roman"/>
              </w:rPr>
              <w:t xml:space="preserve">; Temps </w:t>
            </w:r>
            <w:proofErr w:type="spellStart"/>
            <w:r w:rsidRPr="00991451">
              <w:rPr>
                <w:rFonts w:eastAsia="Times New Roman"/>
              </w:rPr>
              <w:t>releve</w:t>
            </w:r>
            <w:proofErr w:type="spellEnd"/>
            <w:r w:rsidRPr="00991451">
              <w:rPr>
                <w:rFonts w:eastAsia="Times New Roman"/>
              </w:rPr>
              <w:t xml:space="preserve"> lent; Grand battement </w:t>
            </w:r>
            <w:proofErr w:type="spellStart"/>
            <w:r w:rsidRPr="00991451">
              <w:rPr>
                <w:rFonts w:eastAsia="Times New Roman"/>
              </w:rPr>
              <w:t>jete</w:t>
            </w:r>
            <w:proofErr w:type="spellEnd"/>
            <w:r w:rsidRPr="00991451">
              <w:rPr>
                <w:rFonts w:eastAsia="Times New Roman"/>
              </w:rPr>
              <w:t xml:space="preserve">; Allegro </w:t>
            </w:r>
            <w:proofErr w:type="spellStart"/>
            <w:r w:rsidRPr="00991451">
              <w:rPr>
                <w:rFonts w:eastAsia="Times New Roman"/>
              </w:rPr>
              <w:t>zāles</w:t>
            </w:r>
            <w:proofErr w:type="spellEnd"/>
            <w:r w:rsidRPr="00991451">
              <w:rPr>
                <w:rFonts w:eastAsia="Times New Roman"/>
              </w:rPr>
              <w:t xml:space="preserve"> </w:t>
            </w:r>
            <w:proofErr w:type="spellStart"/>
            <w:r w:rsidRPr="00991451">
              <w:rPr>
                <w:rFonts w:eastAsia="Times New Roman"/>
              </w:rPr>
              <w:t>vidū</w:t>
            </w:r>
            <w:proofErr w:type="spellEnd"/>
            <w:r w:rsidRPr="00991451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Pozas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Croise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Effacee</w:t>
            </w:r>
            <w:proofErr w:type="spellEnd"/>
            <w:r>
              <w:rPr>
                <w:rFonts w:eastAsia="Times New Roman"/>
              </w:rPr>
              <w:t>, Pas balance.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Obligāti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izmantojamie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  <w:r w:rsidRPr="00F7254B">
              <w:t xml:space="preserve">, </w:t>
            </w:r>
          </w:p>
        </w:tc>
      </w:tr>
      <w:tr w:rsidR="00357459" w:rsidRPr="00F7254B" w:rsidTr="009426D2">
        <w:tc>
          <w:tcPr>
            <w:tcW w:w="9350" w:type="dxa"/>
            <w:gridSpan w:val="3"/>
          </w:tcPr>
          <w:p w:rsidR="00357459" w:rsidRPr="000E53EF" w:rsidRDefault="00357459" w:rsidP="00357459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</w:rPr>
            </w:pPr>
            <w:proofErr w:type="spellStart"/>
            <w:proofErr w:type="gramStart"/>
            <w:r>
              <w:t>R.Kaupuža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G.Bāliņa</w:t>
            </w:r>
            <w:proofErr w:type="spellEnd"/>
            <w:r>
              <w:t xml:space="preserve"> “</w:t>
            </w:r>
            <w:proofErr w:type="spellStart"/>
            <w:r>
              <w:t>Klasiskā</w:t>
            </w:r>
            <w:proofErr w:type="spellEnd"/>
            <w:r>
              <w:t xml:space="preserve"> </w:t>
            </w:r>
            <w:proofErr w:type="spellStart"/>
            <w:r>
              <w:t>deja</w:t>
            </w:r>
            <w:proofErr w:type="spellEnd"/>
            <w:r>
              <w:t xml:space="preserve"> (</w:t>
            </w:r>
            <w:proofErr w:type="spellStart"/>
            <w:r>
              <w:t>mācību</w:t>
            </w:r>
            <w:proofErr w:type="spellEnd"/>
            <w:r>
              <w:t xml:space="preserve"> </w:t>
            </w:r>
            <w:proofErr w:type="spellStart"/>
            <w:r>
              <w:t>grāmata</w:t>
            </w:r>
            <w:proofErr w:type="spellEnd"/>
            <w:r>
              <w:t xml:space="preserve"> un </w:t>
            </w:r>
            <w:proofErr w:type="spellStart"/>
            <w:r>
              <w:t>metodiskais</w:t>
            </w:r>
            <w:proofErr w:type="spellEnd"/>
            <w:r>
              <w:t xml:space="preserve"> </w:t>
            </w:r>
            <w:proofErr w:type="spellStart"/>
            <w:r>
              <w:t>materiāls</w:t>
            </w:r>
            <w:proofErr w:type="spellEnd"/>
            <w:r>
              <w:t xml:space="preserve">) I </w:t>
            </w:r>
            <w:proofErr w:type="spellStart"/>
            <w:r>
              <w:t>daļa</w:t>
            </w:r>
            <w:proofErr w:type="spellEnd"/>
            <w:r>
              <w:t xml:space="preserve">”, </w:t>
            </w:r>
            <w:proofErr w:type="spellStart"/>
            <w:r>
              <w:t>Latvijas</w:t>
            </w:r>
            <w:proofErr w:type="spellEnd"/>
            <w:r>
              <w:t xml:space="preserve"> </w:t>
            </w:r>
            <w:proofErr w:type="spellStart"/>
            <w:r>
              <w:t>Baleta</w:t>
            </w:r>
            <w:proofErr w:type="spellEnd"/>
            <w:r>
              <w:t xml:space="preserve"> un </w:t>
            </w:r>
            <w:proofErr w:type="spellStart"/>
            <w:r>
              <w:t>dejas</w:t>
            </w:r>
            <w:proofErr w:type="spellEnd"/>
            <w:r>
              <w:t xml:space="preserve"> </w:t>
            </w:r>
            <w:proofErr w:type="spellStart"/>
            <w:r>
              <w:t>ģilde</w:t>
            </w:r>
            <w:proofErr w:type="spellEnd"/>
            <w:r>
              <w:t>, 2022.</w:t>
            </w:r>
          </w:p>
          <w:p w:rsidR="00357459" w:rsidRPr="000E53EF" w:rsidRDefault="00357459" w:rsidP="00357459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</w:rPr>
            </w:pPr>
            <w:proofErr w:type="spellStart"/>
            <w:proofErr w:type="gramStart"/>
            <w:r w:rsidRPr="000E53EF">
              <w:rPr>
                <w:rFonts w:eastAsia="Times New Roman"/>
              </w:rPr>
              <w:t>R.Spalva</w:t>
            </w:r>
            <w:proofErr w:type="spellEnd"/>
            <w:proofErr w:type="gramEnd"/>
            <w:r w:rsidRPr="000E53EF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“</w:t>
            </w:r>
            <w:proofErr w:type="spellStart"/>
            <w:r w:rsidRPr="000E53EF">
              <w:rPr>
                <w:rFonts w:eastAsia="Times New Roman"/>
              </w:rPr>
              <w:t>Klasiskās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deja</w:t>
            </w:r>
            <w:proofErr w:type="spellEnd"/>
            <w:r w:rsidRPr="000E53EF">
              <w:rPr>
                <w:rFonts w:eastAsia="Times New Roman"/>
              </w:rPr>
              <w:t xml:space="preserve"> un </w:t>
            </w:r>
            <w:proofErr w:type="spellStart"/>
            <w:r w:rsidRPr="000E53EF">
              <w:rPr>
                <w:rFonts w:eastAsia="Times New Roman"/>
              </w:rPr>
              <w:t>balets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E</w:t>
            </w:r>
            <w:r w:rsidRPr="000E53EF">
              <w:rPr>
                <w:rFonts w:eastAsia="Times New Roman"/>
              </w:rPr>
              <w:t>iropas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Kultūrā</w:t>
            </w:r>
            <w:proofErr w:type="spellEnd"/>
            <w:r>
              <w:rPr>
                <w:rFonts w:eastAsia="Times New Roman"/>
              </w:rPr>
              <w:t>”</w:t>
            </w:r>
            <w:r w:rsidRPr="000E53EF">
              <w:rPr>
                <w:rFonts w:eastAsia="Times New Roman"/>
              </w:rPr>
              <w:t xml:space="preserve">, </w:t>
            </w:r>
            <w:proofErr w:type="spellStart"/>
            <w:r w:rsidRPr="000E53EF">
              <w:rPr>
                <w:rFonts w:eastAsia="Times New Roman"/>
              </w:rPr>
              <w:t>Zinātne</w:t>
            </w:r>
            <w:proofErr w:type="spellEnd"/>
            <w:r w:rsidRPr="000E53EF">
              <w:rPr>
                <w:rFonts w:eastAsia="Times New Roman"/>
              </w:rPr>
              <w:t>, 2013.</w:t>
            </w:r>
          </w:p>
          <w:p w:rsidR="00357459" w:rsidRPr="000E53EF" w:rsidRDefault="00357459" w:rsidP="00357459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</w:rPr>
            </w:pPr>
            <w:r w:rsidRPr="000E53EF">
              <w:rPr>
                <w:rFonts w:eastAsia="Times New Roman"/>
              </w:rPr>
              <w:t xml:space="preserve">A.I. </w:t>
            </w:r>
            <w:proofErr w:type="spellStart"/>
            <w:r w:rsidRPr="000E53EF">
              <w:rPr>
                <w:rFonts w:eastAsia="Times New Roman"/>
              </w:rPr>
              <w:t>Baranovska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Klasiskās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dejas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pamati</w:t>
            </w:r>
            <w:proofErr w:type="spellEnd"/>
            <w:r w:rsidRPr="000E53EF">
              <w:rPr>
                <w:rFonts w:eastAsia="Times New Roman"/>
              </w:rPr>
              <w:t>. TMC. R. 1993.</w:t>
            </w:r>
          </w:p>
          <w:p w:rsidR="00357459" w:rsidRDefault="00357459" w:rsidP="00357459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</w:rPr>
            </w:pPr>
            <w:r w:rsidRPr="000E53EF">
              <w:rPr>
                <w:rFonts w:eastAsia="Times New Roman"/>
              </w:rPr>
              <w:t xml:space="preserve">N. </w:t>
            </w:r>
            <w:proofErr w:type="spellStart"/>
            <w:r w:rsidRPr="000E53EF">
              <w:rPr>
                <w:rFonts w:eastAsia="Times New Roman"/>
              </w:rPr>
              <w:t>Bazarova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Klasiskās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dejas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proofErr w:type="gramStart"/>
            <w:r w:rsidRPr="000E53EF">
              <w:rPr>
                <w:rFonts w:eastAsia="Times New Roman"/>
              </w:rPr>
              <w:t>ābece</w:t>
            </w:r>
            <w:proofErr w:type="spellEnd"/>
            <w:r w:rsidRPr="000E53EF">
              <w:rPr>
                <w:rFonts w:eastAsia="Times New Roman"/>
              </w:rPr>
              <w:t>.(</w:t>
            </w:r>
            <w:proofErr w:type="spellStart"/>
            <w:proofErr w:type="gramEnd"/>
            <w:r w:rsidRPr="000E53EF">
              <w:rPr>
                <w:rFonts w:eastAsia="Times New Roman"/>
              </w:rPr>
              <w:t>k.v</w:t>
            </w:r>
            <w:proofErr w:type="spellEnd"/>
            <w:r w:rsidRPr="000E53EF">
              <w:rPr>
                <w:rFonts w:eastAsia="Times New Roman"/>
              </w:rPr>
              <w:t xml:space="preserve">.) </w:t>
            </w:r>
            <w:proofErr w:type="spellStart"/>
            <w:r w:rsidRPr="000E53EF">
              <w:rPr>
                <w:rFonts w:eastAsia="Times New Roman"/>
              </w:rPr>
              <w:t>Ļeningrad</w:t>
            </w:r>
            <w:proofErr w:type="spellEnd"/>
            <w:r w:rsidRPr="000E53EF">
              <w:rPr>
                <w:rFonts w:eastAsia="Times New Roman"/>
              </w:rPr>
              <w:t xml:space="preserve"> 1964</w:t>
            </w:r>
            <w:r>
              <w:rPr>
                <w:rFonts w:eastAsia="Times New Roman"/>
              </w:rPr>
              <w:t>.</w:t>
            </w:r>
          </w:p>
          <w:p w:rsidR="00357459" w:rsidRPr="00C277C5" w:rsidRDefault="00357459" w:rsidP="00C277C5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</w:rPr>
            </w:pPr>
            <w:r w:rsidRPr="000E53EF">
              <w:rPr>
                <w:rFonts w:eastAsia="Times New Roman"/>
              </w:rPr>
              <w:t xml:space="preserve">I. Bite </w:t>
            </w:r>
            <w:proofErr w:type="spellStart"/>
            <w:r w:rsidRPr="000E53EF">
              <w:rPr>
                <w:rFonts w:eastAsia="Times New Roman"/>
              </w:rPr>
              <w:t>Latvijas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balets</w:t>
            </w:r>
            <w:proofErr w:type="spellEnd"/>
            <w:r w:rsidRPr="000E53EF">
              <w:rPr>
                <w:rFonts w:eastAsia="Times New Roman"/>
              </w:rPr>
              <w:t xml:space="preserve"> (</w:t>
            </w:r>
            <w:proofErr w:type="spellStart"/>
            <w:r w:rsidRPr="000E53EF">
              <w:rPr>
                <w:rFonts w:eastAsia="Times New Roman"/>
              </w:rPr>
              <w:t>Rīga</w:t>
            </w:r>
            <w:proofErr w:type="spellEnd"/>
            <w:r w:rsidRPr="000E53EF">
              <w:rPr>
                <w:rFonts w:eastAsia="Times New Roman"/>
              </w:rPr>
              <w:t xml:space="preserve">, </w:t>
            </w:r>
            <w:proofErr w:type="spellStart"/>
            <w:r w:rsidRPr="000E53EF">
              <w:rPr>
                <w:rFonts w:eastAsia="Times New Roman"/>
              </w:rPr>
              <w:t>Pētergailis</w:t>
            </w:r>
            <w:proofErr w:type="spellEnd"/>
            <w:r w:rsidRPr="000E53EF">
              <w:rPr>
                <w:rFonts w:eastAsia="Times New Roman"/>
              </w:rPr>
              <w:t>) -«</w:t>
            </w:r>
            <w:proofErr w:type="spellStart"/>
            <w:r w:rsidRPr="000E53EF">
              <w:rPr>
                <w:rFonts w:eastAsia="Times New Roman"/>
              </w:rPr>
              <w:t>Искусство</w:t>
            </w:r>
            <w:proofErr w:type="spellEnd"/>
            <w:r w:rsidRPr="000E53EF">
              <w:rPr>
                <w:rFonts w:eastAsia="Times New Roman"/>
              </w:rPr>
              <w:t xml:space="preserve">», 1976. – 270с. </w:t>
            </w:r>
            <w:bookmarkStart w:id="1" w:name="_GoBack"/>
            <w:bookmarkEnd w:id="1"/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Papildus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</w:tcPr>
          <w:p w:rsidR="00357459" w:rsidRPr="00350566" w:rsidRDefault="00357459" w:rsidP="0035745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Times New Roman"/>
              </w:rPr>
            </w:pPr>
            <w:proofErr w:type="spellStart"/>
            <w:r w:rsidRPr="00350566">
              <w:rPr>
                <w:rFonts w:eastAsia="Times New Roman"/>
              </w:rPr>
              <w:lastRenderedPageBreak/>
              <w:t>I.Saulīte</w:t>
            </w:r>
            <w:proofErr w:type="spellEnd"/>
            <w:r w:rsidRPr="00350566">
              <w:rPr>
                <w:rFonts w:eastAsia="Times New Roman"/>
              </w:rPr>
              <w:t xml:space="preserve"> “</w:t>
            </w:r>
            <w:proofErr w:type="spellStart"/>
            <w:r w:rsidRPr="00350566">
              <w:rPr>
                <w:rFonts w:eastAsia="Times New Roman"/>
              </w:rPr>
              <w:t>Deju</w:t>
            </w:r>
            <w:proofErr w:type="spellEnd"/>
            <w:r w:rsidRPr="00350566">
              <w:rPr>
                <w:rFonts w:eastAsia="Times New Roman"/>
              </w:rPr>
              <w:t xml:space="preserve"> </w:t>
            </w:r>
            <w:proofErr w:type="spellStart"/>
            <w:r w:rsidRPr="00350566">
              <w:rPr>
                <w:rFonts w:eastAsia="Times New Roman"/>
              </w:rPr>
              <w:t>svētki</w:t>
            </w:r>
            <w:proofErr w:type="spellEnd"/>
            <w:r w:rsidRPr="00350566">
              <w:rPr>
                <w:rFonts w:eastAsia="Times New Roman"/>
              </w:rPr>
              <w:t xml:space="preserve"> </w:t>
            </w:r>
            <w:proofErr w:type="spellStart"/>
            <w:r w:rsidRPr="00350566">
              <w:rPr>
                <w:rFonts w:eastAsia="Times New Roman"/>
              </w:rPr>
              <w:t>Latvijā</w:t>
            </w:r>
            <w:proofErr w:type="spellEnd"/>
            <w:r w:rsidRPr="00350566">
              <w:rPr>
                <w:rFonts w:eastAsia="Times New Roman"/>
              </w:rPr>
              <w:t>” R. 2005</w:t>
            </w:r>
          </w:p>
          <w:p w:rsidR="00357459" w:rsidRPr="005129EB" w:rsidRDefault="00357459" w:rsidP="0035745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Times New Roman"/>
              </w:rPr>
            </w:pPr>
            <w:proofErr w:type="spellStart"/>
            <w:r w:rsidRPr="00350566">
              <w:rPr>
                <w:rFonts w:eastAsia="Times New Roman"/>
              </w:rPr>
              <w:t>Baleta</w:t>
            </w:r>
            <w:proofErr w:type="spellEnd"/>
            <w:r w:rsidRPr="00350566">
              <w:rPr>
                <w:rFonts w:eastAsia="Times New Roman"/>
              </w:rPr>
              <w:t xml:space="preserve"> </w:t>
            </w:r>
            <w:proofErr w:type="spellStart"/>
            <w:r w:rsidRPr="00350566">
              <w:rPr>
                <w:rFonts w:eastAsia="Times New Roman"/>
              </w:rPr>
              <w:t>enciklopēdija</w:t>
            </w:r>
            <w:proofErr w:type="spellEnd"/>
            <w:r w:rsidRPr="00350566">
              <w:rPr>
                <w:rFonts w:eastAsia="Times New Roman"/>
              </w:rPr>
              <w:t>. (</w:t>
            </w:r>
            <w:proofErr w:type="spellStart"/>
            <w:r w:rsidRPr="00350566">
              <w:rPr>
                <w:rFonts w:eastAsia="Times New Roman"/>
              </w:rPr>
              <w:t>k.v</w:t>
            </w:r>
            <w:proofErr w:type="spellEnd"/>
            <w:r w:rsidRPr="00350566">
              <w:rPr>
                <w:rFonts w:eastAsia="Times New Roman"/>
              </w:rPr>
              <w:t xml:space="preserve">.) M. 1981 L. Blok </w:t>
            </w:r>
            <w:proofErr w:type="spellStart"/>
            <w:r w:rsidRPr="00350566">
              <w:rPr>
                <w:rFonts w:eastAsia="Times New Roman"/>
              </w:rPr>
              <w:t>Klasiskā</w:t>
            </w:r>
            <w:proofErr w:type="spellEnd"/>
            <w:r w:rsidRPr="00350566">
              <w:rPr>
                <w:rFonts w:eastAsia="Times New Roman"/>
              </w:rPr>
              <w:t xml:space="preserve"> </w:t>
            </w:r>
            <w:proofErr w:type="spellStart"/>
            <w:r w:rsidRPr="00350566">
              <w:rPr>
                <w:rFonts w:eastAsia="Times New Roman"/>
              </w:rPr>
              <w:t>deja</w:t>
            </w:r>
            <w:proofErr w:type="spellEnd"/>
            <w:r w:rsidRPr="00350566">
              <w:rPr>
                <w:rFonts w:eastAsia="Times New Roman"/>
              </w:rPr>
              <w:t>. (</w:t>
            </w:r>
            <w:proofErr w:type="spellStart"/>
            <w:r w:rsidRPr="00350566">
              <w:rPr>
                <w:rFonts w:eastAsia="Times New Roman"/>
              </w:rPr>
              <w:t>k.v</w:t>
            </w:r>
            <w:proofErr w:type="spellEnd"/>
            <w:r w:rsidRPr="00350566">
              <w:rPr>
                <w:rFonts w:eastAsia="Times New Roman"/>
              </w:rPr>
              <w:t>.) m. 1987</w:t>
            </w:r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Periodika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citi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Pr>
              <w:jc w:val="both"/>
              <w:rPr>
                <w:rFonts w:eastAsia="Times New Roman"/>
              </w:rPr>
            </w:pPr>
            <w:hyperlink r:id="rId5" w:history="1">
              <w:r w:rsidRPr="00676A02">
                <w:rPr>
                  <w:rStyle w:val="Hyperlink"/>
                  <w:rFonts w:eastAsia="Times New Roman"/>
                </w:rPr>
                <w:t>www.klasiskadeja.lv</w:t>
              </w:r>
            </w:hyperlink>
          </w:p>
          <w:p w:rsidR="00357459" w:rsidRPr="00203918" w:rsidRDefault="00357459" w:rsidP="009426D2">
            <w:pPr>
              <w:jc w:val="both"/>
            </w:pPr>
          </w:p>
          <w:p w:rsidR="00357459" w:rsidRPr="00F7254B" w:rsidRDefault="00357459" w:rsidP="009426D2"/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Pr="00F7254B" w:rsidRDefault="00357459" w:rsidP="009426D2">
            <w:pPr>
              <w:pStyle w:val="Nosaukumi"/>
            </w:pPr>
            <w:proofErr w:type="spellStart"/>
            <w:r w:rsidRPr="00F7254B">
              <w:t>Piezīmes</w:t>
            </w:r>
            <w:proofErr w:type="spellEnd"/>
          </w:p>
        </w:tc>
      </w:tr>
      <w:tr w:rsidR="00357459" w:rsidRPr="00F7254B" w:rsidTr="009426D2">
        <w:tc>
          <w:tcPr>
            <w:tcW w:w="9350" w:type="dxa"/>
            <w:gridSpan w:val="3"/>
            <w:hideMark/>
          </w:tcPr>
          <w:p w:rsidR="00357459" w:rsidRDefault="00357459" w:rsidP="009426D2">
            <w:proofErr w:type="spellStart"/>
            <w:r w:rsidRPr="00F7254B">
              <w:t>Profesionālās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bakalaura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programma</w:t>
            </w:r>
            <w:r>
              <w:t>s</w:t>
            </w:r>
            <w:proofErr w:type="spellEnd"/>
            <w:r w:rsidRPr="00F7254B">
              <w:t xml:space="preserve"> "</w:t>
            </w:r>
            <w:proofErr w:type="spellStart"/>
            <w:r w:rsidRPr="00F7254B">
              <w:t>M</w:t>
            </w:r>
            <w:r>
              <w:t>ākslas</w:t>
            </w:r>
            <w:proofErr w:type="spellEnd"/>
            <w:r>
              <w:t xml:space="preserve"> </w:t>
            </w:r>
            <w:proofErr w:type="spellStart"/>
            <w:r>
              <w:t>menedžments</w:t>
            </w:r>
            <w:proofErr w:type="spellEnd"/>
            <w:r w:rsidRPr="00F7254B">
              <w:t xml:space="preserve">" </w:t>
            </w:r>
            <w:r>
              <w:t>B</w:t>
            </w:r>
            <w:r w:rsidRPr="00F7254B">
              <w:t xml:space="preserve"> </w:t>
            </w:r>
            <w:proofErr w:type="spellStart"/>
            <w:r w:rsidRPr="00F7254B">
              <w:t>daļa</w:t>
            </w:r>
            <w:proofErr w:type="spellEnd"/>
          </w:p>
          <w:p w:rsidR="00357459" w:rsidRPr="00F7254B" w:rsidRDefault="00357459" w:rsidP="009426D2">
            <w:proofErr w:type="spellStart"/>
            <w:r>
              <w:t>Koncertmeistara</w:t>
            </w:r>
            <w:proofErr w:type="spellEnd"/>
            <w:r>
              <w:t xml:space="preserve"> </w:t>
            </w:r>
            <w:proofErr w:type="spellStart"/>
            <w:r>
              <w:t>dalība</w:t>
            </w:r>
            <w:proofErr w:type="spellEnd"/>
            <w:r>
              <w:t xml:space="preserve"> </w:t>
            </w:r>
            <w:proofErr w:type="spellStart"/>
            <w:r>
              <w:t>praktiskajās</w:t>
            </w:r>
            <w:proofErr w:type="spellEnd"/>
            <w:r>
              <w:t xml:space="preserve"> </w:t>
            </w:r>
            <w:proofErr w:type="spellStart"/>
            <w:r>
              <w:t>nodarbībās</w:t>
            </w:r>
            <w:proofErr w:type="spellEnd"/>
            <w:r>
              <w:t xml:space="preserve"> 50%</w:t>
            </w:r>
          </w:p>
          <w:p w:rsidR="00357459" w:rsidRPr="00F7254B" w:rsidRDefault="00357459" w:rsidP="009426D2"/>
        </w:tc>
      </w:tr>
      <w:bookmarkEnd w:id="0"/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1420F"/>
    <w:multiLevelType w:val="hybridMultilevel"/>
    <w:tmpl w:val="D3563974"/>
    <w:lvl w:ilvl="0" w:tplc="A712ED0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8C759D"/>
    <w:multiLevelType w:val="hybridMultilevel"/>
    <w:tmpl w:val="8CBEC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D5FDF"/>
    <w:multiLevelType w:val="hybridMultilevel"/>
    <w:tmpl w:val="9EACA272"/>
    <w:lvl w:ilvl="0" w:tplc="5C128B2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459"/>
    <w:rsid w:val="00357459"/>
    <w:rsid w:val="00482380"/>
    <w:rsid w:val="00C2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4F0FB"/>
  <w15:chartTrackingRefBased/>
  <w15:docId w15:val="{CF0FA707-5F56-4CB3-8CAD-64E9FF0E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74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57459"/>
    <w:rPr>
      <w:color w:val="0000FF"/>
      <w:u w:val="single"/>
    </w:rPr>
  </w:style>
  <w:style w:type="paragraph" w:customStyle="1" w:styleId="Nosaukumi">
    <w:name w:val="Nosaukumi"/>
    <w:basedOn w:val="Normal"/>
    <w:qFormat/>
    <w:rsid w:val="00357459"/>
    <w:rPr>
      <w:b/>
      <w:bCs w:val="0"/>
      <w:i/>
      <w:iCs w:val="0"/>
    </w:rPr>
  </w:style>
  <w:style w:type="paragraph" w:styleId="ListParagraph">
    <w:name w:val="List Paragraph"/>
    <w:basedOn w:val="Normal"/>
    <w:uiPriority w:val="34"/>
    <w:qFormat/>
    <w:rsid w:val="00357459"/>
    <w:pPr>
      <w:ind w:left="720"/>
      <w:contextualSpacing/>
    </w:pPr>
  </w:style>
  <w:style w:type="table" w:styleId="TableGrid">
    <w:name w:val="Table Grid"/>
    <w:basedOn w:val="TableNormal"/>
    <w:uiPriority w:val="39"/>
    <w:rsid w:val="003574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asiskadeja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2872</Words>
  <Characters>1638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2023-06-22T15:32:00Z</dcterms:created>
  <dcterms:modified xsi:type="dcterms:W3CDTF">2023-06-22T15:33:00Z</dcterms:modified>
</cp:coreProperties>
</file>