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988" w:rsidRDefault="00C27988">
      <w:bookmarkStart w:id="0" w:name="_GoBack"/>
      <w:bookmarkEnd w:id="0"/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841F6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F64" w:rsidRPr="000E4B28" w:rsidRDefault="00841F64" w:rsidP="00C910BF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0E4B28">
              <w:rPr>
                <w:rFonts w:eastAsiaTheme="minorHAnsi"/>
                <w:b/>
                <w:i/>
              </w:rPr>
              <w:t>Ģitāras spēle</w:t>
            </w:r>
          </w:p>
        </w:tc>
      </w:tr>
      <w:tr w:rsidR="00841F6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F64" w:rsidRPr="000E4B28" w:rsidRDefault="00841F64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MākZE003</w:t>
            </w:r>
          </w:p>
        </w:tc>
      </w:tr>
      <w:tr w:rsidR="00841F6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-703410003"/>
            <w:placeholder>
              <w:docPart w:val="D7FD156AFCC94BD88DC9F1753231F5C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841F64" w:rsidRPr="000E4B28" w:rsidRDefault="00841F64" w:rsidP="00C910BF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841F6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t>4. līmenis</w:t>
            </w:r>
          </w:p>
        </w:tc>
      </w:tr>
      <w:tr w:rsidR="00841F6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  <w:i/>
                <w:u w:val="single"/>
              </w:rPr>
            </w:pPr>
            <w:r w:rsidRPr="000E4B28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F64" w:rsidRPr="000E4B28" w:rsidRDefault="00841F64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  <w:lang w:eastAsia="lv-LV"/>
              </w:rPr>
              <w:t>2</w:t>
            </w:r>
          </w:p>
        </w:tc>
      </w:tr>
      <w:tr w:rsidR="00841F6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  <w:i/>
                <w:u w:val="single"/>
              </w:rPr>
            </w:pPr>
            <w:r w:rsidRPr="000E4B28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</w:rPr>
            </w:pPr>
            <w:r w:rsidRPr="000E4B28">
              <w:rPr>
                <w:rFonts w:eastAsiaTheme="minorHAnsi"/>
              </w:rPr>
              <w:t>3</w:t>
            </w:r>
          </w:p>
        </w:tc>
      </w:tr>
      <w:tr w:rsidR="00841F6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F64" w:rsidRPr="000E4B28" w:rsidRDefault="00841F64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</w:rPr>
              <w:t xml:space="preserve"> -</w:t>
            </w:r>
          </w:p>
        </w:tc>
      </w:tr>
      <w:tr w:rsidR="00841F6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</w:rPr>
              <w:t xml:space="preserve"> -</w:t>
            </w:r>
          </w:p>
        </w:tc>
      </w:tr>
      <w:tr w:rsidR="00841F6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841F6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841F6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841F6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i/>
                <w:lang w:eastAsia="lv-LV"/>
              </w:rPr>
            </w:pPr>
            <w:r w:rsidRPr="000E4B28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F64" w:rsidRPr="000E4B28" w:rsidRDefault="00841F64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  <w:lang w:eastAsia="lv-LV"/>
              </w:rPr>
              <w:t xml:space="preserve"> 80</w:t>
            </w:r>
          </w:p>
        </w:tc>
      </w:tr>
      <w:tr w:rsidR="00841F6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64" w:rsidRPr="000E4B28" w:rsidRDefault="00841F64" w:rsidP="00C910BF">
            <w:pPr>
              <w:autoSpaceDE/>
              <w:adjustRightInd/>
              <w:jc w:val="both"/>
              <w:rPr>
                <w:rFonts w:eastAsiaTheme="minorHAnsi"/>
                <w:i/>
                <w:lang w:eastAsia="lv-LV"/>
              </w:rPr>
            </w:pPr>
          </w:p>
        </w:tc>
      </w:tr>
      <w:tr w:rsidR="00841F6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841F64" w:rsidRPr="000E4B28" w:rsidTr="00C910BF">
        <w:sdt>
          <w:sdtPr>
            <w:rPr>
              <w:rFonts w:eastAsiaTheme="minorHAnsi"/>
            </w:rPr>
            <w:id w:val="-653216019"/>
            <w:placeholder>
              <w:docPart w:val="5C7F7A57118D43129375F1ACFFB7AA8E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841F64" w:rsidRPr="000E4B28" w:rsidRDefault="00841F64" w:rsidP="00C910BF">
                <w:r w:rsidRPr="000E4B28">
                  <w:t xml:space="preserve"> </w:t>
                </w:r>
                <w:proofErr w:type="spellStart"/>
                <w:r w:rsidRPr="000E4B28">
                  <w:t>Mag</w:t>
                </w:r>
                <w:proofErr w:type="spellEnd"/>
                <w:r w:rsidRPr="000E4B28">
                  <w:t xml:space="preserve">. art., </w:t>
                </w:r>
                <w:proofErr w:type="spellStart"/>
                <w:r w:rsidRPr="000E4B28">
                  <w:t>viesasist</w:t>
                </w:r>
                <w:proofErr w:type="spellEnd"/>
                <w:r w:rsidRPr="000E4B28">
                  <w:t xml:space="preserve">. Maksims </w:t>
                </w:r>
                <w:proofErr w:type="spellStart"/>
                <w:r w:rsidRPr="000E4B28">
                  <w:t>Bendelstons</w:t>
                </w:r>
                <w:proofErr w:type="spellEnd"/>
                <w:r w:rsidRPr="000E4B28">
                  <w:t xml:space="preserve">, Mūzikas katedra, </w:t>
                </w:r>
              </w:p>
              <w:p w:rsidR="00841F64" w:rsidRPr="000E4B28" w:rsidRDefault="00841F64" w:rsidP="00C910BF">
                <w:pPr>
                  <w:rPr>
                    <w:rFonts w:eastAsiaTheme="minorHAnsi"/>
                  </w:rPr>
                </w:pPr>
                <w:r w:rsidRPr="000E4B28">
                  <w:t xml:space="preserve">DU </w:t>
                </w:r>
                <w:r w:rsidRPr="000E4B28">
                  <w:rPr>
                    <w:lang w:val="en-US"/>
                  </w:rPr>
                  <w:t xml:space="preserve">Dr. art., prof. </w:t>
                </w:r>
                <w:proofErr w:type="spellStart"/>
                <w:r w:rsidRPr="000E4B28">
                  <w:rPr>
                    <w:lang w:val="en-US"/>
                  </w:rPr>
                  <w:t>Ēvalds</w:t>
                </w:r>
                <w:proofErr w:type="spellEnd"/>
                <w:r w:rsidRPr="000E4B28">
                  <w:rPr>
                    <w:lang w:val="en-US"/>
                  </w:rPr>
                  <w:t xml:space="preserve"> </w:t>
                </w:r>
                <w:proofErr w:type="spellStart"/>
                <w:r w:rsidRPr="000E4B28">
                  <w:rPr>
                    <w:lang w:val="en-US"/>
                  </w:rPr>
                  <w:t>Daugulis</w:t>
                </w:r>
                <w:proofErr w:type="spellEnd"/>
              </w:p>
            </w:tc>
          </w:sdtContent>
        </w:sdt>
      </w:tr>
      <w:tr w:rsidR="00841F6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841F6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64" w:rsidRPr="000E4B28" w:rsidRDefault="00841F64" w:rsidP="00C910BF">
            <w:pPr>
              <w:rPr>
                <w:rFonts w:eastAsiaTheme="minorHAnsi"/>
              </w:rPr>
            </w:pPr>
            <w:r w:rsidRPr="000E4B28">
              <w:t xml:space="preserve"> </w:t>
            </w:r>
            <w:proofErr w:type="spellStart"/>
            <w:r w:rsidRPr="000E4B28">
              <w:t>Mag</w:t>
            </w:r>
            <w:proofErr w:type="spellEnd"/>
            <w:r w:rsidRPr="000E4B28">
              <w:t xml:space="preserve">. art., </w:t>
            </w:r>
            <w:proofErr w:type="spellStart"/>
            <w:r w:rsidRPr="000E4B28">
              <w:t>viesasist</w:t>
            </w:r>
            <w:proofErr w:type="spellEnd"/>
            <w:r w:rsidRPr="000E4B28">
              <w:t xml:space="preserve">. Maksims </w:t>
            </w:r>
            <w:proofErr w:type="spellStart"/>
            <w:r w:rsidRPr="000E4B28">
              <w:t>Bendelstons</w:t>
            </w:r>
            <w:proofErr w:type="spellEnd"/>
            <w:r w:rsidRPr="000E4B28">
              <w:t>, Mūzikas katedra, DU</w:t>
            </w:r>
          </w:p>
        </w:tc>
      </w:tr>
      <w:tr w:rsidR="00841F6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841F6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</w:rPr>
            </w:pPr>
            <w:r w:rsidRPr="000E4B28">
              <w:t>Apgūtas ģitārspēles prasmes profesionālās augstākās izglītības programmas noslēguma prasību līmenī.</w:t>
            </w:r>
          </w:p>
        </w:tc>
      </w:tr>
      <w:tr w:rsidR="00841F6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841F64" w:rsidRPr="000E4B28" w:rsidTr="00C910BF">
        <w:sdt>
          <w:sdtPr>
            <w:rPr>
              <w:rFonts w:eastAsiaTheme="minorHAnsi"/>
            </w:rPr>
            <w:id w:val="323015493"/>
            <w:placeholder>
              <w:docPart w:val="EB9FF36BA9EE4A5DBD5A4236BA6AA002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841F64" w:rsidRPr="000E4B28" w:rsidRDefault="00841F64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1072232125"/>
                    <w:placeholder>
                      <w:docPart w:val="A7FAB5414F544B5ABCBFCB5D7D1592F2"/>
                    </w:placeholder>
                  </w:sdtPr>
                  <w:sdtContent>
                    <w:r w:rsidRPr="000E4B28">
                      <w:rPr>
                        <w:rFonts w:eastAsiaTheme="minorHAnsi"/>
                      </w:rPr>
                      <w:t xml:space="preserve"> </w:t>
                    </w:r>
                    <w:sdt>
                      <w:sdtPr>
                        <w:rPr>
                          <w:rFonts w:eastAsiaTheme="minorHAnsi"/>
                        </w:rPr>
                        <w:id w:val="469180833"/>
                        <w:placeholder>
                          <w:docPart w:val="388104FD577940EEB1064AD6622351E7"/>
                        </w:placeholder>
                      </w:sdtPr>
                      <w:sdtContent>
                        <w:r w:rsidRPr="000E4B28">
                          <w:rPr>
                            <w:rFonts w:eastAsiaTheme="minorHAnsi"/>
                          </w:rPr>
                          <w:t xml:space="preserve"> </w:t>
                        </w:r>
                        <w:sdt>
                          <w:sdtPr>
                            <w:rPr>
                              <w:rFonts w:eastAsiaTheme="minorHAnsi"/>
                            </w:rPr>
                            <w:id w:val="1759247307"/>
                            <w:placeholder>
                              <w:docPart w:val="4527F9A0344D419D898EB43B4C04E7C1"/>
                            </w:placeholder>
                          </w:sdtPr>
                          <w:sdtContent>
                            <w:r w:rsidRPr="000E4B28">
                              <w:rPr>
                                <w:rFonts w:eastAsiaTheme="minorHAnsi"/>
                              </w:rPr>
                              <w:t xml:space="preserve"> </w:t>
                            </w:r>
                            <w:r w:rsidRPr="000E4B28">
                              <w:t xml:space="preserve">Valsts pārbaudījums profesionālā bakalaura studiju programmas </w:t>
                            </w:r>
                            <w:r w:rsidRPr="000E4B28">
                              <w:rPr>
                                <w:i/>
                              </w:rPr>
                              <w:t>Mūzika</w:t>
                            </w:r>
                            <w:r w:rsidRPr="000E4B28">
                              <w:t xml:space="preserve"> specializācijas moduļa </w:t>
                            </w:r>
                            <w:r w:rsidRPr="000E4B28">
                              <w:rPr>
                                <w:i/>
                              </w:rPr>
                              <w:t>Ģitārspēle</w:t>
                            </w:r>
                            <w:r w:rsidRPr="000E4B28">
                              <w:t xml:space="preserve"> studiju kursā “</w:t>
                            </w:r>
                            <w:r w:rsidRPr="000E4B28">
                              <w:rPr>
                                <w:i/>
                              </w:rPr>
                              <w:t>Ģitāras spēle</w:t>
                            </w:r>
                            <w:r w:rsidRPr="000E4B28">
                              <w:t>”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</w:sdtContent>
        </w:sdt>
      </w:tr>
      <w:tr w:rsidR="00841F6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841F64" w:rsidRPr="000E4B28" w:rsidTr="00C910BF">
        <w:sdt>
          <w:sdtPr>
            <w:rPr>
              <w:rFonts w:eastAsiaTheme="minorHAnsi"/>
            </w:rPr>
            <w:id w:val="1495297077"/>
            <w:placeholder>
              <w:docPart w:val="5B345D36B3DD4DABBDB13EEF99F69F86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841F64" w:rsidRPr="000E4B28" w:rsidRDefault="00841F64" w:rsidP="00C910BF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Valsts pārbaudījuma programmas noklausīšanās trīs nedēļas pirms pārbaudījuma</w:t>
                </w:r>
              </w:p>
            </w:tc>
          </w:sdtContent>
        </w:sdt>
      </w:tr>
      <w:tr w:rsidR="00841F6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841F64" w:rsidRPr="000E4B28" w:rsidTr="00C910BF">
        <w:sdt>
          <w:sdtPr>
            <w:rPr>
              <w:rFonts w:eastAsiaTheme="minorHAnsi"/>
            </w:rPr>
            <w:id w:val="-1908837005"/>
            <w:placeholder>
              <w:docPart w:val="4CC23F28B0BA411EB5881944B500F1E2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841F64" w:rsidRPr="000E4B28" w:rsidRDefault="00841F64" w:rsidP="00C910BF">
                <w:r w:rsidRPr="000E4B28">
                  <w:rPr>
                    <w:rFonts w:eastAsiaTheme="minorHAnsi"/>
                  </w:rPr>
                  <w:t xml:space="preserve"> </w:t>
                </w:r>
                <w:r w:rsidRPr="000E4B28">
                  <w:t>ZINĀŠANAS</w:t>
                </w:r>
                <w:r w:rsidRPr="000E4B28">
                  <w:rPr>
                    <w:lang w:eastAsia="ru-RU"/>
                  </w:rPr>
                  <w:t xml:space="preserve"> </w:t>
                </w:r>
              </w:p>
              <w:p w:rsidR="00841F64" w:rsidRPr="000E4B28" w:rsidRDefault="00841F64" w:rsidP="00C910BF">
                <w:r w:rsidRPr="000E4B28">
                  <w:t>- spēj parādīt vispusīgas ģitāras spēlei atbilstošas likumsakarības, tehnoloģiju zināšanas un izpratni, izmantojot arī citos kursos iegūtās zināšanas;</w:t>
                </w:r>
              </w:p>
              <w:p w:rsidR="00841F64" w:rsidRPr="000E4B28" w:rsidRDefault="00841F64" w:rsidP="00C910BF">
                <w:r w:rsidRPr="000E4B28">
                  <w:t xml:space="preserve">- spēj parādīt mūzikas mākslas nozarei raksturīgās pamata un specializētās teorētiskās zināšanas un šo zināšanu izpratni ģitāras </w:t>
                </w:r>
                <w:proofErr w:type="spellStart"/>
                <w:r w:rsidRPr="000E4B28">
                  <w:t>koncertrepertuāra</w:t>
                </w:r>
                <w:proofErr w:type="spellEnd"/>
                <w:r w:rsidRPr="000E4B28">
                  <w:t xml:space="preserve"> pārzināšanā:</w:t>
                </w:r>
              </w:p>
              <w:p w:rsidR="00841F64" w:rsidRPr="000E4B28" w:rsidRDefault="00841F64" w:rsidP="00C910BF">
                <w:r w:rsidRPr="000E4B28">
                  <w:t>- dažādu stilu un žanru skaņdarbos ģitārai;</w:t>
                </w:r>
              </w:p>
              <w:p w:rsidR="00841F64" w:rsidRPr="000E4B28" w:rsidRDefault="00841F64" w:rsidP="00C910BF">
                <w:r w:rsidRPr="000E4B28">
                  <w:t>- mūzikas attīstības likumsakarību izskaidrošanā;</w:t>
                </w:r>
              </w:p>
              <w:p w:rsidR="00841F64" w:rsidRPr="000E4B28" w:rsidRDefault="00841F64" w:rsidP="00C910BF">
                <w:r w:rsidRPr="000E4B28">
                  <w:t xml:space="preserve">- klasificēt, salīdzināt, atpazīt, analizēt, lietot, vingrināties un brīvi orientēties mūzikas izteiksmes līdzekļu klāstā. </w:t>
                </w:r>
              </w:p>
              <w:p w:rsidR="00841F64" w:rsidRPr="000E4B28" w:rsidRDefault="00841F64" w:rsidP="00C910BF">
                <w:r w:rsidRPr="000E4B28">
                  <w:t>PRASMES</w:t>
                </w:r>
                <w:r w:rsidRPr="000E4B28">
                  <w:rPr>
                    <w:lang w:eastAsia="ru-RU"/>
                  </w:rPr>
                  <w:t xml:space="preserve"> </w:t>
                </w:r>
              </w:p>
              <w:p w:rsidR="00841F64" w:rsidRPr="000E4B28" w:rsidRDefault="00841F64" w:rsidP="00C910BF">
                <w:r w:rsidRPr="000E4B28">
                  <w:sym w:font="Symbol" w:char="F02D"/>
                </w:r>
                <w:r w:rsidRPr="000E4B28">
                  <w:t xml:space="preserve"> analizēt dažādu stilu un žanru skaņdarbus ģitārai; </w:t>
                </w:r>
                <w:r w:rsidRPr="000E4B28">
                  <w:br/>
                </w:r>
                <w:r w:rsidRPr="000E4B28">
                  <w:sym w:font="Symbol" w:char="F02D"/>
                </w:r>
                <w:r w:rsidRPr="000E4B28">
                  <w:t xml:space="preserve"> prasme organizēt mākslinieciski radošo darbu saskaņā ar izvirzītajiem mērķiem un uzdevumiem; </w:t>
                </w:r>
                <w:r w:rsidRPr="000E4B28">
                  <w:br/>
                </w:r>
                <w:r w:rsidRPr="000E4B28">
                  <w:sym w:font="Symbol" w:char="F02D"/>
                </w:r>
                <w:proofErr w:type="gramStart"/>
                <w:r w:rsidRPr="000E4B28">
                  <w:t xml:space="preserve">  </w:t>
                </w:r>
                <w:proofErr w:type="gramEnd"/>
                <w:r w:rsidRPr="000E4B28">
                  <w:t xml:space="preserve">prasme vadīt mākslinieciski radošo un pētniecisko darbību; </w:t>
                </w:r>
                <w:r w:rsidRPr="000E4B28">
                  <w:br/>
                </w:r>
                <w:r w:rsidRPr="000E4B28">
                  <w:sym w:font="Symbol" w:char="F02D"/>
                </w:r>
                <w:r w:rsidRPr="000E4B28">
                  <w:t xml:space="preserve"> prasme izvēlēties attiecīgos mūzikas izteiksmes līdzekļus; </w:t>
                </w:r>
                <w:r w:rsidRPr="000E4B28">
                  <w:br/>
                </w:r>
                <w:r w:rsidRPr="000E4B28">
                  <w:sym w:font="Symbol" w:char="F02D"/>
                </w:r>
                <w:r w:rsidRPr="000E4B28">
                  <w:t xml:space="preserve"> prasme izvēlēties, analizēt un izvērtēt dažādu laikmetu un stilu skaņdarbus; </w:t>
                </w:r>
                <w:r w:rsidRPr="000E4B28">
                  <w:br/>
                </w:r>
                <w:r w:rsidRPr="000E4B28">
                  <w:sym w:font="Symbol" w:char="F02D"/>
                </w:r>
                <w:r w:rsidRPr="000E4B28">
                  <w:t xml:space="preserve"> prasme novērtēt skaņdarba interpretācijas māksliniecisko līmeni, izvērtēt sasniegumus un izdarīt korekcijas; </w:t>
                </w:r>
                <w:r w:rsidRPr="000E4B28">
                  <w:br/>
                </w:r>
                <w:r w:rsidRPr="000E4B28">
                  <w:sym w:font="Symbol" w:char="F02D"/>
                </w:r>
                <w:r w:rsidRPr="000E4B28">
                  <w:t xml:space="preserve"> prasme patstāvīgi iestudēt skaņdarbus ģitārai; </w:t>
                </w:r>
                <w:r w:rsidRPr="000E4B28">
                  <w:br/>
                </w:r>
                <w:r w:rsidRPr="000E4B28">
                  <w:sym w:font="Symbol" w:char="F02D"/>
                </w:r>
                <w:r w:rsidRPr="000E4B28">
                  <w:t xml:space="preserve">  prasme orientēties un atlasīt spilgtāko māksliniecisko repertuāru; </w:t>
                </w:r>
                <w:r w:rsidRPr="000E4B28">
                  <w:br/>
                </w:r>
                <w:r w:rsidRPr="000E4B28">
                  <w:sym w:font="Symbol" w:char="F02D"/>
                </w:r>
                <w:r w:rsidRPr="000E4B28">
                  <w:t xml:space="preserve"> prasme uzkrāt </w:t>
                </w:r>
                <w:proofErr w:type="spellStart"/>
                <w:r w:rsidRPr="000E4B28">
                  <w:t>koncertrepertuāru</w:t>
                </w:r>
                <w:proofErr w:type="spellEnd"/>
                <w:r w:rsidRPr="000E4B28">
                  <w:t xml:space="preserve">; </w:t>
                </w:r>
                <w:r w:rsidRPr="000E4B28">
                  <w:br/>
                </w:r>
                <w:r w:rsidRPr="000E4B28">
                  <w:lastRenderedPageBreak/>
                  <w:sym w:font="Symbol" w:char="F02D"/>
                </w:r>
                <w:r w:rsidRPr="000E4B28">
                  <w:t xml:space="preserve"> prasme atlasīt informāciju un izmantot to inovatīvu mērķu un uzdevumu sasniegšanai. </w:t>
                </w:r>
                <w:r w:rsidRPr="000E4B28">
                  <w:br/>
                  <w:t>KOMPETENCE</w:t>
                </w:r>
                <w:r w:rsidRPr="000E4B28">
                  <w:rPr>
                    <w:lang w:eastAsia="ru-RU"/>
                  </w:rPr>
                  <w:t xml:space="preserve"> </w:t>
                </w:r>
              </w:p>
              <w:p w:rsidR="00841F64" w:rsidRPr="000E4B28" w:rsidRDefault="00841F64" w:rsidP="00C910BF">
                <w:r w:rsidRPr="000E4B28">
                  <w:sym w:font="Symbol" w:char="F02D"/>
                </w:r>
                <w:r w:rsidRPr="000E4B28">
                  <w:t xml:space="preserve"> spēj patstāvīgi veikt māksliniecisko darbību, parādīt prasmes, kas ļauj rast radošus risinājumus profesionālajām problēmām ģitāras spēlē; </w:t>
                </w:r>
              </w:p>
              <w:p w:rsidR="00841F64" w:rsidRPr="000E4B28" w:rsidRDefault="00841F64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sym w:font="Symbol" w:char="F02D"/>
                </w:r>
                <w:r w:rsidRPr="000E4B28">
                  <w:t xml:space="preserve"> formulēt un analizēt praktiskas un teorētiskas problēmas, kas rodas ģitāras spēlē un rast risinājumu. </w:t>
                </w:r>
                <w:r w:rsidRPr="000E4B28">
                  <w:br/>
                </w:r>
                <w:r w:rsidRPr="000E4B28">
                  <w:sym w:font="Symbol" w:char="F02D"/>
                </w:r>
                <w:r w:rsidRPr="000E4B28">
                  <w:t xml:space="preserve"> patstāvīgi organizēt mākslinieciski radošo darbu; </w:t>
                </w:r>
                <w:r w:rsidRPr="000E4B28">
                  <w:br/>
                </w:r>
                <w:r w:rsidRPr="000E4B28">
                  <w:sym w:font="Symbol" w:char="F02D"/>
                </w:r>
                <w:r w:rsidRPr="000E4B28">
                  <w:t xml:space="preserve"> ievērot profesionālo ētiku; </w:t>
                </w:r>
                <w:r w:rsidRPr="000E4B28">
                  <w:br/>
                </w:r>
                <w:r w:rsidRPr="000E4B28">
                  <w:sym w:font="Symbol" w:char="F02D"/>
                </w:r>
                <w:r w:rsidRPr="000E4B28">
                  <w:t xml:space="preserve"> patstāvīgi novērtēt, koriģēt un veicināt sava darba efektivitāti; </w:t>
                </w:r>
                <w:r w:rsidRPr="000E4B28">
                  <w:br/>
                </w:r>
                <w:r w:rsidRPr="000E4B28">
                  <w:sym w:font="Symbol" w:char="F02D"/>
                </w:r>
                <w:r w:rsidRPr="000E4B28">
                  <w:t xml:space="preserve"> integrēt dažādu mūzikas teorētisko priekšmetu zināšanas; </w:t>
                </w:r>
                <w:r w:rsidRPr="000E4B28">
                  <w:br/>
                </w:r>
                <w:r w:rsidRPr="000E4B28">
                  <w:sym w:font="Symbol" w:char="F02D"/>
                </w:r>
                <w:r w:rsidRPr="000E4B28">
                  <w:t xml:space="preserve">parādīt savu attieksmi, komunikabilitāti; </w:t>
                </w:r>
                <w:r w:rsidRPr="000E4B28">
                  <w:br/>
                </w:r>
                <w:r w:rsidRPr="000E4B28">
                  <w:sym w:font="Symbol" w:char="F02D"/>
                </w:r>
                <w:r w:rsidRPr="000E4B28">
                  <w:t xml:space="preserve"> atlasīt un kritiski novērtēt augstvērtīgus mākslinieciskās mūzikas paraugus ģitārai; </w:t>
                </w:r>
                <w:r w:rsidRPr="000E4B28">
                  <w:br/>
                </w:r>
                <w:r w:rsidRPr="000E4B28">
                  <w:sym w:font="Symbol" w:char="F02D"/>
                </w:r>
                <w:r w:rsidRPr="000E4B28">
                  <w:t xml:space="preserve"> patstāvīgi analizēt un pieņemt risinājumu; </w:t>
                </w:r>
                <w:r w:rsidRPr="000E4B28">
                  <w:br/>
                </w:r>
                <w:r w:rsidRPr="000E4B28">
                  <w:sym w:font="Symbol" w:char="F02D"/>
                </w:r>
                <w:r w:rsidRPr="000E4B28">
                  <w:t xml:space="preserve"> atvērt mākslinieciski radošo potenciālu; </w:t>
                </w:r>
                <w:r w:rsidRPr="000E4B28">
                  <w:br/>
                </w:r>
                <w:r w:rsidRPr="000E4B28">
                  <w:sym w:font="Symbol" w:char="F02D"/>
                </w:r>
                <w:r w:rsidRPr="000E4B28">
                  <w:t xml:space="preserve"> pilnveidot un ilgtspējīgi saglabāt profesionālās prasmes.</w:t>
                </w:r>
              </w:p>
            </w:tc>
          </w:sdtContent>
        </w:sdt>
      </w:tr>
      <w:tr w:rsidR="00841F64" w:rsidRPr="000E4B28" w:rsidTr="00C910BF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841F6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bCs w:val="0"/>
                <w:iCs w:val="0"/>
              </w:rPr>
            </w:pPr>
            <w:r w:rsidRPr="000E4B28">
              <w:rPr>
                <w:rFonts w:eastAsiaTheme="minorHAnsi"/>
              </w:rPr>
              <w:t xml:space="preserve"> </w:t>
            </w:r>
            <w:r w:rsidRPr="000E4B28">
              <w:t>Patstāvīgie individuālie uzdevumi:</w:t>
            </w:r>
          </w:p>
          <w:p w:rsidR="00841F64" w:rsidRPr="000E4B28" w:rsidRDefault="00841F64" w:rsidP="00841F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:rsidR="00841F64" w:rsidRPr="000E4B28" w:rsidRDefault="00841F64" w:rsidP="00841F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:rsidR="00841F64" w:rsidRPr="000E4B28" w:rsidRDefault="00841F64" w:rsidP="00841F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iepazīšanas ar dažādām interpretācijām, izmantojot video un audio materiālus, to salīdzināšana un izvērtēšana.</w:t>
            </w:r>
          </w:p>
        </w:tc>
      </w:tr>
      <w:tr w:rsidR="00841F6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841F64" w:rsidRPr="000E4B28" w:rsidTr="00C910BF">
        <w:sdt>
          <w:sdtPr>
            <w:rPr>
              <w:rFonts w:eastAsiaTheme="minorHAnsi"/>
            </w:rPr>
            <w:id w:val="278378372"/>
            <w:placeholder>
              <w:docPart w:val="32FF86834C6C4578B19AA2DACF61993F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841F64" w:rsidRPr="000E4B28" w:rsidRDefault="00841F64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A</w:t>
                </w:r>
                <w:r w:rsidRPr="000E4B28">
                  <w:t>tskaņot no galvas valsts pārbaudījuma programmu</w:t>
                </w:r>
              </w:p>
            </w:tc>
          </w:sdtContent>
        </w:sdt>
      </w:tr>
      <w:tr w:rsidR="00841F6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0E4B28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841F6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64" w:rsidRPr="000E4B28" w:rsidRDefault="00841F64" w:rsidP="00C910BF">
            <w:r w:rsidRPr="000E4B28">
              <w:rPr>
                <w:rFonts w:eastAsiaTheme="minorHAnsi"/>
              </w:rPr>
              <w:t xml:space="preserve"> P</w:t>
            </w:r>
            <w:r w:rsidRPr="000E4B28">
              <w:t xml:space="preserve">rogramma no galvas: </w:t>
            </w:r>
            <w:r w:rsidRPr="000E4B28">
              <w:br/>
              <w:t xml:space="preserve">- izvērstas formas skaņdarbs; </w:t>
            </w:r>
            <w:r w:rsidRPr="000E4B28">
              <w:br/>
              <w:t xml:space="preserve">- virtuozs skaņdarbs; </w:t>
            </w:r>
            <w:r w:rsidRPr="000E4B28">
              <w:br/>
              <w:t>- polifons skaņdarbs;</w:t>
            </w:r>
          </w:p>
          <w:p w:rsidR="00841F64" w:rsidRPr="000E4B28" w:rsidRDefault="00841F64" w:rsidP="00C910BF">
            <w:r w:rsidRPr="000E4B28">
              <w:t>- tautasdziesmas melodijas apdare vai populārās mūzikas skaņdarbs.</w:t>
            </w:r>
          </w:p>
        </w:tc>
      </w:tr>
      <w:tr w:rsidR="00841F6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841F64" w:rsidRPr="000E4B28" w:rsidTr="00C910BF">
        <w:sdt>
          <w:sdtPr>
            <w:rPr>
              <w:rFonts w:eastAsiaTheme="minorHAnsi"/>
            </w:rPr>
            <w:id w:val="-1581601877"/>
            <w:placeholder>
              <w:docPart w:val="18636690B77C4B71BD394554EC768C95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841F64" w:rsidRPr="000E4B28" w:rsidRDefault="00841F64" w:rsidP="00C910BF">
                <w:r w:rsidRPr="000E4B28">
                  <w:rPr>
                    <w:rFonts w:eastAsiaTheme="minorHAnsi"/>
                  </w:rPr>
                  <w:t xml:space="preserve"> </w:t>
                </w:r>
                <w:r w:rsidRPr="000E4B28">
                  <w:t xml:space="preserve">Morgan, R. (1991). </w:t>
                </w:r>
                <w:proofErr w:type="spellStart"/>
                <w:r w:rsidRPr="000E4B28">
                  <w:t>Twentieth-Century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Music</w:t>
                </w:r>
                <w:proofErr w:type="spellEnd"/>
                <w:r w:rsidRPr="000E4B28">
                  <w:t xml:space="preserve">: A </w:t>
                </w:r>
                <w:proofErr w:type="spellStart"/>
                <w:r w:rsidRPr="000E4B28">
                  <w:t>History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of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Musical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Style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in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Modern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Europe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and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America</w:t>
                </w:r>
                <w:proofErr w:type="spellEnd"/>
                <w:r w:rsidRPr="000E4B28">
                  <w:t xml:space="preserve">. </w:t>
                </w:r>
                <w:proofErr w:type="spellStart"/>
                <w:r w:rsidRPr="000E4B28">
                  <w:t>New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York</w:t>
                </w:r>
                <w:proofErr w:type="spellEnd"/>
                <w:r w:rsidRPr="000E4B28">
                  <w:t xml:space="preserve">: W. W. </w:t>
                </w:r>
                <w:proofErr w:type="spellStart"/>
                <w:r w:rsidRPr="000E4B28">
                  <w:t>Norton</w:t>
                </w:r>
                <w:proofErr w:type="spellEnd"/>
                <w:r w:rsidRPr="000E4B28">
                  <w:t xml:space="preserve"> &amp; </w:t>
                </w:r>
                <w:proofErr w:type="spellStart"/>
                <w:r w:rsidRPr="000E4B28">
                  <w:t>Company</w:t>
                </w:r>
                <w:proofErr w:type="spellEnd"/>
                <w:r w:rsidRPr="000E4B28">
                  <w:t xml:space="preserve"> (docētāja privātais izdevumu krājums, kas skenētā veidā tiks ievietots e-studiju vidē </w:t>
                </w:r>
                <w:proofErr w:type="spellStart"/>
                <w:r w:rsidRPr="000E4B28">
                  <w:t>Moodle</w:t>
                </w:r>
                <w:proofErr w:type="spellEnd"/>
                <w:r w:rsidRPr="000E4B28">
                  <w:t>)</w:t>
                </w:r>
              </w:p>
            </w:tc>
          </w:sdtContent>
        </w:sdt>
      </w:tr>
      <w:tr w:rsidR="00841F6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841F6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r w:rsidRPr="000E4B28">
              <w:rPr>
                <w:rFonts w:eastAsiaTheme="minorHAnsi"/>
              </w:rPr>
              <w:t xml:space="preserve"> </w:t>
            </w:r>
            <w:r w:rsidRPr="000E4B28">
              <w:t xml:space="preserve">Etīdes: </w:t>
            </w:r>
            <w:proofErr w:type="spellStart"/>
            <w:r w:rsidRPr="000E4B28">
              <w:t>F.Sors</w:t>
            </w:r>
            <w:proofErr w:type="spellEnd"/>
            <w:r w:rsidRPr="000E4B28">
              <w:t xml:space="preserve"> Etīdes ор.6, ор.29 </w:t>
            </w:r>
          </w:p>
          <w:p w:rsidR="00841F64" w:rsidRPr="000E4B28" w:rsidRDefault="00841F64" w:rsidP="00C910BF">
            <w:r w:rsidRPr="000E4B28">
              <w:t xml:space="preserve">Polifonie skaņdarbi: </w:t>
            </w:r>
            <w:proofErr w:type="spellStart"/>
            <w:r w:rsidRPr="000E4B28">
              <w:t>D.Bogdanovičs</w:t>
            </w:r>
            <w:proofErr w:type="spellEnd"/>
            <w:r w:rsidRPr="000E4B28">
              <w:t xml:space="preserve"> Introdukcija, </w:t>
            </w:r>
            <w:proofErr w:type="spellStart"/>
            <w:r w:rsidRPr="000E4B28">
              <w:t>Pasakalja</w:t>
            </w:r>
            <w:proofErr w:type="spellEnd"/>
            <w:r w:rsidRPr="000E4B28">
              <w:t xml:space="preserve"> un fūga, </w:t>
            </w:r>
            <w:proofErr w:type="spellStart"/>
            <w:r w:rsidRPr="000E4B28">
              <w:t>L.Brauers</w:t>
            </w:r>
            <w:proofErr w:type="spellEnd"/>
            <w:r w:rsidRPr="000E4B28">
              <w:t xml:space="preserve"> Prelūdija un fūga Nr.1</w:t>
            </w:r>
          </w:p>
        </w:tc>
      </w:tr>
      <w:tr w:rsidR="00841F6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841F6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r w:rsidRPr="000E4B28">
              <w:rPr>
                <w:rFonts w:eastAsiaTheme="minorHAnsi"/>
              </w:rPr>
              <w:t xml:space="preserve"> </w:t>
            </w:r>
            <w:proofErr w:type="spellStart"/>
            <w:r w:rsidRPr="000E4B28">
              <w:t>Contemporary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Music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Review</w:t>
            </w:r>
            <w:proofErr w:type="spellEnd"/>
          </w:p>
          <w:p w:rsidR="00841F64" w:rsidRPr="000E4B28" w:rsidRDefault="00841F64" w:rsidP="00C910BF">
            <w:r w:rsidRPr="000E4B28">
              <w:t>Mūzikas saule</w:t>
            </w:r>
          </w:p>
        </w:tc>
      </w:tr>
      <w:tr w:rsidR="00841F6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Piezīmes</w:t>
            </w:r>
          </w:p>
        </w:tc>
      </w:tr>
      <w:tr w:rsidR="00841F6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64" w:rsidRPr="000E4B28" w:rsidRDefault="00841F64" w:rsidP="00C910BF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0E4B28">
              <w:rPr>
                <w:rFonts w:eastAsiaTheme="minorHAnsi"/>
                <w:lang w:val="en-GB"/>
              </w:rPr>
              <w:t>Profesionālā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bakalaura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studiju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programmas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0E4B28">
              <w:rPr>
                <w:rFonts w:eastAsiaTheme="minorHAnsi"/>
                <w:i/>
                <w:lang w:val="en-GB"/>
              </w:rPr>
              <w:t xml:space="preserve"> </w:t>
            </w:r>
            <w:r w:rsidRPr="000E4B28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0E4B28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:rsidR="00841F64" w:rsidRDefault="00841F64"/>
    <w:sectPr w:rsidR="00841F64" w:rsidSect="00841F64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F64"/>
    <w:rsid w:val="00841F64"/>
    <w:rsid w:val="00C2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F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1F6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841F64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841F64"/>
  </w:style>
  <w:style w:type="paragraph" w:styleId="BalloonText">
    <w:name w:val="Balloon Text"/>
    <w:basedOn w:val="Normal"/>
    <w:link w:val="BalloonTextChar"/>
    <w:uiPriority w:val="99"/>
    <w:semiHidden/>
    <w:unhideWhenUsed/>
    <w:rsid w:val="00841F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F64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F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1F6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841F64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841F64"/>
  </w:style>
  <w:style w:type="paragraph" w:styleId="BalloonText">
    <w:name w:val="Balloon Text"/>
    <w:basedOn w:val="Normal"/>
    <w:link w:val="BalloonTextChar"/>
    <w:uiPriority w:val="99"/>
    <w:semiHidden/>
    <w:unhideWhenUsed/>
    <w:rsid w:val="00841F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F64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7FD156AFCC94BD88DC9F1753231F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8B001A-B3F1-4545-A8F2-94075A3A45CB}"/>
      </w:docPartPr>
      <w:docPartBody>
        <w:p w:rsidR="00000000" w:rsidRDefault="00097C3B" w:rsidP="00097C3B">
          <w:pPr>
            <w:pStyle w:val="D7FD156AFCC94BD88DC9F1753231F5CE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5C7F7A57118D43129375F1ACFFB7AA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7E4D2-4A89-4CD8-A61F-CF321554B933}"/>
      </w:docPartPr>
      <w:docPartBody>
        <w:p w:rsidR="00000000" w:rsidRDefault="00097C3B" w:rsidP="00097C3B">
          <w:pPr>
            <w:pStyle w:val="5C7F7A57118D43129375F1ACFFB7AA8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9FF36BA9EE4A5DBD5A4236BA6AA0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FC27F-1A45-46B0-A52E-7610EF8D6FF6}"/>
      </w:docPartPr>
      <w:docPartBody>
        <w:p w:rsidR="00000000" w:rsidRDefault="00097C3B" w:rsidP="00097C3B">
          <w:pPr>
            <w:pStyle w:val="EB9FF36BA9EE4A5DBD5A4236BA6AA00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FAB5414F544B5ABCBFCB5D7D1592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A9CE88-AFD2-4C56-AC78-1911C537E484}"/>
      </w:docPartPr>
      <w:docPartBody>
        <w:p w:rsidR="00000000" w:rsidRDefault="00097C3B" w:rsidP="00097C3B">
          <w:pPr>
            <w:pStyle w:val="A7FAB5414F544B5ABCBFCB5D7D1592F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8104FD577940EEB1064AD6622351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B424D-883C-4409-AEE5-82BA6EDD80F9}"/>
      </w:docPartPr>
      <w:docPartBody>
        <w:p w:rsidR="00000000" w:rsidRDefault="00097C3B" w:rsidP="00097C3B">
          <w:pPr>
            <w:pStyle w:val="388104FD577940EEB1064AD6622351E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527F9A0344D419D898EB43B4C04E7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EA2E8-F20C-4A22-B9DB-B1240201CD92}"/>
      </w:docPartPr>
      <w:docPartBody>
        <w:p w:rsidR="00000000" w:rsidRDefault="00097C3B" w:rsidP="00097C3B">
          <w:pPr>
            <w:pStyle w:val="4527F9A0344D419D898EB43B4C04E7C1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345D36B3DD4DABBDB13EEF99F69F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583A58-BDF5-4F21-90F4-38AFC0384CBC}"/>
      </w:docPartPr>
      <w:docPartBody>
        <w:p w:rsidR="00000000" w:rsidRDefault="00097C3B" w:rsidP="00097C3B">
          <w:pPr>
            <w:pStyle w:val="5B345D36B3DD4DABBDB13EEF99F69F86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CC23F28B0BA411EB5881944B500F1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687645-5BAF-4565-ABC2-E790F81E18AB}"/>
      </w:docPartPr>
      <w:docPartBody>
        <w:p w:rsidR="00000000" w:rsidRDefault="00097C3B" w:rsidP="00097C3B">
          <w:pPr>
            <w:pStyle w:val="4CC23F28B0BA411EB5881944B500F1E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2FF86834C6C4578B19AA2DACF6199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4BFAD-FB6F-4691-ADF0-D2C024FA5B08}"/>
      </w:docPartPr>
      <w:docPartBody>
        <w:p w:rsidR="00000000" w:rsidRDefault="00097C3B" w:rsidP="00097C3B">
          <w:pPr>
            <w:pStyle w:val="32FF86834C6C4578B19AA2DACF61993F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18636690B77C4B71BD394554EC768C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E73CE5-59F6-43FB-9DF1-F14AF61C69DA}"/>
      </w:docPartPr>
      <w:docPartBody>
        <w:p w:rsidR="00000000" w:rsidRDefault="00097C3B" w:rsidP="00097C3B">
          <w:pPr>
            <w:pStyle w:val="18636690B77C4B71BD394554EC768C95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C3B"/>
    <w:rsid w:val="00071563"/>
    <w:rsid w:val="0009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97C3B"/>
  </w:style>
  <w:style w:type="paragraph" w:customStyle="1" w:styleId="D7FD156AFCC94BD88DC9F1753231F5CE">
    <w:name w:val="D7FD156AFCC94BD88DC9F1753231F5CE"/>
    <w:rsid w:val="00097C3B"/>
  </w:style>
  <w:style w:type="paragraph" w:customStyle="1" w:styleId="5C7F7A57118D43129375F1ACFFB7AA8E">
    <w:name w:val="5C7F7A57118D43129375F1ACFFB7AA8E"/>
    <w:rsid w:val="00097C3B"/>
  </w:style>
  <w:style w:type="paragraph" w:customStyle="1" w:styleId="EB9FF36BA9EE4A5DBD5A4236BA6AA002">
    <w:name w:val="EB9FF36BA9EE4A5DBD5A4236BA6AA002"/>
    <w:rsid w:val="00097C3B"/>
  </w:style>
  <w:style w:type="paragraph" w:customStyle="1" w:styleId="A7FAB5414F544B5ABCBFCB5D7D1592F2">
    <w:name w:val="A7FAB5414F544B5ABCBFCB5D7D1592F2"/>
    <w:rsid w:val="00097C3B"/>
  </w:style>
  <w:style w:type="paragraph" w:customStyle="1" w:styleId="388104FD577940EEB1064AD6622351E7">
    <w:name w:val="388104FD577940EEB1064AD6622351E7"/>
    <w:rsid w:val="00097C3B"/>
  </w:style>
  <w:style w:type="paragraph" w:customStyle="1" w:styleId="4527F9A0344D419D898EB43B4C04E7C1">
    <w:name w:val="4527F9A0344D419D898EB43B4C04E7C1"/>
    <w:rsid w:val="00097C3B"/>
  </w:style>
  <w:style w:type="paragraph" w:customStyle="1" w:styleId="5B345D36B3DD4DABBDB13EEF99F69F86">
    <w:name w:val="5B345D36B3DD4DABBDB13EEF99F69F86"/>
    <w:rsid w:val="00097C3B"/>
  </w:style>
  <w:style w:type="paragraph" w:customStyle="1" w:styleId="4CC23F28B0BA411EB5881944B500F1E2">
    <w:name w:val="4CC23F28B0BA411EB5881944B500F1E2"/>
    <w:rsid w:val="00097C3B"/>
  </w:style>
  <w:style w:type="paragraph" w:customStyle="1" w:styleId="32FF86834C6C4578B19AA2DACF61993F">
    <w:name w:val="32FF86834C6C4578B19AA2DACF61993F"/>
    <w:rsid w:val="00097C3B"/>
  </w:style>
  <w:style w:type="paragraph" w:customStyle="1" w:styleId="18636690B77C4B71BD394554EC768C95">
    <w:name w:val="18636690B77C4B71BD394554EC768C95"/>
    <w:rsid w:val="00097C3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97C3B"/>
  </w:style>
  <w:style w:type="paragraph" w:customStyle="1" w:styleId="D7FD156AFCC94BD88DC9F1753231F5CE">
    <w:name w:val="D7FD156AFCC94BD88DC9F1753231F5CE"/>
    <w:rsid w:val="00097C3B"/>
  </w:style>
  <w:style w:type="paragraph" w:customStyle="1" w:styleId="5C7F7A57118D43129375F1ACFFB7AA8E">
    <w:name w:val="5C7F7A57118D43129375F1ACFFB7AA8E"/>
    <w:rsid w:val="00097C3B"/>
  </w:style>
  <w:style w:type="paragraph" w:customStyle="1" w:styleId="EB9FF36BA9EE4A5DBD5A4236BA6AA002">
    <w:name w:val="EB9FF36BA9EE4A5DBD5A4236BA6AA002"/>
    <w:rsid w:val="00097C3B"/>
  </w:style>
  <w:style w:type="paragraph" w:customStyle="1" w:styleId="A7FAB5414F544B5ABCBFCB5D7D1592F2">
    <w:name w:val="A7FAB5414F544B5ABCBFCB5D7D1592F2"/>
    <w:rsid w:val="00097C3B"/>
  </w:style>
  <w:style w:type="paragraph" w:customStyle="1" w:styleId="388104FD577940EEB1064AD6622351E7">
    <w:name w:val="388104FD577940EEB1064AD6622351E7"/>
    <w:rsid w:val="00097C3B"/>
  </w:style>
  <w:style w:type="paragraph" w:customStyle="1" w:styleId="4527F9A0344D419D898EB43B4C04E7C1">
    <w:name w:val="4527F9A0344D419D898EB43B4C04E7C1"/>
    <w:rsid w:val="00097C3B"/>
  </w:style>
  <w:style w:type="paragraph" w:customStyle="1" w:styleId="5B345D36B3DD4DABBDB13EEF99F69F86">
    <w:name w:val="5B345D36B3DD4DABBDB13EEF99F69F86"/>
    <w:rsid w:val="00097C3B"/>
  </w:style>
  <w:style w:type="paragraph" w:customStyle="1" w:styleId="4CC23F28B0BA411EB5881944B500F1E2">
    <w:name w:val="4CC23F28B0BA411EB5881944B500F1E2"/>
    <w:rsid w:val="00097C3B"/>
  </w:style>
  <w:style w:type="paragraph" w:customStyle="1" w:styleId="32FF86834C6C4578B19AA2DACF61993F">
    <w:name w:val="32FF86834C6C4578B19AA2DACF61993F"/>
    <w:rsid w:val="00097C3B"/>
  </w:style>
  <w:style w:type="paragraph" w:customStyle="1" w:styleId="18636690B77C4B71BD394554EC768C95">
    <w:name w:val="18636690B77C4B71BD394554EC768C95"/>
    <w:rsid w:val="00097C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2668</Words>
  <Characters>1522</Characters>
  <Application>Microsoft Office Word</Application>
  <DocSecurity>0</DocSecurity>
  <Lines>12</Lines>
  <Paragraphs>8</Paragraphs>
  <ScaleCrop>false</ScaleCrop>
  <Company/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2023-07-13T07:09:00Z</dcterms:created>
  <dcterms:modified xsi:type="dcterms:W3CDTF">2023-07-13T07:09:00Z</dcterms:modified>
</cp:coreProperties>
</file>