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432" w:rsidRDefault="00A87432" w:rsidP="00A87432">
      <w:pPr>
        <w:rPr>
          <w:lang w:val="en-US"/>
        </w:rPr>
      </w:pPr>
    </w:p>
    <w:tbl>
      <w:tblPr>
        <w:tblStyle w:val="TableGrid"/>
        <w:tblW w:w="9039" w:type="dxa"/>
        <w:tblLook w:val="04A0" w:firstRow="1" w:lastRow="0" w:firstColumn="1" w:lastColumn="0" w:noHBand="0" w:noVBand="1"/>
      </w:tblPr>
      <w:tblGrid>
        <w:gridCol w:w="4219"/>
        <w:gridCol w:w="4820"/>
      </w:tblGrid>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br w:type="page"/>
            </w:r>
            <w:r>
              <w:br w:type="page"/>
            </w:r>
            <w:r>
              <w:br w:type="page"/>
            </w:r>
            <w:r>
              <w:br w:type="page"/>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rsidR="00A87432" w:rsidRPr="009E70A3" w:rsidRDefault="00A87432" w:rsidP="005C1730">
            <w:pPr>
              <w:rPr>
                <w:b/>
                <w:i/>
                <w:lang w:eastAsia="lv-LV"/>
              </w:rPr>
            </w:pPr>
            <w:r w:rsidRPr="009E70A3">
              <w:rPr>
                <w:b/>
                <w:i/>
              </w:rPr>
              <w:t>Ansamblis II</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Studiju kursa kods (DUIS)</w:t>
            </w:r>
          </w:p>
        </w:tc>
        <w:tc>
          <w:tcPr>
            <w:tcW w:w="4820" w:type="dxa"/>
            <w:tcBorders>
              <w:top w:val="single" w:sz="4" w:space="0" w:color="auto"/>
              <w:left w:val="single" w:sz="4" w:space="0" w:color="auto"/>
              <w:bottom w:val="single" w:sz="4" w:space="0" w:color="auto"/>
              <w:right w:val="single" w:sz="4" w:space="0" w:color="auto"/>
            </w:tcBorders>
            <w:vAlign w:val="center"/>
            <w:hideMark/>
          </w:tcPr>
          <w:p w:rsidR="00A87432" w:rsidRDefault="00A87432" w:rsidP="005C1730">
            <w:pPr>
              <w:rPr>
                <w:lang w:eastAsia="lv-LV"/>
              </w:rPr>
            </w:pPr>
            <w:r w:rsidRPr="00057F18">
              <w:t>MākZ</w:t>
            </w:r>
            <w:r>
              <w:t>1398</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Zinātnes nozare</w:t>
            </w:r>
          </w:p>
        </w:tc>
        <w:sdt>
          <w:sdtPr>
            <w:id w:val="-2031180734"/>
            <w:placeholder>
              <w:docPart w:val="A631B0E31B424F10B42E0B55B1331F45"/>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Borders>
                  <w:top w:val="single" w:sz="4" w:space="0" w:color="auto"/>
                  <w:left w:val="single" w:sz="4" w:space="0" w:color="auto"/>
                  <w:bottom w:val="single" w:sz="4" w:space="0" w:color="auto"/>
                  <w:right w:val="single" w:sz="4" w:space="0" w:color="auto"/>
                </w:tcBorders>
                <w:hideMark/>
              </w:tcPr>
              <w:p w:rsidR="00A87432" w:rsidRDefault="00A87432" w:rsidP="005C1730">
                <w:r>
                  <w:t>Mākslas zinātne</w:t>
                </w:r>
              </w:p>
            </w:tc>
          </w:sdtContent>
        </w:sdt>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Kursa līmenis</w:t>
            </w:r>
          </w:p>
        </w:tc>
        <w:tc>
          <w:tcPr>
            <w:tcW w:w="4820" w:type="dxa"/>
            <w:tcBorders>
              <w:top w:val="single" w:sz="4" w:space="0" w:color="auto"/>
              <w:left w:val="single" w:sz="4" w:space="0" w:color="auto"/>
              <w:bottom w:val="single" w:sz="4" w:space="0" w:color="auto"/>
              <w:right w:val="single" w:sz="4" w:space="0" w:color="auto"/>
            </w:tcBorders>
            <w:hideMark/>
          </w:tcPr>
          <w:p w:rsidR="00A87432" w:rsidRDefault="00A87432" w:rsidP="005C1730">
            <w:pPr>
              <w:rPr>
                <w:lang w:eastAsia="lv-LV"/>
              </w:rPr>
            </w:pPr>
            <w:r>
              <w:t>5. līmenis</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rPr>
                <w:u w:val="single"/>
              </w:rPr>
            </w:pPr>
            <w:r>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rsidR="00A87432" w:rsidRDefault="00A87432" w:rsidP="005C1730">
            <w:pPr>
              <w:rPr>
                <w:lang w:eastAsia="lv-LV"/>
              </w:rPr>
            </w:pPr>
            <w:r>
              <w:t>1</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rPr>
                <w:u w:val="single"/>
              </w:rPr>
            </w:pPr>
            <w:r>
              <w:t>ECTS kredītpunkti</w:t>
            </w:r>
          </w:p>
        </w:tc>
        <w:tc>
          <w:tcPr>
            <w:tcW w:w="4820" w:type="dxa"/>
            <w:tcBorders>
              <w:top w:val="single" w:sz="4" w:space="0" w:color="auto"/>
              <w:left w:val="single" w:sz="4" w:space="0" w:color="auto"/>
              <w:bottom w:val="single" w:sz="4" w:space="0" w:color="auto"/>
              <w:right w:val="single" w:sz="4" w:space="0" w:color="auto"/>
            </w:tcBorders>
            <w:hideMark/>
          </w:tcPr>
          <w:p w:rsidR="00A87432" w:rsidRDefault="00A87432" w:rsidP="005C1730">
            <w:r>
              <w:t>1.5</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A87432" w:rsidRDefault="00A87432" w:rsidP="005C1730">
            <w:pPr>
              <w:rPr>
                <w:lang w:eastAsia="lv-LV"/>
              </w:rPr>
            </w:pPr>
            <w:r>
              <w:t>16</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2"/>
            </w:pPr>
            <w:r>
              <w:t>Lekciju stundu skaits</w:t>
            </w:r>
          </w:p>
        </w:tc>
        <w:tc>
          <w:tcPr>
            <w:tcW w:w="4820" w:type="dxa"/>
            <w:tcBorders>
              <w:top w:val="single" w:sz="4" w:space="0" w:color="auto"/>
              <w:left w:val="single" w:sz="4" w:space="0" w:color="auto"/>
              <w:bottom w:val="single" w:sz="4" w:space="0" w:color="auto"/>
              <w:right w:val="single" w:sz="4" w:space="0" w:color="auto"/>
            </w:tcBorders>
            <w:hideMark/>
          </w:tcPr>
          <w:p w:rsidR="00A87432" w:rsidRDefault="00A87432" w:rsidP="005C1730">
            <w:r>
              <w:t>–</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2"/>
            </w:pPr>
            <w:r>
              <w:t>Semināru stundu skaits</w:t>
            </w:r>
          </w:p>
        </w:tc>
        <w:tc>
          <w:tcPr>
            <w:tcW w:w="4820" w:type="dxa"/>
            <w:tcBorders>
              <w:top w:val="single" w:sz="4" w:space="0" w:color="auto"/>
              <w:left w:val="single" w:sz="4" w:space="0" w:color="auto"/>
              <w:bottom w:val="single" w:sz="4" w:space="0" w:color="auto"/>
              <w:right w:val="single" w:sz="4" w:space="0" w:color="auto"/>
            </w:tcBorders>
            <w:hideMark/>
          </w:tcPr>
          <w:p w:rsidR="00A87432" w:rsidRDefault="00A87432" w:rsidP="005C1730">
            <w:r>
              <w:t>–</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2"/>
            </w:pPr>
            <w:r>
              <w:t>Praktisko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A87432" w:rsidRDefault="00A87432" w:rsidP="005C1730">
            <w:r>
              <w:t>–</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2"/>
            </w:pPr>
            <w:r>
              <w:t>Individuālo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A87432" w:rsidRDefault="00A87432" w:rsidP="005C1730">
            <w:r>
              <w:t xml:space="preserve">16 (uz katru studējošo) </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2"/>
              <w:rPr>
                <w:lang w:eastAsia="lv-LV"/>
              </w:rPr>
            </w:pPr>
            <w:r>
              <w:rPr>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A87432" w:rsidRDefault="00A87432" w:rsidP="005C1730">
            <w:pPr>
              <w:rPr>
                <w:lang w:eastAsia="lv-LV"/>
              </w:rPr>
            </w:pPr>
            <w:r>
              <w:t>24</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tcPr>
          <w:p w:rsidR="00A87432" w:rsidRDefault="00A87432" w:rsidP="005C1730">
            <w:pPr>
              <w:rPr>
                <w:color w:val="FF0000"/>
                <w:lang w:eastAsia="lv-LV"/>
              </w:rPr>
            </w:pP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Kursa autors</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roofErr w:type="spellStart"/>
            <w:r>
              <w:t>Viesprof</w:t>
            </w:r>
            <w:proofErr w:type="spellEnd"/>
            <w:r>
              <w:t xml:space="preserve">. Eduards </w:t>
            </w:r>
            <w:proofErr w:type="spellStart"/>
            <w:r>
              <w:t>Gabnis</w:t>
            </w:r>
            <w:proofErr w:type="spellEnd"/>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Kursa docētājs(-i)</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roofErr w:type="spellStart"/>
            <w:r>
              <w:t>Viesprof</w:t>
            </w:r>
            <w:proofErr w:type="spellEnd"/>
            <w:r>
              <w:t xml:space="preserve">. Eduards </w:t>
            </w:r>
            <w:proofErr w:type="spellStart"/>
            <w:r>
              <w:t>Gabnis</w:t>
            </w:r>
            <w:proofErr w:type="spellEnd"/>
            <w:r>
              <w:t xml:space="preserve">, </w:t>
            </w:r>
            <w:r w:rsidRPr="00123B38">
              <w:t>lektor</w:t>
            </w:r>
            <w:r>
              <w:t>e</w:t>
            </w:r>
            <w:r w:rsidRPr="00123B38">
              <w:t xml:space="preserve"> </w:t>
            </w:r>
            <w:r>
              <w:t xml:space="preserve">Marija </w:t>
            </w:r>
            <w:proofErr w:type="spellStart"/>
            <w:r>
              <w:t>Piskunova</w:t>
            </w:r>
            <w:proofErr w:type="spellEnd"/>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Priekšzināšanas</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roofErr w:type="spellStart"/>
            <w:r>
              <w:t>Akordeonspēles</w:t>
            </w:r>
            <w:proofErr w:type="spellEnd"/>
            <w:r>
              <w:t xml:space="preserve"> prasmes atbilstoši mūzikas profesionālās augstākās izglītības studiju programmas prasībām.</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rPr>
                <w:color w:val="FF0000"/>
              </w:rPr>
            </w:pPr>
            <w:r>
              <w:t xml:space="preserve">Studiju kursa anotācija </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rPr>
                <w:color w:val="FF0000"/>
              </w:rPr>
            </w:pPr>
            <w:r w:rsidRPr="00846D50">
              <w:rPr>
                <w:rFonts w:eastAsia="Times New Roman"/>
                <w:lang w:eastAsia="ru-RU"/>
              </w:rPr>
              <w:t xml:space="preserve">Kurss paredzēts profesionālās augstākās izglītības maģistra studiju programmas </w:t>
            </w:r>
            <w:r>
              <w:rPr>
                <w:rFonts w:eastAsia="Times New Roman"/>
                <w:lang w:eastAsia="ru-RU"/>
              </w:rPr>
              <w:t>M</w:t>
            </w:r>
            <w:r w:rsidRPr="00846D50">
              <w:rPr>
                <w:rFonts w:eastAsia="Times New Roman"/>
                <w:lang w:eastAsia="ru-RU"/>
              </w:rPr>
              <w:t>ūzika</w:t>
            </w:r>
            <w:r>
              <w:rPr>
                <w:rFonts w:eastAsia="Times New Roman"/>
                <w:lang w:eastAsia="ru-RU"/>
              </w:rPr>
              <w:t xml:space="preserve"> </w:t>
            </w:r>
            <w:r w:rsidRPr="00846D50">
              <w:rPr>
                <w:rFonts w:eastAsia="Times New Roman"/>
                <w:lang w:eastAsia="ru-RU"/>
              </w:rPr>
              <w:t xml:space="preserve"> studentiem ar mērķi pilnveidot mākslinieciski radošo un pedagoģisko meistarību 20. gs. akordeonu ansambļa mūzikas skaņdarbu apguvē. Kursa uzdevumi saistās ar akordeona ansambļa stila un žanra interpretācijas pilnveidi, atskaņojuma mākslinieciskā snieguma pilnveidi (saturs, tēls, forma, oriģinalitāte, dinamika, frāze, u.c.), atskaņojuma tehniskās realizācijas attīstīšanu, ar pedagoģisko prasmju un iemaņu pilnveidošanu akordeona ansamblī.</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Studiju kursa kalendārais plāns</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tcPr>
          <w:p w:rsidR="00A87432" w:rsidRDefault="00A87432" w:rsidP="005C1730">
            <w:r>
              <w:t>II semestris</w:t>
            </w:r>
          </w:p>
          <w:p w:rsidR="00A87432" w:rsidRDefault="00A87432" w:rsidP="005C1730">
            <w:r>
              <w:t>Kursa struktūra: individuālās praktiskās nodarbības (I) – stundas (uz katru studējošo),; patstāvīgais darbs (</w:t>
            </w:r>
            <w:proofErr w:type="spellStart"/>
            <w:r>
              <w:t>Pd</w:t>
            </w:r>
            <w:proofErr w:type="spellEnd"/>
            <w:r>
              <w:t>) –stundas.</w:t>
            </w:r>
          </w:p>
          <w:p w:rsidR="00A87432" w:rsidRDefault="00A87432" w:rsidP="005C1730">
            <w:r>
              <w:t>Akadēmiskais koncerts.</w:t>
            </w:r>
          </w:p>
          <w:p w:rsidR="00A87432" w:rsidRPr="0016190E" w:rsidRDefault="00A87432" w:rsidP="005C1730">
            <w:r>
              <w:t>Ieskaite.</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rPr>
                <w:color w:val="FF0000"/>
              </w:rPr>
            </w:pPr>
            <w:r>
              <w:t>Studiju rezultāti</w:t>
            </w:r>
          </w:p>
        </w:tc>
      </w:tr>
      <w:tr w:rsidR="00A87432" w:rsidRPr="00123B38" w:rsidTr="005C1730">
        <w:tc>
          <w:tcPr>
            <w:tcW w:w="9039" w:type="dxa"/>
            <w:gridSpan w:val="2"/>
            <w:tcBorders>
              <w:top w:val="single" w:sz="4" w:space="0" w:color="auto"/>
              <w:left w:val="single" w:sz="4" w:space="0" w:color="auto"/>
              <w:bottom w:val="single" w:sz="4" w:space="0" w:color="auto"/>
              <w:right w:val="single" w:sz="4" w:space="0" w:color="auto"/>
            </w:tcBorders>
          </w:tcPr>
          <w:p w:rsidR="00A87432" w:rsidRPr="00123B38" w:rsidRDefault="00A87432" w:rsidP="005C1730">
            <w:pPr>
              <w:rPr>
                <w:bCs w:val="0"/>
                <w:iCs w:val="0"/>
              </w:rPr>
            </w:pPr>
            <w:r w:rsidRPr="00123B38">
              <w:t>Sekmīgi apgūstot studiju kursu, studenti iegūst sekojošas:</w:t>
            </w:r>
          </w:p>
          <w:p w:rsidR="00A87432" w:rsidRPr="00B90766" w:rsidRDefault="00A87432" w:rsidP="005C1730">
            <w:pPr>
              <w:rPr>
                <w:bCs w:val="0"/>
                <w:iCs w:val="0"/>
              </w:rPr>
            </w:pPr>
            <w:r w:rsidRPr="00B90766">
              <w:t>Zināšanas:</w:t>
            </w:r>
          </w:p>
          <w:p w:rsidR="00A87432" w:rsidRPr="00B90766" w:rsidRDefault="00A87432" w:rsidP="005C1730">
            <w:r w:rsidRPr="00B90766">
              <w:t>- vokālo un instrumentālo pavadījumu atskaņojuma īpatnības;</w:t>
            </w:r>
          </w:p>
          <w:p w:rsidR="00A87432" w:rsidRPr="00B90766" w:rsidRDefault="00A87432" w:rsidP="005C1730">
            <w:r w:rsidRPr="00B90766">
              <w:t xml:space="preserve"> - dažādu stilu un žanru repertuāru;</w:t>
            </w:r>
          </w:p>
          <w:p w:rsidR="00A87432" w:rsidRPr="00B90766" w:rsidRDefault="00A87432" w:rsidP="005C1730">
            <w:r w:rsidRPr="00B90766">
              <w:t xml:space="preserve"> - nepieciešamajām iemaņām lasīšanai no lapas.</w:t>
            </w:r>
          </w:p>
          <w:p w:rsidR="00A87432" w:rsidRPr="00123B38" w:rsidRDefault="00A87432" w:rsidP="005C1730">
            <w:pPr>
              <w:pStyle w:val="ListParagraph"/>
              <w:rPr>
                <w:bCs/>
                <w:iCs/>
              </w:rPr>
            </w:pPr>
          </w:p>
          <w:p w:rsidR="00A87432" w:rsidRPr="00123B38" w:rsidRDefault="00A87432" w:rsidP="005C1730">
            <w:pPr>
              <w:rPr>
                <w:bCs w:val="0"/>
                <w:iCs w:val="0"/>
              </w:rPr>
            </w:pPr>
            <w:r w:rsidRPr="00123B38">
              <w:t>Prasmes:</w:t>
            </w:r>
          </w:p>
          <w:p w:rsidR="00A87432" w:rsidRPr="00E44F2B" w:rsidRDefault="00A87432" w:rsidP="005C1730">
            <w:r w:rsidRPr="00E44F2B">
              <w:t>- prasme novērtēt skaņdarba interpretācijas māksliniecisko līmeni, izvērtēt sasniegumus un izdarīt korekcijas;</w:t>
            </w:r>
          </w:p>
          <w:p w:rsidR="00A87432" w:rsidRPr="00E44F2B" w:rsidRDefault="00A87432" w:rsidP="005C1730">
            <w:r w:rsidRPr="00E44F2B">
              <w:t>- prasme orientēties un atlasīt spilgtāko māksliniecisko repertuāru;</w:t>
            </w:r>
          </w:p>
          <w:p w:rsidR="00A87432" w:rsidRPr="00E44F2B" w:rsidRDefault="00A87432" w:rsidP="005C1730">
            <w:r w:rsidRPr="00E44F2B">
              <w:t>- analizēt un kritiski novērtē savu izpildījuma kvalitāti.</w:t>
            </w:r>
          </w:p>
          <w:p w:rsidR="00A87432" w:rsidRPr="00123B38" w:rsidRDefault="00A87432" w:rsidP="005C1730">
            <w:r w:rsidRPr="00123B38">
              <w:t>-prasme rast nepilnību novēršanas veidus un metodes</w:t>
            </w:r>
          </w:p>
          <w:p w:rsidR="00A87432" w:rsidRPr="00123B38" w:rsidRDefault="00A87432" w:rsidP="005C1730"/>
          <w:p w:rsidR="00A87432" w:rsidRPr="00123B38" w:rsidRDefault="00A87432" w:rsidP="005C1730">
            <w:pPr>
              <w:rPr>
                <w:bCs w:val="0"/>
                <w:iCs w:val="0"/>
              </w:rPr>
            </w:pPr>
            <w:r w:rsidRPr="00123B38">
              <w:lastRenderedPageBreak/>
              <w:t>Kompetences:</w:t>
            </w:r>
          </w:p>
          <w:p w:rsidR="00A87432" w:rsidRPr="00E44F2B" w:rsidRDefault="00A87432" w:rsidP="005C1730">
            <w:r w:rsidRPr="00E44F2B">
              <w:t>- spēj atskaņot dažādu stilu un žanru repertuāru;</w:t>
            </w:r>
          </w:p>
          <w:p w:rsidR="00A87432" w:rsidRPr="00E44F2B" w:rsidRDefault="00A87432" w:rsidP="005C1730">
            <w:r w:rsidRPr="00E44F2B">
              <w:t>- spēj realizēt iegūtās zināšanas un prasmes koncertmeistara praksē;</w:t>
            </w:r>
          </w:p>
          <w:p w:rsidR="00A87432" w:rsidRPr="00123B38" w:rsidRDefault="00A87432" w:rsidP="005C1730">
            <w:pPr>
              <w:rPr>
                <w:bCs w:val="0"/>
                <w:iCs w:val="0"/>
              </w:rPr>
            </w:pPr>
            <w:r w:rsidRPr="00E44F2B">
              <w:t>- spēj patstāvīgi analizēt, atlasīt un izmantot pavadījuma īpatnības.</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lastRenderedPageBreak/>
              <w:t>Studējošo patstāvīgo darbu organizācijas un uzdevumu raksturojums</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r>
              <w:t>Studējošo patstāvīgais darbs tiek organizēts individuāli.</w:t>
            </w:r>
          </w:p>
          <w:p w:rsidR="00A87432" w:rsidRPr="00123B38" w:rsidRDefault="00A87432" w:rsidP="005C1730">
            <w:pPr>
              <w:rPr>
                <w:bCs w:val="0"/>
                <w:iCs w:val="0"/>
              </w:rPr>
            </w:pPr>
            <w:r w:rsidRPr="00123B38">
              <w:t>Patstāvīgie uzdevumi:</w:t>
            </w:r>
          </w:p>
          <w:p w:rsidR="00A87432" w:rsidRPr="00123B38" w:rsidRDefault="00A87432" w:rsidP="00A87432">
            <w:pPr>
              <w:pStyle w:val="ListParagraph"/>
              <w:numPr>
                <w:ilvl w:val="0"/>
                <w:numId w:val="1"/>
              </w:numPr>
              <w:ind w:left="352"/>
              <w:contextualSpacing/>
            </w:pPr>
            <w:r w:rsidRPr="00123B38">
              <w:t>programmas skaņdarbu patstāvīga analīze un apguve;</w:t>
            </w:r>
          </w:p>
          <w:p w:rsidR="00A87432" w:rsidRPr="00123B38" w:rsidRDefault="00A87432" w:rsidP="00A87432">
            <w:pPr>
              <w:pStyle w:val="ListParagraph"/>
              <w:numPr>
                <w:ilvl w:val="0"/>
                <w:numId w:val="1"/>
              </w:numPr>
              <w:ind w:left="352"/>
              <w:contextualSpacing/>
              <w:rPr>
                <w:bCs/>
                <w:iCs/>
              </w:rPr>
            </w:pPr>
            <w:r w:rsidRPr="00123B38">
              <w:t>tehniskas meistarības pilnveide;</w:t>
            </w:r>
          </w:p>
          <w:p w:rsidR="00A87432" w:rsidRPr="00123B38" w:rsidRDefault="00A87432" w:rsidP="00A87432">
            <w:pPr>
              <w:pStyle w:val="ListParagraph"/>
              <w:numPr>
                <w:ilvl w:val="0"/>
                <w:numId w:val="1"/>
              </w:numPr>
              <w:ind w:left="352"/>
              <w:contextualSpacing/>
              <w:rPr>
                <w:bCs/>
                <w:iCs/>
              </w:rPr>
            </w:pPr>
            <w:r w:rsidRPr="00123B38">
              <w:t xml:space="preserve">lasīšana no lapas; </w:t>
            </w:r>
          </w:p>
          <w:p w:rsidR="00A87432" w:rsidRPr="00123B38" w:rsidRDefault="00A87432" w:rsidP="00A87432">
            <w:pPr>
              <w:pStyle w:val="ListParagraph"/>
              <w:numPr>
                <w:ilvl w:val="0"/>
                <w:numId w:val="1"/>
              </w:numPr>
              <w:ind w:left="352"/>
              <w:contextualSpacing/>
            </w:pPr>
            <w:proofErr w:type="spellStart"/>
            <w:r w:rsidRPr="00123B38">
              <w:t>oligāti</w:t>
            </w:r>
            <w:proofErr w:type="spellEnd"/>
            <w:r w:rsidRPr="00123B38">
              <w:t xml:space="preserve"> izmantojamo informācijas avotu studēšana;</w:t>
            </w:r>
          </w:p>
          <w:p w:rsidR="00A87432" w:rsidRDefault="00A87432" w:rsidP="00A87432">
            <w:pPr>
              <w:pStyle w:val="ListParagraph"/>
              <w:numPr>
                <w:ilvl w:val="0"/>
                <w:numId w:val="1"/>
              </w:numPr>
              <w:ind w:left="426" w:hanging="426"/>
            </w:pPr>
            <w:r w:rsidRPr="00123B38">
              <w:t xml:space="preserve">iepazīšanas ar dažādām interpretācijām izmantojot video un audio materiālus, to salīdzināšana un </w:t>
            </w:r>
            <w:proofErr w:type="spellStart"/>
            <w:r w:rsidRPr="00123B38">
              <w:t>izvertēšana</w:t>
            </w:r>
            <w:proofErr w:type="spellEnd"/>
            <w:r>
              <w:t xml:space="preserve"> </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rPr>
                <w:color w:val="FF0000"/>
              </w:rPr>
            </w:pPr>
            <w:r>
              <w:t>Prasības kredītpunktu iegūšanai</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tcPr>
          <w:p w:rsidR="00A87432" w:rsidRPr="005C68F0" w:rsidRDefault="00A87432" w:rsidP="005C1730">
            <w:r w:rsidRPr="005C68F0">
              <w:t xml:space="preserve">IZMANTOJAMĀS STUDIJU FORMAS – individuālās praktiskās nodarbības, </w:t>
            </w:r>
            <w:proofErr w:type="spellStart"/>
            <w:r w:rsidRPr="005C68F0">
              <w:t>starppārbaudījumi</w:t>
            </w:r>
            <w:proofErr w:type="spellEnd"/>
            <w:r w:rsidRPr="005C68F0">
              <w:t xml:space="preserve"> –akadēmiskie koncerti, kolokviji, ieskaites ar atzīmi un eksāmeni.</w:t>
            </w:r>
          </w:p>
          <w:p w:rsidR="00A87432" w:rsidRPr="0084232A" w:rsidRDefault="00A87432" w:rsidP="005C1730">
            <w:pPr>
              <w:rPr>
                <w:strike/>
                <w:color w:val="FF0000"/>
              </w:rPr>
            </w:pPr>
            <w:r w:rsidRPr="005C68F0">
              <w:t xml:space="preserve">Ieskaite ar atzīmi </w:t>
            </w:r>
            <w:r>
              <w:t>2</w:t>
            </w:r>
            <w:r w:rsidRPr="005C68F0">
              <w:t xml:space="preserve">. semestrī. </w:t>
            </w:r>
          </w:p>
          <w:p w:rsidR="00A87432" w:rsidRPr="005C68F0" w:rsidRDefault="00A87432" w:rsidP="005C1730"/>
          <w:p w:rsidR="00A87432" w:rsidRPr="005C68F0" w:rsidRDefault="00A87432" w:rsidP="005C1730">
            <w:r w:rsidRPr="005C68F0">
              <w:t>Studiju kursa apguves pārbaudes formas: akadēmiskie koncerti – 50%; ieskaite – 50%. Regulārs nodarbību apmeklējums.</w:t>
            </w:r>
          </w:p>
          <w:p w:rsidR="00A87432" w:rsidRDefault="00A87432" w:rsidP="005C1730">
            <w:pPr>
              <w:rPr>
                <w:color w:val="FF0000"/>
              </w:rPr>
            </w:pPr>
          </w:p>
          <w:p w:rsidR="00A87432" w:rsidRDefault="00A87432" w:rsidP="005C1730">
            <w:r>
              <w:t xml:space="preserve">PĀRBAUDĪJUMU PRASĪBAS: </w:t>
            </w:r>
            <w:r w:rsidRPr="005C68F0">
              <w:t xml:space="preserve">atskaņot </w:t>
            </w:r>
            <w:r>
              <w:t>ieskaišu programmas.</w:t>
            </w:r>
          </w:p>
          <w:p w:rsidR="00A87432" w:rsidRPr="00057F18" w:rsidRDefault="00A87432" w:rsidP="005C1730">
            <w:r w:rsidRPr="00D3617F">
              <w:rPr>
                <w:rFonts w:eastAsia="Times New Roman"/>
                <w:b/>
                <w:lang w:eastAsia="ru-RU"/>
              </w:rPr>
              <w:t>2. semestris</w:t>
            </w:r>
            <w:r w:rsidRPr="00846D50">
              <w:rPr>
                <w:rFonts w:eastAsia="Times New Roman"/>
                <w:lang w:eastAsia="ru-RU"/>
              </w:rPr>
              <w:t xml:space="preserve"> </w:t>
            </w:r>
            <w:r w:rsidRPr="00846D50">
              <w:rPr>
                <w:rFonts w:eastAsia="Times New Roman"/>
                <w:lang w:eastAsia="ru-RU"/>
              </w:rPr>
              <w:br/>
              <w:t xml:space="preserve">1) Franču </w:t>
            </w:r>
            <w:proofErr w:type="spellStart"/>
            <w:r w:rsidRPr="00846D50">
              <w:rPr>
                <w:rFonts w:eastAsia="Times New Roman"/>
                <w:lang w:eastAsia="ru-RU"/>
              </w:rPr>
              <w:t>mizetes</w:t>
            </w:r>
            <w:proofErr w:type="spellEnd"/>
            <w:r w:rsidRPr="00846D50">
              <w:rPr>
                <w:rFonts w:eastAsia="Times New Roman"/>
                <w:lang w:eastAsia="ru-RU"/>
              </w:rPr>
              <w:t xml:space="preserve"> stila skaņdarbs; </w:t>
            </w:r>
            <w:r w:rsidRPr="00846D50">
              <w:rPr>
                <w:rFonts w:eastAsia="Times New Roman"/>
                <w:lang w:eastAsia="ru-RU"/>
              </w:rPr>
              <w:br/>
              <w:t xml:space="preserve">2) Latviešu komponista skaņdarbs </w:t>
            </w:r>
            <w:r w:rsidRPr="00846D50">
              <w:rPr>
                <w:rFonts w:eastAsia="Times New Roman"/>
                <w:lang w:eastAsia="ru-RU"/>
              </w:rPr>
              <w:br/>
            </w:r>
          </w:p>
          <w:p w:rsidR="00A87432" w:rsidRDefault="00A87432" w:rsidP="005C1730">
            <w:r>
              <w:t>PĀRBAUDĪJUMA FORMA: praktiska (programmas skaņdarbu atskaņošana</w:t>
            </w:r>
          </w:p>
          <w:p w:rsidR="00A87432" w:rsidRDefault="00A87432" w:rsidP="005C1730">
            <w:pPr>
              <w:rPr>
                <w:b/>
                <w:bCs w:val="0"/>
                <w:iCs w:val="0"/>
              </w:rPr>
            </w:pPr>
          </w:p>
          <w:p w:rsidR="00A87432" w:rsidRDefault="00A87432" w:rsidP="005C1730">
            <w:r>
              <w:t>STUDIJU REZULTĀTU VĒRTĒŠANAS KRITĒRIJI</w:t>
            </w:r>
          </w:p>
          <w:p w:rsidR="00A87432" w:rsidRDefault="00A87432" w:rsidP="005C1730">
            <w: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A87432" w:rsidRDefault="00A87432" w:rsidP="005C1730"/>
          <w:p w:rsidR="00A87432" w:rsidRDefault="00A87432" w:rsidP="005C1730">
            <w:r>
              <w:t xml:space="preserve">Studenta kompetenci </w:t>
            </w:r>
            <w:proofErr w:type="spellStart"/>
            <w:r>
              <w:t>kontrolstundā</w:t>
            </w:r>
            <w:proofErr w:type="spellEnd"/>
            <w:r>
              <w:t>, akadēmiskajā koncertā, kolokvijā, ieskaitē un eksāmenā vērtē 10 ballu skalā.</w:t>
            </w:r>
          </w:p>
          <w:p w:rsidR="00A87432" w:rsidRDefault="00A87432" w:rsidP="005C1730">
            <w:r>
              <w:t>Lai vērtētu studentu individuālo uzstāšanos, piemēroti sekojoši izvērtēšanas pamatkritēriji:</w:t>
            </w:r>
          </w:p>
          <w:p w:rsidR="00A87432" w:rsidRDefault="00A87432" w:rsidP="005C1730">
            <w:r>
              <w:t>– repertuāra atbilstība studiju kursa programmas prasībām;</w:t>
            </w:r>
          </w:p>
          <w:p w:rsidR="00A87432" w:rsidRDefault="00A87432" w:rsidP="005C1730">
            <w:r>
              <w:t>– precīzs muzikālā teksta dziedājums;</w:t>
            </w:r>
          </w:p>
          <w:p w:rsidR="00A87432" w:rsidRDefault="00A87432" w:rsidP="005C1730">
            <w:r>
              <w:t>– skaņas kvalitāte;</w:t>
            </w:r>
          </w:p>
          <w:p w:rsidR="00A87432" w:rsidRDefault="00A87432" w:rsidP="005C1730">
            <w:r>
              <w:t>– pareiza intonācija;</w:t>
            </w:r>
          </w:p>
          <w:p w:rsidR="00A87432" w:rsidRDefault="00A87432" w:rsidP="005C1730">
            <w:r>
              <w:t>– elastīga un droša tehnika;</w:t>
            </w:r>
          </w:p>
          <w:p w:rsidR="00A87432" w:rsidRDefault="00A87432" w:rsidP="005C1730">
            <w:r>
              <w:t>– pareiza dinamika un frāzes;</w:t>
            </w:r>
          </w:p>
          <w:p w:rsidR="00A87432" w:rsidRDefault="00A87432" w:rsidP="005C1730">
            <w:r>
              <w:t xml:space="preserve">– pareizi tempi un loģiska </w:t>
            </w:r>
            <w:proofErr w:type="spellStart"/>
            <w:r>
              <w:t>agoģika</w:t>
            </w:r>
            <w:proofErr w:type="spellEnd"/>
            <w:r>
              <w:t>;</w:t>
            </w:r>
          </w:p>
          <w:p w:rsidR="00A87432" w:rsidRDefault="00A87432" w:rsidP="005C1730">
            <w:r>
              <w:t>– skaņdarba interpretācija atbilstoši vēsturiskā perioda stila īpatnībām;</w:t>
            </w:r>
          </w:p>
          <w:p w:rsidR="00A87432" w:rsidRDefault="00A87432" w:rsidP="005C1730">
            <w:r>
              <w:t xml:space="preserve">– mūzikas formas un dramaturģijas izpratne. </w:t>
            </w:r>
          </w:p>
          <w:p w:rsidR="00A87432" w:rsidRDefault="00A87432" w:rsidP="005C1730">
            <w:pPr>
              <w:rPr>
                <w:color w:val="FF0000"/>
              </w:rPr>
            </w:pPr>
          </w:p>
          <w:p w:rsidR="00A87432" w:rsidRDefault="00A87432" w:rsidP="005C1730">
            <w:r>
              <w:t>STUDIJU REZULTĀTU VĒRTĒŠANA</w:t>
            </w:r>
          </w:p>
          <w:p w:rsidR="00A87432" w:rsidRDefault="00A87432" w:rsidP="005C1730"/>
          <w:p w:rsidR="00A87432" w:rsidRDefault="00A87432" w:rsidP="005C1730">
            <w:r>
              <w:lastRenderedPageBreak/>
              <w:t xml:space="preserve">10 (izcili) - zināšanas un prasmes pārsniedz studiju programmas </w:t>
            </w:r>
            <w:proofErr w:type="spellStart"/>
            <w:r>
              <w:t>parsības</w:t>
            </w:r>
            <w:proofErr w:type="spellEnd"/>
            <w:r>
              <w:t>, prot tās patstāvīgi, radoši mākslinieciski lietot dažādās situācijās;</w:t>
            </w:r>
          </w:p>
          <w:p w:rsidR="00A87432" w:rsidRDefault="00A87432" w:rsidP="005C1730">
            <w:r>
              <w:t>9 (teicami) - pilnā mērā apgūtas studiju programmas prasības, iegūta prasme patstāvīgi realizēt iemācīto, radoša pieeja;</w:t>
            </w:r>
          </w:p>
          <w:p w:rsidR="00A87432" w:rsidRDefault="00A87432" w:rsidP="005C1730">
            <w:r>
              <w:t>8 (ļoti labi) - pilnā mērā apgūtas studiju programmas prasības, taču reizēm trūkst prasmes patstāvīgi radoši tās lietot;</w:t>
            </w:r>
          </w:p>
          <w:p w:rsidR="00A87432" w:rsidRDefault="00A87432" w:rsidP="005C1730">
            <w:r>
              <w:t>7 (labi) - labi apgūtas studiju programmas prasības, taču vienlaikus konstatējami arī atsevišķi mazāk svarīgi trūkumi zināšanu un prasmju apguvē;</w:t>
            </w:r>
          </w:p>
          <w:p w:rsidR="00A87432" w:rsidRDefault="00A87432" w:rsidP="005C1730">
            <w:r>
              <w:t>6 (gandrīz labi) - apgūtas studiju programmas prasības, taču atsevišķas nozīmīgas zināšanu un prasmju jomas ir nepietiekami stabilas un pārliecinošas;</w:t>
            </w:r>
          </w:p>
          <w:p w:rsidR="00A87432" w:rsidRDefault="00A87432" w:rsidP="005C1730">
            <w:r>
              <w:t>5 (viduvēji) - visumā apgūtas studiju programmas prasības, kaut arī konstatējama vairāku būtisku zināšanu un iemaņu jomu nepietiekoša stabilitāte un pārvaldīšana;</w:t>
            </w:r>
          </w:p>
          <w:p w:rsidR="00A87432" w:rsidRDefault="00A87432" w:rsidP="005C1730">
            <w:r>
              <w:t>4 (gandrīz viduvēji) - visumā apgūtas studiju programmas prasības, bet konstatējama vairāku svarīgu zināšanu un iemaņu jomu nepietiekama pārvaldīšana un ir grūtības ar iegūto prasmju praktisko izmantošanu;</w:t>
            </w:r>
          </w:p>
          <w:p w:rsidR="00A87432" w:rsidRDefault="00A87432" w:rsidP="005C1730">
            <w:r>
              <w:t>3 (vāji) - zināšanas, prasmes un iemaņas ir ļoti minimālas, nav spēju tās praktiski lietot;</w:t>
            </w:r>
          </w:p>
          <w:p w:rsidR="00A87432" w:rsidRDefault="00A87432" w:rsidP="005C1730">
            <w:r>
              <w:t>2 (ļoti vāji) - izrāda zināmu interesi, apgūtas atsevišķas zināšanas, prasmes un iemaņas, taču kopumā trūkst orientācijas un līmeņa;</w:t>
            </w:r>
          </w:p>
          <w:p w:rsidR="00A87432" w:rsidRPr="00A848FA" w:rsidRDefault="00A87432" w:rsidP="005C1730">
            <w:r>
              <w:t>1 (ļoti, ļoti vāji) - nav izpratnes par studiju kursa būtību un iemaņām tajā.</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rPr>
                <w:color w:val="FF0000"/>
              </w:rPr>
            </w:pPr>
            <w:r>
              <w:lastRenderedPageBreak/>
              <w:t>Kursa saturs</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tcPr>
          <w:p w:rsidR="00A87432" w:rsidRPr="00123B38" w:rsidRDefault="00A87432" w:rsidP="005C1730">
            <w:pPr>
              <w:rPr>
                <w:bCs w:val="0"/>
                <w:iCs w:val="0"/>
              </w:rPr>
            </w:pPr>
            <w:r>
              <w:t>20. –21. komponistu</w:t>
            </w:r>
            <w:r w:rsidRPr="00123B38">
              <w:t xml:space="preserve"> skaņdarbu apguve.</w:t>
            </w:r>
            <w:r>
              <w:t xml:space="preserve"> </w:t>
            </w:r>
          </w:p>
          <w:p w:rsidR="00A87432" w:rsidRPr="00123B38" w:rsidRDefault="00A87432" w:rsidP="005C1730">
            <w:pPr>
              <w:rPr>
                <w:bCs w:val="0"/>
                <w:iCs w:val="0"/>
              </w:rPr>
            </w:pPr>
            <w:proofErr w:type="spellStart"/>
            <w:r>
              <w:t>Akordeonspēle</w:t>
            </w:r>
            <w:r w:rsidRPr="00123B38">
              <w:t>s</w:t>
            </w:r>
            <w:proofErr w:type="spellEnd"/>
            <w:r w:rsidRPr="00123B38">
              <w:t xml:space="preserve"> tehnikas pilnveide.</w:t>
            </w:r>
            <w:r>
              <w:t xml:space="preserve"> </w:t>
            </w:r>
          </w:p>
          <w:p w:rsidR="00A87432" w:rsidRPr="00123B38" w:rsidRDefault="00A87432" w:rsidP="005C1730">
            <w:r w:rsidRPr="00123B38">
              <w:t xml:space="preserve">Mūzikas izteiksmes līdzekļu padziļināta apguve. </w:t>
            </w:r>
            <w:r>
              <w:t xml:space="preserve"> </w:t>
            </w:r>
          </w:p>
          <w:p w:rsidR="00A87432" w:rsidRPr="00123B38" w:rsidRDefault="00A87432" w:rsidP="005C1730">
            <w:r w:rsidRPr="00123B38">
              <w:t>Lasīšanai no lapas nepieciešamo iemaņu pilnveide.</w:t>
            </w:r>
            <w:r>
              <w:t xml:space="preserve"> </w:t>
            </w:r>
          </w:p>
          <w:p w:rsidR="00A87432" w:rsidRPr="00123B38" w:rsidRDefault="00A87432" w:rsidP="005C1730">
            <w:r w:rsidRPr="00123B38">
              <w:t xml:space="preserve">Literatūras avotu </w:t>
            </w:r>
            <w:r>
              <w:t xml:space="preserve">apguve </w:t>
            </w:r>
          </w:p>
          <w:p w:rsidR="00A87432" w:rsidRDefault="00A87432" w:rsidP="005C1730">
            <w:pPr>
              <w:rPr>
                <w:color w:val="FF0000"/>
              </w:rPr>
            </w:pPr>
            <w:r w:rsidRPr="00123B38">
              <w:t xml:space="preserve">Iepazīšanas ar dažādam </w:t>
            </w:r>
            <w:proofErr w:type="spellStart"/>
            <w:r w:rsidRPr="00123B38">
              <w:t>interpretācijam</w:t>
            </w:r>
            <w:proofErr w:type="spellEnd"/>
            <w:r w:rsidRPr="00123B38">
              <w:t xml:space="preserve"> izmantojot video un audio materiālus, to salīdzināšana un izvērtēšana.</w:t>
            </w:r>
            <w:r>
              <w:t xml:space="preserve"> </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rPr>
                <w:color w:val="FF0000"/>
              </w:rPr>
            </w:pPr>
            <w:r>
              <w:t>Obligāti izmantojamie informācijas avoti</w:t>
            </w:r>
          </w:p>
        </w:tc>
      </w:tr>
      <w:tr w:rsidR="00A87432" w:rsidRPr="00B913F4"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Pr="00B913F4" w:rsidRDefault="00A87432" w:rsidP="005C1730">
            <w:pPr>
              <w:pStyle w:val="ListParagraph"/>
              <w:ind w:left="0"/>
              <w:rPr>
                <w:lang w:val="fr-FR"/>
              </w:rPr>
            </w:pPr>
            <w:r w:rsidRPr="00846D50">
              <w:rPr>
                <w:sz w:val="24"/>
                <w:szCs w:val="24"/>
                <w:lang w:val="en-US" w:eastAsia="ru-RU"/>
              </w:rPr>
              <w:t xml:space="preserve">1. </w:t>
            </w:r>
            <w:proofErr w:type="spellStart"/>
            <w:r w:rsidRPr="00846D50">
              <w:rPr>
                <w:sz w:val="24"/>
                <w:szCs w:val="24"/>
                <w:lang w:val="en-US" w:eastAsia="ru-RU"/>
              </w:rPr>
              <w:t>Bei</w:t>
            </w:r>
            <w:proofErr w:type="spellEnd"/>
            <w:r w:rsidRPr="00846D50">
              <w:rPr>
                <w:sz w:val="24"/>
                <w:szCs w:val="24"/>
                <w:lang w:val="en-US" w:eastAsia="ru-RU"/>
              </w:rPr>
              <w:t xml:space="preserve"> den </w:t>
            </w:r>
            <w:proofErr w:type="spellStart"/>
            <w:r w:rsidRPr="00846D50">
              <w:rPr>
                <w:sz w:val="24"/>
                <w:szCs w:val="24"/>
                <w:lang w:val="en-US" w:eastAsia="ru-RU"/>
              </w:rPr>
              <w:t>heinzelminnchen</w:t>
            </w:r>
            <w:proofErr w:type="spellEnd"/>
            <w:r w:rsidRPr="00846D50">
              <w:rPr>
                <w:sz w:val="24"/>
                <w:szCs w:val="24"/>
                <w:lang w:val="en-US" w:eastAsia="ru-RU"/>
              </w:rPr>
              <w:t xml:space="preserve"> – </w:t>
            </w:r>
            <w:proofErr w:type="spellStart"/>
            <w:r w:rsidRPr="00846D50">
              <w:rPr>
                <w:sz w:val="24"/>
                <w:szCs w:val="24"/>
                <w:lang w:val="en-US" w:eastAsia="ru-RU"/>
              </w:rPr>
              <w:t>Musikverlag</w:t>
            </w:r>
            <w:proofErr w:type="spellEnd"/>
            <w:r w:rsidRPr="00846D50">
              <w:rPr>
                <w:sz w:val="24"/>
                <w:szCs w:val="24"/>
                <w:lang w:val="en-US" w:eastAsia="ru-RU"/>
              </w:rPr>
              <w:t xml:space="preserve"> Ralf Jung. – </w:t>
            </w:r>
            <w:proofErr w:type="spellStart"/>
            <w:r w:rsidRPr="00846D50">
              <w:rPr>
                <w:sz w:val="24"/>
                <w:szCs w:val="24"/>
                <w:lang w:val="en-US" w:eastAsia="ru-RU"/>
              </w:rPr>
              <w:t>Meppen</w:t>
            </w:r>
            <w:proofErr w:type="spellEnd"/>
            <w:r w:rsidRPr="00846D50">
              <w:rPr>
                <w:sz w:val="24"/>
                <w:szCs w:val="24"/>
                <w:lang w:val="en-US" w:eastAsia="ru-RU"/>
              </w:rPr>
              <w:t xml:space="preserve">, 1990. </w:t>
            </w:r>
            <w:r w:rsidRPr="00846D50">
              <w:rPr>
                <w:sz w:val="24"/>
                <w:szCs w:val="24"/>
                <w:lang w:val="en-US" w:eastAsia="ru-RU"/>
              </w:rPr>
              <w:br/>
              <w:t xml:space="preserve">2. </w:t>
            </w:r>
            <w:proofErr w:type="spellStart"/>
            <w:r w:rsidRPr="00846D50">
              <w:rPr>
                <w:sz w:val="24"/>
                <w:szCs w:val="24"/>
                <w:lang w:val="en-US" w:eastAsia="ru-RU"/>
              </w:rPr>
              <w:t>Burlesce</w:t>
            </w:r>
            <w:proofErr w:type="spellEnd"/>
            <w:r w:rsidRPr="00846D50">
              <w:rPr>
                <w:sz w:val="24"/>
                <w:szCs w:val="24"/>
                <w:lang w:val="en-US" w:eastAsia="ru-RU"/>
              </w:rPr>
              <w:t xml:space="preserve"> – </w:t>
            </w:r>
            <w:proofErr w:type="spellStart"/>
            <w:r w:rsidRPr="00846D50">
              <w:rPr>
                <w:sz w:val="24"/>
                <w:szCs w:val="24"/>
                <w:lang w:val="en-US" w:eastAsia="ru-RU"/>
              </w:rPr>
              <w:t>Musikverlag</w:t>
            </w:r>
            <w:proofErr w:type="spellEnd"/>
            <w:r w:rsidRPr="00846D50">
              <w:rPr>
                <w:sz w:val="24"/>
                <w:szCs w:val="24"/>
                <w:lang w:val="en-US" w:eastAsia="ru-RU"/>
              </w:rPr>
              <w:t xml:space="preserve"> </w:t>
            </w:r>
            <w:proofErr w:type="spellStart"/>
            <w:r w:rsidRPr="00846D50">
              <w:rPr>
                <w:sz w:val="24"/>
                <w:szCs w:val="24"/>
                <w:lang w:val="en-US" w:eastAsia="ru-RU"/>
              </w:rPr>
              <w:t>Preissler</w:t>
            </w:r>
            <w:proofErr w:type="spellEnd"/>
            <w:r w:rsidRPr="00846D50">
              <w:rPr>
                <w:sz w:val="24"/>
                <w:szCs w:val="24"/>
                <w:lang w:val="en-US" w:eastAsia="ru-RU"/>
              </w:rPr>
              <w:t xml:space="preserve">. – </w:t>
            </w:r>
            <w:proofErr w:type="spellStart"/>
            <w:r w:rsidRPr="00846D50">
              <w:rPr>
                <w:sz w:val="24"/>
                <w:szCs w:val="24"/>
                <w:lang w:val="en-US" w:eastAsia="ru-RU"/>
              </w:rPr>
              <w:t>Munchen</w:t>
            </w:r>
            <w:proofErr w:type="spellEnd"/>
            <w:r w:rsidRPr="00846D50">
              <w:rPr>
                <w:sz w:val="24"/>
                <w:szCs w:val="24"/>
                <w:lang w:val="en-US" w:eastAsia="ru-RU"/>
              </w:rPr>
              <w:t xml:space="preserve">, 1992. </w:t>
            </w:r>
            <w:r w:rsidRPr="00846D50">
              <w:rPr>
                <w:sz w:val="24"/>
                <w:szCs w:val="24"/>
                <w:lang w:val="en-US" w:eastAsia="ru-RU"/>
              </w:rPr>
              <w:br/>
              <w:t xml:space="preserve">3. Double play (2 accordion) – </w:t>
            </w:r>
            <w:proofErr w:type="spellStart"/>
            <w:r w:rsidRPr="00846D50">
              <w:rPr>
                <w:sz w:val="24"/>
                <w:szCs w:val="24"/>
                <w:lang w:val="en-US" w:eastAsia="ru-RU"/>
              </w:rPr>
              <w:t>Bala</w:t>
            </w:r>
            <w:proofErr w:type="spellEnd"/>
            <w:r w:rsidRPr="00846D50">
              <w:rPr>
                <w:sz w:val="24"/>
                <w:szCs w:val="24"/>
                <w:lang w:val="en-US" w:eastAsia="ru-RU"/>
              </w:rPr>
              <w:t xml:space="preserve">, </w:t>
            </w:r>
            <w:proofErr w:type="spellStart"/>
            <w:r w:rsidRPr="00846D50">
              <w:rPr>
                <w:sz w:val="24"/>
                <w:szCs w:val="24"/>
                <w:lang w:val="en-US" w:eastAsia="ru-RU"/>
              </w:rPr>
              <w:t>Losser</w:t>
            </w:r>
            <w:proofErr w:type="spellEnd"/>
            <w:r w:rsidRPr="00846D50">
              <w:rPr>
                <w:sz w:val="24"/>
                <w:szCs w:val="24"/>
                <w:lang w:val="en-US" w:eastAsia="ru-RU"/>
              </w:rPr>
              <w:t xml:space="preserve">, 1987. </w:t>
            </w:r>
            <w:r w:rsidRPr="00846D50">
              <w:rPr>
                <w:sz w:val="24"/>
                <w:szCs w:val="24"/>
                <w:lang w:val="en-US" w:eastAsia="ru-RU"/>
              </w:rPr>
              <w:br/>
              <w:t xml:space="preserve">4. </w:t>
            </w:r>
            <w:proofErr w:type="spellStart"/>
            <w:r w:rsidRPr="00846D50">
              <w:rPr>
                <w:sz w:val="24"/>
                <w:szCs w:val="24"/>
                <w:lang w:val="en-US" w:eastAsia="ru-RU"/>
              </w:rPr>
              <w:t>Grunes</w:t>
            </w:r>
            <w:proofErr w:type="spellEnd"/>
            <w:r w:rsidRPr="00846D50">
              <w:rPr>
                <w:sz w:val="24"/>
                <w:szCs w:val="24"/>
                <w:lang w:val="en-US" w:eastAsia="ru-RU"/>
              </w:rPr>
              <w:t xml:space="preserve"> </w:t>
            </w:r>
            <w:proofErr w:type="spellStart"/>
            <w:r w:rsidRPr="00846D50">
              <w:rPr>
                <w:sz w:val="24"/>
                <w:szCs w:val="24"/>
                <w:lang w:val="en-US" w:eastAsia="ru-RU"/>
              </w:rPr>
              <w:t>Gewolte</w:t>
            </w:r>
            <w:proofErr w:type="spellEnd"/>
            <w:r w:rsidRPr="00846D50">
              <w:rPr>
                <w:sz w:val="24"/>
                <w:szCs w:val="24"/>
                <w:lang w:val="en-US" w:eastAsia="ru-RU"/>
              </w:rPr>
              <w:t xml:space="preserve"> (5 harmony – instruments) – </w:t>
            </w:r>
            <w:proofErr w:type="spellStart"/>
            <w:r w:rsidRPr="00846D50">
              <w:rPr>
                <w:sz w:val="24"/>
                <w:szCs w:val="24"/>
                <w:lang w:val="en-US" w:eastAsia="ru-RU"/>
              </w:rPr>
              <w:t>Bala</w:t>
            </w:r>
            <w:proofErr w:type="spellEnd"/>
            <w:r w:rsidRPr="00846D50">
              <w:rPr>
                <w:sz w:val="24"/>
                <w:szCs w:val="24"/>
                <w:lang w:val="en-US" w:eastAsia="ru-RU"/>
              </w:rPr>
              <w:t xml:space="preserve">, </w:t>
            </w:r>
            <w:proofErr w:type="spellStart"/>
            <w:r w:rsidRPr="00846D50">
              <w:rPr>
                <w:sz w:val="24"/>
                <w:szCs w:val="24"/>
                <w:lang w:val="en-US" w:eastAsia="ru-RU"/>
              </w:rPr>
              <w:t>Losser</w:t>
            </w:r>
            <w:proofErr w:type="spellEnd"/>
            <w:r w:rsidRPr="00846D50">
              <w:rPr>
                <w:sz w:val="24"/>
                <w:szCs w:val="24"/>
                <w:lang w:val="en-US" w:eastAsia="ru-RU"/>
              </w:rPr>
              <w:t xml:space="preserve">, 1990. </w:t>
            </w:r>
            <w:r w:rsidRPr="00846D50">
              <w:rPr>
                <w:sz w:val="24"/>
                <w:szCs w:val="24"/>
                <w:lang w:val="en-US" w:eastAsia="ru-RU"/>
              </w:rPr>
              <w:br/>
              <w:t xml:space="preserve">5. In do (2 accordion) – ABC Edition, </w:t>
            </w:r>
            <w:proofErr w:type="spellStart"/>
            <w:r w:rsidRPr="00846D50">
              <w:rPr>
                <w:sz w:val="24"/>
                <w:szCs w:val="24"/>
                <w:lang w:val="en-US" w:eastAsia="ru-RU"/>
              </w:rPr>
              <w:t>Oberlm</w:t>
            </w:r>
            <w:proofErr w:type="spellEnd"/>
            <w:r w:rsidRPr="00846D50">
              <w:rPr>
                <w:sz w:val="24"/>
                <w:szCs w:val="24"/>
                <w:lang w:val="en-US" w:eastAsia="ru-RU"/>
              </w:rPr>
              <w:t xml:space="preserve">, 1990. </w:t>
            </w:r>
            <w:r w:rsidRPr="00846D50">
              <w:rPr>
                <w:sz w:val="24"/>
                <w:szCs w:val="24"/>
                <w:lang w:val="en-US" w:eastAsia="ru-RU"/>
              </w:rPr>
              <w:br/>
              <w:t xml:space="preserve">6. </w:t>
            </w:r>
            <w:proofErr w:type="spellStart"/>
            <w:r w:rsidRPr="00846D50">
              <w:rPr>
                <w:sz w:val="24"/>
                <w:szCs w:val="24"/>
                <w:lang w:val="en-US" w:eastAsia="ru-RU"/>
              </w:rPr>
              <w:t>Melodie</w:t>
            </w:r>
            <w:proofErr w:type="spellEnd"/>
            <w:r w:rsidRPr="00846D50">
              <w:rPr>
                <w:sz w:val="24"/>
                <w:szCs w:val="24"/>
                <w:lang w:val="en-US" w:eastAsia="ru-RU"/>
              </w:rPr>
              <w:t xml:space="preserve"> – </w:t>
            </w:r>
            <w:proofErr w:type="spellStart"/>
            <w:r w:rsidRPr="00846D50">
              <w:rPr>
                <w:sz w:val="24"/>
                <w:szCs w:val="24"/>
                <w:lang w:val="en-US" w:eastAsia="ru-RU"/>
              </w:rPr>
              <w:t>ein</w:t>
            </w:r>
            <w:proofErr w:type="spellEnd"/>
            <w:r w:rsidRPr="00846D50">
              <w:rPr>
                <w:sz w:val="24"/>
                <w:szCs w:val="24"/>
                <w:lang w:val="en-US" w:eastAsia="ru-RU"/>
              </w:rPr>
              <w:t xml:space="preserve"> </w:t>
            </w:r>
            <w:proofErr w:type="spellStart"/>
            <w:r w:rsidRPr="00846D50">
              <w:rPr>
                <w:sz w:val="24"/>
                <w:szCs w:val="24"/>
                <w:lang w:val="en-US" w:eastAsia="ru-RU"/>
              </w:rPr>
              <w:t>liedchen</w:t>
            </w:r>
            <w:proofErr w:type="spellEnd"/>
            <w:r w:rsidRPr="00846D50">
              <w:rPr>
                <w:sz w:val="24"/>
                <w:szCs w:val="24"/>
                <w:lang w:val="en-US" w:eastAsia="ru-RU"/>
              </w:rPr>
              <w:t xml:space="preserve">. – Oslo, 1981. </w:t>
            </w:r>
            <w:r w:rsidRPr="00846D50">
              <w:rPr>
                <w:sz w:val="24"/>
                <w:szCs w:val="24"/>
                <w:lang w:val="en-US" w:eastAsia="ru-RU"/>
              </w:rPr>
              <w:br/>
              <w:t xml:space="preserve">7. Music Album 1 – 2 part. – </w:t>
            </w:r>
            <w:proofErr w:type="spellStart"/>
            <w:r w:rsidRPr="00846D50">
              <w:rPr>
                <w:sz w:val="24"/>
                <w:szCs w:val="24"/>
                <w:lang w:eastAsia="ru-RU"/>
              </w:rPr>
              <w:t>Санкт</w:t>
            </w:r>
            <w:proofErr w:type="spellEnd"/>
            <w:r w:rsidRPr="00846D50">
              <w:rPr>
                <w:sz w:val="24"/>
                <w:szCs w:val="24"/>
                <w:lang w:val="en-US" w:eastAsia="ru-RU"/>
              </w:rPr>
              <w:t>-</w:t>
            </w:r>
            <w:proofErr w:type="spellStart"/>
            <w:r w:rsidRPr="00846D50">
              <w:rPr>
                <w:sz w:val="24"/>
                <w:szCs w:val="24"/>
                <w:lang w:eastAsia="ru-RU"/>
              </w:rPr>
              <w:t>Петербург</w:t>
            </w:r>
            <w:proofErr w:type="spellEnd"/>
            <w:r w:rsidRPr="00846D50">
              <w:rPr>
                <w:sz w:val="24"/>
                <w:szCs w:val="24"/>
                <w:lang w:val="en-US" w:eastAsia="ru-RU"/>
              </w:rPr>
              <w:t xml:space="preserve">: </w:t>
            </w:r>
            <w:proofErr w:type="spellStart"/>
            <w:r w:rsidRPr="00846D50">
              <w:rPr>
                <w:sz w:val="24"/>
                <w:szCs w:val="24"/>
                <w:lang w:eastAsia="ru-RU"/>
              </w:rPr>
              <w:t>Композитар</w:t>
            </w:r>
            <w:proofErr w:type="spellEnd"/>
            <w:r w:rsidRPr="00846D50">
              <w:rPr>
                <w:sz w:val="24"/>
                <w:szCs w:val="24"/>
                <w:lang w:val="en-US" w:eastAsia="ru-RU"/>
              </w:rPr>
              <w:t xml:space="preserve">, 2001. </w:t>
            </w:r>
            <w:r w:rsidRPr="00846D50">
              <w:rPr>
                <w:sz w:val="24"/>
                <w:szCs w:val="24"/>
                <w:lang w:val="en-US" w:eastAsia="ru-RU"/>
              </w:rPr>
              <w:br/>
              <w:t xml:space="preserve">8. </w:t>
            </w:r>
            <w:proofErr w:type="spellStart"/>
            <w:r w:rsidRPr="00846D50">
              <w:rPr>
                <w:sz w:val="24"/>
                <w:szCs w:val="24"/>
                <w:lang w:val="en-US" w:eastAsia="ru-RU"/>
              </w:rPr>
              <w:t>Franch</w:t>
            </w:r>
            <w:proofErr w:type="spellEnd"/>
            <w:r w:rsidRPr="00846D50">
              <w:rPr>
                <w:sz w:val="24"/>
                <w:szCs w:val="24"/>
                <w:lang w:val="en-US" w:eastAsia="ru-RU"/>
              </w:rPr>
              <w:t xml:space="preserve"> Angels. Pieces </w:t>
            </w:r>
            <w:proofErr w:type="spellStart"/>
            <w:r w:rsidRPr="00846D50">
              <w:rPr>
                <w:sz w:val="24"/>
                <w:szCs w:val="24"/>
                <w:lang w:val="en-US" w:eastAsia="ru-RU"/>
              </w:rPr>
              <w:t>fouraccordeon</w:t>
            </w:r>
            <w:proofErr w:type="spellEnd"/>
            <w:r w:rsidRPr="00846D50">
              <w:rPr>
                <w:sz w:val="24"/>
                <w:szCs w:val="24"/>
                <w:lang w:val="en-US" w:eastAsia="ru-RU"/>
              </w:rPr>
              <w:t xml:space="preserve"> de </w:t>
            </w:r>
            <w:proofErr w:type="spellStart"/>
            <w:r w:rsidRPr="00846D50">
              <w:rPr>
                <w:sz w:val="24"/>
                <w:szCs w:val="24"/>
                <w:lang w:val="en-US" w:eastAsia="ru-RU"/>
              </w:rPr>
              <w:t>koncert</w:t>
            </w:r>
            <w:proofErr w:type="spellEnd"/>
            <w:r w:rsidRPr="00846D50">
              <w:rPr>
                <w:sz w:val="24"/>
                <w:szCs w:val="24"/>
                <w:lang w:val="en-US" w:eastAsia="ru-RU"/>
              </w:rPr>
              <w:t xml:space="preserve">/Volume 1. – Saint- </w:t>
            </w:r>
            <w:proofErr w:type="spellStart"/>
            <w:r w:rsidRPr="00846D50">
              <w:rPr>
                <w:sz w:val="24"/>
                <w:szCs w:val="24"/>
                <w:lang w:val="en-US" w:eastAsia="ru-RU"/>
              </w:rPr>
              <w:t>Peterburg</w:t>
            </w:r>
            <w:proofErr w:type="spellEnd"/>
            <w:r w:rsidRPr="00846D50">
              <w:rPr>
                <w:sz w:val="24"/>
                <w:szCs w:val="24"/>
                <w:lang w:val="en-US" w:eastAsia="ru-RU"/>
              </w:rPr>
              <w:t xml:space="preserve">: Publishing house, 2003. </w:t>
            </w:r>
            <w:r w:rsidRPr="00846D50">
              <w:rPr>
                <w:sz w:val="24"/>
                <w:szCs w:val="24"/>
                <w:lang w:val="en-US" w:eastAsia="ru-RU"/>
              </w:rPr>
              <w:br/>
              <w:t xml:space="preserve">9. Music Album. Part one. – Saint- </w:t>
            </w:r>
            <w:proofErr w:type="spellStart"/>
            <w:r w:rsidRPr="00846D50">
              <w:rPr>
                <w:sz w:val="24"/>
                <w:szCs w:val="24"/>
                <w:lang w:val="en-US" w:eastAsia="ru-RU"/>
              </w:rPr>
              <w:t>Peterburg</w:t>
            </w:r>
            <w:proofErr w:type="spellEnd"/>
            <w:r w:rsidRPr="00846D50">
              <w:rPr>
                <w:sz w:val="24"/>
                <w:szCs w:val="24"/>
                <w:lang w:val="en-US" w:eastAsia="ru-RU"/>
              </w:rPr>
              <w:t xml:space="preserve">: </w:t>
            </w:r>
            <w:proofErr w:type="spellStart"/>
            <w:r w:rsidRPr="00846D50">
              <w:rPr>
                <w:sz w:val="24"/>
                <w:szCs w:val="24"/>
                <w:lang w:val="en-US" w:eastAsia="ru-RU"/>
              </w:rPr>
              <w:t>Kompozitor</w:t>
            </w:r>
            <w:proofErr w:type="spellEnd"/>
            <w:r w:rsidRPr="00846D50">
              <w:rPr>
                <w:sz w:val="24"/>
                <w:szCs w:val="24"/>
                <w:lang w:val="en-US" w:eastAsia="ru-RU"/>
              </w:rPr>
              <w:t xml:space="preserve">, 1999. </w:t>
            </w:r>
            <w:r w:rsidRPr="00846D50">
              <w:rPr>
                <w:sz w:val="24"/>
                <w:szCs w:val="24"/>
                <w:lang w:val="en-US" w:eastAsia="ru-RU"/>
              </w:rPr>
              <w:br/>
              <w:t xml:space="preserve">10. Music Album. Part two. – Saint- </w:t>
            </w:r>
            <w:proofErr w:type="spellStart"/>
            <w:r w:rsidRPr="00846D50">
              <w:rPr>
                <w:sz w:val="24"/>
                <w:szCs w:val="24"/>
                <w:lang w:val="en-US" w:eastAsia="ru-RU"/>
              </w:rPr>
              <w:t>Peterburg</w:t>
            </w:r>
            <w:proofErr w:type="spellEnd"/>
            <w:r w:rsidRPr="00846D50">
              <w:rPr>
                <w:sz w:val="24"/>
                <w:szCs w:val="24"/>
                <w:lang w:val="en-US" w:eastAsia="ru-RU"/>
              </w:rPr>
              <w:t xml:space="preserve">: </w:t>
            </w:r>
            <w:proofErr w:type="spellStart"/>
            <w:r w:rsidRPr="00846D50">
              <w:rPr>
                <w:sz w:val="24"/>
                <w:szCs w:val="24"/>
                <w:lang w:val="en-US" w:eastAsia="ru-RU"/>
              </w:rPr>
              <w:t>Kompozitor</w:t>
            </w:r>
            <w:proofErr w:type="spellEnd"/>
            <w:r w:rsidRPr="00846D50">
              <w:rPr>
                <w:sz w:val="24"/>
                <w:szCs w:val="24"/>
                <w:lang w:val="en-US" w:eastAsia="ru-RU"/>
              </w:rPr>
              <w:t xml:space="preserve">, 1999. </w:t>
            </w:r>
            <w:r w:rsidRPr="00846D50">
              <w:rPr>
                <w:sz w:val="24"/>
                <w:szCs w:val="24"/>
                <w:lang w:val="en-US" w:eastAsia="ru-RU"/>
              </w:rPr>
              <w:br/>
              <w:t xml:space="preserve">11. </w:t>
            </w:r>
            <w:proofErr w:type="spellStart"/>
            <w:r w:rsidRPr="00846D50">
              <w:rPr>
                <w:sz w:val="24"/>
                <w:szCs w:val="24"/>
                <w:lang w:val="en-US" w:eastAsia="ru-RU"/>
              </w:rPr>
              <w:t>Furmanova</w:t>
            </w:r>
            <w:proofErr w:type="spellEnd"/>
            <w:r w:rsidRPr="00846D50">
              <w:rPr>
                <w:sz w:val="24"/>
                <w:szCs w:val="24"/>
                <w:lang w:val="en-US" w:eastAsia="ru-RU"/>
              </w:rPr>
              <w:t xml:space="preserve"> L. </w:t>
            </w:r>
            <w:proofErr w:type="spellStart"/>
            <w:r w:rsidRPr="00846D50">
              <w:rPr>
                <w:sz w:val="24"/>
                <w:szCs w:val="24"/>
                <w:lang w:val="en-US" w:eastAsia="ru-RU"/>
              </w:rPr>
              <w:t>Skaņdarbi</w:t>
            </w:r>
            <w:proofErr w:type="spellEnd"/>
            <w:r w:rsidRPr="00846D50">
              <w:rPr>
                <w:sz w:val="24"/>
                <w:szCs w:val="24"/>
                <w:lang w:val="en-US" w:eastAsia="ru-RU"/>
              </w:rPr>
              <w:t xml:space="preserve"> </w:t>
            </w:r>
            <w:proofErr w:type="spellStart"/>
            <w:r w:rsidRPr="00846D50">
              <w:rPr>
                <w:sz w:val="24"/>
                <w:szCs w:val="24"/>
                <w:lang w:val="en-US" w:eastAsia="ru-RU"/>
              </w:rPr>
              <w:t>akordeonam</w:t>
            </w:r>
            <w:proofErr w:type="spellEnd"/>
            <w:r w:rsidRPr="00846D50">
              <w:rPr>
                <w:sz w:val="24"/>
                <w:szCs w:val="24"/>
                <w:lang w:val="en-US" w:eastAsia="ru-RU"/>
              </w:rPr>
              <w:t xml:space="preserve">. – </w:t>
            </w:r>
            <w:proofErr w:type="spellStart"/>
            <w:r w:rsidRPr="00846D50">
              <w:rPr>
                <w:sz w:val="24"/>
                <w:szCs w:val="24"/>
                <w:lang w:val="en-US" w:eastAsia="ru-RU"/>
              </w:rPr>
              <w:t>Rīga</w:t>
            </w:r>
            <w:proofErr w:type="spellEnd"/>
            <w:r w:rsidRPr="00846D50">
              <w:rPr>
                <w:sz w:val="24"/>
                <w:szCs w:val="24"/>
                <w:lang w:val="en-US" w:eastAsia="ru-RU"/>
              </w:rPr>
              <w:t xml:space="preserve">: </w:t>
            </w:r>
            <w:proofErr w:type="spellStart"/>
            <w:r w:rsidRPr="00846D50">
              <w:rPr>
                <w:sz w:val="24"/>
                <w:szCs w:val="24"/>
                <w:lang w:val="en-US" w:eastAsia="ru-RU"/>
              </w:rPr>
              <w:t>Musica</w:t>
            </w:r>
            <w:proofErr w:type="spellEnd"/>
            <w:r w:rsidRPr="00846D50">
              <w:rPr>
                <w:sz w:val="24"/>
                <w:szCs w:val="24"/>
                <w:lang w:val="en-US" w:eastAsia="ru-RU"/>
              </w:rPr>
              <w:t xml:space="preserve"> </w:t>
            </w:r>
            <w:proofErr w:type="spellStart"/>
            <w:r w:rsidRPr="00846D50">
              <w:rPr>
                <w:sz w:val="24"/>
                <w:szCs w:val="24"/>
                <w:lang w:val="en-US" w:eastAsia="ru-RU"/>
              </w:rPr>
              <w:t>Baktica</w:t>
            </w:r>
            <w:proofErr w:type="spellEnd"/>
            <w:r w:rsidRPr="00846D50">
              <w:rPr>
                <w:sz w:val="24"/>
                <w:szCs w:val="24"/>
                <w:lang w:val="en-US" w:eastAsia="ru-RU"/>
              </w:rPr>
              <w:t xml:space="preserve">, 2007. </w:t>
            </w:r>
            <w:r w:rsidRPr="00846D50">
              <w:rPr>
                <w:sz w:val="24"/>
                <w:szCs w:val="24"/>
                <w:lang w:val="en-US" w:eastAsia="ru-RU"/>
              </w:rPr>
              <w:br/>
              <w:t xml:space="preserve">12. Golden Hits. – Saint- </w:t>
            </w:r>
            <w:proofErr w:type="spellStart"/>
            <w:r w:rsidRPr="00846D50">
              <w:rPr>
                <w:sz w:val="24"/>
                <w:szCs w:val="24"/>
                <w:lang w:val="en-US" w:eastAsia="ru-RU"/>
              </w:rPr>
              <w:t>Peterburg</w:t>
            </w:r>
            <w:proofErr w:type="spellEnd"/>
            <w:r w:rsidRPr="00846D50">
              <w:rPr>
                <w:sz w:val="24"/>
                <w:szCs w:val="24"/>
                <w:lang w:val="en-US" w:eastAsia="ru-RU"/>
              </w:rPr>
              <w:t xml:space="preserve">: </w:t>
            </w:r>
            <w:proofErr w:type="spellStart"/>
            <w:r w:rsidRPr="00846D50">
              <w:rPr>
                <w:sz w:val="24"/>
                <w:szCs w:val="24"/>
                <w:lang w:val="en-US" w:eastAsia="ru-RU"/>
              </w:rPr>
              <w:t>Kompozitor</w:t>
            </w:r>
            <w:proofErr w:type="spellEnd"/>
            <w:r w:rsidRPr="00846D50">
              <w:rPr>
                <w:sz w:val="24"/>
                <w:szCs w:val="24"/>
                <w:lang w:val="en-US" w:eastAsia="ru-RU"/>
              </w:rPr>
              <w:t xml:space="preserve">, 2004. </w:t>
            </w:r>
            <w:r w:rsidRPr="00B913F4">
              <w:rPr>
                <w:lang w:val="pl-PL"/>
              </w:rPr>
              <w:t xml:space="preserve"> </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Papildus informācijas avoti</w:t>
            </w:r>
          </w:p>
        </w:tc>
      </w:tr>
      <w:tr w:rsidR="00A87432" w:rsidRPr="00531064"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Pr="00531064" w:rsidRDefault="00A87432" w:rsidP="005C1730">
            <w:pPr>
              <w:pStyle w:val="ListParagraph"/>
              <w:ind w:left="0"/>
              <w:rPr>
                <w:color w:val="FF0000"/>
                <w:lang w:val="ru-RU"/>
              </w:rPr>
            </w:pPr>
            <w:r w:rsidRPr="00846D50">
              <w:rPr>
                <w:sz w:val="24"/>
                <w:szCs w:val="24"/>
                <w:lang w:eastAsia="ru-RU"/>
              </w:rPr>
              <w:t xml:space="preserve">1. </w:t>
            </w:r>
            <w:proofErr w:type="spellStart"/>
            <w:r w:rsidRPr="00846D50">
              <w:rPr>
                <w:sz w:val="24"/>
                <w:szCs w:val="24"/>
                <w:lang w:eastAsia="ru-RU"/>
              </w:rPr>
              <w:t>Пешков</w:t>
            </w:r>
            <w:proofErr w:type="spellEnd"/>
            <w:r w:rsidRPr="00846D50">
              <w:rPr>
                <w:sz w:val="24"/>
                <w:szCs w:val="24"/>
                <w:lang w:eastAsia="ru-RU"/>
              </w:rPr>
              <w:t xml:space="preserve"> Ю. </w:t>
            </w:r>
            <w:proofErr w:type="spellStart"/>
            <w:r w:rsidRPr="00846D50">
              <w:rPr>
                <w:sz w:val="24"/>
                <w:szCs w:val="24"/>
                <w:lang w:eastAsia="ru-RU"/>
              </w:rPr>
              <w:t>International</w:t>
            </w:r>
            <w:proofErr w:type="spellEnd"/>
            <w:r w:rsidRPr="00846D50">
              <w:rPr>
                <w:sz w:val="24"/>
                <w:szCs w:val="24"/>
                <w:lang w:eastAsia="ru-RU"/>
              </w:rPr>
              <w:t xml:space="preserve"> </w:t>
            </w:r>
            <w:proofErr w:type="spellStart"/>
            <w:r w:rsidRPr="00846D50">
              <w:rPr>
                <w:sz w:val="24"/>
                <w:szCs w:val="24"/>
                <w:lang w:eastAsia="ru-RU"/>
              </w:rPr>
              <w:t>master</w:t>
            </w:r>
            <w:proofErr w:type="spellEnd"/>
            <w:r w:rsidRPr="00846D50">
              <w:rPr>
                <w:sz w:val="24"/>
                <w:szCs w:val="24"/>
                <w:lang w:eastAsia="ru-RU"/>
              </w:rPr>
              <w:t xml:space="preserve">. </w:t>
            </w:r>
            <w:proofErr w:type="spellStart"/>
            <w:r w:rsidRPr="00846D50">
              <w:rPr>
                <w:sz w:val="24"/>
                <w:szCs w:val="24"/>
                <w:lang w:eastAsia="ru-RU"/>
              </w:rPr>
              <w:t>Вып</w:t>
            </w:r>
            <w:proofErr w:type="spellEnd"/>
            <w:r w:rsidRPr="00846D50">
              <w:rPr>
                <w:sz w:val="24"/>
                <w:szCs w:val="24"/>
                <w:lang w:eastAsia="ru-RU"/>
              </w:rPr>
              <w:t xml:space="preserve">. 4. – </w:t>
            </w:r>
            <w:proofErr w:type="spellStart"/>
            <w:r w:rsidRPr="00846D50">
              <w:rPr>
                <w:sz w:val="24"/>
                <w:szCs w:val="24"/>
                <w:lang w:eastAsia="ru-RU"/>
              </w:rPr>
              <w:t>Санкт-Петербург:</w:t>
            </w:r>
            <w:proofErr w:type="spellEnd"/>
            <w:r w:rsidRPr="00846D50">
              <w:rPr>
                <w:sz w:val="24"/>
                <w:szCs w:val="24"/>
                <w:lang w:eastAsia="ru-RU"/>
              </w:rPr>
              <w:t xml:space="preserve"> </w:t>
            </w:r>
            <w:proofErr w:type="spellStart"/>
            <w:r w:rsidRPr="00846D50">
              <w:rPr>
                <w:sz w:val="24"/>
                <w:szCs w:val="24"/>
                <w:lang w:eastAsia="ru-RU"/>
              </w:rPr>
              <w:t>Композитор</w:t>
            </w:r>
            <w:proofErr w:type="spellEnd"/>
            <w:r w:rsidRPr="00846D50">
              <w:rPr>
                <w:sz w:val="24"/>
                <w:szCs w:val="24"/>
                <w:lang w:eastAsia="ru-RU"/>
              </w:rPr>
              <w:t xml:space="preserve">, 2002. </w:t>
            </w:r>
            <w:r w:rsidRPr="00846D50">
              <w:rPr>
                <w:sz w:val="24"/>
                <w:szCs w:val="24"/>
                <w:lang w:eastAsia="ru-RU"/>
              </w:rPr>
              <w:br/>
              <w:t xml:space="preserve">2. </w:t>
            </w:r>
            <w:proofErr w:type="spellStart"/>
            <w:r w:rsidRPr="00846D50">
              <w:rPr>
                <w:sz w:val="24"/>
                <w:szCs w:val="24"/>
                <w:lang w:eastAsia="ru-RU"/>
              </w:rPr>
              <w:t>Популяpные</w:t>
            </w:r>
            <w:proofErr w:type="spellEnd"/>
            <w:r w:rsidRPr="00846D50">
              <w:rPr>
                <w:sz w:val="24"/>
                <w:szCs w:val="24"/>
                <w:lang w:eastAsia="ru-RU"/>
              </w:rPr>
              <w:t xml:space="preserve"> </w:t>
            </w:r>
            <w:proofErr w:type="spellStart"/>
            <w:r w:rsidRPr="00846D50">
              <w:rPr>
                <w:sz w:val="24"/>
                <w:szCs w:val="24"/>
                <w:lang w:eastAsia="ru-RU"/>
              </w:rPr>
              <w:t>лирические</w:t>
            </w:r>
            <w:proofErr w:type="spellEnd"/>
            <w:r w:rsidRPr="00846D50">
              <w:rPr>
                <w:sz w:val="24"/>
                <w:szCs w:val="24"/>
                <w:lang w:eastAsia="ru-RU"/>
              </w:rPr>
              <w:t xml:space="preserve"> </w:t>
            </w:r>
            <w:proofErr w:type="spellStart"/>
            <w:r w:rsidRPr="00846D50">
              <w:rPr>
                <w:sz w:val="24"/>
                <w:szCs w:val="24"/>
                <w:lang w:eastAsia="ru-RU"/>
              </w:rPr>
              <w:t>произведение</w:t>
            </w:r>
            <w:proofErr w:type="spellEnd"/>
            <w:r w:rsidRPr="00846D50">
              <w:rPr>
                <w:sz w:val="24"/>
                <w:szCs w:val="24"/>
                <w:lang w:eastAsia="ru-RU"/>
              </w:rPr>
              <w:t xml:space="preserve">. – </w:t>
            </w:r>
            <w:proofErr w:type="spellStart"/>
            <w:r w:rsidRPr="00846D50">
              <w:rPr>
                <w:sz w:val="24"/>
                <w:szCs w:val="24"/>
                <w:lang w:eastAsia="ru-RU"/>
              </w:rPr>
              <w:t>Санкт-Петербург:</w:t>
            </w:r>
            <w:proofErr w:type="spellEnd"/>
            <w:r w:rsidRPr="00846D50">
              <w:rPr>
                <w:sz w:val="24"/>
                <w:szCs w:val="24"/>
                <w:lang w:eastAsia="ru-RU"/>
              </w:rPr>
              <w:t xml:space="preserve"> </w:t>
            </w:r>
            <w:proofErr w:type="spellStart"/>
            <w:r w:rsidRPr="00846D50">
              <w:rPr>
                <w:sz w:val="24"/>
                <w:szCs w:val="24"/>
                <w:lang w:eastAsia="ru-RU"/>
              </w:rPr>
              <w:t>Композитор</w:t>
            </w:r>
            <w:proofErr w:type="spellEnd"/>
            <w:r w:rsidRPr="00846D50">
              <w:rPr>
                <w:sz w:val="24"/>
                <w:szCs w:val="24"/>
                <w:lang w:eastAsia="ru-RU"/>
              </w:rPr>
              <w:t xml:space="preserve">, 2004. </w:t>
            </w:r>
            <w:r w:rsidRPr="00846D50">
              <w:rPr>
                <w:sz w:val="24"/>
                <w:szCs w:val="24"/>
                <w:lang w:eastAsia="ru-RU"/>
              </w:rPr>
              <w:br/>
              <w:t xml:space="preserve">3. </w:t>
            </w:r>
            <w:proofErr w:type="spellStart"/>
            <w:r w:rsidRPr="00846D50">
              <w:rPr>
                <w:sz w:val="24"/>
                <w:szCs w:val="24"/>
                <w:lang w:eastAsia="ru-RU"/>
              </w:rPr>
              <w:t>Пьесы</w:t>
            </w:r>
            <w:proofErr w:type="spellEnd"/>
            <w:r w:rsidRPr="00846D50">
              <w:rPr>
                <w:sz w:val="24"/>
                <w:szCs w:val="24"/>
                <w:lang w:eastAsia="ru-RU"/>
              </w:rPr>
              <w:t xml:space="preserve"> </w:t>
            </w:r>
            <w:proofErr w:type="spellStart"/>
            <w:r w:rsidRPr="00846D50">
              <w:rPr>
                <w:sz w:val="24"/>
                <w:szCs w:val="24"/>
                <w:lang w:eastAsia="ru-RU"/>
              </w:rPr>
              <w:t>для</w:t>
            </w:r>
            <w:proofErr w:type="spellEnd"/>
            <w:r w:rsidRPr="00846D50">
              <w:rPr>
                <w:sz w:val="24"/>
                <w:szCs w:val="24"/>
                <w:lang w:eastAsia="ru-RU"/>
              </w:rPr>
              <w:t xml:space="preserve"> </w:t>
            </w:r>
            <w:proofErr w:type="spellStart"/>
            <w:r w:rsidRPr="00846D50">
              <w:rPr>
                <w:sz w:val="24"/>
                <w:szCs w:val="24"/>
                <w:lang w:eastAsia="ru-RU"/>
              </w:rPr>
              <w:t>ансамблей</w:t>
            </w:r>
            <w:proofErr w:type="spellEnd"/>
            <w:r w:rsidRPr="00846D50">
              <w:rPr>
                <w:sz w:val="24"/>
                <w:szCs w:val="24"/>
                <w:lang w:eastAsia="ru-RU"/>
              </w:rPr>
              <w:t xml:space="preserve"> </w:t>
            </w:r>
            <w:proofErr w:type="spellStart"/>
            <w:r w:rsidRPr="00846D50">
              <w:rPr>
                <w:sz w:val="24"/>
                <w:szCs w:val="24"/>
                <w:lang w:eastAsia="ru-RU"/>
              </w:rPr>
              <w:t>аккордеонистов</w:t>
            </w:r>
            <w:proofErr w:type="spellEnd"/>
            <w:r w:rsidRPr="00846D50">
              <w:rPr>
                <w:sz w:val="24"/>
                <w:szCs w:val="24"/>
                <w:lang w:eastAsia="ru-RU"/>
              </w:rPr>
              <w:t xml:space="preserve">. </w:t>
            </w:r>
            <w:proofErr w:type="spellStart"/>
            <w:r w:rsidRPr="00846D50">
              <w:rPr>
                <w:sz w:val="24"/>
                <w:szCs w:val="24"/>
                <w:lang w:eastAsia="ru-RU"/>
              </w:rPr>
              <w:t>вып</w:t>
            </w:r>
            <w:proofErr w:type="spellEnd"/>
            <w:r w:rsidRPr="00846D50">
              <w:rPr>
                <w:sz w:val="24"/>
                <w:szCs w:val="24"/>
                <w:lang w:eastAsia="ru-RU"/>
              </w:rPr>
              <w:t xml:space="preserve">. 1 – 3. – </w:t>
            </w:r>
            <w:proofErr w:type="spellStart"/>
            <w:r w:rsidRPr="00846D50">
              <w:rPr>
                <w:sz w:val="24"/>
                <w:szCs w:val="24"/>
                <w:lang w:eastAsia="ru-RU"/>
              </w:rPr>
              <w:t>Санкт-Петербург:</w:t>
            </w:r>
            <w:proofErr w:type="spellEnd"/>
            <w:r w:rsidRPr="00846D50">
              <w:rPr>
                <w:sz w:val="24"/>
                <w:szCs w:val="24"/>
                <w:lang w:eastAsia="ru-RU"/>
              </w:rPr>
              <w:t xml:space="preserve"> </w:t>
            </w:r>
            <w:proofErr w:type="spellStart"/>
            <w:r w:rsidRPr="00846D50">
              <w:rPr>
                <w:sz w:val="24"/>
                <w:szCs w:val="24"/>
                <w:lang w:eastAsia="ru-RU"/>
              </w:rPr>
              <w:t>Композитар</w:t>
            </w:r>
            <w:proofErr w:type="spellEnd"/>
            <w:r w:rsidRPr="00846D50">
              <w:rPr>
                <w:sz w:val="24"/>
                <w:szCs w:val="24"/>
                <w:lang w:eastAsia="ru-RU"/>
              </w:rPr>
              <w:t xml:space="preserve">, 2001 – 2004. </w:t>
            </w:r>
            <w:r w:rsidRPr="00846D50">
              <w:rPr>
                <w:sz w:val="24"/>
                <w:szCs w:val="24"/>
                <w:lang w:eastAsia="ru-RU"/>
              </w:rPr>
              <w:br/>
              <w:t xml:space="preserve">4. </w:t>
            </w:r>
            <w:proofErr w:type="spellStart"/>
            <w:r w:rsidRPr="00846D50">
              <w:rPr>
                <w:sz w:val="24"/>
                <w:szCs w:val="24"/>
                <w:lang w:eastAsia="ru-RU"/>
              </w:rPr>
              <w:t>Джоплин</w:t>
            </w:r>
            <w:proofErr w:type="spellEnd"/>
            <w:r w:rsidRPr="00846D50">
              <w:rPr>
                <w:sz w:val="24"/>
                <w:szCs w:val="24"/>
                <w:lang w:eastAsia="ru-RU"/>
              </w:rPr>
              <w:t xml:space="preserve"> С. </w:t>
            </w:r>
            <w:proofErr w:type="spellStart"/>
            <w:r w:rsidRPr="00846D50">
              <w:rPr>
                <w:sz w:val="24"/>
                <w:szCs w:val="24"/>
                <w:lang w:eastAsia="ru-RU"/>
              </w:rPr>
              <w:t>Рэгтайм</w:t>
            </w:r>
            <w:proofErr w:type="spellEnd"/>
            <w:r w:rsidRPr="00846D50">
              <w:rPr>
                <w:sz w:val="24"/>
                <w:szCs w:val="24"/>
                <w:lang w:eastAsia="ru-RU"/>
              </w:rPr>
              <w:t xml:space="preserve"> в </w:t>
            </w:r>
            <w:proofErr w:type="spellStart"/>
            <w:r w:rsidRPr="00846D50">
              <w:rPr>
                <w:sz w:val="24"/>
                <w:szCs w:val="24"/>
                <w:lang w:eastAsia="ru-RU"/>
              </w:rPr>
              <w:t>переложении</w:t>
            </w:r>
            <w:proofErr w:type="spellEnd"/>
            <w:r w:rsidRPr="00846D50">
              <w:rPr>
                <w:sz w:val="24"/>
                <w:szCs w:val="24"/>
                <w:lang w:eastAsia="ru-RU"/>
              </w:rPr>
              <w:t xml:space="preserve"> </w:t>
            </w:r>
            <w:proofErr w:type="spellStart"/>
            <w:r w:rsidRPr="00846D50">
              <w:rPr>
                <w:sz w:val="24"/>
                <w:szCs w:val="24"/>
                <w:lang w:eastAsia="ru-RU"/>
              </w:rPr>
              <w:t>для</w:t>
            </w:r>
            <w:proofErr w:type="spellEnd"/>
            <w:r w:rsidRPr="00846D50">
              <w:rPr>
                <w:sz w:val="24"/>
                <w:szCs w:val="24"/>
                <w:lang w:eastAsia="ru-RU"/>
              </w:rPr>
              <w:t xml:space="preserve"> </w:t>
            </w:r>
            <w:proofErr w:type="spellStart"/>
            <w:r w:rsidRPr="00846D50">
              <w:rPr>
                <w:sz w:val="24"/>
                <w:szCs w:val="24"/>
                <w:lang w:eastAsia="ru-RU"/>
              </w:rPr>
              <w:t>ансамблей</w:t>
            </w:r>
            <w:proofErr w:type="spellEnd"/>
            <w:r w:rsidRPr="00846D50">
              <w:rPr>
                <w:sz w:val="24"/>
                <w:szCs w:val="24"/>
                <w:lang w:eastAsia="ru-RU"/>
              </w:rPr>
              <w:t xml:space="preserve"> </w:t>
            </w:r>
            <w:proofErr w:type="spellStart"/>
            <w:r w:rsidRPr="00846D50">
              <w:rPr>
                <w:sz w:val="24"/>
                <w:szCs w:val="24"/>
                <w:lang w:eastAsia="ru-RU"/>
              </w:rPr>
              <w:t>аккордеонов</w:t>
            </w:r>
            <w:proofErr w:type="spellEnd"/>
            <w:r w:rsidRPr="00846D50">
              <w:rPr>
                <w:sz w:val="24"/>
                <w:szCs w:val="24"/>
                <w:lang w:eastAsia="ru-RU"/>
              </w:rPr>
              <w:t xml:space="preserve">. – </w:t>
            </w:r>
            <w:proofErr w:type="spellStart"/>
            <w:r w:rsidRPr="00846D50">
              <w:rPr>
                <w:sz w:val="24"/>
                <w:szCs w:val="24"/>
                <w:lang w:eastAsia="ru-RU"/>
              </w:rPr>
              <w:t>Санкт-Петербург:</w:t>
            </w:r>
            <w:proofErr w:type="spellEnd"/>
            <w:r w:rsidRPr="00846D50">
              <w:rPr>
                <w:sz w:val="24"/>
                <w:szCs w:val="24"/>
                <w:lang w:eastAsia="ru-RU"/>
              </w:rPr>
              <w:t xml:space="preserve"> </w:t>
            </w:r>
            <w:proofErr w:type="spellStart"/>
            <w:r w:rsidRPr="00846D50">
              <w:rPr>
                <w:sz w:val="24"/>
                <w:szCs w:val="24"/>
                <w:lang w:eastAsia="ru-RU"/>
              </w:rPr>
              <w:t>Композитор</w:t>
            </w:r>
            <w:proofErr w:type="spellEnd"/>
            <w:r w:rsidRPr="00846D50">
              <w:rPr>
                <w:sz w:val="24"/>
                <w:szCs w:val="24"/>
                <w:lang w:eastAsia="ru-RU"/>
              </w:rPr>
              <w:t xml:space="preserve">, 2002. </w:t>
            </w:r>
            <w:r w:rsidRPr="00846D50">
              <w:rPr>
                <w:sz w:val="24"/>
                <w:szCs w:val="24"/>
                <w:lang w:eastAsia="ru-RU"/>
              </w:rPr>
              <w:br/>
              <w:t xml:space="preserve">5. </w:t>
            </w:r>
            <w:proofErr w:type="spellStart"/>
            <w:r w:rsidRPr="00846D50">
              <w:rPr>
                <w:sz w:val="24"/>
                <w:szCs w:val="24"/>
                <w:lang w:eastAsia="ru-RU"/>
              </w:rPr>
              <w:t>Композиции</w:t>
            </w:r>
            <w:proofErr w:type="spellEnd"/>
            <w:r w:rsidRPr="00846D50">
              <w:rPr>
                <w:sz w:val="24"/>
                <w:szCs w:val="24"/>
                <w:lang w:eastAsia="ru-RU"/>
              </w:rPr>
              <w:t xml:space="preserve"> </w:t>
            </w:r>
            <w:proofErr w:type="spellStart"/>
            <w:r w:rsidRPr="00846D50">
              <w:rPr>
                <w:sz w:val="24"/>
                <w:szCs w:val="24"/>
                <w:lang w:eastAsia="ru-RU"/>
              </w:rPr>
              <w:t>для</w:t>
            </w:r>
            <w:proofErr w:type="spellEnd"/>
            <w:r w:rsidRPr="00846D50">
              <w:rPr>
                <w:sz w:val="24"/>
                <w:szCs w:val="24"/>
                <w:lang w:eastAsia="ru-RU"/>
              </w:rPr>
              <w:t xml:space="preserve"> </w:t>
            </w:r>
            <w:proofErr w:type="spellStart"/>
            <w:r w:rsidRPr="00846D50">
              <w:rPr>
                <w:sz w:val="24"/>
                <w:szCs w:val="24"/>
                <w:lang w:eastAsia="ru-RU"/>
              </w:rPr>
              <w:t>аккордеона</w:t>
            </w:r>
            <w:proofErr w:type="spellEnd"/>
            <w:r w:rsidRPr="00846D50">
              <w:rPr>
                <w:sz w:val="24"/>
                <w:szCs w:val="24"/>
                <w:lang w:eastAsia="ru-RU"/>
              </w:rPr>
              <w:t xml:space="preserve">. – </w:t>
            </w:r>
            <w:proofErr w:type="spellStart"/>
            <w:r w:rsidRPr="00846D50">
              <w:rPr>
                <w:sz w:val="24"/>
                <w:szCs w:val="24"/>
                <w:lang w:eastAsia="ru-RU"/>
              </w:rPr>
              <w:t>Санкт-Петербург:</w:t>
            </w:r>
            <w:proofErr w:type="spellEnd"/>
            <w:r w:rsidRPr="00846D50">
              <w:rPr>
                <w:sz w:val="24"/>
                <w:szCs w:val="24"/>
                <w:lang w:eastAsia="ru-RU"/>
              </w:rPr>
              <w:t xml:space="preserve"> </w:t>
            </w:r>
            <w:proofErr w:type="spellStart"/>
            <w:r w:rsidRPr="00846D50">
              <w:rPr>
                <w:sz w:val="24"/>
                <w:szCs w:val="24"/>
                <w:lang w:eastAsia="ru-RU"/>
              </w:rPr>
              <w:t>Композитор</w:t>
            </w:r>
            <w:proofErr w:type="spellEnd"/>
            <w:r w:rsidRPr="00846D50">
              <w:rPr>
                <w:sz w:val="24"/>
                <w:szCs w:val="24"/>
                <w:lang w:eastAsia="ru-RU"/>
              </w:rPr>
              <w:t xml:space="preserve"> 2001. </w:t>
            </w:r>
            <w:r w:rsidRPr="00846D50">
              <w:rPr>
                <w:sz w:val="24"/>
                <w:szCs w:val="24"/>
                <w:lang w:eastAsia="ru-RU"/>
              </w:rPr>
              <w:br/>
              <w:t xml:space="preserve">6. </w:t>
            </w:r>
            <w:proofErr w:type="spellStart"/>
            <w:r w:rsidRPr="00846D50">
              <w:rPr>
                <w:sz w:val="24"/>
                <w:szCs w:val="24"/>
                <w:lang w:eastAsia="ru-RU"/>
              </w:rPr>
              <w:t>Кузнецов</w:t>
            </w:r>
            <w:proofErr w:type="spellEnd"/>
            <w:r w:rsidRPr="00846D50">
              <w:rPr>
                <w:sz w:val="24"/>
                <w:szCs w:val="24"/>
                <w:lang w:eastAsia="ru-RU"/>
              </w:rPr>
              <w:t xml:space="preserve"> В. </w:t>
            </w:r>
            <w:proofErr w:type="spellStart"/>
            <w:r w:rsidRPr="00846D50">
              <w:rPr>
                <w:sz w:val="24"/>
                <w:szCs w:val="24"/>
                <w:lang w:eastAsia="ru-RU"/>
              </w:rPr>
              <w:t>Песы</w:t>
            </w:r>
            <w:proofErr w:type="spellEnd"/>
            <w:r w:rsidRPr="00846D50">
              <w:rPr>
                <w:sz w:val="24"/>
                <w:szCs w:val="24"/>
                <w:lang w:eastAsia="ru-RU"/>
              </w:rPr>
              <w:t xml:space="preserve"> и </w:t>
            </w:r>
            <w:proofErr w:type="spellStart"/>
            <w:r w:rsidRPr="00846D50">
              <w:rPr>
                <w:sz w:val="24"/>
                <w:szCs w:val="24"/>
                <w:lang w:eastAsia="ru-RU"/>
              </w:rPr>
              <w:t>оброботки</w:t>
            </w:r>
            <w:proofErr w:type="spellEnd"/>
            <w:r w:rsidRPr="00846D50">
              <w:rPr>
                <w:sz w:val="24"/>
                <w:szCs w:val="24"/>
                <w:lang w:eastAsia="ru-RU"/>
              </w:rPr>
              <w:t xml:space="preserve">. </w:t>
            </w:r>
            <w:proofErr w:type="spellStart"/>
            <w:r w:rsidRPr="00846D50">
              <w:rPr>
                <w:sz w:val="24"/>
                <w:szCs w:val="24"/>
                <w:lang w:eastAsia="ru-RU"/>
              </w:rPr>
              <w:t>Вып</w:t>
            </w:r>
            <w:proofErr w:type="spellEnd"/>
            <w:r w:rsidRPr="00846D50">
              <w:rPr>
                <w:sz w:val="24"/>
                <w:szCs w:val="24"/>
                <w:lang w:eastAsia="ru-RU"/>
              </w:rPr>
              <w:t xml:space="preserve">. 1. – </w:t>
            </w:r>
            <w:proofErr w:type="spellStart"/>
            <w:r w:rsidRPr="00846D50">
              <w:rPr>
                <w:sz w:val="24"/>
                <w:szCs w:val="24"/>
                <w:lang w:eastAsia="ru-RU"/>
              </w:rPr>
              <w:t>Санкт-Петрбург:</w:t>
            </w:r>
            <w:proofErr w:type="spellEnd"/>
            <w:r w:rsidRPr="00846D50">
              <w:rPr>
                <w:sz w:val="24"/>
                <w:szCs w:val="24"/>
                <w:lang w:eastAsia="ru-RU"/>
              </w:rPr>
              <w:t xml:space="preserve"> </w:t>
            </w:r>
            <w:proofErr w:type="spellStart"/>
            <w:r w:rsidRPr="00846D50">
              <w:rPr>
                <w:sz w:val="24"/>
                <w:szCs w:val="24"/>
                <w:lang w:eastAsia="ru-RU"/>
              </w:rPr>
              <w:t>Композитор</w:t>
            </w:r>
            <w:proofErr w:type="spellEnd"/>
            <w:r w:rsidRPr="00846D50">
              <w:rPr>
                <w:sz w:val="24"/>
                <w:szCs w:val="24"/>
                <w:lang w:eastAsia="ru-RU"/>
              </w:rPr>
              <w:t xml:space="preserve">, 2001. </w:t>
            </w:r>
            <w:r w:rsidRPr="00846D50">
              <w:rPr>
                <w:sz w:val="24"/>
                <w:szCs w:val="24"/>
                <w:lang w:eastAsia="ru-RU"/>
              </w:rPr>
              <w:br/>
            </w:r>
            <w:r w:rsidRPr="00846D50">
              <w:rPr>
                <w:sz w:val="24"/>
                <w:szCs w:val="24"/>
                <w:lang w:eastAsia="ru-RU"/>
              </w:rPr>
              <w:lastRenderedPageBreak/>
              <w:t xml:space="preserve">7. </w:t>
            </w:r>
            <w:proofErr w:type="spellStart"/>
            <w:r w:rsidRPr="00846D50">
              <w:rPr>
                <w:sz w:val="24"/>
                <w:szCs w:val="24"/>
                <w:lang w:eastAsia="ru-RU"/>
              </w:rPr>
              <w:t>Кузнецов</w:t>
            </w:r>
            <w:proofErr w:type="spellEnd"/>
            <w:r w:rsidRPr="00846D50">
              <w:rPr>
                <w:sz w:val="24"/>
                <w:szCs w:val="24"/>
                <w:lang w:eastAsia="ru-RU"/>
              </w:rPr>
              <w:t xml:space="preserve"> В. </w:t>
            </w:r>
            <w:proofErr w:type="spellStart"/>
            <w:r w:rsidRPr="00846D50">
              <w:rPr>
                <w:sz w:val="24"/>
                <w:szCs w:val="24"/>
                <w:lang w:eastAsia="ru-RU"/>
              </w:rPr>
              <w:t>Песы</w:t>
            </w:r>
            <w:proofErr w:type="spellEnd"/>
            <w:r w:rsidRPr="00846D50">
              <w:rPr>
                <w:sz w:val="24"/>
                <w:szCs w:val="24"/>
                <w:lang w:eastAsia="ru-RU"/>
              </w:rPr>
              <w:t xml:space="preserve"> и </w:t>
            </w:r>
            <w:proofErr w:type="spellStart"/>
            <w:r w:rsidRPr="00846D50">
              <w:rPr>
                <w:sz w:val="24"/>
                <w:szCs w:val="24"/>
                <w:lang w:eastAsia="ru-RU"/>
              </w:rPr>
              <w:t>оброботки</w:t>
            </w:r>
            <w:proofErr w:type="spellEnd"/>
            <w:r w:rsidRPr="00846D50">
              <w:rPr>
                <w:sz w:val="24"/>
                <w:szCs w:val="24"/>
                <w:lang w:eastAsia="ru-RU"/>
              </w:rPr>
              <w:t xml:space="preserve">. </w:t>
            </w:r>
            <w:proofErr w:type="spellStart"/>
            <w:r w:rsidRPr="00846D50">
              <w:rPr>
                <w:sz w:val="24"/>
                <w:szCs w:val="24"/>
                <w:lang w:eastAsia="ru-RU"/>
              </w:rPr>
              <w:t>Вып</w:t>
            </w:r>
            <w:proofErr w:type="spellEnd"/>
            <w:r w:rsidRPr="00846D50">
              <w:rPr>
                <w:sz w:val="24"/>
                <w:szCs w:val="24"/>
                <w:lang w:eastAsia="ru-RU"/>
              </w:rPr>
              <w:t xml:space="preserve">. 2. – </w:t>
            </w:r>
            <w:proofErr w:type="spellStart"/>
            <w:r w:rsidRPr="00846D50">
              <w:rPr>
                <w:sz w:val="24"/>
                <w:szCs w:val="24"/>
                <w:lang w:eastAsia="ru-RU"/>
              </w:rPr>
              <w:t>Санкт-Петрбург:</w:t>
            </w:r>
            <w:proofErr w:type="spellEnd"/>
            <w:r w:rsidRPr="00846D50">
              <w:rPr>
                <w:sz w:val="24"/>
                <w:szCs w:val="24"/>
                <w:lang w:eastAsia="ru-RU"/>
              </w:rPr>
              <w:t xml:space="preserve"> </w:t>
            </w:r>
            <w:proofErr w:type="spellStart"/>
            <w:r w:rsidRPr="00846D50">
              <w:rPr>
                <w:sz w:val="24"/>
                <w:szCs w:val="24"/>
                <w:lang w:eastAsia="ru-RU"/>
              </w:rPr>
              <w:t>Композитор</w:t>
            </w:r>
            <w:proofErr w:type="spellEnd"/>
            <w:r w:rsidRPr="00846D50">
              <w:rPr>
                <w:sz w:val="24"/>
                <w:szCs w:val="24"/>
                <w:lang w:eastAsia="ru-RU"/>
              </w:rPr>
              <w:t xml:space="preserve">, 2000. </w:t>
            </w:r>
            <w:r w:rsidRPr="00846D50">
              <w:rPr>
                <w:sz w:val="24"/>
                <w:szCs w:val="24"/>
                <w:lang w:eastAsia="ru-RU"/>
              </w:rPr>
              <w:br/>
              <w:t xml:space="preserve">8. </w:t>
            </w:r>
            <w:proofErr w:type="spellStart"/>
            <w:r w:rsidRPr="00846D50">
              <w:rPr>
                <w:sz w:val="24"/>
                <w:szCs w:val="24"/>
                <w:lang w:eastAsia="ru-RU"/>
              </w:rPr>
              <w:t>Маньянте</w:t>
            </w:r>
            <w:proofErr w:type="spellEnd"/>
            <w:r w:rsidRPr="00846D50">
              <w:rPr>
                <w:sz w:val="24"/>
                <w:szCs w:val="24"/>
                <w:lang w:eastAsia="ru-RU"/>
              </w:rPr>
              <w:t xml:space="preserve"> И. </w:t>
            </w:r>
            <w:proofErr w:type="spellStart"/>
            <w:r w:rsidRPr="00846D50">
              <w:rPr>
                <w:sz w:val="24"/>
                <w:szCs w:val="24"/>
                <w:lang w:eastAsia="ru-RU"/>
              </w:rPr>
              <w:t>Эстрадные</w:t>
            </w:r>
            <w:proofErr w:type="spellEnd"/>
            <w:r w:rsidRPr="00846D50">
              <w:rPr>
                <w:sz w:val="24"/>
                <w:szCs w:val="24"/>
                <w:lang w:eastAsia="ru-RU"/>
              </w:rPr>
              <w:t xml:space="preserve"> </w:t>
            </w:r>
            <w:proofErr w:type="spellStart"/>
            <w:r w:rsidRPr="00846D50">
              <w:rPr>
                <w:sz w:val="24"/>
                <w:szCs w:val="24"/>
                <w:lang w:eastAsia="ru-RU"/>
              </w:rPr>
              <w:t>композиции</w:t>
            </w:r>
            <w:proofErr w:type="spellEnd"/>
            <w:r w:rsidRPr="00846D50">
              <w:rPr>
                <w:sz w:val="24"/>
                <w:szCs w:val="24"/>
                <w:lang w:eastAsia="ru-RU"/>
              </w:rPr>
              <w:t xml:space="preserve">. </w:t>
            </w:r>
            <w:proofErr w:type="spellStart"/>
            <w:r w:rsidRPr="00846D50">
              <w:rPr>
                <w:sz w:val="24"/>
                <w:szCs w:val="24"/>
                <w:lang w:eastAsia="ru-RU"/>
              </w:rPr>
              <w:t>Вып</w:t>
            </w:r>
            <w:proofErr w:type="spellEnd"/>
            <w:r w:rsidRPr="00846D50">
              <w:rPr>
                <w:sz w:val="24"/>
                <w:szCs w:val="24"/>
                <w:lang w:eastAsia="ru-RU"/>
              </w:rPr>
              <w:t xml:space="preserve">. 1. – </w:t>
            </w:r>
            <w:proofErr w:type="spellStart"/>
            <w:r w:rsidRPr="00846D50">
              <w:rPr>
                <w:sz w:val="24"/>
                <w:szCs w:val="24"/>
                <w:lang w:eastAsia="ru-RU"/>
              </w:rPr>
              <w:t>Санкт-Петрбург:</w:t>
            </w:r>
            <w:proofErr w:type="spellEnd"/>
            <w:r w:rsidRPr="00846D50">
              <w:rPr>
                <w:sz w:val="24"/>
                <w:szCs w:val="24"/>
                <w:lang w:eastAsia="ru-RU"/>
              </w:rPr>
              <w:t xml:space="preserve"> </w:t>
            </w:r>
            <w:proofErr w:type="spellStart"/>
            <w:r w:rsidRPr="00846D50">
              <w:rPr>
                <w:sz w:val="24"/>
                <w:szCs w:val="24"/>
                <w:lang w:eastAsia="ru-RU"/>
              </w:rPr>
              <w:t>Композитор</w:t>
            </w:r>
            <w:proofErr w:type="spellEnd"/>
            <w:r w:rsidRPr="00846D50">
              <w:rPr>
                <w:sz w:val="24"/>
                <w:szCs w:val="24"/>
                <w:lang w:eastAsia="ru-RU"/>
              </w:rPr>
              <w:t xml:space="preserve">, 2002. </w:t>
            </w:r>
            <w:r w:rsidRPr="00846D50">
              <w:rPr>
                <w:sz w:val="24"/>
                <w:szCs w:val="24"/>
                <w:lang w:eastAsia="ru-RU"/>
              </w:rPr>
              <w:br/>
              <w:t xml:space="preserve">9. </w:t>
            </w:r>
            <w:proofErr w:type="spellStart"/>
            <w:r w:rsidRPr="00846D50">
              <w:rPr>
                <w:sz w:val="24"/>
                <w:szCs w:val="24"/>
                <w:lang w:eastAsia="ru-RU"/>
              </w:rPr>
              <w:t>Сос</w:t>
            </w:r>
            <w:proofErr w:type="spellEnd"/>
            <w:r w:rsidRPr="00846D50">
              <w:rPr>
                <w:sz w:val="24"/>
                <w:szCs w:val="24"/>
                <w:lang w:eastAsia="ru-RU"/>
              </w:rPr>
              <w:t xml:space="preserve">. Ю. </w:t>
            </w:r>
            <w:proofErr w:type="spellStart"/>
            <w:r w:rsidRPr="00846D50">
              <w:rPr>
                <w:sz w:val="24"/>
                <w:szCs w:val="24"/>
                <w:lang w:eastAsia="ru-RU"/>
              </w:rPr>
              <w:t>Лихачев</w:t>
            </w:r>
            <w:proofErr w:type="spellEnd"/>
            <w:r w:rsidRPr="00846D50">
              <w:rPr>
                <w:sz w:val="24"/>
                <w:szCs w:val="24"/>
                <w:lang w:eastAsia="ru-RU"/>
              </w:rPr>
              <w:t xml:space="preserve">. И. С </w:t>
            </w:r>
            <w:proofErr w:type="spellStart"/>
            <w:r w:rsidRPr="00846D50">
              <w:rPr>
                <w:sz w:val="24"/>
                <w:szCs w:val="24"/>
                <w:lang w:eastAsia="ru-RU"/>
              </w:rPr>
              <w:t>Бах</w:t>
            </w:r>
            <w:proofErr w:type="spellEnd"/>
            <w:r w:rsidRPr="00846D50">
              <w:rPr>
                <w:sz w:val="24"/>
                <w:szCs w:val="24"/>
                <w:lang w:eastAsia="ru-RU"/>
              </w:rPr>
              <w:t xml:space="preserve"> и </w:t>
            </w:r>
            <w:proofErr w:type="spellStart"/>
            <w:r w:rsidRPr="00846D50">
              <w:rPr>
                <w:sz w:val="24"/>
                <w:szCs w:val="24"/>
                <w:lang w:eastAsia="ru-RU"/>
              </w:rPr>
              <w:t>его</w:t>
            </w:r>
            <w:proofErr w:type="spellEnd"/>
            <w:r w:rsidRPr="00846D50">
              <w:rPr>
                <w:sz w:val="24"/>
                <w:szCs w:val="24"/>
                <w:lang w:eastAsia="ru-RU"/>
              </w:rPr>
              <w:t xml:space="preserve"> </w:t>
            </w:r>
            <w:proofErr w:type="spellStart"/>
            <w:r w:rsidRPr="00846D50">
              <w:rPr>
                <w:sz w:val="24"/>
                <w:szCs w:val="24"/>
                <w:lang w:eastAsia="ru-RU"/>
              </w:rPr>
              <w:t>сыновей</w:t>
            </w:r>
            <w:proofErr w:type="spellEnd"/>
            <w:r w:rsidRPr="00846D50">
              <w:rPr>
                <w:sz w:val="24"/>
                <w:szCs w:val="24"/>
                <w:lang w:eastAsia="ru-RU"/>
              </w:rPr>
              <w:t xml:space="preserve">. </w:t>
            </w:r>
            <w:proofErr w:type="spellStart"/>
            <w:r w:rsidRPr="00846D50">
              <w:rPr>
                <w:sz w:val="24"/>
                <w:szCs w:val="24"/>
                <w:lang w:eastAsia="ru-RU"/>
              </w:rPr>
              <w:t>Полифонические</w:t>
            </w:r>
            <w:proofErr w:type="spellEnd"/>
            <w:r w:rsidRPr="00846D50">
              <w:rPr>
                <w:sz w:val="24"/>
                <w:szCs w:val="24"/>
                <w:lang w:eastAsia="ru-RU"/>
              </w:rPr>
              <w:t xml:space="preserve"> </w:t>
            </w:r>
            <w:proofErr w:type="spellStart"/>
            <w:r w:rsidRPr="00846D50">
              <w:rPr>
                <w:sz w:val="24"/>
                <w:szCs w:val="24"/>
                <w:lang w:eastAsia="ru-RU"/>
              </w:rPr>
              <w:t>песы</w:t>
            </w:r>
            <w:proofErr w:type="spellEnd"/>
            <w:r w:rsidRPr="00846D50">
              <w:rPr>
                <w:sz w:val="24"/>
                <w:szCs w:val="24"/>
                <w:lang w:eastAsia="ru-RU"/>
              </w:rPr>
              <w:t xml:space="preserve">. – </w:t>
            </w:r>
            <w:proofErr w:type="spellStart"/>
            <w:r w:rsidRPr="00846D50">
              <w:rPr>
                <w:sz w:val="24"/>
                <w:szCs w:val="24"/>
                <w:lang w:eastAsia="ru-RU"/>
              </w:rPr>
              <w:t>Санкт-Петербург:</w:t>
            </w:r>
            <w:proofErr w:type="spellEnd"/>
            <w:r w:rsidRPr="00846D50">
              <w:rPr>
                <w:sz w:val="24"/>
                <w:szCs w:val="24"/>
                <w:lang w:eastAsia="ru-RU"/>
              </w:rPr>
              <w:t xml:space="preserve"> </w:t>
            </w:r>
            <w:proofErr w:type="spellStart"/>
            <w:r w:rsidRPr="00846D50">
              <w:rPr>
                <w:sz w:val="24"/>
                <w:szCs w:val="24"/>
                <w:lang w:eastAsia="ru-RU"/>
              </w:rPr>
              <w:t>Композитор</w:t>
            </w:r>
            <w:proofErr w:type="spellEnd"/>
            <w:r w:rsidRPr="00846D50">
              <w:rPr>
                <w:sz w:val="24"/>
                <w:szCs w:val="24"/>
                <w:lang w:eastAsia="ru-RU"/>
              </w:rPr>
              <w:t xml:space="preserve">, 2003. </w:t>
            </w:r>
            <w:r w:rsidRPr="00846D50">
              <w:rPr>
                <w:sz w:val="24"/>
                <w:szCs w:val="24"/>
                <w:lang w:eastAsia="ru-RU"/>
              </w:rPr>
              <w:br/>
              <w:t xml:space="preserve">10. </w:t>
            </w:r>
            <w:proofErr w:type="spellStart"/>
            <w:r w:rsidRPr="00846D50">
              <w:rPr>
                <w:sz w:val="24"/>
                <w:szCs w:val="24"/>
                <w:lang w:eastAsia="ru-RU"/>
              </w:rPr>
              <w:t>Сост</w:t>
            </w:r>
            <w:proofErr w:type="spellEnd"/>
            <w:r w:rsidRPr="00846D50">
              <w:rPr>
                <w:sz w:val="24"/>
                <w:szCs w:val="24"/>
                <w:lang w:eastAsia="ru-RU"/>
              </w:rPr>
              <w:t xml:space="preserve">. </w:t>
            </w:r>
            <w:proofErr w:type="spellStart"/>
            <w:r w:rsidRPr="00846D50">
              <w:rPr>
                <w:sz w:val="24"/>
                <w:szCs w:val="24"/>
                <w:lang w:eastAsia="ru-RU"/>
              </w:rPr>
              <w:t>Ушаков</w:t>
            </w:r>
            <w:proofErr w:type="spellEnd"/>
            <w:r w:rsidRPr="00846D50">
              <w:rPr>
                <w:sz w:val="24"/>
                <w:szCs w:val="24"/>
                <w:lang w:eastAsia="ru-RU"/>
              </w:rPr>
              <w:t xml:space="preserve"> Ю. </w:t>
            </w:r>
            <w:proofErr w:type="spellStart"/>
            <w:r w:rsidRPr="00846D50">
              <w:rPr>
                <w:sz w:val="24"/>
                <w:szCs w:val="24"/>
                <w:lang w:eastAsia="ru-RU"/>
              </w:rPr>
              <w:t>Пьесы</w:t>
            </w:r>
            <w:proofErr w:type="spellEnd"/>
            <w:r w:rsidRPr="00846D50">
              <w:rPr>
                <w:sz w:val="24"/>
                <w:szCs w:val="24"/>
                <w:lang w:eastAsia="ru-RU"/>
              </w:rPr>
              <w:t xml:space="preserve"> </w:t>
            </w:r>
            <w:proofErr w:type="spellStart"/>
            <w:r w:rsidRPr="00846D50">
              <w:rPr>
                <w:sz w:val="24"/>
                <w:szCs w:val="24"/>
                <w:lang w:eastAsia="ru-RU"/>
              </w:rPr>
              <w:t>для</w:t>
            </w:r>
            <w:proofErr w:type="spellEnd"/>
            <w:r w:rsidRPr="00846D50">
              <w:rPr>
                <w:sz w:val="24"/>
                <w:szCs w:val="24"/>
                <w:lang w:eastAsia="ru-RU"/>
              </w:rPr>
              <w:t xml:space="preserve"> </w:t>
            </w:r>
            <w:proofErr w:type="spellStart"/>
            <w:r w:rsidRPr="00846D50">
              <w:rPr>
                <w:sz w:val="24"/>
                <w:szCs w:val="24"/>
                <w:lang w:eastAsia="ru-RU"/>
              </w:rPr>
              <w:t>аккордеона</w:t>
            </w:r>
            <w:proofErr w:type="spellEnd"/>
            <w:r w:rsidRPr="00846D50">
              <w:rPr>
                <w:sz w:val="24"/>
                <w:szCs w:val="24"/>
                <w:lang w:eastAsia="ru-RU"/>
              </w:rPr>
              <w:t xml:space="preserve">. </w:t>
            </w:r>
            <w:proofErr w:type="spellStart"/>
            <w:r w:rsidRPr="00846D50">
              <w:rPr>
                <w:sz w:val="24"/>
                <w:szCs w:val="24"/>
                <w:lang w:eastAsia="ru-RU"/>
              </w:rPr>
              <w:t>Вып</w:t>
            </w:r>
            <w:proofErr w:type="spellEnd"/>
            <w:r w:rsidRPr="00846D50">
              <w:rPr>
                <w:sz w:val="24"/>
                <w:szCs w:val="24"/>
                <w:lang w:eastAsia="ru-RU"/>
              </w:rPr>
              <w:t xml:space="preserve">. 1. – </w:t>
            </w:r>
            <w:proofErr w:type="spellStart"/>
            <w:r w:rsidRPr="00846D50">
              <w:rPr>
                <w:sz w:val="24"/>
                <w:szCs w:val="24"/>
                <w:lang w:eastAsia="ru-RU"/>
              </w:rPr>
              <w:t>Санкт-Петербург:</w:t>
            </w:r>
            <w:proofErr w:type="spellEnd"/>
            <w:r w:rsidRPr="00846D50">
              <w:rPr>
                <w:sz w:val="24"/>
                <w:szCs w:val="24"/>
                <w:lang w:eastAsia="ru-RU"/>
              </w:rPr>
              <w:t xml:space="preserve"> </w:t>
            </w:r>
            <w:proofErr w:type="spellStart"/>
            <w:r w:rsidRPr="00846D50">
              <w:rPr>
                <w:sz w:val="24"/>
                <w:szCs w:val="24"/>
                <w:lang w:eastAsia="ru-RU"/>
              </w:rPr>
              <w:t>Композитор</w:t>
            </w:r>
            <w:proofErr w:type="spellEnd"/>
            <w:r w:rsidRPr="00846D50">
              <w:rPr>
                <w:sz w:val="24"/>
                <w:szCs w:val="24"/>
                <w:lang w:eastAsia="ru-RU"/>
              </w:rPr>
              <w:t>, 2001.</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lastRenderedPageBreak/>
              <w:t>Periodika un citi informācijas avoti</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r>
              <w:t>Žurnāli:</w:t>
            </w:r>
            <w:r>
              <w:rPr>
                <w:lang w:val="en-GB" w:eastAsia="lv-LV"/>
              </w:rPr>
              <w:t xml:space="preserve"> </w:t>
            </w:r>
          </w:p>
          <w:p w:rsidR="00A87432" w:rsidRDefault="00A87432" w:rsidP="005C1730">
            <w:pPr>
              <w:autoSpaceDE/>
              <w:adjustRightInd/>
            </w:pPr>
            <w:r>
              <w:t>Latvju mūzika</w:t>
            </w:r>
          </w:p>
          <w:p w:rsidR="00A87432" w:rsidRDefault="00A87432" w:rsidP="005C1730">
            <w:pPr>
              <w:autoSpaceDE/>
              <w:adjustRightInd/>
            </w:pPr>
            <w:r>
              <w:t>Mūzikas saule</w:t>
            </w:r>
          </w:p>
          <w:p w:rsidR="00A87432" w:rsidRDefault="00A87432" w:rsidP="005C1730">
            <w:pPr>
              <w:autoSpaceDE/>
              <w:adjustRightInd/>
            </w:pPr>
            <w:r>
              <w:t>Māksla plus</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Piezīmes</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rPr>
                <w:rFonts w:eastAsiaTheme="minorHAnsi"/>
                <w:bCs w:val="0"/>
                <w:iCs w:val="0"/>
                <w:lang w:val="en-US"/>
              </w:rPr>
            </w:pPr>
            <w:r>
              <w:t xml:space="preserve">Profesionālās maģistra studiju programmas ”Mūzika” B1 daļa. </w:t>
            </w:r>
          </w:p>
        </w:tc>
      </w:tr>
    </w:tbl>
    <w:p w:rsidR="00A87432" w:rsidRDefault="00A87432" w:rsidP="00A87432">
      <w:pPr>
        <w:rPr>
          <w:lang w:val="en-US"/>
        </w:rPr>
      </w:pPr>
    </w:p>
    <w:p w:rsidR="00A87432" w:rsidRDefault="00A87432" w:rsidP="00A87432">
      <w:pPr>
        <w:rPr>
          <w:lang w:val="en-US"/>
        </w:rPr>
      </w:pPr>
    </w:p>
    <w:p w:rsidR="00A87432" w:rsidRDefault="00A87432" w:rsidP="00A87432">
      <w:pPr>
        <w:rPr>
          <w:lang w:val="en-US"/>
        </w:rPr>
      </w:pPr>
    </w:p>
    <w:p w:rsidR="00A87432" w:rsidRDefault="00A87432" w:rsidP="00A87432">
      <w:pPr>
        <w:rPr>
          <w:lang w:val="en-US"/>
        </w:rPr>
      </w:pPr>
    </w:p>
    <w:p w:rsidR="00A87432" w:rsidRDefault="00A87432" w:rsidP="00A87432">
      <w:pPr>
        <w:autoSpaceDE/>
        <w:autoSpaceDN/>
        <w:adjustRightInd/>
        <w:spacing w:after="160" w:line="259" w:lineRule="auto"/>
        <w:rPr>
          <w:lang w:val="en-US"/>
        </w:rPr>
      </w:pPr>
      <w:r>
        <w:rPr>
          <w:lang w:val="en-US"/>
        </w:rPr>
        <w:br w:type="page"/>
      </w:r>
    </w:p>
    <w:p w:rsidR="00A87432" w:rsidRDefault="00A87432" w:rsidP="00A87432">
      <w:pPr>
        <w:rPr>
          <w:lang w:val="en-US"/>
        </w:rPr>
      </w:pPr>
      <w:bookmarkStart w:id="0" w:name="_GoBack"/>
      <w:bookmarkEnd w:id="0"/>
    </w:p>
    <w:sectPr w:rsidR="00A8743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111AE"/>
    <w:multiLevelType w:val="hybridMultilevel"/>
    <w:tmpl w:val="D906511C"/>
    <w:lvl w:ilvl="0" w:tplc="E3C8220C">
      <w:start w:val="4"/>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432"/>
    <w:rsid w:val="003F696A"/>
    <w:rsid w:val="00A87432"/>
    <w:rsid w:val="00B402F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432"/>
    <w:pPr>
      <w:autoSpaceDE w:val="0"/>
      <w:autoSpaceDN w:val="0"/>
      <w:adjustRightInd w:val="0"/>
      <w:spacing w:after="0" w:line="240" w:lineRule="auto"/>
    </w:pPr>
    <w:rPr>
      <w:rFonts w:ascii="Times New Roman" w:eastAsia="Calibri"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A87432"/>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A87432"/>
    <w:pPr>
      <w:autoSpaceDE/>
      <w:autoSpaceDN/>
      <w:adjustRightInd/>
      <w:ind w:left="720"/>
    </w:pPr>
    <w:rPr>
      <w:rFonts w:eastAsia="Times New Roman"/>
      <w:bCs w:val="0"/>
      <w:iCs w:val="0"/>
      <w:sz w:val="22"/>
      <w:szCs w:val="22"/>
    </w:rPr>
  </w:style>
  <w:style w:type="paragraph" w:customStyle="1" w:styleId="Nosaukumi">
    <w:name w:val="Nosaukumi"/>
    <w:basedOn w:val="Normal"/>
    <w:qFormat/>
    <w:rsid w:val="00A87432"/>
    <w:rPr>
      <w:b/>
      <w:bCs w:val="0"/>
      <w:i/>
      <w:iCs w:val="0"/>
    </w:rPr>
  </w:style>
  <w:style w:type="paragraph" w:customStyle="1" w:styleId="Nosaukumi2">
    <w:name w:val="Nosaukumi2"/>
    <w:basedOn w:val="Normal"/>
    <w:qFormat/>
    <w:rsid w:val="00A87432"/>
    <w:rPr>
      <w:i/>
      <w:iCs w:val="0"/>
    </w:rPr>
  </w:style>
  <w:style w:type="table" w:styleId="TableGrid">
    <w:name w:val="Table Grid"/>
    <w:basedOn w:val="TableNormal"/>
    <w:uiPriority w:val="59"/>
    <w:rsid w:val="00A874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402FA"/>
    <w:rPr>
      <w:rFonts w:ascii="Tahoma" w:hAnsi="Tahoma" w:cs="Tahoma"/>
      <w:sz w:val="16"/>
      <w:szCs w:val="16"/>
    </w:rPr>
  </w:style>
  <w:style w:type="character" w:customStyle="1" w:styleId="BalloonTextChar">
    <w:name w:val="Balloon Text Char"/>
    <w:basedOn w:val="DefaultParagraphFont"/>
    <w:link w:val="BalloonText"/>
    <w:uiPriority w:val="99"/>
    <w:semiHidden/>
    <w:rsid w:val="00B402FA"/>
    <w:rPr>
      <w:rFonts w:ascii="Tahoma" w:eastAsia="Calibri" w:hAnsi="Tahoma" w:cs="Tahoma"/>
      <w:bCs/>
      <w:i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432"/>
    <w:pPr>
      <w:autoSpaceDE w:val="0"/>
      <w:autoSpaceDN w:val="0"/>
      <w:adjustRightInd w:val="0"/>
      <w:spacing w:after="0" w:line="240" w:lineRule="auto"/>
    </w:pPr>
    <w:rPr>
      <w:rFonts w:ascii="Times New Roman" w:eastAsia="Calibri"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A87432"/>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A87432"/>
    <w:pPr>
      <w:autoSpaceDE/>
      <w:autoSpaceDN/>
      <w:adjustRightInd/>
      <w:ind w:left="720"/>
    </w:pPr>
    <w:rPr>
      <w:rFonts w:eastAsia="Times New Roman"/>
      <w:bCs w:val="0"/>
      <w:iCs w:val="0"/>
      <w:sz w:val="22"/>
      <w:szCs w:val="22"/>
    </w:rPr>
  </w:style>
  <w:style w:type="paragraph" w:customStyle="1" w:styleId="Nosaukumi">
    <w:name w:val="Nosaukumi"/>
    <w:basedOn w:val="Normal"/>
    <w:qFormat/>
    <w:rsid w:val="00A87432"/>
    <w:rPr>
      <w:b/>
      <w:bCs w:val="0"/>
      <w:i/>
      <w:iCs w:val="0"/>
    </w:rPr>
  </w:style>
  <w:style w:type="paragraph" w:customStyle="1" w:styleId="Nosaukumi2">
    <w:name w:val="Nosaukumi2"/>
    <w:basedOn w:val="Normal"/>
    <w:qFormat/>
    <w:rsid w:val="00A87432"/>
    <w:rPr>
      <w:i/>
      <w:iCs w:val="0"/>
    </w:rPr>
  </w:style>
  <w:style w:type="table" w:styleId="TableGrid">
    <w:name w:val="Table Grid"/>
    <w:basedOn w:val="TableNormal"/>
    <w:uiPriority w:val="59"/>
    <w:rsid w:val="00A874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402FA"/>
    <w:rPr>
      <w:rFonts w:ascii="Tahoma" w:hAnsi="Tahoma" w:cs="Tahoma"/>
      <w:sz w:val="16"/>
      <w:szCs w:val="16"/>
    </w:rPr>
  </w:style>
  <w:style w:type="character" w:customStyle="1" w:styleId="BalloonTextChar">
    <w:name w:val="Balloon Text Char"/>
    <w:basedOn w:val="DefaultParagraphFont"/>
    <w:link w:val="BalloonText"/>
    <w:uiPriority w:val="99"/>
    <w:semiHidden/>
    <w:rsid w:val="00B402FA"/>
    <w:rPr>
      <w:rFonts w:ascii="Tahoma" w:eastAsia="Calibri" w:hAnsi="Tahoma" w:cs="Tahoma"/>
      <w:bCs/>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631B0E31B424F10B42E0B55B1331F45"/>
        <w:category>
          <w:name w:val="General"/>
          <w:gallery w:val="placeholder"/>
        </w:category>
        <w:types>
          <w:type w:val="bbPlcHdr"/>
        </w:types>
        <w:behaviors>
          <w:behavior w:val="content"/>
        </w:behaviors>
        <w:guid w:val="{28F4EC52-B6EC-4F29-A66C-65DDC5412317}"/>
      </w:docPartPr>
      <w:docPartBody>
        <w:p w:rsidR="00B13A66" w:rsidRDefault="008515A3" w:rsidP="008515A3">
          <w:pPr>
            <w:pStyle w:val="A631B0E31B424F10B42E0B55B1331F45"/>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5A3"/>
    <w:rsid w:val="002E093C"/>
    <w:rsid w:val="008515A3"/>
    <w:rsid w:val="00953586"/>
    <w:rsid w:val="00B13A6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15A3"/>
  </w:style>
  <w:style w:type="paragraph" w:customStyle="1" w:styleId="587F03F070DF4873AF4EC90FF4DF38FF">
    <w:name w:val="587F03F070DF4873AF4EC90FF4DF38FF"/>
    <w:rsid w:val="008515A3"/>
  </w:style>
  <w:style w:type="paragraph" w:customStyle="1" w:styleId="A75FC68D624540DF82EFCA34265FE668">
    <w:name w:val="A75FC68D624540DF82EFCA34265FE668"/>
    <w:rsid w:val="008515A3"/>
  </w:style>
  <w:style w:type="paragraph" w:customStyle="1" w:styleId="A631B0E31B424F10B42E0B55B1331F45">
    <w:name w:val="A631B0E31B424F10B42E0B55B1331F45"/>
    <w:rsid w:val="008515A3"/>
  </w:style>
  <w:style w:type="paragraph" w:customStyle="1" w:styleId="8FCEB9AD8E8E404B897D2B03DBBC0E3B">
    <w:name w:val="8FCEB9AD8E8E404B897D2B03DBBC0E3B"/>
    <w:rsid w:val="008515A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15A3"/>
  </w:style>
  <w:style w:type="paragraph" w:customStyle="1" w:styleId="587F03F070DF4873AF4EC90FF4DF38FF">
    <w:name w:val="587F03F070DF4873AF4EC90FF4DF38FF"/>
    <w:rsid w:val="008515A3"/>
  </w:style>
  <w:style w:type="paragraph" w:customStyle="1" w:styleId="A75FC68D624540DF82EFCA34265FE668">
    <w:name w:val="A75FC68D624540DF82EFCA34265FE668"/>
    <w:rsid w:val="008515A3"/>
  </w:style>
  <w:style w:type="paragraph" w:customStyle="1" w:styleId="A631B0E31B424F10B42E0B55B1331F45">
    <w:name w:val="A631B0E31B424F10B42E0B55B1331F45"/>
    <w:rsid w:val="008515A3"/>
  </w:style>
  <w:style w:type="paragraph" w:customStyle="1" w:styleId="8FCEB9AD8E8E404B897D2B03DBBC0E3B">
    <w:name w:val="8FCEB9AD8E8E404B897D2B03DBBC0E3B"/>
    <w:rsid w:val="008515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4864</Words>
  <Characters>2774</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2023-03-23T17:54:00Z</dcterms:created>
  <dcterms:modified xsi:type="dcterms:W3CDTF">2023-07-11T08:20:00Z</dcterms:modified>
</cp:coreProperties>
</file>