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50EB5" w14:textId="77777777" w:rsidR="001B4907" w:rsidRPr="00026C21" w:rsidRDefault="001B4907" w:rsidP="001B4907">
      <w:pPr>
        <w:pStyle w:val="Header"/>
        <w:jc w:val="center"/>
        <w:rPr>
          <w:b/>
        </w:rPr>
      </w:pPr>
      <w:bookmarkStart w:id="0" w:name="_GoBack"/>
      <w:bookmarkEnd w:id="0"/>
      <w:r w:rsidRPr="00026C21">
        <w:rPr>
          <w:b/>
        </w:rPr>
        <w:t>DAUGAVPILS UNIVERSITĀTES</w:t>
      </w:r>
    </w:p>
    <w:p w14:paraId="47221DFB" w14:textId="77777777" w:rsidR="001B4907" w:rsidRPr="00026C21" w:rsidRDefault="001B4907" w:rsidP="001B4907">
      <w:pPr>
        <w:jc w:val="center"/>
        <w:rPr>
          <w:b/>
          <w:lang w:val="de-DE"/>
        </w:rPr>
      </w:pPr>
      <w:r w:rsidRPr="00026C21">
        <w:rPr>
          <w:b/>
        </w:rPr>
        <w:t>STUDIJU KURSA APRAKSTS</w:t>
      </w:r>
    </w:p>
    <w:p w14:paraId="02E4F310"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F0ACFA4" w14:textId="77777777" w:rsidTr="001A6313">
        <w:trPr>
          <w:jc w:val="center"/>
        </w:trPr>
        <w:tc>
          <w:tcPr>
            <w:tcW w:w="4639" w:type="dxa"/>
          </w:tcPr>
          <w:p w14:paraId="244D6E3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498A7081" w14:textId="6720254E" w:rsidR="001B4907" w:rsidRPr="00893143" w:rsidRDefault="00F563F2" w:rsidP="001A6313">
            <w:pPr>
              <w:jc w:val="both"/>
              <w:rPr>
                <w:rFonts w:eastAsia="Times New Roman"/>
                <w:b/>
                <w:bCs w:val="0"/>
                <w:i/>
                <w:iCs w:val="0"/>
                <w:lang w:eastAsia="lv-LV"/>
              </w:rPr>
            </w:pPr>
            <w:r w:rsidRPr="00893143">
              <w:rPr>
                <w:rFonts w:eastAsia="Times New Roman"/>
                <w:b/>
                <w:bCs w:val="0"/>
                <w:i/>
                <w:iCs w:val="0"/>
                <w:lang w:eastAsia="lv-LV"/>
              </w:rPr>
              <w:t>Laboratorijas dokumentu izstrāde, noformēšana un arhīva organizēšana</w:t>
            </w:r>
          </w:p>
        </w:tc>
      </w:tr>
      <w:tr w:rsidR="001B4907" w:rsidRPr="00026C21" w14:paraId="16D13C5D" w14:textId="77777777" w:rsidTr="001A6313">
        <w:trPr>
          <w:jc w:val="center"/>
        </w:trPr>
        <w:tc>
          <w:tcPr>
            <w:tcW w:w="4639" w:type="dxa"/>
          </w:tcPr>
          <w:p w14:paraId="3CCCAB0F" w14:textId="77777777" w:rsidR="001B4907" w:rsidRPr="00026C21" w:rsidRDefault="001B4907" w:rsidP="001A6313">
            <w:pPr>
              <w:pStyle w:val="Nosaukumi"/>
            </w:pPr>
            <w:r w:rsidRPr="00026C21">
              <w:t>Studiju kursa kods (DUIS)</w:t>
            </w:r>
          </w:p>
        </w:tc>
        <w:tc>
          <w:tcPr>
            <w:tcW w:w="4943" w:type="dxa"/>
            <w:vAlign w:val="center"/>
          </w:tcPr>
          <w:p w14:paraId="12CB282F" w14:textId="402EA64A" w:rsidR="001B4907" w:rsidRPr="00026C21" w:rsidRDefault="00F563F2" w:rsidP="001A6313">
            <w:pPr>
              <w:rPr>
                <w:lang w:eastAsia="lv-LV"/>
              </w:rPr>
            </w:pPr>
            <w:r w:rsidRPr="00F563F2">
              <w:rPr>
                <w:lang w:eastAsia="lv-LV"/>
              </w:rPr>
              <w:t>Ķīmi3011</w:t>
            </w:r>
          </w:p>
        </w:tc>
      </w:tr>
      <w:tr w:rsidR="001B4907" w:rsidRPr="00026C21" w14:paraId="490E28DA" w14:textId="77777777" w:rsidTr="001A6313">
        <w:trPr>
          <w:jc w:val="center"/>
        </w:trPr>
        <w:tc>
          <w:tcPr>
            <w:tcW w:w="4639" w:type="dxa"/>
          </w:tcPr>
          <w:p w14:paraId="7405727B" w14:textId="77777777" w:rsidR="001B4907" w:rsidRPr="00026C21" w:rsidRDefault="001B4907" w:rsidP="001A6313">
            <w:pPr>
              <w:pStyle w:val="Nosaukumi"/>
            </w:pPr>
            <w:r w:rsidRPr="00026C21">
              <w:t>Zinātnes nozare</w:t>
            </w:r>
          </w:p>
        </w:tc>
        <w:tc>
          <w:tcPr>
            <w:tcW w:w="4943" w:type="dxa"/>
          </w:tcPr>
          <w:p w14:paraId="1005C974" w14:textId="6615F8C2" w:rsidR="001B4907" w:rsidRPr="00BB0019" w:rsidRDefault="00BB0019" w:rsidP="001A6313">
            <w:pPr>
              <w:snapToGrid w:val="0"/>
            </w:pPr>
            <w:r w:rsidRPr="00BB0019">
              <w:rPr>
                <w:color w:val="2F2F4F"/>
              </w:rPr>
              <w:t>Ķīmija</w:t>
            </w:r>
          </w:p>
        </w:tc>
      </w:tr>
      <w:tr w:rsidR="001B4907" w:rsidRPr="00026C21" w14:paraId="131CB737" w14:textId="77777777" w:rsidTr="001A6313">
        <w:trPr>
          <w:jc w:val="center"/>
        </w:trPr>
        <w:tc>
          <w:tcPr>
            <w:tcW w:w="4639" w:type="dxa"/>
          </w:tcPr>
          <w:p w14:paraId="3F421880" w14:textId="77777777" w:rsidR="001B4907" w:rsidRPr="00026C21" w:rsidRDefault="001B4907" w:rsidP="001A6313">
            <w:pPr>
              <w:pStyle w:val="Nosaukumi"/>
            </w:pPr>
            <w:r w:rsidRPr="00026C21">
              <w:t>Kursa līmenis</w:t>
            </w:r>
          </w:p>
        </w:tc>
        <w:tc>
          <w:tcPr>
            <w:tcW w:w="4943" w:type="dxa"/>
            <w:shd w:val="clear" w:color="auto" w:fill="auto"/>
          </w:tcPr>
          <w:p w14:paraId="65B2B027" w14:textId="77777777" w:rsidR="001B4907" w:rsidRPr="00026C21" w:rsidRDefault="001B4907" w:rsidP="001A6313">
            <w:pPr>
              <w:rPr>
                <w:lang w:eastAsia="lv-LV"/>
              </w:rPr>
            </w:pPr>
          </w:p>
        </w:tc>
      </w:tr>
      <w:tr w:rsidR="001B4907" w:rsidRPr="00026C21" w14:paraId="59509F05" w14:textId="77777777" w:rsidTr="001A6313">
        <w:trPr>
          <w:jc w:val="center"/>
        </w:trPr>
        <w:tc>
          <w:tcPr>
            <w:tcW w:w="4639" w:type="dxa"/>
          </w:tcPr>
          <w:p w14:paraId="4FAD73CC" w14:textId="77777777" w:rsidR="001B4907" w:rsidRPr="00026C21" w:rsidRDefault="001B4907" w:rsidP="001A6313">
            <w:pPr>
              <w:pStyle w:val="Nosaukumi"/>
              <w:rPr>
                <w:u w:val="single"/>
              </w:rPr>
            </w:pPr>
            <w:r w:rsidRPr="00026C21">
              <w:t>Kredītpunkti</w:t>
            </w:r>
          </w:p>
        </w:tc>
        <w:tc>
          <w:tcPr>
            <w:tcW w:w="4943" w:type="dxa"/>
            <w:vAlign w:val="center"/>
          </w:tcPr>
          <w:p w14:paraId="4C404980" w14:textId="6E0D4A6B" w:rsidR="001B4907" w:rsidRPr="00026C21" w:rsidRDefault="007257CF" w:rsidP="001A6313">
            <w:pPr>
              <w:rPr>
                <w:lang w:eastAsia="lv-LV"/>
              </w:rPr>
            </w:pPr>
            <w:r>
              <w:rPr>
                <w:lang w:eastAsia="lv-LV"/>
              </w:rPr>
              <w:t>2</w:t>
            </w:r>
          </w:p>
        </w:tc>
      </w:tr>
      <w:tr w:rsidR="001B4907" w:rsidRPr="00026C21" w14:paraId="203AE628" w14:textId="77777777" w:rsidTr="001A6313">
        <w:trPr>
          <w:jc w:val="center"/>
        </w:trPr>
        <w:tc>
          <w:tcPr>
            <w:tcW w:w="4639" w:type="dxa"/>
          </w:tcPr>
          <w:p w14:paraId="04F175C3" w14:textId="77777777" w:rsidR="001B4907" w:rsidRPr="00026C21" w:rsidRDefault="001B4907" w:rsidP="001A6313">
            <w:pPr>
              <w:pStyle w:val="Nosaukumi"/>
              <w:rPr>
                <w:u w:val="single"/>
              </w:rPr>
            </w:pPr>
            <w:r w:rsidRPr="00026C21">
              <w:t>ECTS kredītpunkti</w:t>
            </w:r>
          </w:p>
        </w:tc>
        <w:tc>
          <w:tcPr>
            <w:tcW w:w="4943" w:type="dxa"/>
          </w:tcPr>
          <w:p w14:paraId="3E3F5F61" w14:textId="1106DEEB" w:rsidR="001B4907" w:rsidRPr="00026C21" w:rsidRDefault="007257CF" w:rsidP="001A6313">
            <w:r>
              <w:t>3</w:t>
            </w:r>
          </w:p>
        </w:tc>
      </w:tr>
      <w:tr w:rsidR="001B4907" w:rsidRPr="00026C21" w14:paraId="10DBAA32" w14:textId="77777777" w:rsidTr="001A6313">
        <w:trPr>
          <w:jc w:val="center"/>
        </w:trPr>
        <w:tc>
          <w:tcPr>
            <w:tcW w:w="4639" w:type="dxa"/>
          </w:tcPr>
          <w:p w14:paraId="0E9C3ED0" w14:textId="77777777" w:rsidR="001B4907" w:rsidRPr="00026C21" w:rsidRDefault="001B4907" w:rsidP="001A6313">
            <w:pPr>
              <w:pStyle w:val="Nosaukumi"/>
            </w:pPr>
            <w:r w:rsidRPr="00026C21">
              <w:t>Kopējais kontaktstundu skaits</w:t>
            </w:r>
          </w:p>
        </w:tc>
        <w:tc>
          <w:tcPr>
            <w:tcW w:w="4943" w:type="dxa"/>
            <w:vAlign w:val="center"/>
          </w:tcPr>
          <w:p w14:paraId="1B226078" w14:textId="3996C083" w:rsidR="001B4907" w:rsidRPr="00026C21" w:rsidRDefault="007257CF" w:rsidP="001A6313">
            <w:pPr>
              <w:rPr>
                <w:lang w:eastAsia="lv-LV"/>
              </w:rPr>
            </w:pPr>
            <w:r>
              <w:rPr>
                <w:lang w:eastAsia="lv-LV"/>
              </w:rPr>
              <w:t>32</w:t>
            </w:r>
          </w:p>
        </w:tc>
      </w:tr>
      <w:tr w:rsidR="001B4907" w:rsidRPr="00026C21" w14:paraId="1FFC805B" w14:textId="77777777" w:rsidTr="001A6313">
        <w:trPr>
          <w:jc w:val="center"/>
        </w:trPr>
        <w:tc>
          <w:tcPr>
            <w:tcW w:w="4639" w:type="dxa"/>
          </w:tcPr>
          <w:p w14:paraId="561D0865" w14:textId="77777777" w:rsidR="001B4907" w:rsidRPr="00026C21" w:rsidRDefault="001B4907" w:rsidP="001A6313">
            <w:pPr>
              <w:pStyle w:val="Nosaukumi2"/>
            </w:pPr>
            <w:r w:rsidRPr="00026C21">
              <w:t>Lekciju stundu skaits</w:t>
            </w:r>
          </w:p>
        </w:tc>
        <w:tc>
          <w:tcPr>
            <w:tcW w:w="4943" w:type="dxa"/>
          </w:tcPr>
          <w:p w14:paraId="32D7E86E" w14:textId="4838957C" w:rsidR="001B4907" w:rsidRPr="00026C21" w:rsidRDefault="007257CF" w:rsidP="001A6313">
            <w:r>
              <w:t>16</w:t>
            </w:r>
          </w:p>
        </w:tc>
      </w:tr>
      <w:tr w:rsidR="001B4907" w:rsidRPr="00026C21" w14:paraId="6D3458EA" w14:textId="77777777" w:rsidTr="001A6313">
        <w:trPr>
          <w:jc w:val="center"/>
        </w:trPr>
        <w:tc>
          <w:tcPr>
            <w:tcW w:w="4639" w:type="dxa"/>
          </w:tcPr>
          <w:p w14:paraId="34D4E5F8" w14:textId="77777777" w:rsidR="001B4907" w:rsidRPr="00026C21" w:rsidRDefault="001B4907" w:rsidP="001A6313">
            <w:pPr>
              <w:pStyle w:val="Nosaukumi2"/>
            </w:pPr>
            <w:r w:rsidRPr="00026C21">
              <w:t>Semināru stundu skaits</w:t>
            </w:r>
          </w:p>
        </w:tc>
        <w:tc>
          <w:tcPr>
            <w:tcW w:w="4943" w:type="dxa"/>
          </w:tcPr>
          <w:p w14:paraId="66873CCC" w14:textId="22D655A9" w:rsidR="001B4907" w:rsidRPr="00026C21" w:rsidRDefault="006779BD" w:rsidP="001A6313">
            <w:r>
              <w:t>0</w:t>
            </w:r>
          </w:p>
        </w:tc>
      </w:tr>
      <w:tr w:rsidR="001B4907" w:rsidRPr="00026C21" w14:paraId="7060C44D" w14:textId="77777777" w:rsidTr="001A6313">
        <w:trPr>
          <w:jc w:val="center"/>
        </w:trPr>
        <w:tc>
          <w:tcPr>
            <w:tcW w:w="4639" w:type="dxa"/>
          </w:tcPr>
          <w:p w14:paraId="0C43FE0D" w14:textId="77777777" w:rsidR="001B4907" w:rsidRPr="00026C21" w:rsidRDefault="001B4907" w:rsidP="001A6313">
            <w:pPr>
              <w:pStyle w:val="Nosaukumi2"/>
            </w:pPr>
            <w:r w:rsidRPr="00026C21">
              <w:t>Praktisko darbu stundu skaits</w:t>
            </w:r>
          </w:p>
        </w:tc>
        <w:tc>
          <w:tcPr>
            <w:tcW w:w="4943" w:type="dxa"/>
          </w:tcPr>
          <w:p w14:paraId="2775E1B6" w14:textId="1D653F6C" w:rsidR="001B4907" w:rsidRPr="00026C21" w:rsidRDefault="007257CF" w:rsidP="001A6313">
            <w:r>
              <w:t>16</w:t>
            </w:r>
          </w:p>
        </w:tc>
      </w:tr>
      <w:tr w:rsidR="001B4907" w:rsidRPr="00026C21" w14:paraId="118FC18D" w14:textId="77777777" w:rsidTr="001A6313">
        <w:trPr>
          <w:jc w:val="center"/>
        </w:trPr>
        <w:tc>
          <w:tcPr>
            <w:tcW w:w="4639" w:type="dxa"/>
          </w:tcPr>
          <w:p w14:paraId="4B57BF39" w14:textId="77777777" w:rsidR="001B4907" w:rsidRPr="00026C21" w:rsidRDefault="001B4907" w:rsidP="001A6313">
            <w:pPr>
              <w:pStyle w:val="Nosaukumi2"/>
            </w:pPr>
            <w:r w:rsidRPr="00026C21">
              <w:t>Laboratorijas darbu stundu skaits</w:t>
            </w:r>
          </w:p>
        </w:tc>
        <w:tc>
          <w:tcPr>
            <w:tcW w:w="4943" w:type="dxa"/>
          </w:tcPr>
          <w:p w14:paraId="004FD44A" w14:textId="13A0E6AD" w:rsidR="001B4907" w:rsidRPr="00026C21" w:rsidRDefault="006779BD" w:rsidP="001A6313">
            <w:r>
              <w:t>0</w:t>
            </w:r>
          </w:p>
        </w:tc>
      </w:tr>
      <w:tr w:rsidR="001B4907" w:rsidRPr="00026C21" w14:paraId="3B35BFF2" w14:textId="77777777" w:rsidTr="001A6313">
        <w:trPr>
          <w:jc w:val="center"/>
        </w:trPr>
        <w:tc>
          <w:tcPr>
            <w:tcW w:w="4639" w:type="dxa"/>
          </w:tcPr>
          <w:p w14:paraId="5300E736"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4B2D22C" w14:textId="161C9944" w:rsidR="001B4907" w:rsidRPr="00026C21" w:rsidRDefault="007257CF" w:rsidP="001A6313">
            <w:pPr>
              <w:rPr>
                <w:lang w:eastAsia="lv-LV"/>
              </w:rPr>
            </w:pPr>
            <w:r>
              <w:rPr>
                <w:lang w:eastAsia="lv-LV"/>
              </w:rPr>
              <w:t>48</w:t>
            </w:r>
          </w:p>
        </w:tc>
      </w:tr>
      <w:tr w:rsidR="001B4907" w:rsidRPr="00026C21" w14:paraId="713D8C87" w14:textId="77777777" w:rsidTr="001A6313">
        <w:trPr>
          <w:jc w:val="center"/>
        </w:trPr>
        <w:tc>
          <w:tcPr>
            <w:tcW w:w="9582" w:type="dxa"/>
            <w:gridSpan w:val="2"/>
          </w:tcPr>
          <w:p w14:paraId="18117837" w14:textId="77777777" w:rsidR="001B4907" w:rsidRPr="00026C21" w:rsidRDefault="001B4907" w:rsidP="001A6313">
            <w:pPr>
              <w:rPr>
                <w:lang w:eastAsia="lv-LV"/>
              </w:rPr>
            </w:pPr>
          </w:p>
        </w:tc>
      </w:tr>
      <w:tr w:rsidR="001B4907" w:rsidRPr="00026C21" w14:paraId="2E32D055" w14:textId="77777777" w:rsidTr="001A6313">
        <w:trPr>
          <w:jc w:val="center"/>
        </w:trPr>
        <w:tc>
          <w:tcPr>
            <w:tcW w:w="9582" w:type="dxa"/>
            <w:gridSpan w:val="2"/>
          </w:tcPr>
          <w:p w14:paraId="6144F9DF" w14:textId="77777777" w:rsidR="001B4907" w:rsidRPr="00026C21" w:rsidRDefault="001B4907" w:rsidP="001A6313">
            <w:pPr>
              <w:pStyle w:val="Nosaukumi"/>
            </w:pPr>
            <w:r w:rsidRPr="00026C21">
              <w:t>Kursa autors(-i)</w:t>
            </w:r>
          </w:p>
        </w:tc>
      </w:tr>
      <w:tr w:rsidR="008D4CBD" w:rsidRPr="00026C21" w14:paraId="3508823D" w14:textId="77777777" w:rsidTr="001A6313">
        <w:trPr>
          <w:jc w:val="center"/>
        </w:trPr>
        <w:tc>
          <w:tcPr>
            <w:tcW w:w="9582" w:type="dxa"/>
            <w:gridSpan w:val="2"/>
          </w:tcPr>
          <w:p w14:paraId="6E6F0B11" w14:textId="37D4E54B" w:rsidR="008D4CBD" w:rsidRPr="00026C21" w:rsidRDefault="007257CF" w:rsidP="007257CF">
            <w:r>
              <w:t>Dr.</w:t>
            </w:r>
            <w:r w:rsidR="0032792F">
              <w:t xml:space="preserve"> </w:t>
            </w:r>
            <w:r>
              <w:t xml:space="preserve">biol. </w:t>
            </w:r>
            <w:proofErr w:type="spellStart"/>
            <w:r>
              <w:t>Muza</w:t>
            </w:r>
            <w:proofErr w:type="spellEnd"/>
            <w:r>
              <w:t xml:space="preserve"> </w:t>
            </w:r>
            <w:proofErr w:type="spellStart"/>
            <w:r>
              <w:t>Kirjušina</w:t>
            </w:r>
            <w:proofErr w:type="spellEnd"/>
          </w:p>
        </w:tc>
      </w:tr>
      <w:tr w:rsidR="008D4CBD" w:rsidRPr="00026C21" w14:paraId="1D44023F" w14:textId="77777777" w:rsidTr="001A6313">
        <w:trPr>
          <w:jc w:val="center"/>
        </w:trPr>
        <w:tc>
          <w:tcPr>
            <w:tcW w:w="9582" w:type="dxa"/>
            <w:gridSpan w:val="2"/>
          </w:tcPr>
          <w:p w14:paraId="227929C4" w14:textId="77777777" w:rsidR="008D4CBD" w:rsidRPr="00026C21" w:rsidRDefault="008D4CBD" w:rsidP="008D4CBD">
            <w:pPr>
              <w:pStyle w:val="Nosaukumi"/>
            </w:pPr>
            <w:r w:rsidRPr="00026C21">
              <w:t>Kursa docētājs(-i)</w:t>
            </w:r>
          </w:p>
        </w:tc>
      </w:tr>
      <w:tr w:rsidR="008D4CBD" w:rsidRPr="00026C21" w14:paraId="6BA7CD12" w14:textId="77777777" w:rsidTr="001A6313">
        <w:trPr>
          <w:jc w:val="center"/>
        </w:trPr>
        <w:tc>
          <w:tcPr>
            <w:tcW w:w="9582" w:type="dxa"/>
            <w:gridSpan w:val="2"/>
          </w:tcPr>
          <w:p w14:paraId="5516EDA6" w14:textId="57E3D8FC" w:rsidR="008D4CBD" w:rsidRPr="00216B17" w:rsidRDefault="007257CF" w:rsidP="007257CF">
            <w:r>
              <w:t>Dr.</w:t>
            </w:r>
            <w:r w:rsidR="0032792F">
              <w:t xml:space="preserve"> </w:t>
            </w:r>
            <w:r>
              <w:t xml:space="preserve">biol. </w:t>
            </w:r>
            <w:proofErr w:type="spellStart"/>
            <w:r>
              <w:t>Muza</w:t>
            </w:r>
            <w:proofErr w:type="spellEnd"/>
            <w:r>
              <w:t xml:space="preserve"> </w:t>
            </w:r>
            <w:proofErr w:type="spellStart"/>
            <w:r>
              <w:t>Kirjušina</w:t>
            </w:r>
            <w:proofErr w:type="spellEnd"/>
          </w:p>
        </w:tc>
      </w:tr>
      <w:tr w:rsidR="008D4CBD" w:rsidRPr="00026C21" w14:paraId="20CF24DC" w14:textId="77777777" w:rsidTr="001A6313">
        <w:trPr>
          <w:jc w:val="center"/>
        </w:trPr>
        <w:tc>
          <w:tcPr>
            <w:tcW w:w="9582" w:type="dxa"/>
            <w:gridSpan w:val="2"/>
          </w:tcPr>
          <w:p w14:paraId="1F732E97" w14:textId="77777777" w:rsidR="008D4CBD" w:rsidRPr="00026C21" w:rsidRDefault="008D4CBD" w:rsidP="008D4CBD">
            <w:pPr>
              <w:pStyle w:val="Nosaukumi"/>
            </w:pPr>
            <w:r w:rsidRPr="00026C21">
              <w:t>Priekšzināšanas</w:t>
            </w:r>
          </w:p>
        </w:tc>
      </w:tr>
      <w:tr w:rsidR="008D4CBD" w:rsidRPr="00026C21" w14:paraId="4ECDD7E8" w14:textId="77777777" w:rsidTr="001A6313">
        <w:trPr>
          <w:jc w:val="center"/>
        </w:trPr>
        <w:tc>
          <w:tcPr>
            <w:tcW w:w="9582" w:type="dxa"/>
            <w:gridSpan w:val="2"/>
          </w:tcPr>
          <w:p w14:paraId="45C5C2C5" w14:textId="597A12C4" w:rsidR="008D4CBD" w:rsidRPr="00026C21" w:rsidRDefault="00A14550" w:rsidP="008D4CBD">
            <w:pPr>
              <w:snapToGrid w:val="0"/>
            </w:pPr>
            <w:r>
              <w:t>-</w:t>
            </w:r>
          </w:p>
        </w:tc>
      </w:tr>
      <w:tr w:rsidR="008D4CBD" w:rsidRPr="00026C21" w14:paraId="4E0DC1B7" w14:textId="77777777" w:rsidTr="001A6313">
        <w:trPr>
          <w:jc w:val="center"/>
        </w:trPr>
        <w:tc>
          <w:tcPr>
            <w:tcW w:w="9582" w:type="dxa"/>
            <w:gridSpan w:val="2"/>
          </w:tcPr>
          <w:p w14:paraId="49E0BF0A" w14:textId="77777777" w:rsidR="008D4CBD" w:rsidRPr="00026C21" w:rsidRDefault="008D4CBD" w:rsidP="008D4CBD">
            <w:pPr>
              <w:pStyle w:val="Nosaukumi"/>
            </w:pPr>
            <w:r w:rsidRPr="00026C21">
              <w:t xml:space="preserve">Studiju kursa anotācija </w:t>
            </w:r>
          </w:p>
        </w:tc>
      </w:tr>
      <w:tr w:rsidR="00624F49" w:rsidRPr="00624F49" w14:paraId="576864B0" w14:textId="77777777" w:rsidTr="00026C21">
        <w:trPr>
          <w:trHeight w:val="1119"/>
          <w:jc w:val="center"/>
        </w:trPr>
        <w:tc>
          <w:tcPr>
            <w:tcW w:w="9582" w:type="dxa"/>
            <w:gridSpan w:val="2"/>
          </w:tcPr>
          <w:p w14:paraId="00CD7695" w14:textId="34E1FF91" w:rsidR="008D4CBD" w:rsidRPr="00624F49" w:rsidRDefault="008D4CBD" w:rsidP="00E15576">
            <w:pPr>
              <w:snapToGrid w:val="0"/>
              <w:jc w:val="both"/>
            </w:pPr>
            <w:r w:rsidRPr="00624F49">
              <w:t xml:space="preserve">KURSA MĒRĶIS: </w:t>
            </w:r>
            <w:r w:rsidR="007257CF" w:rsidRPr="00624F49">
              <w:t>ir iepazīstināt studentus ar vispārīgām prasībām laboratorijas dokumentu izstrādes principiem, lietu nomenklatūrā un arhivēšanā.</w:t>
            </w:r>
          </w:p>
          <w:p w14:paraId="0249602A" w14:textId="18A13A11" w:rsidR="008D4CBD" w:rsidRPr="00624F49" w:rsidRDefault="008D4CBD" w:rsidP="00E15576">
            <w:pPr>
              <w:suppressAutoHyphens/>
              <w:autoSpaceDE/>
              <w:autoSpaceDN/>
              <w:adjustRightInd/>
              <w:jc w:val="both"/>
            </w:pPr>
            <w:r w:rsidRPr="00624F49">
              <w:t xml:space="preserve">KURSA UZDEVUMI: </w:t>
            </w:r>
          </w:p>
          <w:p w14:paraId="47B19683" w14:textId="4F4C8037" w:rsidR="00F8479C" w:rsidRPr="00624F49" w:rsidRDefault="00F8479C" w:rsidP="00E15576">
            <w:pPr>
              <w:pStyle w:val="ListParagraph"/>
              <w:numPr>
                <w:ilvl w:val="0"/>
                <w:numId w:val="39"/>
              </w:numPr>
              <w:suppressAutoHyphens/>
              <w:ind w:left="342" w:hanging="270"/>
              <w:jc w:val="both"/>
              <w:rPr>
                <w:color w:val="auto"/>
              </w:rPr>
            </w:pPr>
            <w:r w:rsidRPr="00624F49">
              <w:rPr>
                <w:color w:val="auto"/>
              </w:rPr>
              <w:t>Sniegt studējošiem jaunākās zināšanas par Laboratorijas dokumentu izstrāde, noformēšana un arhīva organizēšanas noteikumiem</w:t>
            </w:r>
            <w:r w:rsidR="00E15576">
              <w:rPr>
                <w:color w:val="auto"/>
              </w:rPr>
              <w:t>.</w:t>
            </w:r>
          </w:p>
          <w:p w14:paraId="7C3D57DE" w14:textId="44DF9E1D" w:rsidR="007257CF" w:rsidRPr="00624F49" w:rsidRDefault="00F8479C" w:rsidP="00E15576">
            <w:pPr>
              <w:pStyle w:val="ListParagraph"/>
              <w:numPr>
                <w:ilvl w:val="0"/>
                <w:numId w:val="39"/>
              </w:numPr>
              <w:tabs>
                <w:tab w:val="left" w:pos="522"/>
                <w:tab w:val="left" w:pos="612"/>
              </w:tabs>
              <w:suppressAutoHyphens/>
              <w:ind w:left="342" w:hanging="270"/>
              <w:jc w:val="both"/>
              <w:rPr>
                <w:color w:val="auto"/>
              </w:rPr>
            </w:pPr>
            <w:r w:rsidRPr="00624F49">
              <w:rPr>
                <w:color w:val="auto"/>
              </w:rPr>
              <w:t>Attīstīt studējošo kompetenci organizēt un veikt aktivitātes laboratorijas dokumentu apritē</w:t>
            </w:r>
            <w:r w:rsidR="00E15576">
              <w:rPr>
                <w:color w:val="auto"/>
              </w:rPr>
              <w:t>.</w:t>
            </w:r>
            <w:r w:rsidRPr="00624F49">
              <w:rPr>
                <w:color w:val="auto"/>
              </w:rPr>
              <w:t xml:space="preserve"> </w:t>
            </w:r>
          </w:p>
          <w:p w14:paraId="097A345F" w14:textId="65AA0D16" w:rsidR="00624F49" w:rsidRPr="00624F49" w:rsidRDefault="00624F49" w:rsidP="00E15576">
            <w:pPr>
              <w:pStyle w:val="ListParagraph"/>
              <w:numPr>
                <w:ilvl w:val="0"/>
                <w:numId w:val="39"/>
              </w:numPr>
              <w:tabs>
                <w:tab w:val="left" w:pos="522"/>
                <w:tab w:val="left" w:pos="612"/>
              </w:tabs>
              <w:suppressAutoHyphens/>
              <w:ind w:left="342" w:hanging="270"/>
              <w:jc w:val="both"/>
              <w:rPr>
                <w:color w:val="auto"/>
              </w:rPr>
            </w:pPr>
            <w:r w:rsidRPr="00624F49">
              <w:rPr>
                <w:color w:val="auto"/>
              </w:rPr>
              <w:t>Nodrošināt zināšanu apguvi par normatīviem aktiem saistītiem ar dokumentu izstrādi, noformēšanu un arhivēšanu.</w:t>
            </w:r>
          </w:p>
          <w:p w14:paraId="53FACBC7" w14:textId="7AAE93F5" w:rsidR="008D4CBD" w:rsidRPr="00624F49" w:rsidRDefault="00F8479C" w:rsidP="00E15576">
            <w:pPr>
              <w:pStyle w:val="ListParagraph"/>
              <w:numPr>
                <w:ilvl w:val="0"/>
                <w:numId w:val="39"/>
              </w:numPr>
              <w:tabs>
                <w:tab w:val="left" w:pos="522"/>
                <w:tab w:val="left" w:pos="612"/>
              </w:tabs>
              <w:suppressAutoHyphens/>
              <w:ind w:left="342" w:hanging="270"/>
              <w:jc w:val="both"/>
              <w:rPr>
                <w:color w:val="auto"/>
              </w:rPr>
            </w:pPr>
            <w:r w:rsidRPr="00624F49">
              <w:rPr>
                <w:color w:val="auto"/>
              </w:rPr>
              <w:t>Veicināt studējošo patstāvīgā darba iemaņu stiprināšanu darbam ar zinātniskās literatūras un normatīvo aktu izpēti</w:t>
            </w:r>
            <w:r w:rsidR="00624F49" w:rsidRPr="00624F49">
              <w:rPr>
                <w:color w:val="auto"/>
              </w:rPr>
              <w:t>.</w:t>
            </w:r>
          </w:p>
        </w:tc>
      </w:tr>
      <w:tr w:rsidR="008D4CBD" w:rsidRPr="00026C21" w14:paraId="1E11AA45" w14:textId="77777777" w:rsidTr="001A6313">
        <w:trPr>
          <w:jc w:val="center"/>
        </w:trPr>
        <w:tc>
          <w:tcPr>
            <w:tcW w:w="9582" w:type="dxa"/>
            <w:gridSpan w:val="2"/>
          </w:tcPr>
          <w:p w14:paraId="5AEBAB26" w14:textId="77777777" w:rsidR="008D4CBD" w:rsidRPr="00026C21" w:rsidRDefault="008D4CBD" w:rsidP="008D4CBD">
            <w:pPr>
              <w:pStyle w:val="Nosaukumi"/>
            </w:pPr>
            <w:r w:rsidRPr="00026C21">
              <w:t>Studiju kursa kalendārais plāns</w:t>
            </w:r>
          </w:p>
        </w:tc>
      </w:tr>
      <w:tr w:rsidR="008D4CBD" w:rsidRPr="00026C21" w14:paraId="349CA0DE" w14:textId="77777777" w:rsidTr="001A6313">
        <w:trPr>
          <w:jc w:val="center"/>
        </w:trPr>
        <w:tc>
          <w:tcPr>
            <w:tcW w:w="9582" w:type="dxa"/>
            <w:gridSpan w:val="2"/>
          </w:tcPr>
          <w:p w14:paraId="43612E10" w14:textId="51A3C6EF" w:rsidR="007257CF" w:rsidRDefault="007257CF" w:rsidP="001348A5">
            <w:pPr>
              <w:jc w:val="both"/>
              <w:rPr>
                <w:lang w:eastAsia="ko-KR"/>
              </w:rPr>
            </w:pPr>
            <w:r w:rsidRPr="00D96EF4">
              <w:rPr>
                <w:lang w:eastAsia="ko-KR"/>
              </w:rPr>
              <w:t>L16, P16, Pd48</w:t>
            </w:r>
          </w:p>
          <w:p w14:paraId="1313ABB3" w14:textId="77777777" w:rsidR="00380B32" w:rsidRPr="00D96EF4" w:rsidRDefault="00380B32" w:rsidP="001348A5">
            <w:pPr>
              <w:jc w:val="both"/>
              <w:rPr>
                <w:lang w:eastAsia="ko-KR"/>
              </w:rPr>
            </w:pPr>
          </w:p>
          <w:p w14:paraId="0230EC07" w14:textId="4EA5C1B8" w:rsidR="007257CF" w:rsidRPr="00D96EF4" w:rsidRDefault="00F8479C" w:rsidP="007257CF">
            <w:pPr>
              <w:ind w:left="34"/>
              <w:jc w:val="both"/>
              <w:rPr>
                <w:lang w:eastAsia="ko-KR"/>
              </w:rPr>
            </w:pPr>
            <w:r>
              <w:rPr>
                <w:lang w:eastAsia="ko-KR"/>
              </w:rPr>
              <w:t>1.</w:t>
            </w:r>
            <w:r w:rsidR="007257CF" w:rsidRPr="00D96EF4">
              <w:rPr>
                <w:lang w:eastAsia="ko-KR"/>
              </w:rPr>
              <w:t>Laboratorijas dokumentu izstrādes pamatprincipi. L2, P2, Pd</w:t>
            </w:r>
            <w:r w:rsidR="006779BD">
              <w:rPr>
                <w:lang w:eastAsia="ko-KR"/>
              </w:rPr>
              <w:t>6</w:t>
            </w:r>
          </w:p>
          <w:p w14:paraId="7A070499" w14:textId="1AD589D7" w:rsidR="007257CF" w:rsidRPr="00D96EF4" w:rsidRDefault="00F8479C" w:rsidP="007257CF">
            <w:pPr>
              <w:ind w:left="34"/>
              <w:jc w:val="both"/>
              <w:rPr>
                <w:lang w:eastAsia="ko-KR"/>
              </w:rPr>
            </w:pPr>
            <w:r>
              <w:rPr>
                <w:lang w:eastAsia="ko-KR"/>
              </w:rPr>
              <w:t>2.</w:t>
            </w:r>
            <w:r w:rsidR="007257CF" w:rsidRPr="00D96EF4">
              <w:rPr>
                <w:lang w:eastAsia="ko-KR"/>
              </w:rPr>
              <w:t>Lietas nomenklatūra L2, P2, Pd</w:t>
            </w:r>
            <w:r w:rsidR="006779BD">
              <w:rPr>
                <w:lang w:eastAsia="ko-KR"/>
              </w:rPr>
              <w:t>6</w:t>
            </w:r>
          </w:p>
          <w:p w14:paraId="4DAAC37F" w14:textId="149FB03E" w:rsidR="007257CF" w:rsidRPr="00D96EF4" w:rsidRDefault="00F8479C" w:rsidP="007257CF">
            <w:pPr>
              <w:ind w:left="34"/>
              <w:jc w:val="both"/>
              <w:rPr>
                <w:lang w:eastAsia="ko-KR"/>
              </w:rPr>
            </w:pPr>
            <w:r>
              <w:rPr>
                <w:lang w:eastAsia="ko-KR"/>
              </w:rPr>
              <w:t>3.</w:t>
            </w:r>
            <w:r w:rsidR="007257CF" w:rsidRPr="00D96EF4">
              <w:rPr>
                <w:lang w:eastAsia="ko-KR"/>
              </w:rPr>
              <w:t>Laboratorijas dokumentu arhivēšana L2, P2, Pd</w:t>
            </w:r>
            <w:r w:rsidR="006779BD">
              <w:rPr>
                <w:lang w:eastAsia="ko-KR"/>
              </w:rPr>
              <w:t>6</w:t>
            </w:r>
          </w:p>
          <w:p w14:paraId="3D0689C1" w14:textId="1E2E8F3B" w:rsidR="007257CF" w:rsidRPr="00D96EF4" w:rsidRDefault="00F8479C" w:rsidP="007257CF">
            <w:pPr>
              <w:ind w:left="34"/>
              <w:jc w:val="both"/>
              <w:rPr>
                <w:lang w:eastAsia="ko-KR"/>
              </w:rPr>
            </w:pPr>
            <w:r>
              <w:rPr>
                <w:lang w:eastAsia="ko-KR"/>
              </w:rPr>
              <w:t>4.</w:t>
            </w:r>
            <w:r w:rsidR="007257CF" w:rsidRPr="00D96EF4">
              <w:rPr>
                <w:lang w:eastAsia="ko-KR"/>
              </w:rPr>
              <w:t>Dokumentu uzglabāšana un arhīva organizēšana L2, P2, Pd</w:t>
            </w:r>
            <w:r w:rsidR="006779BD">
              <w:rPr>
                <w:lang w:eastAsia="ko-KR"/>
              </w:rPr>
              <w:t>6</w:t>
            </w:r>
          </w:p>
          <w:p w14:paraId="7831C263" w14:textId="6B9117EC" w:rsidR="007257CF" w:rsidRPr="00D96EF4" w:rsidRDefault="00F8479C" w:rsidP="007257CF">
            <w:pPr>
              <w:ind w:left="34"/>
              <w:jc w:val="both"/>
              <w:rPr>
                <w:lang w:eastAsia="ko-KR"/>
              </w:rPr>
            </w:pPr>
            <w:r>
              <w:rPr>
                <w:lang w:eastAsia="ko-KR"/>
              </w:rPr>
              <w:t>5.</w:t>
            </w:r>
            <w:r w:rsidR="007257CF" w:rsidRPr="00D96EF4">
              <w:rPr>
                <w:lang w:eastAsia="ko-KR"/>
              </w:rPr>
              <w:t>Prasības testēšanas pārskatu izstrādei L2, P2, Pd</w:t>
            </w:r>
            <w:r w:rsidR="006779BD">
              <w:rPr>
                <w:lang w:eastAsia="ko-KR"/>
              </w:rPr>
              <w:t>6</w:t>
            </w:r>
          </w:p>
          <w:p w14:paraId="078B940D" w14:textId="615A9044" w:rsidR="007257CF" w:rsidRPr="00D96EF4" w:rsidRDefault="00F8479C" w:rsidP="007257CF">
            <w:pPr>
              <w:ind w:left="34"/>
              <w:jc w:val="both"/>
              <w:rPr>
                <w:lang w:eastAsia="ko-KR"/>
              </w:rPr>
            </w:pPr>
            <w:r>
              <w:rPr>
                <w:lang w:eastAsia="ko-KR"/>
              </w:rPr>
              <w:t>6.</w:t>
            </w:r>
            <w:r w:rsidR="007257CF" w:rsidRPr="00D96EF4">
              <w:rPr>
                <w:lang w:eastAsia="ko-KR"/>
              </w:rPr>
              <w:t>Prasības testēšanas protokolu un saistošu dokumentu izstrādei L2, P2, Pd</w:t>
            </w:r>
            <w:r w:rsidR="006779BD">
              <w:rPr>
                <w:lang w:eastAsia="ko-KR"/>
              </w:rPr>
              <w:t>6</w:t>
            </w:r>
          </w:p>
          <w:p w14:paraId="2EC29169" w14:textId="1D3317F8" w:rsidR="007257CF" w:rsidRPr="00D96EF4" w:rsidRDefault="00F8479C" w:rsidP="007257CF">
            <w:pPr>
              <w:ind w:left="34"/>
              <w:jc w:val="both"/>
              <w:rPr>
                <w:lang w:eastAsia="ko-KR"/>
              </w:rPr>
            </w:pPr>
            <w:r>
              <w:rPr>
                <w:lang w:eastAsia="ko-KR"/>
              </w:rPr>
              <w:t>7.</w:t>
            </w:r>
            <w:r w:rsidR="007257CF" w:rsidRPr="00D96EF4">
              <w:rPr>
                <w:lang w:eastAsia="ko-KR"/>
              </w:rPr>
              <w:t>Dokumentu noformēšana, kļūdu labošana L2, P2, Pd</w:t>
            </w:r>
            <w:r w:rsidR="006779BD">
              <w:rPr>
                <w:lang w:eastAsia="ko-KR"/>
              </w:rPr>
              <w:t>6</w:t>
            </w:r>
          </w:p>
          <w:p w14:paraId="5F6A47F8" w14:textId="32879ACE" w:rsidR="00026C21" w:rsidRPr="00D96EF4" w:rsidRDefault="00F8479C" w:rsidP="001348A5">
            <w:pPr>
              <w:ind w:left="34"/>
              <w:jc w:val="both"/>
              <w:rPr>
                <w:i/>
                <w:lang w:eastAsia="ko-KR"/>
              </w:rPr>
            </w:pPr>
            <w:r>
              <w:rPr>
                <w:lang w:eastAsia="ko-KR"/>
              </w:rPr>
              <w:t>8.</w:t>
            </w:r>
            <w:r w:rsidR="007257CF" w:rsidRPr="00D96EF4">
              <w:rPr>
                <w:lang w:eastAsia="ko-KR"/>
              </w:rPr>
              <w:t xml:space="preserve">Konfidencialitātes principu ievērošana laboratorijas </w:t>
            </w:r>
            <w:r>
              <w:rPr>
                <w:lang w:eastAsia="ko-KR"/>
              </w:rPr>
              <w:t xml:space="preserve">dokumentu vadībā un glabāšanā </w:t>
            </w:r>
            <w:r w:rsidR="007257CF" w:rsidRPr="00D96EF4">
              <w:rPr>
                <w:lang w:eastAsia="ko-KR"/>
              </w:rPr>
              <w:t>L2, P2, Pd</w:t>
            </w:r>
            <w:r w:rsidR="006779BD">
              <w:rPr>
                <w:lang w:eastAsia="ko-KR"/>
              </w:rPr>
              <w:t>6</w:t>
            </w:r>
            <w:r w:rsidR="007257CF" w:rsidRPr="00D96EF4">
              <w:rPr>
                <w:lang w:eastAsia="ko-KR"/>
              </w:rPr>
              <w:t xml:space="preserve"> </w:t>
            </w:r>
          </w:p>
          <w:p w14:paraId="0B57E7D0" w14:textId="77777777" w:rsidR="00026C21" w:rsidRPr="00D96EF4" w:rsidRDefault="00026C21" w:rsidP="001348A5">
            <w:pPr>
              <w:ind w:left="34"/>
              <w:jc w:val="both"/>
              <w:rPr>
                <w:i/>
                <w:lang w:eastAsia="ko-KR"/>
              </w:rPr>
            </w:pPr>
          </w:p>
          <w:p w14:paraId="4664CD8F" w14:textId="77777777" w:rsidR="008D4CBD" w:rsidRPr="00380B32" w:rsidRDefault="008D4CBD" w:rsidP="001348A5">
            <w:pPr>
              <w:ind w:left="34"/>
              <w:jc w:val="both"/>
              <w:rPr>
                <w:iCs w:val="0"/>
                <w:lang w:eastAsia="ko-KR"/>
              </w:rPr>
            </w:pPr>
            <w:r w:rsidRPr="00380B32">
              <w:rPr>
                <w:iCs w:val="0"/>
                <w:lang w:eastAsia="ko-KR"/>
              </w:rPr>
              <w:t>L -  lekcija</w:t>
            </w:r>
          </w:p>
          <w:p w14:paraId="32840196" w14:textId="77777777" w:rsidR="008D4CBD" w:rsidRPr="00380B32" w:rsidRDefault="008D4CBD" w:rsidP="001348A5">
            <w:pPr>
              <w:ind w:left="34"/>
              <w:jc w:val="both"/>
              <w:rPr>
                <w:iCs w:val="0"/>
                <w:lang w:eastAsia="ko-KR"/>
              </w:rPr>
            </w:pPr>
            <w:r w:rsidRPr="00380B32">
              <w:rPr>
                <w:iCs w:val="0"/>
                <w:lang w:eastAsia="ko-KR"/>
              </w:rPr>
              <w:t>P – praktiskie darbi</w:t>
            </w:r>
          </w:p>
          <w:p w14:paraId="13AED135" w14:textId="77777777" w:rsidR="008D4CBD" w:rsidRPr="00D96EF4" w:rsidRDefault="008D4CBD" w:rsidP="001348A5">
            <w:pPr>
              <w:spacing w:line="259" w:lineRule="auto"/>
              <w:ind w:left="34"/>
            </w:pPr>
            <w:proofErr w:type="spellStart"/>
            <w:r w:rsidRPr="00380B32">
              <w:rPr>
                <w:iCs w:val="0"/>
                <w:lang w:eastAsia="ko-KR"/>
              </w:rPr>
              <w:lastRenderedPageBreak/>
              <w:t>Pd</w:t>
            </w:r>
            <w:proofErr w:type="spellEnd"/>
            <w:r w:rsidRPr="00380B32">
              <w:rPr>
                <w:iCs w:val="0"/>
                <w:lang w:eastAsia="ko-KR"/>
              </w:rPr>
              <w:t xml:space="preserve"> – patstāvīgais darbs</w:t>
            </w:r>
          </w:p>
        </w:tc>
      </w:tr>
      <w:tr w:rsidR="008D4CBD" w:rsidRPr="00026C21" w14:paraId="216E959D" w14:textId="77777777" w:rsidTr="001A6313">
        <w:trPr>
          <w:jc w:val="center"/>
        </w:trPr>
        <w:tc>
          <w:tcPr>
            <w:tcW w:w="9582" w:type="dxa"/>
            <w:gridSpan w:val="2"/>
          </w:tcPr>
          <w:p w14:paraId="77D42A7B" w14:textId="77777777" w:rsidR="008D4CBD" w:rsidRPr="00026C21" w:rsidRDefault="008D4CBD" w:rsidP="008D4CBD">
            <w:pPr>
              <w:pStyle w:val="Nosaukumi"/>
            </w:pPr>
            <w:r w:rsidRPr="00026C21">
              <w:lastRenderedPageBreak/>
              <w:t>Studiju rezultāti</w:t>
            </w:r>
          </w:p>
        </w:tc>
      </w:tr>
      <w:tr w:rsidR="008D4CBD" w:rsidRPr="00026C21" w14:paraId="2FD816E2" w14:textId="77777777" w:rsidTr="001A6313">
        <w:trPr>
          <w:jc w:val="center"/>
        </w:trPr>
        <w:tc>
          <w:tcPr>
            <w:tcW w:w="9582" w:type="dxa"/>
            <w:gridSpan w:val="2"/>
          </w:tcPr>
          <w:p w14:paraId="2A6E754A" w14:textId="77777777" w:rsidR="008D4CBD" w:rsidRPr="00167F80" w:rsidRDefault="00026C21" w:rsidP="00167F80">
            <w:pPr>
              <w:pStyle w:val="ListParagraph"/>
              <w:spacing w:after="160" w:line="259" w:lineRule="auto"/>
              <w:ind w:left="20"/>
              <w:jc w:val="both"/>
              <w:rPr>
                <w:color w:val="auto"/>
              </w:rPr>
            </w:pPr>
            <w:r w:rsidRPr="00167F80">
              <w:rPr>
                <w:color w:val="auto"/>
              </w:rPr>
              <w:t>ZINĀŠANAS:</w:t>
            </w:r>
          </w:p>
          <w:p w14:paraId="6A9655C5" w14:textId="1C78BE2D" w:rsidR="00026C21" w:rsidRPr="00167F80" w:rsidRDefault="00026C21" w:rsidP="00167F80">
            <w:pPr>
              <w:pStyle w:val="ListParagraph"/>
              <w:spacing w:after="160" w:line="259" w:lineRule="auto"/>
              <w:ind w:left="20"/>
              <w:jc w:val="both"/>
              <w:rPr>
                <w:color w:val="auto"/>
              </w:rPr>
            </w:pPr>
            <w:r w:rsidRPr="00167F80">
              <w:rPr>
                <w:color w:val="auto"/>
              </w:rPr>
              <w:t>1.</w:t>
            </w:r>
            <w:r w:rsidR="00E15576" w:rsidRPr="00167F80">
              <w:rPr>
                <w:color w:val="auto"/>
              </w:rPr>
              <w:t xml:space="preserve"> izprot laboratorijas dokumentu </w:t>
            </w:r>
            <w:r w:rsidR="00167F80" w:rsidRPr="00167F80">
              <w:rPr>
                <w:color w:val="auto"/>
              </w:rPr>
              <w:t xml:space="preserve">(arī elektronisko dokumentu) </w:t>
            </w:r>
            <w:r w:rsidR="00E15576" w:rsidRPr="00167F80">
              <w:rPr>
                <w:color w:val="auto"/>
              </w:rPr>
              <w:t>izstrādes, noformēšanas un glabāšanas prasības</w:t>
            </w:r>
            <w:r w:rsidR="00167F80" w:rsidRPr="00167F80">
              <w:rPr>
                <w:color w:val="auto"/>
              </w:rPr>
              <w:t>;</w:t>
            </w:r>
          </w:p>
          <w:p w14:paraId="2465681F" w14:textId="5F2491D2" w:rsidR="00026C21" w:rsidRPr="00167F80" w:rsidRDefault="00026C21" w:rsidP="00167F80">
            <w:pPr>
              <w:pStyle w:val="ListParagraph"/>
              <w:spacing w:after="160" w:line="259" w:lineRule="auto"/>
              <w:ind w:left="20"/>
              <w:jc w:val="both"/>
              <w:rPr>
                <w:color w:val="auto"/>
              </w:rPr>
            </w:pPr>
            <w:r w:rsidRPr="00167F80">
              <w:rPr>
                <w:color w:val="auto"/>
              </w:rPr>
              <w:t>2.</w:t>
            </w:r>
            <w:r w:rsidR="00E15576" w:rsidRPr="00167F80">
              <w:rPr>
                <w:color w:val="auto"/>
              </w:rPr>
              <w:t xml:space="preserve"> demonstrē zināšanas par arhīva organizēšanu</w:t>
            </w:r>
            <w:r w:rsidR="00167F80" w:rsidRPr="00167F80">
              <w:rPr>
                <w:color w:val="auto"/>
              </w:rPr>
              <w:t>;</w:t>
            </w:r>
          </w:p>
          <w:p w14:paraId="615822E9" w14:textId="77777777" w:rsidR="00026C21" w:rsidRPr="00167F80" w:rsidRDefault="00026C21" w:rsidP="00167F80">
            <w:pPr>
              <w:pStyle w:val="ListParagraph"/>
              <w:spacing w:after="160" w:line="259" w:lineRule="auto"/>
              <w:ind w:left="20"/>
              <w:jc w:val="both"/>
              <w:rPr>
                <w:color w:val="auto"/>
              </w:rPr>
            </w:pPr>
            <w:r w:rsidRPr="00167F80">
              <w:rPr>
                <w:color w:val="auto"/>
              </w:rPr>
              <w:t>PRASMES:</w:t>
            </w:r>
          </w:p>
          <w:p w14:paraId="0D402096" w14:textId="082038E3" w:rsidR="00026C21" w:rsidRPr="00167F80" w:rsidRDefault="00026C21" w:rsidP="00167F80">
            <w:pPr>
              <w:pStyle w:val="ListParagraph"/>
              <w:spacing w:after="160" w:line="259" w:lineRule="auto"/>
              <w:ind w:left="20"/>
              <w:jc w:val="both"/>
              <w:rPr>
                <w:color w:val="auto"/>
              </w:rPr>
            </w:pPr>
            <w:r w:rsidRPr="00167F80">
              <w:rPr>
                <w:color w:val="auto"/>
              </w:rPr>
              <w:t>3.</w:t>
            </w:r>
            <w:r w:rsidR="00E15576" w:rsidRPr="00167F80">
              <w:rPr>
                <w:color w:val="auto"/>
              </w:rPr>
              <w:t xml:space="preserve"> prot izstrādāt un noformēt laboratorijas dokumentus</w:t>
            </w:r>
            <w:r w:rsidR="00167F80" w:rsidRPr="00167F80">
              <w:rPr>
                <w:color w:val="auto"/>
              </w:rPr>
              <w:t xml:space="preserve"> (arī elektronisko dokumentu)</w:t>
            </w:r>
            <w:r w:rsidR="00E15576" w:rsidRPr="00167F80">
              <w:rPr>
                <w:color w:val="auto"/>
              </w:rPr>
              <w:t>, izstrādāt nomenklatūru</w:t>
            </w:r>
            <w:r w:rsidR="00167F80" w:rsidRPr="00167F80">
              <w:rPr>
                <w:color w:val="auto"/>
              </w:rPr>
              <w:t>;</w:t>
            </w:r>
          </w:p>
          <w:p w14:paraId="702EC918" w14:textId="74CBF099" w:rsidR="00026C21" w:rsidRPr="00167F80" w:rsidRDefault="00026C21" w:rsidP="00167F80">
            <w:pPr>
              <w:pStyle w:val="ListParagraph"/>
              <w:spacing w:after="160" w:line="259" w:lineRule="auto"/>
              <w:ind w:left="20"/>
              <w:jc w:val="both"/>
              <w:rPr>
                <w:color w:val="auto"/>
              </w:rPr>
            </w:pPr>
            <w:r w:rsidRPr="00167F80">
              <w:rPr>
                <w:color w:val="auto"/>
              </w:rPr>
              <w:t>4.</w:t>
            </w:r>
            <w:r w:rsidR="00E15576" w:rsidRPr="00167F80">
              <w:rPr>
                <w:color w:val="auto"/>
              </w:rPr>
              <w:t xml:space="preserve"> prot organizēt dokumentu arhivēšanu</w:t>
            </w:r>
            <w:r w:rsidR="00167F80" w:rsidRPr="00167F80">
              <w:rPr>
                <w:color w:val="auto"/>
              </w:rPr>
              <w:t>;</w:t>
            </w:r>
          </w:p>
          <w:p w14:paraId="4DE59D2C" w14:textId="77777777" w:rsidR="00026C21" w:rsidRPr="00167F80" w:rsidRDefault="00026C21" w:rsidP="00167F80">
            <w:pPr>
              <w:pStyle w:val="ListParagraph"/>
              <w:spacing w:after="160" w:line="259" w:lineRule="auto"/>
              <w:ind w:left="20"/>
              <w:jc w:val="both"/>
              <w:rPr>
                <w:color w:val="auto"/>
              </w:rPr>
            </w:pPr>
            <w:r w:rsidRPr="00167F80">
              <w:rPr>
                <w:color w:val="auto"/>
              </w:rPr>
              <w:t xml:space="preserve">KOMPETENCE: </w:t>
            </w:r>
          </w:p>
          <w:p w14:paraId="7CCB79C5" w14:textId="612767C0" w:rsidR="00026C21" w:rsidRPr="00167F80" w:rsidRDefault="00026C21" w:rsidP="00167F80">
            <w:pPr>
              <w:pStyle w:val="ListParagraph"/>
              <w:spacing w:after="160" w:line="259" w:lineRule="auto"/>
              <w:ind w:left="20"/>
              <w:jc w:val="both"/>
              <w:rPr>
                <w:color w:val="auto"/>
              </w:rPr>
            </w:pPr>
            <w:r w:rsidRPr="00167F80">
              <w:rPr>
                <w:color w:val="auto"/>
              </w:rPr>
              <w:t>5.</w:t>
            </w:r>
            <w:r w:rsidR="00167F80" w:rsidRPr="00167F80">
              <w:rPr>
                <w:color w:val="auto"/>
              </w:rPr>
              <w:t xml:space="preserve"> </w:t>
            </w:r>
            <w:r w:rsidR="00E15576" w:rsidRPr="00167F80">
              <w:rPr>
                <w:color w:val="auto"/>
              </w:rPr>
              <w:t>spēj organizēt laboratorijas dokumentu</w:t>
            </w:r>
            <w:r w:rsidR="00167F80" w:rsidRPr="00167F80">
              <w:rPr>
                <w:color w:val="auto"/>
              </w:rPr>
              <w:t xml:space="preserve"> (arī elektronisko dokumentu) aprīti;</w:t>
            </w:r>
          </w:p>
          <w:p w14:paraId="45D8F913" w14:textId="0D83FC6D" w:rsidR="00026C21" w:rsidRPr="00167F80" w:rsidRDefault="00026C21" w:rsidP="00167F80">
            <w:pPr>
              <w:pStyle w:val="ListParagraph"/>
              <w:spacing w:after="160" w:line="259" w:lineRule="auto"/>
              <w:ind w:left="20"/>
              <w:jc w:val="both"/>
              <w:rPr>
                <w:color w:val="0070C0"/>
              </w:rPr>
            </w:pPr>
            <w:r w:rsidRPr="00167F80">
              <w:rPr>
                <w:color w:val="auto"/>
              </w:rPr>
              <w:t>6.</w:t>
            </w:r>
            <w:r w:rsidR="00E15576" w:rsidRPr="00167F80">
              <w:rPr>
                <w:color w:val="auto"/>
              </w:rPr>
              <w:t xml:space="preserve"> spēj patstāvīgi strādāt ar normatīviem dokumentiem.</w:t>
            </w:r>
          </w:p>
        </w:tc>
      </w:tr>
      <w:tr w:rsidR="008D4CBD" w:rsidRPr="00026C21" w14:paraId="6CC1F5A7" w14:textId="77777777" w:rsidTr="001A6313">
        <w:trPr>
          <w:jc w:val="center"/>
        </w:trPr>
        <w:tc>
          <w:tcPr>
            <w:tcW w:w="9582" w:type="dxa"/>
            <w:gridSpan w:val="2"/>
          </w:tcPr>
          <w:p w14:paraId="0FF2B2CC" w14:textId="77777777" w:rsidR="008D4CBD" w:rsidRPr="00026C21" w:rsidRDefault="008D4CBD" w:rsidP="008D4CBD">
            <w:pPr>
              <w:pStyle w:val="Nosaukumi"/>
            </w:pPr>
            <w:r w:rsidRPr="00026C21">
              <w:t>Studējošo patstāvīgo darbu organizācijas un uzdevumu raksturojums</w:t>
            </w:r>
          </w:p>
        </w:tc>
      </w:tr>
      <w:tr w:rsidR="00026C21" w:rsidRPr="00026C21" w14:paraId="7B2CE8DD" w14:textId="77777777" w:rsidTr="001A6313">
        <w:trPr>
          <w:jc w:val="center"/>
        </w:trPr>
        <w:tc>
          <w:tcPr>
            <w:tcW w:w="9582" w:type="dxa"/>
            <w:gridSpan w:val="2"/>
          </w:tcPr>
          <w:p w14:paraId="30CD2678" w14:textId="739251DB" w:rsidR="00BB0019" w:rsidRDefault="00BB0019" w:rsidP="00BB0019">
            <w:pPr>
              <w:spacing w:line="259" w:lineRule="auto"/>
              <w:jc w:val="both"/>
            </w:pPr>
            <w:r>
              <w:t>Pirms katras nodarbības studējošie iepazīstas ar nodarbības tematu un atbilstošo normatīvo dokumentāciju un mācību literatūru.</w:t>
            </w:r>
          </w:p>
          <w:p w14:paraId="5A6FAB09" w14:textId="0C8016FB" w:rsidR="00BB0019" w:rsidRDefault="00BB0019" w:rsidP="00BB0019">
            <w:pPr>
              <w:spacing w:line="259" w:lineRule="auto"/>
              <w:jc w:val="both"/>
            </w:pPr>
            <w:r>
              <w:t xml:space="preserve">Patstāvīgais darbs paredzēts pēc katras lekcijas un ir saistīts ar lekcijas tēmu padziļinātu analīzi. Patstāvīgā darba ietvaros tiek veikta literatūras avotu analīze. Studējošie patstāvīgā darba ietvaros gatavojas kursa </w:t>
            </w:r>
            <w:proofErr w:type="spellStart"/>
            <w:r>
              <w:t>starppārbaudījumiem</w:t>
            </w:r>
            <w:proofErr w:type="spellEnd"/>
            <w:r>
              <w:t xml:space="preserve"> (2 </w:t>
            </w:r>
            <w:proofErr w:type="spellStart"/>
            <w:r w:rsidRPr="00BB0019">
              <w:t>st</w:t>
            </w:r>
            <w:r>
              <w:t>arppārbaudījumi</w:t>
            </w:r>
            <w:proofErr w:type="spellEnd"/>
            <w:r>
              <w:t>) un noslēguma pārbaudījumam.</w:t>
            </w:r>
          </w:p>
          <w:p w14:paraId="28FE4C0A" w14:textId="77777777" w:rsidR="008D0299" w:rsidRDefault="008D0299" w:rsidP="00BB0019">
            <w:pPr>
              <w:spacing w:line="259" w:lineRule="auto"/>
              <w:jc w:val="both"/>
            </w:pPr>
          </w:p>
          <w:p w14:paraId="2C0310A4" w14:textId="6400EA7A" w:rsidR="00BB0019" w:rsidRDefault="008D0299" w:rsidP="00BB0019">
            <w:pPr>
              <w:spacing w:line="259" w:lineRule="auto"/>
              <w:jc w:val="both"/>
            </w:pPr>
            <w:r>
              <w:t xml:space="preserve">1. </w:t>
            </w:r>
            <w:proofErr w:type="spellStart"/>
            <w:r w:rsidRPr="00BB0019">
              <w:t>st</w:t>
            </w:r>
            <w:r>
              <w:t>arppārbaudījums</w:t>
            </w:r>
            <w:proofErr w:type="spellEnd"/>
            <w:r>
              <w:t xml:space="preserve">. </w:t>
            </w:r>
            <w:r w:rsidR="00B901E4">
              <w:t xml:space="preserve">Laboratorijas dokumentu izstrāde. </w:t>
            </w:r>
          </w:p>
          <w:p w14:paraId="67F9F4B0" w14:textId="1D876419" w:rsidR="00026C21" w:rsidRPr="00026C21" w:rsidRDefault="008D0299" w:rsidP="00BB0019">
            <w:pPr>
              <w:spacing w:line="259" w:lineRule="auto"/>
              <w:jc w:val="both"/>
            </w:pPr>
            <w:r>
              <w:t xml:space="preserve">2. </w:t>
            </w:r>
            <w:proofErr w:type="spellStart"/>
            <w:r w:rsidRPr="00BB0019">
              <w:t>st</w:t>
            </w:r>
            <w:r>
              <w:t>arppārbaudījum</w:t>
            </w:r>
            <w:proofErr w:type="spellEnd"/>
            <w:r>
              <w:t xml:space="preserve">. </w:t>
            </w:r>
            <w:r w:rsidR="00B901E4">
              <w:t xml:space="preserve">Dokumentu arhivēšana. </w:t>
            </w:r>
          </w:p>
        </w:tc>
      </w:tr>
      <w:tr w:rsidR="008D4CBD" w:rsidRPr="00026C21" w14:paraId="46F8D116" w14:textId="77777777" w:rsidTr="001A6313">
        <w:trPr>
          <w:jc w:val="center"/>
        </w:trPr>
        <w:tc>
          <w:tcPr>
            <w:tcW w:w="9582" w:type="dxa"/>
            <w:gridSpan w:val="2"/>
          </w:tcPr>
          <w:p w14:paraId="04EE59D4" w14:textId="77777777" w:rsidR="008D4CBD" w:rsidRPr="00026C21" w:rsidRDefault="008D4CBD" w:rsidP="008D4CBD">
            <w:pPr>
              <w:pStyle w:val="Nosaukumi"/>
            </w:pPr>
            <w:r w:rsidRPr="00026C21">
              <w:t>Prasības kredītpunktu iegūšanai</w:t>
            </w:r>
          </w:p>
        </w:tc>
      </w:tr>
      <w:tr w:rsidR="008D4CBD" w:rsidRPr="00026C21" w14:paraId="2BDD7E60" w14:textId="77777777" w:rsidTr="001A6313">
        <w:trPr>
          <w:jc w:val="center"/>
        </w:trPr>
        <w:tc>
          <w:tcPr>
            <w:tcW w:w="9582" w:type="dxa"/>
            <w:gridSpan w:val="2"/>
          </w:tcPr>
          <w:p w14:paraId="527A263D" w14:textId="77777777" w:rsidR="008D4CBD" w:rsidRDefault="008D4CBD" w:rsidP="008D4CBD">
            <w:pPr>
              <w:rPr>
                <w:color w:val="0070C0"/>
              </w:rPr>
            </w:pPr>
          </w:p>
          <w:p w14:paraId="7F7260D5" w14:textId="77777777" w:rsidR="008D4CBD" w:rsidRPr="008D0299" w:rsidRDefault="008D4CBD" w:rsidP="00BB0019">
            <w:pPr>
              <w:jc w:val="both"/>
            </w:pPr>
            <w:r w:rsidRPr="008D0299">
              <w:t>STUDIJU REZULTĀTU VĒRTĒŠANAS KRITĒRIJI</w:t>
            </w:r>
          </w:p>
          <w:p w14:paraId="456BB73D" w14:textId="48CB5F3E" w:rsidR="008D4CBD" w:rsidRPr="008D0299" w:rsidRDefault="008D4CBD" w:rsidP="00BB0019">
            <w:pPr>
              <w:jc w:val="both"/>
              <w:rPr>
                <w:rFonts w:eastAsia="Times New Roman"/>
              </w:rPr>
            </w:pPr>
            <w:r w:rsidRPr="008D0299">
              <w:t>Studiju</w:t>
            </w:r>
            <w:r w:rsidR="00BB0019" w:rsidRPr="008D0299">
              <w:t xml:space="preserve"> </w:t>
            </w:r>
            <w:r w:rsidRPr="008D0299">
              <w:t>kursa</w:t>
            </w:r>
            <w:r w:rsidR="00BB0019" w:rsidRPr="008D0299">
              <w:t xml:space="preserve"> </w:t>
            </w:r>
            <w:r w:rsidRPr="008D0299">
              <w:t>apguve</w:t>
            </w:r>
            <w:r w:rsidR="00BB0019" w:rsidRPr="008D0299">
              <w:t xml:space="preserve"> </w:t>
            </w:r>
            <w:r w:rsidRPr="008D0299">
              <w:t>tā</w:t>
            </w:r>
            <w:r w:rsidR="00BB0019" w:rsidRPr="008D0299">
              <w:t xml:space="preserve"> noslēgumā </w:t>
            </w:r>
            <w:r w:rsidRPr="008D0299">
              <w:t>tiek</w:t>
            </w:r>
            <w:r w:rsidR="00BB0019" w:rsidRPr="008D0299">
              <w:t xml:space="preserve"> </w:t>
            </w:r>
            <w:r w:rsidRPr="008D0299">
              <w:t>vērtēta</w:t>
            </w:r>
            <w:r w:rsidR="00BB0019" w:rsidRPr="008D0299">
              <w:t xml:space="preserve"> </w:t>
            </w:r>
            <w:r w:rsidRPr="008D0299">
              <w:t>10</w:t>
            </w:r>
            <w:r w:rsidR="00BB0019" w:rsidRPr="008D0299">
              <w:t xml:space="preserve"> </w:t>
            </w:r>
            <w:proofErr w:type="spellStart"/>
            <w:r w:rsidRPr="008D0299">
              <w:t>ballu</w:t>
            </w:r>
            <w:proofErr w:type="spellEnd"/>
            <w:r w:rsidR="00BB0019" w:rsidRPr="008D0299">
              <w:t xml:space="preserve"> </w:t>
            </w:r>
            <w:r w:rsidRPr="008D0299">
              <w:t>skalā</w:t>
            </w:r>
            <w:r w:rsidR="00BB0019" w:rsidRPr="008D0299">
              <w:t xml:space="preserve"> </w:t>
            </w:r>
            <w:r w:rsidRPr="008D0299">
              <w:t xml:space="preserve">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A25F344" w14:textId="0C31884D" w:rsidR="007E5C20" w:rsidRPr="008D0299" w:rsidRDefault="007E5C20" w:rsidP="007E5C20">
            <w:pPr>
              <w:jc w:val="both"/>
            </w:pPr>
            <w:r>
              <w:t xml:space="preserve">Studiju kursa noslēguma pārbaudījums - rakstisks eksāmens (100% no gala vērtējuma). Pie eksāmena kārtošanas tiek pielaisti tikai tie studējošie, kas ir nokārtojuši 2 </w:t>
            </w:r>
            <w:proofErr w:type="spellStart"/>
            <w:r>
              <w:t>starppārbaudījumus</w:t>
            </w:r>
            <w:proofErr w:type="spellEnd"/>
            <w:r>
              <w:t>.</w:t>
            </w:r>
          </w:p>
          <w:p w14:paraId="72EB121B" w14:textId="77777777" w:rsidR="007E5C20" w:rsidRDefault="007E5C20" w:rsidP="008D4CBD"/>
          <w:p w14:paraId="29615026" w14:textId="0C60A6C9" w:rsidR="008D4CBD" w:rsidRPr="008D0299" w:rsidRDefault="008D4CBD" w:rsidP="008D4CBD">
            <w:r w:rsidRPr="008D0299">
              <w:t>STUDIJU REZULTĀTU VĒRTĒŠANA</w:t>
            </w:r>
          </w:p>
          <w:p w14:paraId="154C949A" w14:textId="77777777" w:rsidR="008D4CBD" w:rsidRPr="008D0299"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8D0299" w:rsidRPr="008D0299" w14:paraId="693EBAC3"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EDA6C5" w14:textId="77777777" w:rsidR="008D4CBD" w:rsidRPr="008D0299" w:rsidRDefault="008D4CBD" w:rsidP="008D4CBD">
                  <w:pPr>
                    <w:jc w:val="center"/>
                  </w:pPr>
                  <w:r w:rsidRPr="008D0299">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23B0B3" w14:textId="77777777" w:rsidR="008D4CBD" w:rsidRPr="008D0299" w:rsidRDefault="008D4CBD" w:rsidP="008D4CBD">
                  <w:pPr>
                    <w:jc w:val="center"/>
                  </w:pPr>
                  <w:r w:rsidRPr="008D0299">
                    <w:t>Studiju rezultāti</w:t>
                  </w:r>
                </w:p>
              </w:tc>
            </w:tr>
            <w:tr w:rsidR="008D0299" w:rsidRPr="008D0299" w14:paraId="20367CEB"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268FAEDF" w14:textId="77777777" w:rsidR="008D4CBD" w:rsidRPr="008D0299"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34674B" w14:textId="77777777" w:rsidR="008D4CBD" w:rsidRPr="008D0299" w:rsidRDefault="008D4CBD" w:rsidP="008D4CBD">
                  <w:pPr>
                    <w:jc w:val="center"/>
                  </w:pPr>
                  <w:r w:rsidRPr="008D0299">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6B90A0" w14:textId="77777777" w:rsidR="008D4CBD" w:rsidRPr="008D0299" w:rsidRDefault="008D4CBD" w:rsidP="008D4CBD">
                  <w:pPr>
                    <w:jc w:val="center"/>
                  </w:pPr>
                  <w:r w:rsidRPr="008D0299">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97FEA6" w14:textId="77777777" w:rsidR="008D4CBD" w:rsidRPr="008D0299" w:rsidRDefault="008D4CBD" w:rsidP="008D4CBD">
                  <w:pPr>
                    <w:jc w:val="center"/>
                  </w:pPr>
                  <w:r w:rsidRPr="008D0299">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110CD0" w14:textId="77777777" w:rsidR="008D4CBD" w:rsidRPr="008D0299" w:rsidRDefault="008D4CBD" w:rsidP="008D4CBD">
                  <w:pPr>
                    <w:jc w:val="center"/>
                  </w:pPr>
                  <w:r w:rsidRPr="008D0299">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253E57" w14:textId="77777777" w:rsidR="008D4CBD" w:rsidRPr="008D0299" w:rsidRDefault="008D4CBD" w:rsidP="008D4CBD">
                  <w:pPr>
                    <w:jc w:val="center"/>
                  </w:pPr>
                  <w:r w:rsidRPr="008D0299">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D53A9D" w14:textId="77777777" w:rsidR="008D4CBD" w:rsidRPr="008D0299" w:rsidRDefault="008D4CBD" w:rsidP="008D4CBD">
                  <w:pPr>
                    <w:jc w:val="center"/>
                  </w:pPr>
                  <w:r w:rsidRPr="008D0299">
                    <w:t>6.</w:t>
                  </w:r>
                </w:p>
              </w:tc>
            </w:tr>
            <w:tr w:rsidR="008D0299" w:rsidRPr="008D0299" w14:paraId="71B64C35"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2FBB7" w14:textId="77777777" w:rsidR="008D4CBD" w:rsidRPr="008D0299" w:rsidRDefault="008D4CBD" w:rsidP="008D4CBD">
                  <w:r w:rsidRPr="008D0299">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F8C1A" w14:textId="6E330768" w:rsidR="008D4CBD" w:rsidRPr="008D0299" w:rsidRDefault="008D0299" w:rsidP="008D4CBD">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8E7525" w14:textId="77777777" w:rsidR="008D4CBD" w:rsidRPr="008D0299"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30F305" w14:textId="3959903E" w:rsidR="008D4CBD" w:rsidRPr="008D0299" w:rsidRDefault="008D0299" w:rsidP="008D4CBD">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E7D3D9" w14:textId="77777777" w:rsidR="008D4CBD" w:rsidRPr="008D0299"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B6D4D2" w14:textId="70095D6A" w:rsidR="008D4CBD" w:rsidRPr="008D0299" w:rsidRDefault="008D0299" w:rsidP="008D4CBD">
                  <w:pPr>
                    <w:jc w:val="center"/>
                  </w:pPr>
                  <w:r w:rsidRPr="008D0299">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0F3D7A" w14:textId="77777777" w:rsidR="008D4CBD" w:rsidRPr="008D0299" w:rsidRDefault="008D4CBD" w:rsidP="008D4CBD">
                  <w:pPr>
                    <w:jc w:val="center"/>
                  </w:pPr>
                </w:p>
              </w:tc>
            </w:tr>
            <w:tr w:rsidR="008D0299" w:rsidRPr="008D0299" w14:paraId="651CDF2D"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673C1" w14:textId="77777777" w:rsidR="00026C21" w:rsidRPr="008D0299" w:rsidRDefault="00026C21" w:rsidP="00026C21">
                  <w:r w:rsidRPr="008D0299">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E39F89" w14:textId="77777777" w:rsidR="00026C21" w:rsidRPr="008D0299"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6C1E52" w14:textId="7440E41D" w:rsidR="00026C21" w:rsidRPr="008D0299" w:rsidRDefault="008D0299" w:rsidP="00026C21">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3D134" w14:textId="77777777" w:rsidR="00026C21" w:rsidRPr="008D0299"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0DB88A" w14:textId="5FE1F669" w:rsidR="00026C21" w:rsidRPr="008D0299" w:rsidRDefault="008D0299" w:rsidP="00026C21">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6D81B0" w14:textId="77777777" w:rsidR="00026C21" w:rsidRPr="008D0299"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152AEF" w14:textId="7ED0D4C5" w:rsidR="00026C21" w:rsidRPr="008D0299" w:rsidRDefault="008D0299" w:rsidP="00026C21">
                  <w:pPr>
                    <w:jc w:val="center"/>
                  </w:pPr>
                  <w:r w:rsidRPr="008D0299">
                    <w:t>X</w:t>
                  </w:r>
                </w:p>
              </w:tc>
            </w:tr>
            <w:tr w:rsidR="008D0299" w:rsidRPr="008D0299" w14:paraId="2A6B4405" w14:textId="77777777" w:rsidTr="00B901E4">
              <w:trPr>
                <w:jc w:val="center"/>
              </w:trPr>
              <w:tc>
                <w:tcPr>
                  <w:tcW w:w="272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FAA9EB6" w14:textId="2FE6C447" w:rsidR="00026C21" w:rsidRPr="008D0299" w:rsidRDefault="00B901E4" w:rsidP="00026C21">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76C07" w14:textId="1F1E42D9" w:rsidR="00026C21" w:rsidRPr="008D0299" w:rsidRDefault="008D0299" w:rsidP="00026C21">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18466D" w14:textId="5175BAA0" w:rsidR="00026C21" w:rsidRPr="008D0299" w:rsidRDefault="008D0299" w:rsidP="00026C21">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27D12" w14:textId="28F6D75C" w:rsidR="00026C21" w:rsidRPr="008D0299" w:rsidRDefault="008D0299" w:rsidP="00026C21">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4DB3A" w14:textId="59C0E42A" w:rsidR="00026C21" w:rsidRPr="008D0299" w:rsidRDefault="008D0299" w:rsidP="00026C21">
                  <w:pPr>
                    <w:jc w:val="center"/>
                  </w:pPr>
                  <w:r w:rsidRPr="008D0299">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B290B" w14:textId="0C79B5E7" w:rsidR="00026C21" w:rsidRPr="008D0299" w:rsidRDefault="008D0299" w:rsidP="00026C21">
                  <w:pPr>
                    <w:jc w:val="center"/>
                  </w:pPr>
                  <w:r w:rsidRPr="008D0299">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5282A8" w14:textId="6D274712" w:rsidR="00026C21" w:rsidRPr="008D0299" w:rsidRDefault="008D0299" w:rsidP="00026C21">
                  <w:pPr>
                    <w:jc w:val="center"/>
                  </w:pPr>
                  <w:r w:rsidRPr="008D0299">
                    <w:t>X</w:t>
                  </w:r>
                </w:p>
              </w:tc>
            </w:tr>
          </w:tbl>
          <w:p w14:paraId="701D3740" w14:textId="77777777" w:rsidR="008D4CBD" w:rsidRPr="00026C21" w:rsidRDefault="008D4CBD" w:rsidP="008D4CBD">
            <w:pPr>
              <w:textAlignment w:val="baseline"/>
              <w:rPr>
                <w:bCs w:val="0"/>
                <w:iCs w:val="0"/>
                <w:color w:val="0070C0"/>
              </w:rPr>
            </w:pPr>
          </w:p>
        </w:tc>
      </w:tr>
      <w:tr w:rsidR="008D4CBD" w:rsidRPr="00026C21" w14:paraId="72C4331F" w14:textId="77777777" w:rsidTr="001A6313">
        <w:trPr>
          <w:jc w:val="center"/>
        </w:trPr>
        <w:tc>
          <w:tcPr>
            <w:tcW w:w="9582" w:type="dxa"/>
            <w:gridSpan w:val="2"/>
          </w:tcPr>
          <w:p w14:paraId="6B45E08B" w14:textId="77777777" w:rsidR="008D4CBD" w:rsidRPr="00026C21" w:rsidRDefault="008D4CBD" w:rsidP="008D4CBD">
            <w:pPr>
              <w:pStyle w:val="Nosaukumi"/>
            </w:pPr>
            <w:r w:rsidRPr="00026C21">
              <w:t>Kursa saturs</w:t>
            </w:r>
          </w:p>
        </w:tc>
      </w:tr>
      <w:tr w:rsidR="00026C21" w:rsidRPr="00026C21" w14:paraId="61FDCAEA" w14:textId="77777777" w:rsidTr="001A6313">
        <w:trPr>
          <w:jc w:val="center"/>
        </w:trPr>
        <w:tc>
          <w:tcPr>
            <w:tcW w:w="9582" w:type="dxa"/>
            <w:gridSpan w:val="2"/>
          </w:tcPr>
          <w:p w14:paraId="400EDD63" w14:textId="77777777" w:rsidR="001348A5" w:rsidRPr="001348A5" w:rsidRDefault="001348A5" w:rsidP="001348A5">
            <w:pPr>
              <w:ind w:left="34"/>
              <w:jc w:val="both"/>
              <w:rPr>
                <w:lang w:eastAsia="ko-KR"/>
              </w:rPr>
            </w:pPr>
            <w:r w:rsidRPr="001348A5">
              <w:rPr>
                <w:lang w:eastAsia="ko-KR"/>
              </w:rPr>
              <w:t>L16 st., P16, Pd48</w:t>
            </w:r>
          </w:p>
          <w:p w14:paraId="229FBA0A" w14:textId="154FF4E9" w:rsidR="001348A5" w:rsidRPr="001348A5" w:rsidRDefault="001348A5" w:rsidP="001348A5">
            <w:pPr>
              <w:ind w:left="34"/>
              <w:jc w:val="both"/>
              <w:rPr>
                <w:lang w:eastAsia="ko-KR"/>
              </w:rPr>
            </w:pPr>
            <w:r w:rsidRPr="001348A5">
              <w:rPr>
                <w:lang w:eastAsia="ko-KR"/>
              </w:rPr>
              <w:t>Lekcijas:</w:t>
            </w:r>
          </w:p>
          <w:p w14:paraId="532B93B1" w14:textId="27E89B05" w:rsidR="001348A5" w:rsidRPr="001348A5" w:rsidRDefault="001348A5" w:rsidP="001348A5">
            <w:pPr>
              <w:ind w:left="34"/>
              <w:jc w:val="both"/>
              <w:rPr>
                <w:lang w:eastAsia="ko-KR"/>
              </w:rPr>
            </w:pPr>
            <w:r w:rsidRPr="001348A5">
              <w:rPr>
                <w:lang w:eastAsia="ko-KR"/>
              </w:rPr>
              <w:t>1.Laboratorijas dokumentu izstrādes pamatprincipi. L2, Pd3</w:t>
            </w:r>
          </w:p>
          <w:p w14:paraId="49CDC245" w14:textId="3FF0B03D" w:rsidR="001348A5" w:rsidRPr="001348A5" w:rsidRDefault="001348A5" w:rsidP="001348A5">
            <w:pPr>
              <w:ind w:left="34"/>
              <w:jc w:val="both"/>
              <w:rPr>
                <w:lang w:eastAsia="ko-KR"/>
              </w:rPr>
            </w:pPr>
            <w:r w:rsidRPr="001348A5">
              <w:rPr>
                <w:lang w:eastAsia="ko-KR"/>
              </w:rPr>
              <w:t>2.Lietas nomenklatūra L2, Pd3</w:t>
            </w:r>
          </w:p>
          <w:p w14:paraId="75A2AA27" w14:textId="6A73C3C2" w:rsidR="001348A5" w:rsidRPr="001348A5" w:rsidRDefault="001348A5" w:rsidP="001348A5">
            <w:pPr>
              <w:ind w:left="34"/>
              <w:jc w:val="both"/>
              <w:rPr>
                <w:lang w:eastAsia="ko-KR"/>
              </w:rPr>
            </w:pPr>
            <w:r w:rsidRPr="001348A5">
              <w:rPr>
                <w:lang w:eastAsia="ko-KR"/>
              </w:rPr>
              <w:t>3.Laboratorijas dokumentu arhivēšana L2, Pd3</w:t>
            </w:r>
          </w:p>
          <w:p w14:paraId="7C66993E" w14:textId="4C9A6093" w:rsidR="001348A5" w:rsidRPr="001348A5" w:rsidRDefault="001348A5" w:rsidP="001348A5">
            <w:pPr>
              <w:ind w:left="34"/>
              <w:jc w:val="both"/>
              <w:rPr>
                <w:lang w:eastAsia="ko-KR"/>
              </w:rPr>
            </w:pPr>
            <w:r w:rsidRPr="001348A5">
              <w:rPr>
                <w:lang w:eastAsia="ko-KR"/>
              </w:rPr>
              <w:t>4.Dokumentu uzglabāšana un arhīva organizēšana L2, Pd3</w:t>
            </w:r>
          </w:p>
          <w:p w14:paraId="0711E221" w14:textId="21873830" w:rsidR="001348A5" w:rsidRPr="001348A5" w:rsidRDefault="001348A5" w:rsidP="001348A5">
            <w:pPr>
              <w:ind w:left="34"/>
              <w:jc w:val="both"/>
              <w:rPr>
                <w:lang w:eastAsia="ko-KR"/>
              </w:rPr>
            </w:pPr>
            <w:r w:rsidRPr="001348A5">
              <w:rPr>
                <w:lang w:eastAsia="ko-KR"/>
              </w:rPr>
              <w:t>5.Prasības testēšanas pārskatu izstrādei L2, Pd3</w:t>
            </w:r>
          </w:p>
          <w:p w14:paraId="541CB02E" w14:textId="6C18C6BD" w:rsidR="001348A5" w:rsidRPr="001348A5" w:rsidRDefault="001348A5" w:rsidP="001348A5">
            <w:pPr>
              <w:ind w:left="34"/>
              <w:jc w:val="both"/>
              <w:rPr>
                <w:lang w:eastAsia="ko-KR"/>
              </w:rPr>
            </w:pPr>
            <w:r w:rsidRPr="001348A5">
              <w:rPr>
                <w:lang w:eastAsia="ko-KR"/>
              </w:rPr>
              <w:lastRenderedPageBreak/>
              <w:t>6.Prasības testēšanas protokolu un saistošu dokumentu izstrādei L2, Pd3</w:t>
            </w:r>
          </w:p>
          <w:p w14:paraId="6B9FA448" w14:textId="662E8AE4" w:rsidR="001348A5" w:rsidRPr="001348A5" w:rsidRDefault="001348A5" w:rsidP="001348A5">
            <w:pPr>
              <w:ind w:left="34"/>
              <w:jc w:val="both"/>
              <w:rPr>
                <w:lang w:eastAsia="ko-KR"/>
              </w:rPr>
            </w:pPr>
            <w:r w:rsidRPr="001348A5">
              <w:rPr>
                <w:lang w:eastAsia="ko-KR"/>
              </w:rPr>
              <w:t>7.Dokumentu noformēšana, kļūdu labošana L2, Pd3</w:t>
            </w:r>
          </w:p>
          <w:p w14:paraId="6BEA2B90" w14:textId="7FAF9698" w:rsidR="00026C21" w:rsidRPr="001348A5" w:rsidRDefault="001348A5" w:rsidP="001348A5">
            <w:pPr>
              <w:ind w:left="34"/>
              <w:jc w:val="both"/>
              <w:rPr>
                <w:lang w:eastAsia="ko-KR"/>
              </w:rPr>
            </w:pPr>
            <w:r w:rsidRPr="001348A5">
              <w:rPr>
                <w:lang w:eastAsia="ko-KR"/>
              </w:rPr>
              <w:t>8.Konfidencialitātes principu ievērošana laboratorijas dokumentu vadībā un glabāšanā L2, Pd3</w:t>
            </w:r>
          </w:p>
          <w:p w14:paraId="11962488" w14:textId="77777777" w:rsidR="00026C21" w:rsidRPr="001348A5" w:rsidRDefault="00026C21" w:rsidP="001348A5">
            <w:pPr>
              <w:ind w:left="34"/>
              <w:jc w:val="both"/>
              <w:rPr>
                <w:lang w:eastAsia="ko-KR"/>
              </w:rPr>
            </w:pPr>
          </w:p>
          <w:p w14:paraId="48043A91" w14:textId="4880392A" w:rsidR="00026C21" w:rsidRPr="001348A5" w:rsidRDefault="001348A5" w:rsidP="001348A5">
            <w:pPr>
              <w:ind w:left="34"/>
              <w:jc w:val="both"/>
              <w:rPr>
                <w:lang w:eastAsia="ko-KR"/>
              </w:rPr>
            </w:pPr>
            <w:r w:rsidRPr="001348A5">
              <w:rPr>
                <w:lang w:eastAsia="ko-KR"/>
              </w:rPr>
              <w:t>Praktiskie darbi:</w:t>
            </w:r>
          </w:p>
          <w:p w14:paraId="7A1DD992" w14:textId="4B32B09C" w:rsidR="001348A5" w:rsidRPr="001348A5" w:rsidRDefault="001348A5" w:rsidP="001348A5">
            <w:pPr>
              <w:ind w:left="34"/>
              <w:jc w:val="both"/>
              <w:rPr>
                <w:lang w:eastAsia="ko-KR"/>
              </w:rPr>
            </w:pPr>
            <w:r w:rsidRPr="001348A5">
              <w:rPr>
                <w:lang w:eastAsia="ko-KR"/>
              </w:rPr>
              <w:t>1. Laboratorijas dokumentu izstrāde P2</w:t>
            </w:r>
            <w:r w:rsidR="006779BD">
              <w:rPr>
                <w:lang w:eastAsia="ko-KR"/>
              </w:rPr>
              <w:t>, Pd3</w:t>
            </w:r>
          </w:p>
          <w:p w14:paraId="5A23B02E" w14:textId="4C6739D1" w:rsidR="001348A5" w:rsidRPr="001348A5" w:rsidRDefault="001348A5" w:rsidP="001348A5">
            <w:pPr>
              <w:ind w:left="34"/>
              <w:jc w:val="both"/>
              <w:rPr>
                <w:lang w:eastAsia="ko-KR"/>
              </w:rPr>
            </w:pPr>
            <w:r w:rsidRPr="001348A5">
              <w:rPr>
                <w:lang w:eastAsia="ko-KR"/>
              </w:rPr>
              <w:t>2. Lietas nomenklatūras veidošana P2</w:t>
            </w:r>
            <w:r w:rsidR="006779BD">
              <w:rPr>
                <w:lang w:eastAsia="ko-KR"/>
              </w:rPr>
              <w:t>, Pd3</w:t>
            </w:r>
          </w:p>
          <w:p w14:paraId="1E78DDF4" w14:textId="43A41AC3" w:rsidR="001348A5" w:rsidRPr="001348A5" w:rsidRDefault="001348A5" w:rsidP="001348A5">
            <w:pPr>
              <w:ind w:left="34"/>
              <w:jc w:val="both"/>
              <w:rPr>
                <w:lang w:eastAsia="ko-KR"/>
              </w:rPr>
            </w:pPr>
            <w:r w:rsidRPr="001348A5">
              <w:rPr>
                <w:lang w:eastAsia="ko-KR"/>
              </w:rPr>
              <w:t>3. Laboratorijas dokumentu arhivēšanas process P2</w:t>
            </w:r>
            <w:r w:rsidR="006779BD">
              <w:rPr>
                <w:lang w:eastAsia="ko-KR"/>
              </w:rPr>
              <w:t>, Pd3</w:t>
            </w:r>
          </w:p>
          <w:p w14:paraId="579D235A" w14:textId="2F21ED94" w:rsidR="001348A5" w:rsidRPr="001348A5" w:rsidRDefault="001348A5" w:rsidP="001348A5">
            <w:pPr>
              <w:ind w:left="34"/>
              <w:jc w:val="both"/>
              <w:rPr>
                <w:lang w:eastAsia="ko-KR"/>
              </w:rPr>
            </w:pPr>
            <w:r w:rsidRPr="001348A5">
              <w:rPr>
                <w:lang w:eastAsia="ko-KR"/>
              </w:rPr>
              <w:t>4. Arhīva organizēšana P2</w:t>
            </w:r>
            <w:r w:rsidR="006779BD">
              <w:rPr>
                <w:lang w:eastAsia="ko-KR"/>
              </w:rPr>
              <w:t>, Pd3</w:t>
            </w:r>
          </w:p>
          <w:p w14:paraId="60714DE3" w14:textId="09A37612" w:rsidR="001348A5" w:rsidRPr="001348A5" w:rsidRDefault="001348A5" w:rsidP="001348A5">
            <w:pPr>
              <w:ind w:left="34"/>
              <w:jc w:val="both"/>
              <w:rPr>
                <w:lang w:eastAsia="ko-KR"/>
              </w:rPr>
            </w:pPr>
            <w:r w:rsidRPr="001348A5">
              <w:rPr>
                <w:lang w:eastAsia="ko-KR"/>
              </w:rPr>
              <w:t>5. Testēšanas pārskata izstrāde P2</w:t>
            </w:r>
            <w:r w:rsidR="006779BD">
              <w:rPr>
                <w:lang w:eastAsia="ko-KR"/>
              </w:rPr>
              <w:t>, Pd3</w:t>
            </w:r>
          </w:p>
          <w:p w14:paraId="5659FC72" w14:textId="5EF5521A" w:rsidR="001348A5" w:rsidRPr="001348A5" w:rsidRDefault="001348A5" w:rsidP="001348A5">
            <w:pPr>
              <w:ind w:left="34"/>
              <w:jc w:val="both"/>
              <w:rPr>
                <w:lang w:eastAsia="ko-KR"/>
              </w:rPr>
            </w:pPr>
            <w:r w:rsidRPr="001348A5">
              <w:rPr>
                <w:lang w:eastAsia="ko-KR"/>
              </w:rPr>
              <w:t>6. Testēšanas protokolu izstrāde P2</w:t>
            </w:r>
            <w:r w:rsidR="006779BD">
              <w:rPr>
                <w:lang w:eastAsia="ko-KR"/>
              </w:rPr>
              <w:t>, Pd3</w:t>
            </w:r>
          </w:p>
          <w:p w14:paraId="3E49DFF0" w14:textId="464FAB76" w:rsidR="001348A5" w:rsidRPr="001348A5" w:rsidRDefault="001348A5" w:rsidP="001348A5">
            <w:pPr>
              <w:ind w:left="34"/>
              <w:jc w:val="both"/>
              <w:rPr>
                <w:lang w:eastAsia="ko-KR"/>
              </w:rPr>
            </w:pPr>
            <w:r w:rsidRPr="001348A5">
              <w:rPr>
                <w:lang w:eastAsia="ko-KR"/>
              </w:rPr>
              <w:t>7. Dokumentu noformēšana, kļūdu labošana P2</w:t>
            </w:r>
            <w:r w:rsidR="006779BD">
              <w:rPr>
                <w:lang w:eastAsia="ko-KR"/>
              </w:rPr>
              <w:t>, Pd3</w:t>
            </w:r>
          </w:p>
          <w:p w14:paraId="5383F3ED" w14:textId="045B86D1" w:rsidR="001348A5" w:rsidRPr="001348A5" w:rsidRDefault="001348A5" w:rsidP="001348A5">
            <w:pPr>
              <w:ind w:left="34"/>
              <w:jc w:val="both"/>
              <w:rPr>
                <w:lang w:eastAsia="ko-KR"/>
              </w:rPr>
            </w:pPr>
            <w:r w:rsidRPr="001348A5">
              <w:rPr>
                <w:lang w:eastAsia="ko-KR"/>
              </w:rPr>
              <w:t>8. Konfidencialitātes ievērošana laboratorijas dokumentu vadībā un glabāšanā P2</w:t>
            </w:r>
            <w:r w:rsidR="006779BD">
              <w:rPr>
                <w:lang w:eastAsia="ko-KR"/>
              </w:rPr>
              <w:t>, Pd3</w:t>
            </w:r>
          </w:p>
          <w:p w14:paraId="60608AE5" w14:textId="77777777" w:rsidR="001348A5" w:rsidRPr="00380B32" w:rsidRDefault="001348A5" w:rsidP="001348A5">
            <w:pPr>
              <w:ind w:left="34"/>
              <w:jc w:val="both"/>
              <w:rPr>
                <w:iCs w:val="0"/>
                <w:lang w:eastAsia="ko-KR"/>
              </w:rPr>
            </w:pPr>
          </w:p>
          <w:p w14:paraId="65479940" w14:textId="77777777" w:rsidR="00026C21" w:rsidRPr="00380B32" w:rsidRDefault="00026C21" w:rsidP="001348A5">
            <w:pPr>
              <w:ind w:left="34"/>
              <w:jc w:val="both"/>
              <w:rPr>
                <w:iCs w:val="0"/>
                <w:lang w:eastAsia="ko-KR"/>
              </w:rPr>
            </w:pPr>
            <w:r w:rsidRPr="00380B32">
              <w:rPr>
                <w:iCs w:val="0"/>
                <w:lang w:eastAsia="ko-KR"/>
              </w:rPr>
              <w:t>L -  lekcija</w:t>
            </w:r>
          </w:p>
          <w:p w14:paraId="52D287DE" w14:textId="77777777" w:rsidR="00026C21" w:rsidRPr="00380B32" w:rsidRDefault="00026C21" w:rsidP="001348A5">
            <w:pPr>
              <w:ind w:left="34"/>
              <w:jc w:val="both"/>
              <w:rPr>
                <w:iCs w:val="0"/>
                <w:lang w:eastAsia="ko-KR"/>
              </w:rPr>
            </w:pPr>
            <w:r w:rsidRPr="00380B32">
              <w:rPr>
                <w:iCs w:val="0"/>
                <w:lang w:eastAsia="ko-KR"/>
              </w:rPr>
              <w:t>P – praktiskie darbi</w:t>
            </w:r>
          </w:p>
          <w:p w14:paraId="011D7428" w14:textId="77777777" w:rsidR="00026C21" w:rsidRPr="00026C21" w:rsidRDefault="00026C21" w:rsidP="001348A5">
            <w:pPr>
              <w:spacing w:line="259" w:lineRule="auto"/>
              <w:ind w:left="34"/>
              <w:rPr>
                <w:color w:val="0070C0"/>
              </w:rPr>
            </w:pPr>
            <w:proofErr w:type="spellStart"/>
            <w:r w:rsidRPr="00380B32">
              <w:rPr>
                <w:iCs w:val="0"/>
                <w:lang w:eastAsia="ko-KR"/>
              </w:rPr>
              <w:t>Pd</w:t>
            </w:r>
            <w:proofErr w:type="spellEnd"/>
            <w:r w:rsidRPr="00380B32">
              <w:rPr>
                <w:iCs w:val="0"/>
                <w:lang w:eastAsia="ko-KR"/>
              </w:rPr>
              <w:t xml:space="preserve"> – patstāvīgais darbs</w:t>
            </w:r>
          </w:p>
        </w:tc>
      </w:tr>
      <w:tr w:rsidR="008D4CBD" w:rsidRPr="00026C21" w14:paraId="21E9E218" w14:textId="77777777" w:rsidTr="001A6313">
        <w:trPr>
          <w:jc w:val="center"/>
        </w:trPr>
        <w:tc>
          <w:tcPr>
            <w:tcW w:w="9582" w:type="dxa"/>
            <w:gridSpan w:val="2"/>
          </w:tcPr>
          <w:p w14:paraId="605E6F8A" w14:textId="77777777" w:rsidR="008D4CBD" w:rsidRPr="00026C21" w:rsidRDefault="008D4CBD" w:rsidP="008D4CBD">
            <w:pPr>
              <w:pStyle w:val="Nosaukumi"/>
            </w:pPr>
            <w:r w:rsidRPr="00026C21">
              <w:lastRenderedPageBreak/>
              <w:t>Obligāti izmantojamie informācijas avoti</w:t>
            </w:r>
          </w:p>
        </w:tc>
      </w:tr>
      <w:tr w:rsidR="00026C21" w:rsidRPr="00026C21" w14:paraId="59A4093C" w14:textId="77777777" w:rsidTr="001A6313">
        <w:trPr>
          <w:jc w:val="center"/>
        </w:trPr>
        <w:tc>
          <w:tcPr>
            <w:tcW w:w="9582" w:type="dxa"/>
            <w:gridSpan w:val="2"/>
          </w:tcPr>
          <w:p w14:paraId="249367D8" w14:textId="77777777" w:rsidR="00924067" w:rsidRPr="00026C21" w:rsidRDefault="00924067" w:rsidP="00924067">
            <w:pPr>
              <w:spacing w:line="259" w:lineRule="auto"/>
              <w:jc w:val="both"/>
            </w:pPr>
            <w:proofErr w:type="spellStart"/>
            <w:r>
              <w:t>Behmane</w:t>
            </w:r>
            <w:proofErr w:type="spellEnd"/>
            <w:r>
              <w:t xml:space="preserve"> D. 2007. Lietvedības dokumentu rokasgrāmata. Merkūrijs Lat. 223 lpp.</w:t>
            </w:r>
          </w:p>
          <w:p w14:paraId="46039AFE" w14:textId="77777777" w:rsidR="00924067" w:rsidRDefault="00924067" w:rsidP="00924067">
            <w:pPr>
              <w:spacing w:line="259" w:lineRule="auto"/>
              <w:jc w:val="both"/>
            </w:pPr>
            <w:proofErr w:type="spellStart"/>
            <w:r>
              <w:t>Dambe</w:t>
            </w:r>
            <w:proofErr w:type="spellEnd"/>
            <w:r>
              <w:t xml:space="preserve"> G. 2000. Datorizēta lietvedības dokumentu sagatavošana. Rīga: Biznesa augstskola Turība, 71 lpp.</w:t>
            </w:r>
          </w:p>
          <w:p w14:paraId="135DCDBB" w14:textId="77777777" w:rsidR="00924067" w:rsidRDefault="00924067" w:rsidP="00924067">
            <w:pPr>
              <w:spacing w:line="259" w:lineRule="auto"/>
              <w:jc w:val="both"/>
            </w:pPr>
            <w:r>
              <w:t xml:space="preserve">Kalve I. 2013. Dokumentu pārvaldība. Rīga: </w:t>
            </w:r>
            <w:r w:rsidRPr="00924067">
              <w:t>Biznesa augstskola Turība</w:t>
            </w:r>
            <w:r>
              <w:t>. 315 lpp.</w:t>
            </w:r>
          </w:p>
          <w:p w14:paraId="10AA2F0A" w14:textId="77777777" w:rsidR="00924067" w:rsidRDefault="00924067" w:rsidP="00924067">
            <w:pPr>
              <w:spacing w:line="259" w:lineRule="auto"/>
              <w:jc w:val="both"/>
            </w:pPr>
            <w:r>
              <w:t>Kalve I.. 2006. Dokumentu datorizēta sagatavošana. Rīga: Biznesa augstskola Turība, 76 lpp.</w:t>
            </w:r>
          </w:p>
          <w:p w14:paraId="6BDB5DA2" w14:textId="77777777" w:rsidR="009D31F2" w:rsidRPr="00026C21" w:rsidRDefault="009D31F2" w:rsidP="009D31F2">
            <w:pPr>
              <w:spacing w:line="259" w:lineRule="auto"/>
              <w:jc w:val="both"/>
            </w:pPr>
            <w:r>
              <w:t>LVS EN ISO/IEC 17025:2005. Testēšanas un kalibrēšanas laboratoriju kompetences vispārīgās prasības.</w:t>
            </w:r>
          </w:p>
        </w:tc>
      </w:tr>
      <w:tr w:rsidR="008D4CBD" w:rsidRPr="00026C21" w14:paraId="64E9D9D0" w14:textId="77777777" w:rsidTr="001A6313">
        <w:trPr>
          <w:jc w:val="center"/>
        </w:trPr>
        <w:tc>
          <w:tcPr>
            <w:tcW w:w="9582" w:type="dxa"/>
            <w:gridSpan w:val="2"/>
          </w:tcPr>
          <w:p w14:paraId="05032688" w14:textId="77777777" w:rsidR="008D4CBD" w:rsidRPr="00026C21" w:rsidRDefault="008D4CBD" w:rsidP="008D4CBD">
            <w:pPr>
              <w:pStyle w:val="Nosaukumi"/>
            </w:pPr>
            <w:r w:rsidRPr="00026C21">
              <w:t>Papildus informācijas avoti</w:t>
            </w:r>
          </w:p>
        </w:tc>
      </w:tr>
      <w:tr w:rsidR="00026C21" w:rsidRPr="00026C21" w14:paraId="1133517C" w14:textId="77777777" w:rsidTr="001A6313">
        <w:trPr>
          <w:jc w:val="center"/>
        </w:trPr>
        <w:tc>
          <w:tcPr>
            <w:tcW w:w="9582" w:type="dxa"/>
            <w:gridSpan w:val="2"/>
          </w:tcPr>
          <w:p w14:paraId="7A55F96B" w14:textId="456A62B8" w:rsidR="00026C21" w:rsidRPr="00216B17" w:rsidRDefault="00924067" w:rsidP="00924067">
            <w:pPr>
              <w:spacing w:line="259" w:lineRule="auto"/>
              <w:jc w:val="both"/>
            </w:pPr>
            <w:r w:rsidRPr="00216B17">
              <w:t xml:space="preserve">MK noteikumi Nr. 558. Dokumentu izstrādāšanas un noformēšanas kārtība. </w:t>
            </w:r>
            <w:r w:rsidR="00F563F2" w:rsidRPr="00216B17">
              <w:t>2018. gada 4. septembris</w:t>
            </w:r>
            <w:r w:rsidRPr="00216B17">
              <w:t>.</w:t>
            </w:r>
            <w:r w:rsidR="00B721DA" w:rsidRPr="00216B17">
              <w:t xml:space="preserve"> (</w:t>
            </w:r>
            <w:hyperlink r:id="rId7" w:history="1">
              <w:r w:rsidR="00B721DA" w:rsidRPr="00216B17">
                <w:rPr>
                  <w:rStyle w:val="Hyperlink"/>
                </w:rPr>
                <w:t>https://likumi.lv/ta/id/301436-dokumentu-izstradasanas-un-noformesanas-kartiba</w:t>
              </w:r>
            </w:hyperlink>
            <w:r w:rsidR="00B721DA" w:rsidRPr="00216B17">
              <w:t xml:space="preserve">) </w:t>
            </w:r>
          </w:p>
          <w:p w14:paraId="11D62603" w14:textId="5DCDEDA9" w:rsidR="00924067" w:rsidRPr="00216B17" w:rsidRDefault="00924067" w:rsidP="00924067">
            <w:pPr>
              <w:spacing w:line="259" w:lineRule="auto"/>
              <w:jc w:val="both"/>
            </w:pPr>
            <w:r w:rsidRPr="00216B17">
              <w:t>MK noteikumi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9D31F2" w:rsidRPr="00216B17">
              <w:t xml:space="preserve">. </w:t>
            </w:r>
            <w:r w:rsidR="00F563F2" w:rsidRPr="00216B17">
              <w:t>2005.gada 28.jūnijs</w:t>
            </w:r>
            <w:r w:rsidR="009D31F2" w:rsidRPr="00216B17">
              <w:t>.</w:t>
            </w:r>
            <w:r w:rsidR="00B721DA" w:rsidRPr="00216B17">
              <w:t xml:space="preserve"> (</w:t>
            </w:r>
            <w:hyperlink r:id="rId8" w:history="1">
              <w:r w:rsidR="00B721DA" w:rsidRPr="00216B17">
                <w:rPr>
                  <w:rStyle w:val="Hyperlink"/>
                </w:rPr>
                <w:t>https://likumi.lv/ta/id/111613-elektronisko-dokumentu-izstradasanas-noformesanas-glabasanas-un-aprites-kartiba-valsts-un-pasvaldibu-iestades-un-kartiba</w:t>
              </w:r>
            </w:hyperlink>
            <w:r w:rsidR="00B721DA" w:rsidRPr="00216B17">
              <w:t xml:space="preserve">) </w:t>
            </w:r>
          </w:p>
          <w:p w14:paraId="474D4C27" w14:textId="468A28E4" w:rsidR="00F563F2" w:rsidRPr="00216B17" w:rsidRDefault="00F563F2" w:rsidP="00924067">
            <w:pPr>
              <w:spacing w:line="259" w:lineRule="auto"/>
              <w:jc w:val="both"/>
            </w:pPr>
            <w:r w:rsidRPr="00216B17">
              <w:t>MK noteikumi Nr.748. Dokumentu un arhīvu pārvaldības noteikumi. 2012.gada 6.novembris.</w:t>
            </w:r>
            <w:r w:rsidR="00B721DA" w:rsidRPr="00216B17">
              <w:t xml:space="preserve"> (</w:t>
            </w:r>
            <w:hyperlink r:id="rId9" w:history="1">
              <w:r w:rsidR="00B721DA" w:rsidRPr="00216B17">
                <w:rPr>
                  <w:rStyle w:val="Hyperlink"/>
                </w:rPr>
                <w:t>https://likumi.lv/ta/id/252615-dokumentu-un-arhivu-parvaldibas-noteikumi</w:t>
              </w:r>
            </w:hyperlink>
            <w:r w:rsidR="00B721DA" w:rsidRPr="00216B17">
              <w:t xml:space="preserve">) </w:t>
            </w:r>
          </w:p>
          <w:p w14:paraId="4F4E7D8C" w14:textId="40351D04" w:rsidR="00F563F2" w:rsidRPr="00216B17" w:rsidRDefault="00F563F2" w:rsidP="00924067">
            <w:pPr>
              <w:spacing w:line="259" w:lineRule="auto"/>
              <w:jc w:val="both"/>
            </w:pPr>
            <w:r w:rsidRPr="00216B17">
              <w:t>MK noteikumi Nr.749. Kārtība, kādā nodod dokumentus pastāvīgā valsts glabāšanā Latvijas Nacionālajā arhīvā. 2012.gada 6.novembris.</w:t>
            </w:r>
            <w:r w:rsidR="00B721DA" w:rsidRPr="00216B17">
              <w:t xml:space="preserve"> (</w:t>
            </w:r>
            <w:hyperlink r:id="rId10" w:history="1">
              <w:r w:rsidR="00B721DA" w:rsidRPr="00216B17">
                <w:rPr>
                  <w:rStyle w:val="Hyperlink"/>
                </w:rPr>
                <w:t>https://likumi.lv/ta/id/252616-kartiba-kada-nodod-dokumentus-pastaviga-valsts-glabasana-latvijas-nacionalaja-arhiva</w:t>
              </w:r>
            </w:hyperlink>
            <w:r w:rsidR="00B721DA" w:rsidRPr="00216B17">
              <w:t xml:space="preserve">) </w:t>
            </w:r>
          </w:p>
        </w:tc>
      </w:tr>
      <w:tr w:rsidR="008D4CBD" w:rsidRPr="00026C21" w14:paraId="6BC7588D" w14:textId="77777777" w:rsidTr="001A6313">
        <w:trPr>
          <w:jc w:val="center"/>
        </w:trPr>
        <w:tc>
          <w:tcPr>
            <w:tcW w:w="9582" w:type="dxa"/>
            <w:gridSpan w:val="2"/>
          </w:tcPr>
          <w:p w14:paraId="78C9AB8E" w14:textId="77777777" w:rsidR="009D31F2" w:rsidRPr="00216B17" w:rsidRDefault="008D4CBD" w:rsidP="008D4CBD">
            <w:pPr>
              <w:pStyle w:val="Nosaukumi"/>
            </w:pPr>
            <w:r w:rsidRPr="00216B17">
              <w:t>Periodika un citi informācijas avoti</w:t>
            </w:r>
          </w:p>
        </w:tc>
      </w:tr>
      <w:tr w:rsidR="00026C21" w:rsidRPr="00026C21" w14:paraId="76BDAC31" w14:textId="77777777" w:rsidTr="001A6313">
        <w:trPr>
          <w:jc w:val="center"/>
        </w:trPr>
        <w:tc>
          <w:tcPr>
            <w:tcW w:w="9582" w:type="dxa"/>
            <w:gridSpan w:val="2"/>
          </w:tcPr>
          <w:p w14:paraId="599CFDB3" w14:textId="06254FE3" w:rsidR="00026C21" w:rsidRPr="00216B17" w:rsidRDefault="009D31F2" w:rsidP="00026C21">
            <w:pPr>
              <w:spacing w:after="160" w:line="259" w:lineRule="auto"/>
            </w:pPr>
            <w:r w:rsidRPr="00216B17">
              <w:t>Elektronisko dokumentu likums. Stājas spēkā: 01.01.2003.</w:t>
            </w:r>
            <w:r w:rsidR="00CF3636" w:rsidRPr="00216B17">
              <w:t xml:space="preserve"> (</w:t>
            </w:r>
            <w:hyperlink r:id="rId11" w:history="1">
              <w:r w:rsidR="00CF3636" w:rsidRPr="00216B17">
                <w:rPr>
                  <w:rStyle w:val="Hyperlink"/>
                </w:rPr>
                <w:t>https://likumi.lv/ta/id/68521-elektronisko-dokumentu-likums</w:t>
              </w:r>
            </w:hyperlink>
            <w:r w:rsidR="00CF3636" w:rsidRPr="00216B17">
              <w:t xml:space="preserve">) </w:t>
            </w:r>
          </w:p>
        </w:tc>
      </w:tr>
      <w:tr w:rsidR="008D4CBD" w:rsidRPr="00026C21" w14:paraId="0CED6199" w14:textId="77777777" w:rsidTr="001A6313">
        <w:trPr>
          <w:jc w:val="center"/>
        </w:trPr>
        <w:tc>
          <w:tcPr>
            <w:tcW w:w="9582" w:type="dxa"/>
            <w:gridSpan w:val="2"/>
          </w:tcPr>
          <w:p w14:paraId="6583D0C7" w14:textId="77777777" w:rsidR="008D4CBD" w:rsidRPr="00216B17" w:rsidRDefault="008D4CBD" w:rsidP="008D4CBD">
            <w:pPr>
              <w:pStyle w:val="Nosaukumi"/>
            </w:pPr>
            <w:r w:rsidRPr="00216B17">
              <w:t>Piezīmes</w:t>
            </w:r>
          </w:p>
        </w:tc>
      </w:tr>
      <w:tr w:rsidR="008D4CBD" w:rsidRPr="00026C21" w14:paraId="5898B8F4" w14:textId="77777777" w:rsidTr="001A6313">
        <w:trPr>
          <w:jc w:val="center"/>
        </w:trPr>
        <w:tc>
          <w:tcPr>
            <w:tcW w:w="9582" w:type="dxa"/>
            <w:gridSpan w:val="2"/>
          </w:tcPr>
          <w:p w14:paraId="40F2D41D" w14:textId="77777777" w:rsidR="006779BD" w:rsidRPr="00893143" w:rsidRDefault="006779BD" w:rsidP="006779BD">
            <w:r w:rsidRPr="00893143">
              <w:t xml:space="preserve">Akadēmiskās bakalaura studiju programmas “Ķīmija” studiju kurss. B daļa </w:t>
            </w:r>
            <w:proofErr w:type="spellStart"/>
            <w:r w:rsidRPr="00893143">
              <w:t>apakšspecialitātei</w:t>
            </w:r>
            <w:proofErr w:type="spellEnd"/>
          </w:p>
          <w:p w14:paraId="3EC026CA" w14:textId="5D08DF3A" w:rsidR="006779BD" w:rsidRPr="00893143" w:rsidRDefault="006779BD" w:rsidP="006779BD">
            <w:r w:rsidRPr="00893143">
              <w:t>“</w:t>
            </w:r>
            <w:r w:rsidR="00380B32" w:rsidRPr="00893143">
              <w:t xml:space="preserve">Praktiskā </w:t>
            </w:r>
            <w:proofErr w:type="spellStart"/>
            <w:r w:rsidR="00380B32" w:rsidRPr="00893143">
              <w:t>bioanalītika</w:t>
            </w:r>
            <w:proofErr w:type="spellEnd"/>
            <w:r w:rsidRPr="00893143">
              <w:t>”.</w:t>
            </w:r>
          </w:p>
          <w:p w14:paraId="6C9CED72" w14:textId="77777777" w:rsidR="006779BD" w:rsidRPr="00893143" w:rsidRDefault="006779BD" w:rsidP="006779BD">
            <w:pPr>
              <w:rPr>
                <w:bCs w:val="0"/>
              </w:rPr>
            </w:pPr>
          </w:p>
          <w:p w14:paraId="06DC9DA7" w14:textId="5B4E14FD" w:rsidR="008D4CBD" w:rsidRPr="00026C21" w:rsidRDefault="006779BD" w:rsidP="006779BD">
            <w:pPr>
              <w:rPr>
                <w:color w:val="0070C0"/>
              </w:rPr>
            </w:pPr>
            <w:r w:rsidRPr="00893143">
              <w:t>Kurss tiek docēts latviešu valodā.</w:t>
            </w:r>
          </w:p>
        </w:tc>
      </w:tr>
    </w:tbl>
    <w:p w14:paraId="75FC45B3" w14:textId="77777777" w:rsidR="001B4907" w:rsidRPr="00026C21" w:rsidRDefault="001B4907" w:rsidP="001B4907"/>
    <w:p w14:paraId="6A0AD4CB" w14:textId="77777777" w:rsidR="001B4907" w:rsidRPr="00026C21" w:rsidRDefault="001B4907" w:rsidP="001B4907"/>
    <w:p w14:paraId="3C9257D2" w14:textId="77777777" w:rsidR="00360579" w:rsidRPr="00026C21" w:rsidRDefault="00360579"/>
    <w:sectPr w:rsidR="00360579" w:rsidRPr="00026C21" w:rsidSect="001B4907">
      <w:headerReference w:type="default" r:id="rId12"/>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FCD4D" w14:textId="77777777" w:rsidR="00A135C3" w:rsidRDefault="00A135C3" w:rsidP="001B4907">
      <w:r>
        <w:separator/>
      </w:r>
    </w:p>
  </w:endnote>
  <w:endnote w:type="continuationSeparator" w:id="0">
    <w:p w14:paraId="0C29D9ED" w14:textId="77777777" w:rsidR="00A135C3" w:rsidRDefault="00A135C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78903" w14:textId="77777777" w:rsidR="00A135C3" w:rsidRDefault="00A135C3" w:rsidP="001B4907">
      <w:r>
        <w:separator/>
      </w:r>
    </w:p>
  </w:footnote>
  <w:footnote w:type="continuationSeparator" w:id="0">
    <w:p w14:paraId="4E06629C" w14:textId="77777777" w:rsidR="00A135C3" w:rsidRDefault="00A135C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17B5" w14:textId="77777777" w:rsidR="000F0A72" w:rsidRDefault="000F0A72" w:rsidP="007534EA">
    <w:pPr>
      <w:pStyle w:val="Header"/>
    </w:pPr>
  </w:p>
  <w:p w14:paraId="18175246" w14:textId="77777777" w:rsidR="000F0A72" w:rsidRPr="007B1FB4" w:rsidRDefault="000F0A72" w:rsidP="007534EA">
    <w:pPr>
      <w:pStyle w:val="Header"/>
    </w:pPr>
  </w:p>
  <w:p w14:paraId="51BC00E6" w14:textId="77777777" w:rsidR="000F0A72" w:rsidRPr="00D66CC2" w:rsidRDefault="000F0A7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2B274E"/>
    <w:multiLevelType w:val="hybridMultilevel"/>
    <w:tmpl w:val="E8C2EFC0"/>
    <w:lvl w:ilvl="0" w:tplc="5816AFD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1D154F4"/>
    <w:multiLevelType w:val="hybridMultilevel"/>
    <w:tmpl w:val="B7FCA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7"/>
  </w:num>
  <w:num w:numId="14">
    <w:abstractNumId w:val="10"/>
  </w:num>
  <w:num w:numId="15">
    <w:abstractNumId w:val="12"/>
  </w:num>
  <w:num w:numId="16">
    <w:abstractNumId w:val="13"/>
  </w:num>
  <w:num w:numId="17">
    <w:abstractNumId w:val="21"/>
  </w:num>
  <w:num w:numId="18">
    <w:abstractNumId w:val="27"/>
  </w:num>
  <w:num w:numId="19">
    <w:abstractNumId w:val="26"/>
  </w:num>
  <w:num w:numId="20">
    <w:abstractNumId w:val="33"/>
  </w:num>
  <w:num w:numId="21">
    <w:abstractNumId w:val="34"/>
  </w:num>
  <w:num w:numId="22">
    <w:abstractNumId w:val="36"/>
  </w:num>
  <w:num w:numId="23">
    <w:abstractNumId w:val="14"/>
  </w:num>
  <w:num w:numId="24">
    <w:abstractNumId w:val="30"/>
  </w:num>
  <w:num w:numId="25">
    <w:abstractNumId w:val="24"/>
  </w:num>
  <w:num w:numId="26">
    <w:abstractNumId w:val="4"/>
  </w:num>
  <w:num w:numId="27">
    <w:abstractNumId w:val="3"/>
  </w:num>
  <w:num w:numId="28">
    <w:abstractNumId w:val="25"/>
  </w:num>
  <w:num w:numId="29">
    <w:abstractNumId w:val="18"/>
  </w:num>
  <w:num w:numId="30">
    <w:abstractNumId w:val="28"/>
  </w:num>
  <w:num w:numId="31">
    <w:abstractNumId w:val="29"/>
  </w:num>
  <w:num w:numId="32">
    <w:abstractNumId w:val="19"/>
  </w:num>
  <w:num w:numId="33">
    <w:abstractNumId w:val="5"/>
  </w:num>
  <w:num w:numId="34">
    <w:abstractNumId w:val="17"/>
  </w:num>
  <w:num w:numId="35">
    <w:abstractNumId w:val="11"/>
  </w:num>
  <w:num w:numId="36">
    <w:abstractNumId w:val="20"/>
  </w:num>
  <w:num w:numId="37">
    <w:abstractNumId w:val="35"/>
  </w:num>
  <w:num w:numId="38">
    <w:abstractNumId w:val="15"/>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28FB"/>
    <w:rsid w:val="00026C21"/>
    <w:rsid w:val="00035105"/>
    <w:rsid w:val="00036404"/>
    <w:rsid w:val="000F0A72"/>
    <w:rsid w:val="001348A5"/>
    <w:rsid w:val="00167F80"/>
    <w:rsid w:val="001B4907"/>
    <w:rsid w:val="00216B17"/>
    <w:rsid w:val="00244E4B"/>
    <w:rsid w:val="002D4E40"/>
    <w:rsid w:val="0032792F"/>
    <w:rsid w:val="00360579"/>
    <w:rsid w:val="00380B32"/>
    <w:rsid w:val="003C2FFF"/>
    <w:rsid w:val="003E46DC"/>
    <w:rsid w:val="0056659C"/>
    <w:rsid w:val="005A72D4"/>
    <w:rsid w:val="00612290"/>
    <w:rsid w:val="006214C8"/>
    <w:rsid w:val="00624F49"/>
    <w:rsid w:val="006779BD"/>
    <w:rsid w:val="007257CF"/>
    <w:rsid w:val="00770925"/>
    <w:rsid w:val="00791E37"/>
    <w:rsid w:val="007E5C20"/>
    <w:rsid w:val="00833FAA"/>
    <w:rsid w:val="00875ADC"/>
    <w:rsid w:val="00877E76"/>
    <w:rsid w:val="00893143"/>
    <w:rsid w:val="008D0299"/>
    <w:rsid w:val="008D4CBD"/>
    <w:rsid w:val="008F5EB7"/>
    <w:rsid w:val="00924067"/>
    <w:rsid w:val="009D31F2"/>
    <w:rsid w:val="009E42B8"/>
    <w:rsid w:val="00A135C3"/>
    <w:rsid w:val="00A14550"/>
    <w:rsid w:val="00A65099"/>
    <w:rsid w:val="00A72D94"/>
    <w:rsid w:val="00AD16E4"/>
    <w:rsid w:val="00B13E94"/>
    <w:rsid w:val="00B721DA"/>
    <w:rsid w:val="00B901E4"/>
    <w:rsid w:val="00BA66EB"/>
    <w:rsid w:val="00BB0019"/>
    <w:rsid w:val="00BC05DC"/>
    <w:rsid w:val="00BE0F1D"/>
    <w:rsid w:val="00C31740"/>
    <w:rsid w:val="00C6184D"/>
    <w:rsid w:val="00CF3636"/>
    <w:rsid w:val="00D96EF4"/>
    <w:rsid w:val="00E15576"/>
    <w:rsid w:val="00F04F8C"/>
    <w:rsid w:val="00F563F2"/>
    <w:rsid w:val="00F8479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2CBA0"/>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B72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11613-elektronisko-dokumentu-izstradasanas-noformesanas-glabasanas-un-aprites-kartiba-valsts-un-pasvaldibu-iestades-un-kartib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301436-dokumentu-izstradasanas-un-noformesanas-kartib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68521-elektronisko-dokumentu-likums" TargetMode="External"/><Relationship Id="rId5" Type="http://schemas.openxmlformats.org/officeDocument/2006/relationships/footnotes" Target="footnotes.xml"/><Relationship Id="rId10" Type="http://schemas.openxmlformats.org/officeDocument/2006/relationships/hyperlink" Target="https://likumi.lv/ta/id/252616-kartiba-kada-nodod-dokumentus-pastaviga-valsts-glabasana-latvijas-nacionalaja-arhiva" TargetMode="External"/><Relationship Id="rId4" Type="http://schemas.openxmlformats.org/officeDocument/2006/relationships/webSettings" Target="webSettings.xml"/><Relationship Id="rId9" Type="http://schemas.openxmlformats.org/officeDocument/2006/relationships/hyperlink" Target="https://likumi.lv/ta/id/252615-dokumentu-un-arhivu-parvaldibas-noteikum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4535</Words>
  <Characters>2586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dcterms:created xsi:type="dcterms:W3CDTF">2024-12-10T14:49:00Z</dcterms:created>
  <dcterms:modified xsi:type="dcterms:W3CDTF">2024-12-10T14:49:00Z</dcterms:modified>
</cp:coreProperties>
</file>