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D877B" w14:textId="77777777" w:rsidR="00370770" w:rsidRPr="00026C21" w:rsidRDefault="00370770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79345F6" w14:textId="77777777" w:rsidR="00370770" w:rsidRPr="00026C21" w:rsidRDefault="00370770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7EFC4C2" w14:textId="77777777" w:rsidR="00370770" w:rsidRPr="00026C21" w:rsidRDefault="00370770" w:rsidP="001B4907"/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9"/>
        <w:gridCol w:w="4943"/>
      </w:tblGrid>
      <w:tr w:rsidR="00370770" w:rsidRPr="00A24FF9" w14:paraId="4A3E234F" w14:textId="77777777">
        <w:trPr>
          <w:jc w:val="center"/>
        </w:trPr>
        <w:tc>
          <w:tcPr>
            <w:tcW w:w="4639" w:type="dxa"/>
          </w:tcPr>
          <w:p w14:paraId="245C30E0" w14:textId="77777777" w:rsidR="00370770" w:rsidRPr="00A24FF9" w:rsidRDefault="00370770" w:rsidP="001A6313">
            <w:pPr>
              <w:pStyle w:val="Nosaukumi"/>
            </w:pPr>
            <w:r w:rsidRPr="00A24FF9">
              <w:br w:type="page"/>
            </w:r>
            <w:r w:rsidRPr="00A24FF9">
              <w:br w:type="page"/>
            </w:r>
            <w:r w:rsidRPr="00A24FF9">
              <w:br w:type="page"/>
            </w:r>
            <w:r w:rsidRPr="00A24FF9">
              <w:br w:type="page"/>
              <w:t>Studiju kursa nosaukums</w:t>
            </w:r>
          </w:p>
        </w:tc>
        <w:tc>
          <w:tcPr>
            <w:tcW w:w="4943" w:type="dxa"/>
          </w:tcPr>
          <w:p w14:paraId="7FCBD883" w14:textId="77777777" w:rsidR="00370770" w:rsidRPr="00342C2F" w:rsidRDefault="00370770" w:rsidP="005C478E">
            <w:pPr>
              <w:jc w:val="both"/>
              <w:rPr>
                <w:b/>
                <w:bCs w:val="0"/>
                <w:i/>
                <w:iCs w:val="0"/>
                <w:lang w:eastAsia="lv-LV"/>
              </w:rPr>
            </w:pPr>
            <w:r w:rsidRPr="00342C2F">
              <w:rPr>
                <w:b/>
                <w:bCs w:val="0"/>
                <w:i/>
                <w:iCs w:val="0"/>
                <w:lang w:eastAsia="lv-LV"/>
              </w:rPr>
              <w:t xml:space="preserve">Testēšanas metodes </w:t>
            </w:r>
            <w:proofErr w:type="spellStart"/>
            <w:r w:rsidRPr="00342C2F">
              <w:rPr>
                <w:b/>
                <w:bCs w:val="0"/>
                <w:i/>
                <w:iCs w:val="0"/>
                <w:lang w:eastAsia="lv-LV"/>
              </w:rPr>
              <w:t>bioanalītikā</w:t>
            </w:r>
            <w:proofErr w:type="spellEnd"/>
            <w:r w:rsidRPr="00342C2F">
              <w:rPr>
                <w:b/>
                <w:bCs w:val="0"/>
                <w:i/>
                <w:iCs w:val="0"/>
                <w:lang w:eastAsia="lv-LV"/>
              </w:rPr>
              <w:t xml:space="preserve"> I (Parazitoloģija, Histoloģija)</w:t>
            </w:r>
          </w:p>
        </w:tc>
      </w:tr>
      <w:tr w:rsidR="00370770" w:rsidRPr="00A24FF9" w14:paraId="1343F21A" w14:textId="77777777">
        <w:trPr>
          <w:jc w:val="center"/>
        </w:trPr>
        <w:tc>
          <w:tcPr>
            <w:tcW w:w="4639" w:type="dxa"/>
          </w:tcPr>
          <w:p w14:paraId="4CDD6225" w14:textId="77777777" w:rsidR="00370770" w:rsidRPr="00A24FF9" w:rsidRDefault="00370770" w:rsidP="001A6313">
            <w:pPr>
              <w:pStyle w:val="Nosaukumi"/>
            </w:pPr>
            <w:r w:rsidRPr="00A24FF9">
              <w:t>Studiju kursa kods (DUIS)</w:t>
            </w:r>
          </w:p>
        </w:tc>
        <w:tc>
          <w:tcPr>
            <w:tcW w:w="4943" w:type="dxa"/>
            <w:vAlign w:val="center"/>
          </w:tcPr>
          <w:p w14:paraId="640AF41D" w14:textId="624360CB" w:rsidR="00370770" w:rsidRPr="00A24FF9" w:rsidRDefault="00497E81" w:rsidP="001A6313">
            <w:pPr>
              <w:rPr>
                <w:lang w:eastAsia="lv-LV"/>
              </w:rPr>
            </w:pPr>
            <w:r w:rsidRPr="00497E81">
              <w:rPr>
                <w:lang w:eastAsia="lv-LV"/>
              </w:rPr>
              <w:t>Ķīmi20</w:t>
            </w:r>
            <w:r w:rsidR="00342C2F">
              <w:rPr>
                <w:lang w:eastAsia="lv-LV"/>
              </w:rPr>
              <w:t>20</w:t>
            </w:r>
          </w:p>
        </w:tc>
      </w:tr>
      <w:tr w:rsidR="00370770" w:rsidRPr="00A24FF9" w14:paraId="2B675680" w14:textId="77777777">
        <w:trPr>
          <w:jc w:val="center"/>
        </w:trPr>
        <w:tc>
          <w:tcPr>
            <w:tcW w:w="4639" w:type="dxa"/>
          </w:tcPr>
          <w:p w14:paraId="30AB82B3" w14:textId="77777777" w:rsidR="00370770" w:rsidRPr="00A24FF9" w:rsidRDefault="00370770" w:rsidP="001A6313">
            <w:pPr>
              <w:pStyle w:val="Nosaukumi"/>
            </w:pPr>
            <w:r w:rsidRPr="00A24FF9">
              <w:t>Zinātnes nozare</w:t>
            </w:r>
          </w:p>
        </w:tc>
        <w:tc>
          <w:tcPr>
            <w:tcW w:w="4943" w:type="dxa"/>
          </w:tcPr>
          <w:p w14:paraId="3EC1C9CB" w14:textId="77777777" w:rsidR="00370770" w:rsidRPr="00A24FF9" w:rsidRDefault="00370770" w:rsidP="005C478E">
            <w:pPr>
              <w:snapToGrid w:val="0"/>
            </w:pPr>
            <w:r w:rsidRPr="00A24FF9">
              <w:t>Ķīmija</w:t>
            </w:r>
          </w:p>
        </w:tc>
      </w:tr>
      <w:tr w:rsidR="00370770" w:rsidRPr="00A24FF9" w14:paraId="6F7EB0C4" w14:textId="77777777">
        <w:trPr>
          <w:jc w:val="center"/>
        </w:trPr>
        <w:tc>
          <w:tcPr>
            <w:tcW w:w="4639" w:type="dxa"/>
          </w:tcPr>
          <w:p w14:paraId="366E399A" w14:textId="77777777" w:rsidR="00370770" w:rsidRPr="00A24FF9" w:rsidRDefault="00370770" w:rsidP="001A6313">
            <w:pPr>
              <w:pStyle w:val="Nosaukumi"/>
            </w:pPr>
            <w:r w:rsidRPr="00A24FF9">
              <w:t>Kursa līmenis</w:t>
            </w:r>
          </w:p>
        </w:tc>
        <w:tc>
          <w:tcPr>
            <w:tcW w:w="4943" w:type="dxa"/>
          </w:tcPr>
          <w:p w14:paraId="3DA49F43" w14:textId="77777777" w:rsidR="00370770" w:rsidRPr="00A24FF9" w:rsidRDefault="00370770" w:rsidP="001A6313">
            <w:pPr>
              <w:rPr>
                <w:lang w:eastAsia="lv-LV"/>
              </w:rPr>
            </w:pPr>
          </w:p>
        </w:tc>
      </w:tr>
      <w:tr w:rsidR="00370770" w:rsidRPr="00A24FF9" w14:paraId="0F5A4933" w14:textId="77777777">
        <w:trPr>
          <w:jc w:val="center"/>
        </w:trPr>
        <w:tc>
          <w:tcPr>
            <w:tcW w:w="4639" w:type="dxa"/>
          </w:tcPr>
          <w:p w14:paraId="6A5050D4" w14:textId="77777777" w:rsidR="00370770" w:rsidRPr="00A24FF9" w:rsidRDefault="00370770" w:rsidP="001A6313">
            <w:pPr>
              <w:pStyle w:val="Nosaukumi"/>
              <w:rPr>
                <w:u w:val="single"/>
              </w:rPr>
            </w:pPr>
            <w:r w:rsidRPr="00A24FF9">
              <w:t>Kredītpunkti</w:t>
            </w:r>
          </w:p>
        </w:tc>
        <w:tc>
          <w:tcPr>
            <w:tcW w:w="4943" w:type="dxa"/>
            <w:vAlign w:val="center"/>
          </w:tcPr>
          <w:p w14:paraId="2639B826" w14:textId="77777777" w:rsidR="00370770" w:rsidRPr="00A24FF9" w:rsidRDefault="00370770" w:rsidP="00DB6DFD">
            <w:pPr>
              <w:rPr>
                <w:lang w:eastAsia="lv-LV"/>
              </w:rPr>
            </w:pPr>
            <w:r w:rsidRPr="00A24FF9">
              <w:rPr>
                <w:lang w:eastAsia="lv-LV"/>
              </w:rPr>
              <w:t>4</w:t>
            </w:r>
          </w:p>
        </w:tc>
      </w:tr>
      <w:tr w:rsidR="00370770" w:rsidRPr="00A24FF9" w14:paraId="118E7E40" w14:textId="77777777">
        <w:trPr>
          <w:jc w:val="center"/>
        </w:trPr>
        <w:tc>
          <w:tcPr>
            <w:tcW w:w="4639" w:type="dxa"/>
          </w:tcPr>
          <w:p w14:paraId="15B6D045" w14:textId="77777777" w:rsidR="00370770" w:rsidRPr="00A24FF9" w:rsidRDefault="00370770" w:rsidP="001A6313">
            <w:pPr>
              <w:pStyle w:val="Nosaukumi"/>
              <w:rPr>
                <w:u w:val="single"/>
              </w:rPr>
            </w:pPr>
            <w:r w:rsidRPr="00A24FF9">
              <w:t>ECTS kredītpunkti</w:t>
            </w:r>
          </w:p>
        </w:tc>
        <w:tc>
          <w:tcPr>
            <w:tcW w:w="4943" w:type="dxa"/>
          </w:tcPr>
          <w:p w14:paraId="21609706" w14:textId="28B8F200" w:rsidR="00370770" w:rsidRPr="00A24FF9" w:rsidRDefault="00A24FF9" w:rsidP="001A6313">
            <w:r w:rsidRPr="00A24FF9">
              <w:t>6</w:t>
            </w:r>
          </w:p>
        </w:tc>
      </w:tr>
      <w:tr w:rsidR="00370770" w:rsidRPr="00A24FF9" w14:paraId="25B8DCD6" w14:textId="77777777">
        <w:trPr>
          <w:jc w:val="center"/>
        </w:trPr>
        <w:tc>
          <w:tcPr>
            <w:tcW w:w="4639" w:type="dxa"/>
          </w:tcPr>
          <w:p w14:paraId="228E1227" w14:textId="77777777" w:rsidR="00370770" w:rsidRPr="00A24FF9" w:rsidRDefault="00370770" w:rsidP="001A6313">
            <w:pPr>
              <w:pStyle w:val="Nosaukumi"/>
            </w:pPr>
            <w:r w:rsidRPr="00A24FF9">
              <w:t>Kopējais kontaktstundu skaits</w:t>
            </w:r>
          </w:p>
        </w:tc>
        <w:tc>
          <w:tcPr>
            <w:tcW w:w="4943" w:type="dxa"/>
            <w:vAlign w:val="center"/>
          </w:tcPr>
          <w:p w14:paraId="3F5B1EC9" w14:textId="77777777" w:rsidR="00370770" w:rsidRPr="00A24FF9" w:rsidRDefault="00370770" w:rsidP="001A6313">
            <w:pPr>
              <w:rPr>
                <w:lang w:eastAsia="lv-LV"/>
              </w:rPr>
            </w:pPr>
            <w:r w:rsidRPr="00A24FF9">
              <w:rPr>
                <w:lang w:eastAsia="lv-LV"/>
              </w:rPr>
              <w:t>64</w:t>
            </w:r>
          </w:p>
        </w:tc>
      </w:tr>
      <w:tr w:rsidR="00370770" w:rsidRPr="00A24FF9" w14:paraId="272D006D" w14:textId="77777777">
        <w:trPr>
          <w:jc w:val="center"/>
        </w:trPr>
        <w:tc>
          <w:tcPr>
            <w:tcW w:w="4639" w:type="dxa"/>
          </w:tcPr>
          <w:p w14:paraId="3FFCD316" w14:textId="77777777" w:rsidR="00370770" w:rsidRPr="00A24FF9" w:rsidRDefault="00370770" w:rsidP="001A6313">
            <w:pPr>
              <w:pStyle w:val="Nosaukumi2"/>
            </w:pPr>
            <w:r w:rsidRPr="00A24FF9">
              <w:t>Lekciju stundu skaits</w:t>
            </w:r>
          </w:p>
        </w:tc>
        <w:tc>
          <w:tcPr>
            <w:tcW w:w="4943" w:type="dxa"/>
          </w:tcPr>
          <w:p w14:paraId="613AC88F" w14:textId="77777777" w:rsidR="00370770" w:rsidRPr="00A24FF9" w:rsidRDefault="00370770" w:rsidP="001A6313">
            <w:r w:rsidRPr="00A24FF9">
              <w:t>16</w:t>
            </w:r>
          </w:p>
        </w:tc>
      </w:tr>
      <w:tr w:rsidR="00370770" w:rsidRPr="00A24FF9" w14:paraId="2D0F4790" w14:textId="77777777">
        <w:trPr>
          <w:jc w:val="center"/>
        </w:trPr>
        <w:tc>
          <w:tcPr>
            <w:tcW w:w="4639" w:type="dxa"/>
          </w:tcPr>
          <w:p w14:paraId="04760D59" w14:textId="77777777" w:rsidR="00370770" w:rsidRPr="00A24FF9" w:rsidRDefault="00370770" w:rsidP="001A6313">
            <w:pPr>
              <w:pStyle w:val="Nosaukumi2"/>
            </w:pPr>
            <w:r w:rsidRPr="00A24FF9">
              <w:t>Semināru stundu skaits</w:t>
            </w:r>
          </w:p>
        </w:tc>
        <w:tc>
          <w:tcPr>
            <w:tcW w:w="4943" w:type="dxa"/>
          </w:tcPr>
          <w:p w14:paraId="3FEAC834" w14:textId="5A28BBF8" w:rsidR="00370770" w:rsidRPr="00A24FF9" w:rsidRDefault="00A24FF9" w:rsidP="001A6313">
            <w:r w:rsidRPr="00A24FF9">
              <w:t>0</w:t>
            </w:r>
          </w:p>
        </w:tc>
      </w:tr>
      <w:tr w:rsidR="00370770" w:rsidRPr="00A24FF9" w14:paraId="49FB3543" w14:textId="77777777">
        <w:trPr>
          <w:jc w:val="center"/>
        </w:trPr>
        <w:tc>
          <w:tcPr>
            <w:tcW w:w="4639" w:type="dxa"/>
          </w:tcPr>
          <w:p w14:paraId="3E391C88" w14:textId="77777777" w:rsidR="00370770" w:rsidRPr="00A24FF9" w:rsidRDefault="00370770" w:rsidP="001A6313">
            <w:pPr>
              <w:pStyle w:val="Nosaukumi2"/>
            </w:pPr>
            <w:r w:rsidRPr="00A24FF9">
              <w:t>Praktisko darbu stundu skaits</w:t>
            </w:r>
          </w:p>
        </w:tc>
        <w:tc>
          <w:tcPr>
            <w:tcW w:w="4943" w:type="dxa"/>
          </w:tcPr>
          <w:p w14:paraId="3008503E" w14:textId="67C00E5B" w:rsidR="00370770" w:rsidRPr="00A24FF9" w:rsidRDefault="00A24FF9" w:rsidP="001A6313">
            <w:r w:rsidRPr="00A24FF9">
              <w:t>0</w:t>
            </w:r>
          </w:p>
        </w:tc>
      </w:tr>
      <w:tr w:rsidR="00370770" w:rsidRPr="00A24FF9" w14:paraId="3538ABDA" w14:textId="77777777">
        <w:trPr>
          <w:jc w:val="center"/>
        </w:trPr>
        <w:tc>
          <w:tcPr>
            <w:tcW w:w="4639" w:type="dxa"/>
          </w:tcPr>
          <w:p w14:paraId="453723E8" w14:textId="77777777" w:rsidR="00370770" w:rsidRPr="00A24FF9" w:rsidRDefault="00370770" w:rsidP="001A6313">
            <w:pPr>
              <w:pStyle w:val="Nosaukumi2"/>
            </w:pPr>
            <w:r w:rsidRPr="00A24FF9">
              <w:t>Laboratorijas darbu stundu skaits</w:t>
            </w:r>
          </w:p>
        </w:tc>
        <w:tc>
          <w:tcPr>
            <w:tcW w:w="4943" w:type="dxa"/>
          </w:tcPr>
          <w:p w14:paraId="6F694994" w14:textId="77777777" w:rsidR="00370770" w:rsidRPr="00A24FF9" w:rsidRDefault="00370770" w:rsidP="001A6313">
            <w:r w:rsidRPr="00A24FF9">
              <w:t>48</w:t>
            </w:r>
          </w:p>
        </w:tc>
      </w:tr>
      <w:tr w:rsidR="00370770" w:rsidRPr="00A24FF9" w14:paraId="1530B72F" w14:textId="77777777">
        <w:trPr>
          <w:jc w:val="center"/>
        </w:trPr>
        <w:tc>
          <w:tcPr>
            <w:tcW w:w="4639" w:type="dxa"/>
          </w:tcPr>
          <w:p w14:paraId="5A25920D" w14:textId="77777777" w:rsidR="00370770" w:rsidRPr="00A24FF9" w:rsidRDefault="00370770" w:rsidP="001A6313">
            <w:pPr>
              <w:pStyle w:val="Nosaukumi2"/>
              <w:rPr>
                <w:lang w:eastAsia="lv-LV"/>
              </w:rPr>
            </w:pPr>
            <w:r w:rsidRPr="00A24FF9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6E60DDFA" w14:textId="77777777" w:rsidR="00370770" w:rsidRPr="00A24FF9" w:rsidRDefault="00370770" w:rsidP="001A6313">
            <w:pPr>
              <w:rPr>
                <w:lang w:eastAsia="lv-LV"/>
              </w:rPr>
            </w:pPr>
            <w:r w:rsidRPr="00A24FF9">
              <w:rPr>
                <w:lang w:eastAsia="lv-LV"/>
              </w:rPr>
              <w:t>96</w:t>
            </w:r>
          </w:p>
        </w:tc>
      </w:tr>
      <w:tr w:rsidR="00370770" w:rsidRPr="00A24FF9" w14:paraId="04E7D05C" w14:textId="77777777">
        <w:trPr>
          <w:jc w:val="center"/>
        </w:trPr>
        <w:tc>
          <w:tcPr>
            <w:tcW w:w="9582" w:type="dxa"/>
            <w:gridSpan w:val="2"/>
          </w:tcPr>
          <w:p w14:paraId="08F04731" w14:textId="77777777" w:rsidR="00370770" w:rsidRPr="00A24FF9" w:rsidRDefault="00370770" w:rsidP="001A6313">
            <w:pPr>
              <w:rPr>
                <w:lang w:eastAsia="lv-LV"/>
              </w:rPr>
            </w:pPr>
          </w:p>
        </w:tc>
      </w:tr>
      <w:tr w:rsidR="00370770" w:rsidRPr="00A24FF9" w14:paraId="134C8843" w14:textId="77777777">
        <w:trPr>
          <w:jc w:val="center"/>
        </w:trPr>
        <w:tc>
          <w:tcPr>
            <w:tcW w:w="9582" w:type="dxa"/>
            <w:gridSpan w:val="2"/>
          </w:tcPr>
          <w:p w14:paraId="4C311DAE" w14:textId="77777777" w:rsidR="00370770" w:rsidRPr="00A24FF9" w:rsidRDefault="00370770" w:rsidP="001A6313">
            <w:pPr>
              <w:pStyle w:val="Nosaukumi"/>
            </w:pPr>
            <w:r w:rsidRPr="00A24FF9">
              <w:t>Kursa autors(-i)</w:t>
            </w:r>
          </w:p>
        </w:tc>
      </w:tr>
      <w:tr w:rsidR="00370770" w:rsidRPr="00A24FF9" w14:paraId="7D0CD31F" w14:textId="77777777">
        <w:trPr>
          <w:jc w:val="center"/>
        </w:trPr>
        <w:tc>
          <w:tcPr>
            <w:tcW w:w="9582" w:type="dxa"/>
            <w:gridSpan w:val="2"/>
          </w:tcPr>
          <w:p w14:paraId="7A1422F7" w14:textId="072BD881" w:rsidR="00370770" w:rsidRPr="00A24FF9" w:rsidRDefault="00370770" w:rsidP="006D4057">
            <w:r w:rsidRPr="00A24FF9">
              <w:t>Dr.</w:t>
            </w:r>
            <w:r w:rsidR="007D3001">
              <w:t xml:space="preserve"> </w:t>
            </w:r>
            <w:r w:rsidRPr="00A24FF9">
              <w:t xml:space="preserve">vet. med., </w:t>
            </w:r>
            <w:r w:rsidR="007D3001">
              <w:t>vies</w:t>
            </w:r>
            <w:r w:rsidRPr="00A24FF9">
              <w:t xml:space="preserve">lektore Inga </w:t>
            </w:r>
            <w:proofErr w:type="spellStart"/>
            <w:r w:rsidRPr="00A24FF9">
              <w:t>Pigiņka</w:t>
            </w:r>
            <w:proofErr w:type="spellEnd"/>
          </w:p>
          <w:p w14:paraId="718E5982" w14:textId="77777777" w:rsidR="00370770" w:rsidRPr="00A24FF9" w:rsidRDefault="00370770" w:rsidP="006D4057">
            <w:r w:rsidRPr="00A24FF9">
              <w:t xml:space="preserve">Dr. biol. vad. </w:t>
            </w:r>
            <w:proofErr w:type="spellStart"/>
            <w:r w:rsidRPr="00A24FF9">
              <w:t>pētn</w:t>
            </w:r>
            <w:proofErr w:type="spellEnd"/>
            <w:r w:rsidRPr="00A24FF9">
              <w:t xml:space="preserve">. </w:t>
            </w:r>
            <w:proofErr w:type="spellStart"/>
            <w:r w:rsidRPr="00A24FF9">
              <w:t>Muza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Kirjušina</w:t>
            </w:r>
            <w:proofErr w:type="spellEnd"/>
          </w:p>
        </w:tc>
      </w:tr>
      <w:tr w:rsidR="00370770" w:rsidRPr="00A24FF9" w14:paraId="24C12D41" w14:textId="77777777">
        <w:trPr>
          <w:jc w:val="center"/>
        </w:trPr>
        <w:tc>
          <w:tcPr>
            <w:tcW w:w="9582" w:type="dxa"/>
            <w:gridSpan w:val="2"/>
          </w:tcPr>
          <w:p w14:paraId="700C590D" w14:textId="77777777" w:rsidR="00370770" w:rsidRPr="00A24FF9" w:rsidRDefault="00370770" w:rsidP="008D4CBD">
            <w:pPr>
              <w:pStyle w:val="Nosaukumi"/>
            </w:pPr>
            <w:r w:rsidRPr="00A24FF9">
              <w:t>Kursa docētājs(-i)</w:t>
            </w:r>
          </w:p>
        </w:tc>
      </w:tr>
      <w:tr w:rsidR="00370770" w:rsidRPr="00A24FF9" w14:paraId="4AA2ACEF" w14:textId="77777777">
        <w:trPr>
          <w:jc w:val="center"/>
        </w:trPr>
        <w:tc>
          <w:tcPr>
            <w:tcW w:w="9582" w:type="dxa"/>
            <w:gridSpan w:val="2"/>
          </w:tcPr>
          <w:p w14:paraId="549A9DC0" w14:textId="77777777" w:rsidR="00370770" w:rsidRPr="00A24FF9" w:rsidRDefault="00370770" w:rsidP="006D4057">
            <w:r w:rsidRPr="00A24FF9">
              <w:t xml:space="preserve">Dr. biol. vad. </w:t>
            </w:r>
            <w:proofErr w:type="spellStart"/>
            <w:r w:rsidRPr="00A24FF9">
              <w:t>pētn</w:t>
            </w:r>
            <w:proofErr w:type="spellEnd"/>
            <w:r w:rsidRPr="00A24FF9">
              <w:t xml:space="preserve">. </w:t>
            </w:r>
            <w:proofErr w:type="spellStart"/>
            <w:r w:rsidRPr="00A24FF9">
              <w:t>Muza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Kirjušina</w:t>
            </w:r>
            <w:proofErr w:type="spellEnd"/>
          </w:p>
        </w:tc>
      </w:tr>
      <w:tr w:rsidR="00370770" w:rsidRPr="00A24FF9" w14:paraId="3D9F6417" w14:textId="77777777">
        <w:trPr>
          <w:jc w:val="center"/>
        </w:trPr>
        <w:tc>
          <w:tcPr>
            <w:tcW w:w="9582" w:type="dxa"/>
            <w:gridSpan w:val="2"/>
          </w:tcPr>
          <w:p w14:paraId="5DD13306" w14:textId="77777777" w:rsidR="00370770" w:rsidRPr="00A24FF9" w:rsidRDefault="00370770" w:rsidP="008D4CBD">
            <w:pPr>
              <w:pStyle w:val="Nosaukumi"/>
            </w:pPr>
            <w:r w:rsidRPr="00A24FF9">
              <w:t>Priekšzināšanas</w:t>
            </w:r>
          </w:p>
        </w:tc>
      </w:tr>
      <w:tr w:rsidR="00370770" w:rsidRPr="00A24FF9" w14:paraId="07C57E61" w14:textId="77777777">
        <w:trPr>
          <w:jc w:val="center"/>
        </w:trPr>
        <w:tc>
          <w:tcPr>
            <w:tcW w:w="9582" w:type="dxa"/>
            <w:gridSpan w:val="2"/>
          </w:tcPr>
          <w:p w14:paraId="24E35DB2" w14:textId="04C3698F" w:rsidR="00EC116A" w:rsidRDefault="00EC116A" w:rsidP="00EC116A">
            <w:pPr>
              <w:snapToGrid w:val="0"/>
            </w:pPr>
            <w:r>
              <w:t>Ķīmi10</w:t>
            </w:r>
            <w:r w:rsidR="00342C2F">
              <w:t>50</w:t>
            </w:r>
            <w:r>
              <w:t xml:space="preserve"> Vispārīgā ķīmija;</w:t>
            </w:r>
          </w:p>
          <w:p w14:paraId="418E4816" w14:textId="3FE3A9D7" w:rsidR="00EC116A" w:rsidRDefault="00EC116A" w:rsidP="00EC116A">
            <w:pPr>
              <w:snapToGrid w:val="0"/>
            </w:pPr>
            <w:r>
              <w:t>Ķīmi10</w:t>
            </w:r>
            <w:r w:rsidR="00342C2F">
              <w:t>46</w:t>
            </w:r>
            <w:r>
              <w:t xml:space="preserve"> Neorganiskā ķīmija I;</w:t>
            </w:r>
          </w:p>
          <w:p w14:paraId="0A704658" w14:textId="5144A7B5" w:rsidR="00EC116A" w:rsidRDefault="00EC116A" w:rsidP="00EC116A">
            <w:pPr>
              <w:snapToGrid w:val="0"/>
            </w:pPr>
            <w:r>
              <w:t>Ķīmi20</w:t>
            </w:r>
            <w:r w:rsidR="00342C2F">
              <w:t>24</w:t>
            </w:r>
            <w:r>
              <w:t xml:space="preserve"> Neorganiskā ķīmija II;</w:t>
            </w:r>
          </w:p>
          <w:p w14:paraId="104742FD" w14:textId="77777777" w:rsidR="00EC116A" w:rsidRDefault="00EC116A" w:rsidP="00EC116A">
            <w:pPr>
              <w:snapToGrid w:val="0"/>
            </w:pPr>
            <w:r>
              <w:t>Ķīmi1008 Organiskā ķīmija I;</w:t>
            </w:r>
          </w:p>
          <w:p w14:paraId="26CFAA50" w14:textId="18E18D0C" w:rsidR="00370770" w:rsidRPr="00A24FF9" w:rsidRDefault="00EC116A" w:rsidP="00EC116A">
            <w:pPr>
              <w:snapToGrid w:val="0"/>
            </w:pPr>
            <w:r>
              <w:t>Ķīmi2001 Organiskā ķīmija II;</w:t>
            </w:r>
          </w:p>
        </w:tc>
      </w:tr>
      <w:tr w:rsidR="00370770" w:rsidRPr="00A24FF9" w14:paraId="6BD6B7F3" w14:textId="77777777">
        <w:trPr>
          <w:jc w:val="center"/>
        </w:trPr>
        <w:tc>
          <w:tcPr>
            <w:tcW w:w="9582" w:type="dxa"/>
            <w:gridSpan w:val="2"/>
          </w:tcPr>
          <w:p w14:paraId="3E8E155F" w14:textId="77777777" w:rsidR="00370770" w:rsidRPr="00A24FF9" w:rsidRDefault="00370770" w:rsidP="008D4CBD">
            <w:pPr>
              <w:pStyle w:val="Nosaukumi"/>
            </w:pPr>
            <w:r w:rsidRPr="00A24FF9">
              <w:t xml:space="preserve">Studiju kursa anotācija </w:t>
            </w:r>
          </w:p>
        </w:tc>
      </w:tr>
      <w:tr w:rsidR="00370770" w:rsidRPr="00A24FF9" w14:paraId="762F0958" w14:textId="77777777">
        <w:trPr>
          <w:trHeight w:val="1119"/>
          <w:jc w:val="center"/>
        </w:trPr>
        <w:tc>
          <w:tcPr>
            <w:tcW w:w="9582" w:type="dxa"/>
            <w:gridSpan w:val="2"/>
          </w:tcPr>
          <w:p w14:paraId="275BC856" w14:textId="77777777" w:rsidR="00370770" w:rsidRPr="00A24FF9" w:rsidRDefault="00370770" w:rsidP="005C478E">
            <w:pPr>
              <w:snapToGrid w:val="0"/>
              <w:jc w:val="both"/>
            </w:pPr>
            <w:r w:rsidRPr="00A24FF9">
              <w:t xml:space="preserve">KURSA MĒRĶIS: ir iepazīstināt studentus ar teorētiskajiem pamatiem dažādu izmeklēšanas metožu praktisko pielietošanu dažādu paraugu veidu </w:t>
            </w:r>
            <w:proofErr w:type="spellStart"/>
            <w:r w:rsidRPr="00A24FF9">
              <w:t>parazitoloģiskai</w:t>
            </w:r>
            <w:proofErr w:type="spellEnd"/>
            <w:r w:rsidRPr="00A24FF9">
              <w:t xml:space="preserve"> testēšanai, iepazīstināt ar dzīvnieka organisma audu un orgānu uzbūvi, kā arī ar histoloģisku paraugu sagatavošana tehniku, izmantojot mūsdienas aktuālas krāsošanas metodes.</w:t>
            </w:r>
          </w:p>
          <w:p w14:paraId="072143D1" w14:textId="77777777" w:rsidR="00370770" w:rsidRPr="00A24FF9" w:rsidRDefault="00370770" w:rsidP="00026C21"/>
          <w:p w14:paraId="223361B9" w14:textId="77777777" w:rsidR="00370770" w:rsidRPr="00A24FF9" w:rsidRDefault="00370770" w:rsidP="005C478E">
            <w:pPr>
              <w:suppressAutoHyphens/>
              <w:autoSpaceDE/>
              <w:autoSpaceDN/>
              <w:adjustRightInd/>
              <w:jc w:val="both"/>
            </w:pPr>
            <w:r w:rsidRPr="00A24FF9">
              <w:t xml:space="preserve">KURSA UZDEVUMI: </w:t>
            </w:r>
          </w:p>
          <w:p w14:paraId="2838C3E9" w14:textId="77777777" w:rsidR="00370770" w:rsidRPr="00A24FF9" w:rsidRDefault="00370770" w:rsidP="005C478E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>Sniegt studējošiem jaunākās zināšanas par testēšanas metodēm pielietojamiem Parazitoloģijā un Histoloģijā.</w:t>
            </w:r>
          </w:p>
          <w:p w14:paraId="24C082FC" w14:textId="77777777" w:rsidR="00370770" w:rsidRPr="00A24FF9" w:rsidRDefault="00370770" w:rsidP="005C478E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 xml:space="preserve">Attīstīt studējošo kompetenci organizēt un patstāvīgi veikt paraugu sagatavošanu </w:t>
            </w:r>
            <w:proofErr w:type="spellStart"/>
            <w:r w:rsidRPr="00A24FF9">
              <w:rPr>
                <w:color w:val="auto"/>
              </w:rPr>
              <w:t>Parazitoloģiskā</w:t>
            </w:r>
            <w:proofErr w:type="spellEnd"/>
            <w:r w:rsidRPr="00A24FF9">
              <w:rPr>
                <w:color w:val="auto"/>
              </w:rPr>
              <w:t xml:space="preserve"> un histoloģiskai testēšanai.</w:t>
            </w:r>
          </w:p>
          <w:p w14:paraId="086DC003" w14:textId="77777777" w:rsidR="00370770" w:rsidRPr="00A24FF9" w:rsidRDefault="00370770" w:rsidP="005C478E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 xml:space="preserve">Nodrošināt studējošiem vairāku veidu </w:t>
            </w:r>
            <w:proofErr w:type="spellStart"/>
            <w:r w:rsidRPr="00A24FF9">
              <w:rPr>
                <w:color w:val="auto"/>
              </w:rPr>
              <w:t>parazitoloģisko</w:t>
            </w:r>
            <w:proofErr w:type="spellEnd"/>
            <w:r w:rsidRPr="00A24FF9">
              <w:rPr>
                <w:color w:val="auto"/>
              </w:rPr>
              <w:t xml:space="preserve"> un histoloģisko metožu praktisko apguvi. </w:t>
            </w:r>
          </w:p>
          <w:p w14:paraId="756BEAFC" w14:textId="77777777" w:rsidR="00370770" w:rsidRPr="00A24FF9" w:rsidRDefault="00370770" w:rsidP="005C478E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>Veicināt studējošo patstāvīgā darba iemaņu stiprināšanu darbam ar zinātniskās literatūras un normatīvo aktu izpēti.</w:t>
            </w:r>
          </w:p>
          <w:p w14:paraId="4822B2B8" w14:textId="77777777" w:rsidR="00370770" w:rsidRPr="00A24FF9" w:rsidRDefault="00370770" w:rsidP="005C478E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>Veicināt studējošo iemaņu stiprināšanu darba organizācijā, plānošanā, atbilstošo metožu izvēlē, to pielietošanu profesionālajā darbībā.</w:t>
            </w:r>
          </w:p>
        </w:tc>
      </w:tr>
      <w:tr w:rsidR="00370770" w:rsidRPr="00A24FF9" w14:paraId="0F27EEBE" w14:textId="77777777">
        <w:trPr>
          <w:jc w:val="center"/>
        </w:trPr>
        <w:tc>
          <w:tcPr>
            <w:tcW w:w="9582" w:type="dxa"/>
            <w:gridSpan w:val="2"/>
          </w:tcPr>
          <w:p w14:paraId="05866045" w14:textId="77777777" w:rsidR="00370770" w:rsidRPr="00A24FF9" w:rsidRDefault="00370770" w:rsidP="008D4CBD">
            <w:pPr>
              <w:pStyle w:val="Nosaukumi"/>
            </w:pPr>
            <w:r w:rsidRPr="00A24FF9">
              <w:t>Studiju kursa kalendārais plāns</w:t>
            </w:r>
          </w:p>
        </w:tc>
      </w:tr>
      <w:tr w:rsidR="00370770" w:rsidRPr="00A24FF9" w14:paraId="53091E0A" w14:textId="77777777">
        <w:trPr>
          <w:jc w:val="center"/>
        </w:trPr>
        <w:tc>
          <w:tcPr>
            <w:tcW w:w="9582" w:type="dxa"/>
            <w:gridSpan w:val="2"/>
          </w:tcPr>
          <w:p w14:paraId="09FEA0EE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L16, Ld48, Pd96</w:t>
            </w:r>
          </w:p>
          <w:p w14:paraId="08707CE4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>Parazitoloģija</w:t>
            </w:r>
          </w:p>
          <w:p w14:paraId="5E73F3AB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Parazitāro slimību diagnostikas metodes dzīvam dzīvniekam:</w:t>
            </w:r>
          </w:p>
          <w:p w14:paraId="2157D3D8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lastRenderedPageBreak/>
              <w:t xml:space="preserve">1. </w:t>
            </w:r>
            <w:proofErr w:type="spellStart"/>
            <w:r w:rsidRPr="00A24FF9">
              <w:rPr>
                <w:lang w:eastAsia="ko-KR"/>
              </w:rPr>
              <w:t>Helmintožu</w:t>
            </w:r>
            <w:proofErr w:type="spellEnd"/>
            <w:r w:rsidRPr="00A24FF9">
              <w:rPr>
                <w:lang w:eastAsia="ko-KR"/>
              </w:rPr>
              <w:t xml:space="preserve"> laboratoriskā diagnostika L1, Ld4, Pd8 </w:t>
            </w:r>
          </w:p>
          <w:p w14:paraId="4166CE73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Protozoozu</w:t>
            </w:r>
            <w:proofErr w:type="spellEnd"/>
            <w:r w:rsidRPr="00A24FF9">
              <w:rPr>
                <w:lang w:eastAsia="ko-KR"/>
              </w:rPr>
              <w:t xml:space="preserve"> laboratoriskā diagnostika L1, Ld4, Pd8</w:t>
            </w:r>
          </w:p>
          <w:p w14:paraId="200AE879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Arahnoentozu</w:t>
            </w:r>
            <w:proofErr w:type="spellEnd"/>
            <w:r w:rsidRPr="00A24FF9">
              <w:rPr>
                <w:lang w:eastAsia="ko-KR"/>
              </w:rPr>
              <w:t xml:space="preserve"> laboratoriskā diagnostika L1, Ld2, Pd6</w:t>
            </w:r>
          </w:p>
          <w:p w14:paraId="5D85238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Imunoloģiskā diagnostika L1, Ld2, Pd4</w:t>
            </w:r>
          </w:p>
          <w:p w14:paraId="57AFD285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Parazitāro slimību diagnosticēšana pēc dzīvnieka nāves:</w:t>
            </w:r>
          </w:p>
          <w:p w14:paraId="0F2C1D2C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5. Trihinelozes diagnostika L1, Ld4, Pd6</w:t>
            </w:r>
          </w:p>
          <w:p w14:paraId="2A67E732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6. Zivju pilna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Ld4, Pd6</w:t>
            </w:r>
          </w:p>
          <w:p w14:paraId="6F1D2434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7. Augsnes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Ld2, Pd6</w:t>
            </w:r>
          </w:p>
          <w:p w14:paraId="4C02E43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8. Ūdens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Ld2, Pd4</w:t>
            </w:r>
          </w:p>
          <w:p w14:paraId="25F8E4AC" w14:textId="77777777" w:rsidR="00370770" w:rsidRPr="00A24FF9" w:rsidRDefault="00370770" w:rsidP="005C478E">
            <w:pPr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 xml:space="preserve">Histoloģija </w:t>
            </w:r>
          </w:p>
          <w:p w14:paraId="58696F27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1. Ievads histoloģijā: histoloģija, kā zinātne, to vēsture un nozīmīgums mūsdienas. Šūnu bioloģija. Epitēlija audi. L1, Ld4, Pd6</w:t>
            </w:r>
          </w:p>
          <w:p w14:paraId="5FDA0EBF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Mezenhīma</w:t>
            </w:r>
            <w:proofErr w:type="spellEnd"/>
            <w:r w:rsidRPr="00A24FF9">
              <w:rPr>
                <w:lang w:eastAsia="ko-KR"/>
              </w:rPr>
              <w:t>. Saistaudi. Balstaudi. Asins. Muskuļaudi. Nervu sistēma. L1, Ld4, Pd6</w:t>
            </w:r>
          </w:p>
          <w:p w14:paraId="4B749E96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Kardiovaskulāra</w:t>
            </w:r>
            <w:proofErr w:type="spellEnd"/>
            <w:r w:rsidRPr="00A24FF9">
              <w:rPr>
                <w:lang w:eastAsia="ko-KR"/>
              </w:rPr>
              <w:t xml:space="preserve"> sistēma. Limfātiskā sistēma. L1, Ld4, Pd6</w:t>
            </w:r>
          </w:p>
          <w:p w14:paraId="53F4BB3B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Respiratora sistēma. Gremošanas sistēma. L1, Ld2, Pd6</w:t>
            </w:r>
          </w:p>
          <w:p w14:paraId="6EBF9EFF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5. </w:t>
            </w:r>
            <w:proofErr w:type="spellStart"/>
            <w:r w:rsidRPr="00A24FF9">
              <w:rPr>
                <w:lang w:eastAsia="ko-KR"/>
              </w:rPr>
              <w:t>Urīnatdalīšanas</w:t>
            </w:r>
            <w:proofErr w:type="spellEnd"/>
            <w:r w:rsidRPr="00A24FF9">
              <w:rPr>
                <w:lang w:eastAsia="ko-KR"/>
              </w:rPr>
              <w:t xml:space="preserve"> sistēma. Vīriešu reproduktīva sistēma. L1, Ld2, Pd6</w:t>
            </w:r>
          </w:p>
          <w:p w14:paraId="4843914D" w14:textId="77777777" w:rsidR="00370770" w:rsidRPr="00A24FF9" w:rsidRDefault="00370770" w:rsidP="00A967F5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6. Sieviešu reproduktīva sistēma. Endokrīna sistēma. L1, Ld4, Pd6</w:t>
            </w:r>
          </w:p>
          <w:p w14:paraId="632A09C4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7. Āda. Acs. Auss. L1, Ld2, Pd6</w:t>
            </w:r>
          </w:p>
          <w:p w14:paraId="5EC59964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8. Histoloģisku paraugu noņemšana, fiksācija un pagatavošanas pamatprincipi.</w:t>
            </w:r>
            <w:r w:rsidRPr="00A24FF9">
              <w:t xml:space="preserve"> </w:t>
            </w:r>
            <w:r w:rsidRPr="00A24FF9">
              <w:rPr>
                <w:lang w:eastAsia="ko-KR"/>
              </w:rPr>
              <w:t>L1, Ld2, Pd6</w:t>
            </w:r>
          </w:p>
          <w:p w14:paraId="5D9A6E76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088C9C9B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  <w:r w:rsidRPr="00EC116A">
              <w:rPr>
                <w:iCs w:val="0"/>
                <w:lang w:eastAsia="ko-KR"/>
              </w:rPr>
              <w:t>L -  lekcija</w:t>
            </w:r>
          </w:p>
          <w:p w14:paraId="1560A3D4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EC116A">
              <w:rPr>
                <w:iCs w:val="0"/>
                <w:lang w:eastAsia="ko-KR"/>
              </w:rPr>
              <w:t>Ld</w:t>
            </w:r>
            <w:proofErr w:type="spellEnd"/>
            <w:r w:rsidRPr="00EC116A">
              <w:rPr>
                <w:iCs w:val="0"/>
                <w:lang w:eastAsia="ko-KR"/>
              </w:rPr>
              <w:t xml:space="preserve"> – laboratorijas darbi</w:t>
            </w:r>
          </w:p>
          <w:p w14:paraId="3779B45D" w14:textId="77777777" w:rsidR="00370770" w:rsidRPr="00A24FF9" w:rsidRDefault="00370770" w:rsidP="005C478E">
            <w:pPr>
              <w:spacing w:after="160" w:line="259" w:lineRule="auto"/>
              <w:ind w:left="34"/>
            </w:pPr>
            <w:proofErr w:type="spellStart"/>
            <w:r w:rsidRPr="00EC116A">
              <w:rPr>
                <w:iCs w:val="0"/>
                <w:lang w:eastAsia="ko-KR"/>
              </w:rPr>
              <w:t>Pd</w:t>
            </w:r>
            <w:proofErr w:type="spellEnd"/>
            <w:r w:rsidRPr="00EC116A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370770" w:rsidRPr="00A24FF9" w14:paraId="5FE2763D" w14:textId="77777777">
        <w:trPr>
          <w:jc w:val="center"/>
        </w:trPr>
        <w:tc>
          <w:tcPr>
            <w:tcW w:w="9582" w:type="dxa"/>
            <w:gridSpan w:val="2"/>
          </w:tcPr>
          <w:p w14:paraId="1FD23FB3" w14:textId="77777777" w:rsidR="00370770" w:rsidRPr="00A24FF9" w:rsidRDefault="00370770" w:rsidP="008D4CBD">
            <w:pPr>
              <w:pStyle w:val="Nosaukumi"/>
            </w:pPr>
            <w:r w:rsidRPr="00A24FF9">
              <w:lastRenderedPageBreak/>
              <w:t>Studiju rezultāti</w:t>
            </w:r>
          </w:p>
        </w:tc>
      </w:tr>
      <w:tr w:rsidR="00A24FF9" w:rsidRPr="00A24FF9" w14:paraId="10CD7373" w14:textId="77777777">
        <w:trPr>
          <w:jc w:val="center"/>
        </w:trPr>
        <w:tc>
          <w:tcPr>
            <w:tcW w:w="9582" w:type="dxa"/>
            <w:gridSpan w:val="2"/>
          </w:tcPr>
          <w:p w14:paraId="0DDEF58E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>ZINĀŠANAS:</w:t>
            </w:r>
          </w:p>
          <w:p w14:paraId="3D7EF192" w14:textId="77777777" w:rsidR="00370770" w:rsidRPr="00A24FF9" w:rsidRDefault="00370770" w:rsidP="00931F7F">
            <w:pPr>
              <w:pStyle w:val="ListParagraph"/>
              <w:numPr>
                <w:ilvl w:val="0"/>
                <w:numId w:val="39"/>
              </w:numPr>
              <w:spacing w:line="259" w:lineRule="auto"/>
              <w:rPr>
                <w:color w:val="auto"/>
              </w:rPr>
            </w:pPr>
            <w:r w:rsidRPr="00A24FF9">
              <w:rPr>
                <w:color w:val="auto"/>
              </w:rPr>
              <w:t xml:space="preserve">pārzina </w:t>
            </w:r>
            <w:proofErr w:type="spellStart"/>
            <w:r w:rsidRPr="00A24FF9">
              <w:rPr>
                <w:color w:val="auto"/>
              </w:rPr>
              <w:t>parazitoloģisko</w:t>
            </w:r>
            <w:proofErr w:type="spellEnd"/>
            <w:r w:rsidRPr="00A24FF9">
              <w:rPr>
                <w:color w:val="auto"/>
              </w:rPr>
              <w:t xml:space="preserve"> un histoloģisko testēšanas metožu posmus.</w:t>
            </w:r>
            <w:r w:rsidRPr="00A24FF9">
              <w:rPr>
                <w:color w:val="auto"/>
              </w:rPr>
              <w:tab/>
            </w:r>
          </w:p>
          <w:p w14:paraId="4A065597" w14:textId="77777777" w:rsidR="00370770" w:rsidRPr="00A24FF9" w:rsidRDefault="00370770" w:rsidP="00931F7F">
            <w:pPr>
              <w:pStyle w:val="ListParagraph"/>
              <w:numPr>
                <w:ilvl w:val="0"/>
                <w:numId w:val="39"/>
              </w:numPr>
              <w:spacing w:line="259" w:lineRule="auto"/>
              <w:rPr>
                <w:color w:val="auto"/>
              </w:rPr>
            </w:pPr>
            <w:r w:rsidRPr="00A24FF9">
              <w:rPr>
                <w:color w:val="auto"/>
              </w:rPr>
              <w:t>izprot parazītu morfoloģiju.</w:t>
            </w:r>
          </w:p>
          <w:p w14:paraId="700E5CBE" w14:textId="77777777" w:rsidR="00370770" w:rsidRPr="00A24FF9" w:rsidRDefault="00370770" w:rsidP="00931F7F">
            <w:pPr>
              <w:pStyle w:val="ListParagraph"/>
              <w:numPr>
                <w:ilvl w:val="0"/>
                <w:numId w:val="39"/>
              </w:numPr>
              <w:spacing w:line="259" w:lineRule="auto"/>
              <w:rPr>
                <w:color w:val="auto"/>
              </w:rPr>
            </w:pPr>
            <w:r w:rsidRPr="00A24FF9">
              <w:rPr>
                <w:color w:val="auto"/>
              </w:rPr>
              <w:t>izprot dažādu audu struktūru histoloģiskajos preparātos.</w:t>
            </w:r>
          </w:p>
          <w:p w14:paraId="7208CB86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>PRASMES:</w:t>
            </w:r>
          </w:p>
          <w:p w14:paraId="5674C01A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>4. students mikroskopā atpazīs dažādu grupu parazītus un dažādu audus histoloģiskos preparātos.</w:t>
            </w:r>
          </w:p>
          <w:p w14:paraId="57FA78FD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jc w:val="both"/>
              <w:rPr>
                <w:color w:val="auto"/>
              </w:rPr>
            </w:pPr>
            <w:r w:rsidRPr="00A24FF9">
              <w:rPr>
                <w:color w:val="auto"/>
              </w:rPr>
              <w:t>5. prot organizēt testēšanas procesu, pārzin testēšanas dokumentēšanu.</w:t>
            </w:r>
          </w:p>
          <w:p w14:paraId="3F00700E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 xml:space="preserve">KOMPETENCE: </w:t>
            </w:r>
          </w:p>
          <w:p w14:paraId="0ED7A361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 xml:space="preserve">6. spēj patstāvīgi veikt paraugu sagatavošanu </w:t>
            </w:r>
            <w:proofErr w:type="spellStart"/>
            <w:r w:rsidRPr="00A24FF9">
              <w:rPr>
                <w:color w:val="auto"/>
              </w:rPr>
              <w:t>parazitoloģiskai</w:t>
            </w:r>
            <w:proofErr w:type="spellEnd"/>
            <w:r w:rsidRPr="00A24FF9">
              <w:rPr>
                <w:color w:val="auto"/>
              </w:rPr>
              <w:t xml:space="preserve"> un histoloģiskai testēšanai.</w:t>
            </w:r>
          </w:p>
          <w:p w14:paraId="01A36EFF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 xml:space="preserve">7. orientējas testēšanas dokumentācijā, spēj izstrādāt testēšanas plānu un sastādīt testēšanas pārskatu. </w:t>
            </w:r>
          </w:p>
          <w:p w14:paraId="75E5ED4C" w14:textId="77777777" w:rsidR="00370770" w:rsidRPr="00A24FF9" w:rsidRDefault="00370770" w:rsidP="00931F7F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A24FF9">
              <w:rPr>
                <w:color w:val="auto"/>
              </w:rPr>
              <w:t>8. spēj patstāvīgi strādāt ar zinātnisko literatūru parazitoloģijas un histoloģijas testēšanas jomā.</w:t>
            </w:r>
          </w:p>
        </w:tc>
      </w:tr>
      <w:tr w:rsidR="00370770" w:rsidRPr="00A24FF9" w14:paraId="14DA13F1" w14:textId="77777777">
        <w:trPr>
          <w:jc w:val="center"/>
        </w:trPr>
        <w:tc>
          <w:tcPr>
            <w:tcW w:w="9582" w:type="dxa"/>
            <w:gridSpan w:val="2"/>
          </w:tcPr>
          <w:p w14:paraId="34D2C4F1" w14:textId="77777777" w:rsidR="00370770" w:rsidRPr="00A24FF9" w:rsidRDefault="00370770" w:rsidP="008D4CBD">
            <w:pPr>
              <w:pStyle w:val="Nosaukumi"/>
            </w:pPr>
            <w:r w:rsidRPr="00A24FF9">
              <w:t>Studējošo patstāvīgo darbu organizācijas un uzdevumu raksturojums</w:t>
            </w:r>
          </w:p>
        </w:tc>
      </w:tr>
      <w:tr w:rsidR="00370770" w:rsidRPr="00A24FF9" w14:paraId="3AF7E3B3" w14:textId="77777777">
        <w:trPr>
          <w:jc w:val="center"/>
        </w:trPr>
        <w:tc>
          <w:tcPr>
            <w:tcW w:w="9582" w:type="dxa"/>
            <w:gridSpan w:val="2"/>
          </w:tcPr>
          <w:p w14:paraId="0D3BB57B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>Pirms katras nodarbības studējošie iepazīstas ar nodarbības tematu un atbilstošo zinātnisko un mācību literatūru.</w:t>
            </w:r>
          </w:p>
          <w:p w14:paraId="46ADFA9D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 xml:space="preserve">Patstāvīgais darbs paredzēts pēc katras lekcijas un semināra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A24FF9">
              <w:t>starppārbaudījumiem</w:t>
            </w:r>
            <w:proofErr w:type="spellEnd"/>
            <w:r w:rsidRPr="00A24FF9">
              <w:t xml:space="preserve"> (4 </w:t>
            </w:r>
            <w:proofErr w:type="spellStart"/>
            <w:r w:rsidRPr="00A24FF9">
              <w:t>starppārbaudījumi</w:t>
            </w:r>
            <w:proofErr w:type="spellEnd"/>
            <w:r w:rsidRPr="00A24FF9">
              <w:t>) un noslēguma pārbaudījumam.</w:t>
            </w:r>
          </w:p>
          <w:p w14:paraId="1B742517" w14:textId="77777777" w:rsidR="00370770" w:rsidRPr="00A24FF9" w:rsidRDefault="00370770" w:rsidP="005C478E">
            <w:pPr>
              <w:spacing w:line="259" w:lineRule="auto"/>
              <w:jc w:val="both"/>
            </w:pPr>
          </w:p>
          <w:p w14:paraId="51BFA4D8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 xml:space="preserve">1. </w:t>
            </w:r>
            <w:proofErr w:type="spellStart"/>
            <w:r w:rsidRPr="00A24FF9">
              <w:t>starppārbaudījums</w:t>
            </w:r>
            <w:proofErr w:type="spellEnd"/>
            <w:r w:rsidRPr="00A24FF9">
              <w:t>. Dažādu grupu parazītu morfoloģija.</w:t>
            </w:r>
          </w:p>
          <w:p w14:paraId="4023C2DE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 xml:space="preserve">2. </w:t>
            </w:r>
            <w:proofErr w:type="spellStart"/>
            <w:r w:rsidRPr="00A24FF9">
              <w:t>starppārbaudījums</w:t>
            </w:r>
            <w:proofErr w:type="spellEnd"/>
            <w:r w:rsidRPr="00A24FF9">
              <w:t xml:space="preserve"> Dažādu audu struktūra histoloģiskajos preparātos.</w:t>
            </w:r>
          </w:p>
          <w:p w14:paraId="36F794AB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 xml:space="preserve">3. </w:t>
            </w:r>
            <w:proofErr w:type="spellStart"/>
            <w:r w:rsidRPr="00A24FF9">
              <w:t>starppārbaudījums</w:t>
            </w:r>
            <w:proofErr w:type="spellEnd"/>
            <w:r w:rsidRPr="00A24FF9">
              <w:t xml:space="preserve"> Paraugu sagatavošana </w:t>
            </w:r>
            <w:proofErr w:type="spellStart"/>
            <w:r w:rsidRPr="00A24FF9">
              <w:t>parazitoloģiskai</w:t>
            </w:r>
            <w:proofErr w:type="spellEnd"/>
            <w:r w:rsidRPr="00A24FF9">
              <w:t xml:space="preserve"> testēšanai</w:t>
            </w:r>
          </w:p>
          <w:p w14:paraId="530F2BAD" w14:textId="77777777" w:rsidR="00370770" w:rsidRPr="00A24FF9" w:rsidRDefault="00370770" w:rsidP="005C478E">
            <w:pPr>
              <w:spacing w:line="259" w:lineRule="auto"/>
              <w:jc w:val="both"/>
            </w:pPr>
            <w:r w:rsidRPr="00A24FF9">
              <w:t xml:space="preserve">4. </w:t>
            </w:r>
            <w:proofErr w:type="spellStart"/>
            <w:r w:rsidRPr="00A24FF9">
              <w:t>starppārbaudījums</w:t>
            </w:r>
            <w:proofErr w:type="spellEnd"/>
            <w:r w:rsidRPr="00A24FF9">
              <w:t xml:space="preserve"> Paraugu sagatavošana histoloģiskai testēšanai.</w:t>
            </w:r>
          </w:p>
          <w:p w14:paraId="080B7799" w14:textId="77777777" w:rsidR="00370770" w:rsidRPr="00A24FF9" w:rsidRDefault="00370770" w:rsidP="005C478E">
            <w:pPr>
              <w:spacing w:line="259" w:lineRule="auto"/>
              <w:jc w:val="both"/>
            </w:pPr>
          </w:p>
        </w:tc>
      </w:tr>
      <w:tr w:rsidR="00370770" w:rsidRPr="00A24FF9" w14:paraId="0A269881" w14:textId="77777777">
        <w:trPr>
          <w:jc w:val="center"/>
        </w:trPr>
        <w:tc>
          <w:tcPr>
            <w:tcW w:w="9582" w:type="dxa"/>
            <w:gridSpan w:val="2"/>
          </w:tcPr>
          <w:p w14:paraId="52E72FEE" w14:textId="77777777" w:rsidR="00370770" w:rsidRPr="00A24FF9" w:rsidRDefault="00370770" w:rsidP="008D4CBD">
            <w:pPr>
              <w:pStyle w:val="Nosaukumi"/>
            </w:pPr>
            <w:r w:rsidRPr="00A24FF9">
              <w:lastRenderedPageBreak/>
              <w:t>Prasības kredītpunktu iegūšanai</w:t>
            </w:r>
          </w:p>
        </w:tc>
      </w:tr>
      <w:tr w:rsidR="00370770" w:rsidRPr="00A24FF9" w14:paraId="5422AE2C" w14:textId="77777777">
        <w:trPr>
          <w:jc w:val="center"/>
        </w:trPr>
        <w:tc>
          <w:tcPr>
            <w:tcW w:w="9582" w:type="dxa"/>
            <w:gridSpan w:val="2"/>
          </w:tcPr>
          <w:p w14:paraId="05B53494" w14:textId="77777777" w:rsidR="00370770" w:rsidRPr="00A24FF9" w:rsidRDefault="00370770" w:rsidP="008D4CBD">
            <w:r w:rsidRPr="00A24FF9">
              <w:t>STUDIJU REZULTĀTU VĒRTĒŠANAS KRITĒRIJI</w:t>
            </w:r>
          </w:p>
          <w:p w14:paraId="13AECF96" w14:textId="77777777" w:rsidR="00370770" w:rsidRPr="00A24FF9" w:rsidRDefault="00370770" w:rsidP="005C478E">
            <w:pPr>
              <w:jc w:val="both"/>
            </w:pPr>
            <w:r w:rsidRPr="00A24FF9">
              <w:t xml:space="preserve">Studiju kursa apguve tā noslēgumā tiek vērtēta 10 </w:t>
            </w:r>
            <w:proofErr w:type="spellStart"/>
            <w:r w:rsidRPr="00A24FF9">
              <w:t>ballu</w:t>
            </w:r>
            <w:proofErr w:type="spellEnd"/>
            <w:r w:rsidRPr="00A24FF9">
              <w:t xml:space="preserve"> skalā saskaņā ar Latvijas Republikas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p w14:paraId="345E5B59" w14:textId="77777777" w:rsidR="00370770" w:rsidRPr="00A24FF9" w:rsidRDefault="00370770" w:rsidP="005C478E">
            <w:pPr>
              <w:jc w:val="both"/>
            </w:pPr>
            <w:r w:rsidRPr="00A24FF9">
              <w:t xml:space="preserve">Studiju kursa noslēguma pārbaudījums - rakstisks eksāmens (100% no gala vērtējuma). Pie eksāmena kārtošanas tiek pielaisti tikai tie studējošie, kas ir nokārtojuši 4 </w:t>
            </w:r>
            <w:proofErr w:type="spellStart"/>
            <w:r w:rsidRPr="00A24FF9">
              <w:t>starppārbaudījumus</w:t>
            </w:r>
            <w:proofErr w:type="spellEnd"/>
            <w:r w:rsidRPr="00A24FF9">
              <w:t>.</w:t>
            </w:r>
          </w:p>
          <w:p w14:paraId="22E34578" w14:textId="77777777" w:rsidR="00370770" w:rsidRPr="00A24FF9" w:rsidRDefault="00370770" w:rsidP="008D4CBD"/>
          <w:p w14:paraId="03ECC1CC" w14:textId="77777777" w:rsidR="00370770" w:rsidRPr="00A24FF9" w:rsidRDefault="00370770" w:rsidP="008D4CBD">
            <w:r w:rsidRPr="00A24FF9">
              <w:t>STUDIJU REZULTĀTU VĒRTĒŠANA</w:t>
            </w:r>
          </w:p>
          <w:p w14:paraId="2CD3613D" w14:textId="77777777" w:rsidR="00370770" w:rsidRPr="00A24FF9" w:rsidRDefault="00370770" w:rsidP="008D4CBD">
            <w:pPr>
              <w:rPr>
                <w:color w:val="0070C0"/>
              </w:rPr>
            </w:pPr>
          </w:p>
          <w:tbl>
            <w:tblPr>
              <w:tblW w:w="7207" w:type="dxa"/>
              <w:jc w:val="center"/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  <w:gridCol w:w="562"/>
            </w:tblGrid>
            <w:tr w:rsidR="00370770" w:rsidRPr="00A24FF9" w14:paraId="6997B4E1" w14:textId="77777777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46287E" w14:textId="77777777" w:rsidR="00370770" w:rsidRPr="00A24FF9" w:rsidRDefault="00370770" w:rsidP="008D4CBD">
                  <w:pPr>
                    <w:jc w:val="center"/>
                  </w:pPr>
                  <w:r w:rsidRPr="00A24FF9">
                    <w:t>Pārbaudījumu veidi</w:t>
                  </w:r>
                </w:p>
              </w:tc>
              <w:tc>
                <w:tcPr>
                  <w:tcW w:w="4487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8C409D" w14:textId="77777777" w:rsidR="00370770" w:rsidRPr="00A24FF9" w:rsidRDefault="00370770" w:rsidP="00B667B5">
                  <w:pPr>
                    <w:jc w:val="center"/>
                  </w:pPr>
                  <w:r w:rsidRPr="00A24FF9">
                    <w:t>Studiju rezultāti</w:t>
                  </w:r>
                </w:p>
              </w:tc>
            </w:tr>
            <w:tr w:rsidR="00370770" w:rsidRPr="00A24FF9" w14:paraId="2116BB5B" w14:textId="77777777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030083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37AD8F" w14:textId="77777777" w:rsidR="00370770" w:rsidRPr="00A24FF9" w:rsidRDefault="00370770" w:rsidP="008D4CBD">
                  <w:pPr>
                    <w:jc w:val="center"/>
                  </w:pPr>
                  <w:r w:rsidRPr="00A24FF9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0A061D" w14:textId="77777777" w:rsidR="00370770" w:rsidRPr="00A24FF9" w:rsidRDefault="00370770" w:rsidP="008D4CBD">
                  <w:pPr>
                    <w:jc w:val="center"/>
                  </w:pPr>
                  <w:r w:rsidRPr="00A24FF9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996518" w14:textId="77777777" w:rsidR="00370770" w:rsidRPr="00A24FF9" w:rsidRDefault="00370770" w:rsidP="008D4CBD">
                  <w:pPr>
                    <w:jc w:val="center"/>
                  </w:pPr>
                  <w:r w:rsidRPr="00A24FF9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C82C66" w14:textId="77777777" w:rsidR="00370770" w:rsidRPr="00A24FF9" w:rsidRDefault="00370770" w:rsidP="008D4CBD">
                  <w:pPr>
                    <w:jc w:val="center"/>
                  </w:pPr>
                  <w:r w:rsidRPr="00A24FF9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5C275D" w14:textId="77777777" w:rsidR="00370770" w:rsidRPr="00A24FF9" w:rsidRDefault="00370770" w:rsidP="008D4CBD">
                  <w:pPr>
                    <w:jc w:val="center"/>
                  </w:pPr>
                  <w:r w:rsidRPr="00A24FF9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5EDA3F" w14:textId="77777777" w:rsidR="00370770" w:rsidRPr="00A24FF9" w:rsidRDefault="00370770" w:rsidP="008D4CBD">
                  <w:pPr>
                    <w:jc w:val="center"/>
                  </w:pPr>
                  <w:r w:rsidRPr="00A24FF9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E79D52" w14:textId="77777777" w:rsidR="00370770" w:rsidRPr="00A24FF9" w:rsidRDefault="00370770" w:rsidP="008D4CBD">
                  <w:pPr>
                    <w:jc w:val="center"/>
                  </w:pPr>
                  <w:r w:rsidRPr="00A24FF9">
                    <w:t>7.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B24FD" w14:textId="77777777" w:rsidR="00370770" w:rsidRPr="00A24FF9" w:rsidRDefault="00370770" w:rsidP="008D4CBD">
                  <w:pPr>
                    <w:jc w:val="center"/>
                  </w:pPr>
                  <w:r w:rsidRPr="00A24FF9">
                    <w:t>8.</w:t>
                  </w:r>
                </w:p>
              </w:tc>
            </w:tr>
            <w:tr w:rsidR="00370770" w:rsidRPr="00A24FF9" w14:paraId="44F10152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1E4371" w14:textId="075A68E2" w:rsidR="00370770" w:rsidRPr="00A24FF9" w:rsidRDefault="00370770" w:rsidP="008D4CBD">
                  <w:r w:rsidRPr="00A24FF9">
                    <w:t>1.</w:t>
                  </w:r>
                  <w:r w:rsidR="004D5FCE">
                    <w:t xml:space="preserve"> </w:t>
                  </w:r>
                  <w:proofErr w:type="spellStart"/>
                  <w:r w:rsidRPr="00A24FF9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0DEE11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72B581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9E7FC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358B61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310A78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6B4562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C518563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E76F710" w14:textId="77777777" w:rsidR="00370770" w:rsidRPr="00A24FF9" w:rsidRDefault="00370770" w:rsidP="008D4CBD">
                  <w:pPr>
                    <w:jc w:val="center"/>
                  </w:pPr>
                </w:p>
              </w:tc>
            </w:tr>
            <w:tr w:rsidR="00370770" w:rsidRPr="00A24FF9" w14:paraId="582AA8D2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CC7ED4" w14:textId="3F7086C1" w:rsidR="00370770" w:rsidRPr="00A24FF9" w:rsidRDefault="00370770" w:rsidP="008D4CBD">
                  <w:r w:rsidRPr="00A24FF9">
                    <w:t>2.</w:t>
                  </w:r>
                  <w:r w:rsidR="004D5FCE">
                    <w:t xml:space="preserve"> </w:t>
                  </w:r>
                  <w:proofErr w:type="spellStart"/>
                  <w:r w:rsidRPr="00A24FF9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A7543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E17B10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3AC1B1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259BEF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DC0ABF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952305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66D444A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8E1C40C" w14:textId="77777777" w:rsidR="00370770" w:rsidRPr="00A24FF9" w:rsidRDefault="00370770" w:rsidP="008D4CBD">
                  <w:pPr>
                    <w:jc w:val="center"/>
                  </w:pPr>
                </w:p>
              </w:tc>
            </w:tr>
            <w:tr w:rsidR="00370770" w:rsidRPr="00A24FF9" w14:paraId="6A2F44EC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9B5D6C" w14:textId="3396DB5E" w:rsidR="00370770" w:rsidRPr="00A24FF9" w:rsidRDefault="00370770" w:rsidP="008D4CBD">
                  <w:r w:rsidRPr="00A24FF9">
                    <w:t>3.</w:t>
                  </w:r>
                  <w:r w:rsidR="004D5FCE">
                    <w:t xml:space="preserve"> </w:t>
                  </w:r>
                  <w:proofErr w:type="spellStart"/>
                  <w:r w:rsidRPr="00A24FF9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5BEFF9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11E11F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F64EE8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3E02A8" w14:textId="77777777" w:rsidR="00370770" w:rsidRPr="00A24FF9" w:rsidRDefault="00370770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F8C1EB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343ADF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C3696F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B09ACC" w14:textId="77777777" w:rsidR="00370770" w:rsidRPr="00A24FF9" w:rsidRDefault="00370770" w:rsidP="008D4CBD">
                  <w:pPr>
                    <w:jc w:val="center"/>
                  </w:pPr>
                  <w:r w:rsidRPr="00A24FF9">
                    <w:t>X</w:t>
                  </w:r>
                </w:p>
              </w:tc>
            </w:tr>
            <w:tr w:rsidR="00370770" w:rsidRPr="00A24FF9" w14:paraId="00EE9F70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73F025" w14:textId="45C113C5" w:rsidR="00370770" w:rsidRPr="00A24FF9" w:rsidRDefault="00370770" w:rsidP="00026C21">
                  <w:r w:rsidRPr="00A24FF9">
                    <w:t>4.</w:t>
                  </w:r>
                  <w:r w:rsidR="004D5FCE">
                    <w:t xml:space="preserve"> </w:t>
                  </w:r>
                  <w:proofErr w:type="spellStart"/>
                  <w:r w:rsidRPr="00A24FF9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D09030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38459F" w14:textId="77777777" w:rsidR="00370770" w:rsidRPr="00A24FF9" w:rsidRDefault="0037077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D3C9D7" w14:textId="77777777" w:rsidR="00370770" w:rsidRPr="00A24FF9" w:rsidRDefault="0037077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F3184C" w14:textId="77777777" w:rsidR="00370770" w:rsidRPr="00A24FF9" w:rsidRDefault="0037077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F7D142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23ACEB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AD61F9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48CE8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</w:tr>
            <w:tr w:rsidR="00370770" w:rsidRPr="00A24FF9" w14:paraId="7F3B1CCA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67489A" w14:textId="77777777" w:rsidR="00370770" w:rsidRPr="00A24FF9" w:rsidRDefault="00370770" w:rsidP="00026C21">
                  <w:r w:rsidRPr="00A24FF9"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592FA2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85508A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6F8D2E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880FC2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D12445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695E03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484A18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F4C9D" w14:textId="77777777" w:rsidR="00370770" w:rsidRPr="00A24FF9" w:rsidRDefault="00370770" w:rsidP="00026C21">
                  <w:pPr>
                    <w:jc w:val="center"/>
                  </w:pPr>
                  <w:r w:rsidRPr="00A24FF9">
                    <w:t>X</w:t>
                  </w:r>
                </w:p>
              </w:tc>
            </w:tr>
          </w:tbl>
          <w:p w14:paraId="19CC77F5" w14:textId="77777777" w:rsidR="00370770" w:rsidRPr="00A24FF9" w:rsidRDefault="00370770" w:rsidP="005C478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370770" w:rsidRPr="005C478E" w14:paraId="4EE144C4" w14:textId="77777777">
        <w:trPr>
          <w:jc w:val="center"/>
        </w:trPr>
        <w:tc>
          <w:tcPr>
            <w:tcW w:w="9582" w:type="dxa"/>
            <w:gridSpan w:val="2"/>
          </w:tcPr>
          <w:p w14:paraId="5180A25A" w14:textId="77777777" w:rsidR="00370770" w:rsidRPr="0078558D" w:rsidRDefault="00370770" w:rsidP="008D4CBD">
            <w:pPr>
              <w:pStyle w:val="Nosaukumi"/>
            </w:pPr>
            <w:r w:rsidRPr="0078558D">
              <w:rPr>
                <w:sz w:val="22"/>
                <w:szCs w:val="22"/>
              </w:rPr>
              <w:t>Kursa saturs</w:t>
            </w:r>
          </w:p>
        </w:tc>
      </w:tr>
      <w:tr w:rsidR="00370770" w:rsidRPr="00A24FF9" w14:paraId="709FE50B" w14:textId="77777777">
        <w:trPr>
          <w:jc w:val="center"/>
        </w:trPr>
        <w:tc>
          <w:tcPr>
            <w:tcW w:w="9582" w:type="dxa"/>
            <w:gridSpan w:val="2"/>
          </w:tcPr>
          <w:p w14:paraId="3317E686" w14:textId="77777777" w:rsidR="00370770" w:rsidRPr="00A24FF9" w:rsidRDefault="00370770" w:rsidP="0078558D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L16, Ld48, Pd96</w:t>
            </w:r>
          </w:p>
          <w:p w14:paraId="36F37BEC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Lekcijas:</w:t>
            </w:r>
          </w:p>
          <w:p w14:paraId="35E5CD06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</w:p>
          <w:p w14:paraId="4BF7332D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>Parazitoloģija</w:t>
            </w:r>
          </w:p>
          <w:p w14:paraId="65731093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Parazitāro slimību diagnostikas metodes dzīvam dzīvniekam:</w:t>
            </w:r>
          </w:p>
          <w:p w14:paraId="0A4FBF55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1. </w:t>
            </w:r>
            <w:proofErr w:type="spellStart"/>
            <w:r w:rsidRPr="00A24FF9">
              <w:rPr>
                <w:lang w:eastAsia="ko-KR"/>
              </w:rPr>
              <w:t>Helmintožu</w:t>
            </w:r>
            <w:proofErr w:type="spellEnd"/>
            <w:r w:rsidRPr="00A24FF9">
              <w:rPr>
                <w:lang w:eastAsia="ko-KR"/>
              </w:rPr>
              <w:t xml:space="preserve"> laboratoriskā diagnostika L1, Pd8 </w:t>
            </w:r>
          </w:p>
          <w:p w14:paraId="306BD0E2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Protozoozu</w:t>
            </w:r>
            <w:proofErr w:type="spellEnd"/>
            <w:r w:rsidRPr="00A24FF9">
              <w:rPr>
                <w:lang w:eastAsia="ko-KR"/>
              </w:rPr>
              <w:t xml:space="preserve"> laboratoriskā diagnostika L1, Pd8</w:t>
            </w:r>
          </w:p>
          <w:p w14:paraId="3339400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Arahnoentozu</w:t>
            </w:r>
            <w:proofErr w:type="spellEnd"/>
            <w:r w:rsidRPr="00A24FF9">
              <w:rPr>
                <w:lang w:eastAsia="ko-KR"/>
              </w:rPr>
              <w:t xml:space="preserve"> laboratoriskā diagnostika L1, Pd6</w:t>
            </w:r>
          </w:p>
          <w:p w14:paraId="365907EF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Imunoloģiskā diagnostika L1, Pd4</w:t>
            </w:r>
          </w:p>
          <w:p w14:paraId="10921DB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Parazitāro slimību diagnosticēšana pēc dzīvnieka nāves:</w:t>
            </w:r>
          </w:p>
          <w:p w14:paraId="5089B5D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5. Trihinelozes diagnostika L1, Pd6</w:t>
            </w:r>
          </w:p>
          <w:p w14:paraId="4E10D456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6. Zivju pilna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Pd6</w:t>
            </w:r>
          </w:p>
          <w:p w14:paraId="76AED708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7. Augsnes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Pd6</w:t>
            </w:r>
          </w:p>
          <w:p w14:paraId="2C7C4E69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8. Ūdens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L1, Pd4</w:t>
            </w:r>
          </w:p>
          <w:p w14:paraId="37D8D967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</w:p>
          <w:p w14:paraId="1519144B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 xml:space="preserve">Histoloģija </w:t>
            </w:r>
          </w:p>
          <w:p w14:paraId="7E2C4CD8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1. Ievads histoloģijā: histoloģija, kā zinātne, to vēsture un nozīmīgums mūsdienās. Šūnu bioloģija. Epitēlija audi. L1, Pd6</w:t>
            </w:r>
          </w:p>
          <w:p w14:paraId="048D053D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Mezenhīma</w:t>
            </w:r>
            <w:proofErr w:type="spellEnd"/>
            <w:r w:rsidRPr="00A24FF9">
              <w:rPr>
                <w:lang w:eastAsia="ko-KR"/>
              </w:rPr>
              <w:t>. Saistaudi. Balstaudi. Asins. Muskuļaudi. Nervu sistēma. L1, Pd6</w:t>
            </w:r>
          </w:p>
          <w:p w14:paraId="310EB7EC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Kardiovaskulāra</w:t>
            </w:r>
            <w:proofErr w:type="spellEnd"/>
            <w:r w:rsidRPr="00A24FF9">
              <w:rPr>
                <w:lang w:eastAsia="ko-KR"/>
              </w:rPr>
              <w:t xml:space="preserve"> sistēma. Limfātiskā sistēma. L1, Pd6</w:t>
            </w:r>
          </w:p>
          <w:p w14:paraId="1CB2AC82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Respiratora sistēma. Gremošanas sistēma. L1, Pd6</w:t>
            </w:r>
          </w:p>
          <w:p w14:paraId="0D90AD8E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5. </w:t>
            </w:r>
            <w:proofErr w:type="spellStart"/>
            <w:r w:rsidRPr="00A24FF9">
              <w:rPr>
                <w:lang w:eastAsia="ko-KR"/>
              </w:rPr>
              <w:t>Urīnatdalīšanas</w:t>
            </w:r>
            <w:proofErr w:type="spellEnd"/>
            <w:r w:rsidRPr="00A24FF9">
              <w:rPr>
                <w:lang w:eastAsia="ko-KR"/>
              </w:rPr>
              <w:t xml:space="preserve"> sistēma. Vīriešu reproduktīva sistēma. L1, Pd6</w:t>
            </w:r>
          </w:p>
          <w:p w14:paraId="025EC827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6. Sieviešu reproduktīva sistēma. Endokrīna sistēma. L1, P6</w:t>
            </w:r>
          </w:p>
          <w:p w14:paraId="0931300D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7. Āda. Acs. Auss. L1, Pd6</w:t>
            </w:r>
          </w:p>
          <w:p w14:paraId="3F0D18D3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8. Histoloģisku paraugu noņemšana, fiksācija un pagatavošanas pamatprincipi. L1, Pd6</w:t>
            </w:r>
          </w:p>
          <w:p w14:paraId="747E26AA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</w:p>
          <w:p w14:paraId="269E386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Laboratorijas darbi:</w:t>
            </w:r>
          </w:p>
          <w:p w14:paraId="1EE59504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</w:p>
          <w:p w14:paraId="689281A2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>Parazitoloģija</w:t>
            </w:r>
          </w:p>
          <w:p w14:paraId="5784131E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lastRenderedPageBreak/>
              <w:t>Parazitāro slimību diagnostikas metodes dzīvam dzīvniekam:</w:t>
            </w:r>
          </w:p>
          <w:p w14:paraId="00DE5BFD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1. </w:t>
            </w:r>
            <w:proofErr w:type="spellStart"/>
            <w:r w:rsidRPr="00A24FF9">
              <w:rPr>
                <w:lang w:eastAsia="ko-KR"/>
              </w:rPr>
              <w:t>Helmintožu</w:t>
            </w:r>
            <w:proofErr w:type="spellEnd"/>
            <w:r w:rsidRPr="00A24FF9">
              <w:rPr>
                <w:lang w:eastAsia="ko-KR"/>
              </w:rPr>
              <w:t xml:space="preserve"> laboratoriskā diagnostika Ld4 </w:t>
            </w:r>
          </w:p>
          <w:p w14:paraId="6D7BB693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Protozoozu</w:t>
            </w:r>
            <w:proofErr w:type="spellEnd"/>
            <w:r w:rsidRPr="00A24FF9">
              <w:rPr>
                <w:lang w:eastAsia="ko-KR"/>
              </w:rPr>
              <w:t xml:space="preserve"> laboratoriskā diagnostika Ld4</w:t>
            </w:r>
          </w:p>
          <w:p w14:paraId="3E18120D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Arahnoentozu</w:t>
            </w:r>
            <w:proofErr w:type="spellEnd"/>
            <w:r w:rsidRPr="00A24FF9">
              <w:rPr>
                <w:lang w:eastAsia="ko-KR"/>
              </w:rPr>
              <w:t xml:space="preserve"> laboratoriskā diagnostika Ld2</w:t>
            </w:r>
          </w:p>
          <w:p w14:paraId="3C794A46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Imunoloģiskā diagnostika Ld2</w:t>
            </w:r>
          </w:p>
          <w:p w14:paraId="14233932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Parazitāro slimību diagnosticēšana pēc dzīvnieka nāves:</w:t>
            </w:r>
          </w:p>
          <w:p w14:paraId="2655FDDF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5. Trihinelozes diagnostika Ld4</w:t>
            </w:r>
          </w:p>
          <w:p w14:paraId="4BF90B29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6. Zivju pilna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Ld4</w:t>
            </w:r>
          </w:p>
          <w:p w14:paraId="2C2DF1BF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7. Augsnes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Ld2</w:t>
            </w:r>
          </w:p>
          <w:p w14:paraId="799FFBA8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8. Ūdens </w:t>
            </w:r>
            <w:proofErr w:type="spellStart"/>
            <w:r w:rsidRPr="00A24FF9">
              <w:rPr>
                <w:lang w:eastAsia="ko-KR"/>
              </w:rPr>
              <w:t>parazitoloģiskā</w:t>
            </w:r>
            <w:proofErr w:type="spellEnd"/>
            <w:r w:rsidRPr="00A24FF9">
              <w:rPr>
                <w:lang w:eastAsia="ko-KR"/>
              </w:rPr>
              <w:t xml:space="preserve"> izmeklēšana Ld2</w:t>
            </w:r>
          </w:p>
          <w:p w14:paraId="098662FB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</w:p>
          <w:p w14:paraId="038FEFE9" w14:textId="77777777" w:rsidR="00370770" w:rsidRPr="00A24FF9" w:rsidRDefault="00370770" w:rsidP="005C478E">
            <w:pPr>
              <w:ind w:left="34"/>
              <w:jc w:val="both"/>
              <w:rPr>
                <w:u w:val="single"/>
                <w:lang w:eastAsia="ko-KR"/>
              </w:rPr>
            </w:pPr>
            <w:r w:rsidRPr="00A24FF9">
              <w:rPr>
                <w:u w:val="single"/>
                <w:lang w:eastAsia="ko-KR"/>
              </w:rPr>
              <w:t>Histoloģija</w:t>
            </w:r>
          </w:p>
          <w:p w14:paraId="43F35E03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Laboratorijas darbos studenti mikroskopā izmeklē histoloģiskus preparātus un tās zīmē darbā burtnīcā:  </w:t>
            </w:r>
          </w:p>
          <w:p w14:paraId="6A6A84E9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1. Šūnu bioloģija. Epitēlija audi. Ld4</w:t>
            </w:r>
          </w:p>
          <w:p w14:paraId="1379C719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2. </w:t>
            </w:r>
            <w:proofErr w:type="spellStart"/>
            <w:r w:rsidRPr="00A24FF9">
              <w:rPr>
                <w:lang w:eastAsia="ko-KR"/>
              </w:rPr>
              <w:t>Mezenhīma</w:t>
            </w:r>
            <w:proofErr w:type="spellEnd"/>
            <w:r w:rsidRPr="00A24FF9">
              <w:rPr>
                <w:lang w:eastAsia="ko-KR"/>
              </w:rPr>
              <w:t>. Saistaudi. Balstaudi. Asins. Muskuļaudi. Nervu sistēma. Ld4</w:t>
            </w:r>
          </w:p>
          <w:p w14:paraId="41D7C58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3. </w:t>
            </w:r>
            <w:proofErr w:type="spellStart"/>
            <w:r w:rsidRPr="00A24FF9">
              <w:rPr>
                <w:lang w:eastAsia="ko-KR"/>
              </w:rPr>
              <w:t>Kardiovaskulāra</w:t>
            </w:r>
            <w:proofErr w:type="spellEnd"/>
            <w:r w:rsidRPr="00A24FF9">
              <w:rPr>
                <w:lang w:eastAsia="ko-KR"/>
              </w:rPr>
              <w:t xml:space="preserve"> sistēma. Limfātiskā sistēma. Ld4</w:t>
            </w:r>
          </w:p>
          <w:p w14:paraId="0DC09AEA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4. Respiratora sistēma. Gremošanas sistēma. Ld2</w:t>
            </w:r>
          </w:p>
          <w:p w14:paraId="3103CD90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 xml:space="preserve">5. </w:t>
            </w:r>
            <w:proofErr w:type="spellStart"/>
            <w:r w:rsidRPr="00A24FF9">
              <w:rPr>
                <w:lang w:eastAsia="ko-KR"/>
              </w:rPr>
              <w:t>Urīnatdalīšanas</w:t>
            </w:r>
            <w:proofErr w:type="spellEnd"/>
            <w:r w:rsidRPr="00A24FF9">
              <w:rPr>
                <w:lang w:eastAsia="ko-KR"/>
              </w:rPr>
              <w:t xml:space="preserve"> sistēma. Vīriešu reproduktīva sistēma. Ld2</w:t>
            </w:r>
          </w:p>
          <w:p w14:paraId="79F1DCE2" w14:textId="77777777" w:rsidR="00370770" w:rsidRPr="00A24FF9" w:rsidRDefault="00370770" w:rsidP="0078558D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6. Sieviešu reproduktīva sistēma. Endokrīna sistēma. Ld4</w:t>
            </w:r>
          </w:p>
          <w:p w14:paraId="4EB3C68F" w14:textId="77777777" w:rsidR="00370770" w:rsidRPr="00A24FF9" w:rsidRDefault="00370770" w:rsidP="005C478E">
            <w:pPr>
              <w:ind w:left="34"/>
              <w:jc w:val="both"/>
              <w:rPr>
                <w:lang w:eastAsia="ko-KR"/>
              </w:rPr>
            </w:pPr>
            <w:r w:rsidRPr="00A24FF9">
              <w:rPr>
                <w:lang w:eastAsia="ko-KR"/>
              </w:rPr>
              <w:t>7. Āda. Acs. Auss. Ld2</w:t>
            </w:r>
          </w:p>
          <w:p w14:paraId="61D52A8C" w14:textId="77777777" w:rsidR="00370770" w:rsidRPr="00A24FF9" w:rsidRDefault="00370770" w:rsidP="005C478E">
            <w:pPr>
              <w:ind w:left="34"/>
              <w:jc w:val="both"/>
              <w:rPr>
                <w:i/>
                <w:lang w:eastAsia="ko-KR"/>
              </w:rPr>
            </w:pPr>
            <w:r w:rsidRPr="00A24FF9">
              <w:rPr>
                <w:lang w:eastAsia="ko-KR"/>
              </w:rPr>
              <w:t>8. Histoloģisku paraugu noņemšana, fiksācija un pagatavošanas pamatprincipi.</w:t>
            </w:r>
            <w:r w:rsidRPr="00A24FF9">
              <w:t xml:space="preserve"> </w:t>
            </w:r>
            <w:r w:rsidRPr="00A24FF9">
              <w:rPr>
                <w:lang w:eastAsia="ko-KR"/>
              </w:rPr>
              <w:t>Ld2</w:t>
            </w:r>
          </w:p>
          <w:p w14:paraId="49CE2B74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0565DEE1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  <w:r w:rsidRPr="00EC116A">
              <w:rPr>
                <w:iCs w:val="0"/>
                <w:lang w:eastAsia="ko-KR"/>
              </w:rPr>
              <w:t>L -  lekcija</w:t>
            </w:r>
          </w:p>
          <w:p w14:paraId="30241A22" w14:textId="77777777" w:rsidR="00370770" w:rsidRPr="00EC116A" w:rsidRDefault="00370770" w:rsidP="005C478E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EC116A">
              <w:rPr>
                <w:iCs w:val="0"/>
                <w:lang w:eastAsia="ko-KR"/>
              </w:rPr>
              <w:t>Ld</w:t>
            </w:r>
            <w:proofErr w:type="spellEnd"/>
            <w:r w:rsidRPr="00EC116A">
              <w:rPr>
                <w:iCs w:val="0"/>
                <w:lang w:eastAsia="ko-KR"/>
              </w:rPr>
              <w:t xml:space="preserve"> – laboratorijas darbi</w:t>
            </w:r>
          </w:p>
          <w:p w14:paraId="740B4D42" w14:textId="77777777" w:rsidR="00370770" w:rsidRPr="00A24FF9" w:rsidRDefault="00370770" w:rsidP="005C478E">
            <w:pPr>
              <w:spacing w:after="160" w:line="259" w:lineRule="auto"/>
              <w:ind w:left="34"/>
            </w:pPr>
            <w:proofErr w:type="spellStart"/>
            <w:r w:rsidRPr="00EC116A">
              <w:rPr>
                <w:iCs w:val="0"/>
                <w:lang w:eastAsia="ko-KR"/>
              </w:rPr>
              <w:t>Pd</w:t>
            </w:r>
            <w:proofErr w:type="spellEnd"/>
            <w:r w:rsidRPr="00EC116A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370770" w:rsidRPr="00A24FF9" w14:paraId="6FD79A95" w14:textId="77777777">
        <w:trPr>
          <w:jc w:val="center"/>
        </w:trPr>
        <w:tc>
          <w:tcPr>
            <w:tcW w:w="9582" w:type="dxa"/>
            <w:gridSpan w:val="2"/>
          </w:tcPr>
          <w:p w14:paraId="4122D1CE" w14:textId="77777777" w:rsidR="00370770" w:rsidRPr="00A24FF9" w:rsidRDefault="00370770" w:rsidP="008D4CBD">
            <w:pPr>
              <w:pStyle w:val="Nosaukumi"/>
            </w:pPr>
            <w:r w:rsidRPr="00A24FF9">
              <w:lastRenderedPageBreak/>
              <w:t>Obligāti izmantojamie informācijas avoti</w:t>
            </w:r>
          </w:p>
        </w:tc>
      </w:tr>
      <w:tr w:rsidR="00370770" w:rsidRPr="00A24FF9" w14:paraId="22A25E05" w14:textId="77777777">
        <w:trPr>
          <w:jc w:val="center"/>
        </w:trPr>
        <w:tc>
          <w:tcPr>
            <w:tcW w:w="9582" w:type="dxa"/>
            <w:gridSpan w:val="2"/>
          </w:tcPr>
          <w:p w14:paraId="3D5242A9" w14:textId="77777777" w:rsidR="00370770" w:rsidRPr="00A24FF9" w:rsidRDefault="00370770" w:rsidP="00931F7F">
            <w:pPr>
              <w:numPr>
                <w:ilvl w:val="0"/>
                <w:numId w:val="40"/>
              </w:numPr>
              <w:spacing w:line="259" w:lineRule="auto"/>
              <w:jc w:val="both"/>
            </w:pPr>
            <w:proofErr w:type="spellStart"/>
            <w:r w:rsidRPr="00A24FF9">
              <w:t>Dālmane</w:t>
            </w:r>
            <w:proofErr w:type="spellEnd"/>
            <w:r w:rsidRPr="00A24FF9">
              <w:t xml:space="preserve"> A. 1990.  </w:t>
            </w:r>
            <w:proofErr w:type="spellStart"/>
            <w:r w:rsidRPr="00A24FF9">
              <w:t>Histoloģija.Zvaigzne</w:t>
            </w:r>
            <w:proofErr w:type="spellEnd"/>
            <w:r w:rsidRPr="00A24FF9">
              <w:t>. 487 lpp.</w:t>
            </w:r>
          </w:p>
          <w:p w14:paraId="17D4230A" w14:textId="77777777" w:rsidR="00370770" w:rsidRPr="00A24FF9" w:rsidRDefault="00370770" w:rsidP="00931F7F">
            <w:pPr>
              <w:numPr>
                <w:ilvl w:val="0"/>
                <w:numId w:val="40"/>
              </w:numPr>
              <w:spacing w:line="259" w:lineRule="auto"/>
              <w:jc w:val="both"/>
            </w:pPr>
            <w:proofErr w:type="spellStart"/>
            <w:r w:rsidRPr="00A24FF9">
              <w:t>Dālmane</w:t>
            </w:r>
            <w:proofErr w:type="spellEnd"/>
            <w:r w:rsidRPr="00A24FF9">
              <w:t xml:space="preserve"> A. 2005. Histoloģijas atlants.LU Akadēmiskais apgāds. 304 lpp.</w:t>
            </w:r>
          </w:p>
          <w:p w14:paraId="405101B6" w14:textId="77777777" w:rsidR="00370770" w:rsidRPr="00A24FF9" w:rsidRDefault="00370770" w:rsidP="00931F7F">
            <w:pPr>
              <w:numPr>
                <w:ilvl w:val="0"/>
                <w:numId w:val="40"/>
              </w:numPr>
              <w:spacing w:line="259" w:lineRule="auto"/>
              <w:jc w:val="both"/>
            </w:pPr>
            <w:proofErr w:type="spellStart"/>
            <w:r w:rsidRPr="00A24FF9">
              <w:t>Dālmane</w:t>
            </w:r>
            <w:proofErr w:type="spellEnd"/>
            <w:r w:rsidRPr="00A24FF9">
              <w:t xml:space="preserve"> A.2004. Histoloģija. LU Akadēmiskais apgāds. 320 lpp.</w:t>
            </w:r>
          </w:p>
          <w:p w14:paraId="7EBB7D1A" w14:textId="77777777" w:rsidR="00370770" w:rsidRPr="00A24FF9" w:rsidRDefault="00370770" w:rsidP="00931F7F">
            <w:pPr>
              <w:numPr>
                <w:ilvl w:val="0"/>
                <w:numId w:val="40"/>
              </w:numPr>
              <w:spacing w:line="259" w:lineRule="auto"/>
              <w:jc w:val="both"/>
            </w:pPr>
            <w:proofErr w:type="spellStart"/>
            <w:r w:rsidRPr="00A24FF9">
              <w:t>Kuehnel</w:t>
            </w:r>
            <w:proofErr w:type="spellEnd"/>
            <w:r w:rsidRPr="00A24FF9">
              <w:t xml:space="preserve"> W. 2003. </w:t>
            </w:r>
            <w:proofErr w:type="spellStart"/>
            <w:r w:rsidRPr="00A24FF9">
              <w:t>Color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atlas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of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cytology</w:t>
            </w:r>
            <w:proofErr w:type="spellEnd"/>
            <w:r w:rsidRPr="00A24FF9">
              <w:t xml:space="preserve">, </w:t>
            </w:r>
            <w:proofErr w:type="spellStart"/>
            <w:r w:rsidRPr="00A24FF9">
              <w:t>histology</w:t>
            </w:r>
            <w:proofErr w:type="spellEnd"/>
            <w:r w:rsidRPr="00A24FF9">
              <w:t xml:space="preserve">, </w:t>
            </w:r>
            <w:proofErr w:type="spellStart"/>
            <w:r w:rsidRPr="00A24FF9">
              <w:t>and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microscopic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anatomy</w:t>
            </w:r>
            <w:proofErr w:type="spellEnd"/>
            <w:r w:rsidRPr="00A24FF9">
              <w:t xml:space="preserve">. </w:t>
            </w:r>
            <w:proofErr w:type="spellStart"/>
            <w:r w:rsidRPr="00A24FF9">
              <w:t>Stuttgart</w:t>
            </w:r>
            <w:proofErr w:type="spellEnd"/>
            <w:r w:rsidRPr="00A24FF9">
              <w:t xml:space="preserve"> : </w:t>
            </w:r>
            <w:proofErr w:type="spellStart"/>
            <w:r w:rsidRPr="00A24FF9">
              <w:t>Thieme</w:t>
            </w:r>
            <w:proofErr w:type="spellEnd"/>
            <w:r w:rsidRPr="00A24FF9">
              <w:t xml:space="preserve">, ix, 534 </w:t>
            </w:r>
            <w:proofErr w:type="spellStart"/>
            <w:r w:rsidRPr="00A24FF9">
              <w:t>pp</w:t>
            </w:r>
            <w:proofErr w:type="spellEnd"/>
            <w:r w:rsidRPr="00A24FF9">
              <w:t>.</w:t>
            </w:r>
          </w:p>
          <w:p w14:paraId="79BB546A" w14:textId="77777777" w:rsidR="00370770" w:rsidRPr="00A24FF9" w:rsidRDefault="00370770" w:rsidP="00931F7F">
            <w:pPr>
              <w:numPr>
                <w:ilvl w:val="0"/>
                <w:numId w:val="40"/>
              </w:numPr>
              <w:spacing w:line="259" w:lineRule="auto"/>
              <w:jc w:val="both"/>
            </w:pPr>
            <w:proofErr w:type="spellStart"/>
            <w:r w:rsidRPr="00A24FF9">
              <w:t>Markovs</w:t>
            </w:r>
            <w:proofErr w:type="spellEnd"/>
            <w:r w:rsidRPr="00A24FF9">
              <w:t xml:space="preserve"> J. 2007. Medicīniskā histoloģija. EVE. 209 lpp.</w:t>
            </w:r>
          </w:p>
        </w:tc>
      </w:tr>
      <w:tr w:rsidR="00370770" w:rsidRPr="00A24FF9" w14:paraId="25107454" w14:textId="77777777">
        <w:trPr>
          <w:jc w:val="center"/>
        </w:trPr>
        <w:tc>
          <w:tcPr>
            <w:tcW w:w="9582" w:type="dxa"/>
            <w:gridSpan w:val="2"/>
          </w:tcPr>
          <w:p w14:paraId="49FDB4DE" w14:textId="77777777" w:rsidR="00370770" w:rsidRPr="00A24FF9" w:rsidRDefault="00370770" w:rsidP="008D4CBD">
            <w:pPr>
              <w:pStyle w:val="Nosaukumi"/>
            </w:pPr>
            <w:r w:rsidRPr="00A24FF9">
              <w:t>Papildus informācijas avoti</w:t>
            </w:r>
          </w:p>
        </w:tc>
      </w:tr>
      <w:tr w:rsidR="00370770" w:rsidRPr="00A24FF9" w14:paraId="4B6173C7" w14:textId="77777777">
        <w:trPr>
          <w:jc w:val="center"/>
        </w:trPr>
        <w:tc>
          <w:tcPr>
            <w:tcW w:w="9582" w:type="dxa"/>
            <w:gridSpan w:val="2"/>
          </w:tcPr>
          <w:p w14:paraId="034B7F87" w14:textId="77777777" w:rsidR="00370770" w:rsidRPr="00A24FF9" w:rsidRDefault="00370770" w:rsidP="00931F7F">
            <w:pPr>
              <w:numPr>
                <w:ilvl w:val="0"/>
                <w:numId w:val="41"/>
              </w:numPr>
              <w:spacing w:line="259" w:lineRule="auto"/>
              <w:jc w:val="both"/>
            </w:pPr>
            <w:bookmarkStart w:id="0" w:name="_GoBack"/>
            <w:r w:rsidRPr="00A24FF9">
              <w:t xml:space="preserve">Briede I., </w:t>
            </w:r>
            <w:proofErr w:type="spellStart"/>
            <w:r w:rsidRPr="00A24FF9">
              <w:t>Kirjušina</w:t>
            </w:r>
            <w:proofErr w:type="spellEnd"/>
            <w:r w:rsidRPr="00A24FF9">
              <w:t xml:space="preserve"> M. 2018. </w:t>
            </w:r>
            <w:proofErr w:type="spellStart"/>
            <w:r w:rsidRPr="00A24FF9">
              <w:t>Fish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and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crayfish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in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aquaculture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of</w:t>
            </w:r>
            <w:proofErr w:type="spellEnd"/>
            <w:r w:rsidRPr="00A24FF9">
              <w:t xml:space="preserve"> Latvia: </w:t>
            </w:r>
            <w:proofErr w:type="spellStart"/>
            <w:r w:rsidRPr="00A24FF9">
              <w:t>biology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and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diseases</w:t>
            </w:r>
            <w:proofErr w:type="spellEnd"/>
            <w:r w:rsidRPr="00A24FF9">
              <w:t xml:space="preserve">. Daugavpils Universitātes </w:t>
            </w:r>
            <w:proofErr w:type="spellStart"/>
            <w:r w:rsidRPr="00A24FF9">
              <w:t>apgāgs</w:t>
            </w:r>
            <w:proofErr w:type="spellEnd"/>
            <w:r w:rsidRPr="00A24FF9">
              <w:t xml:space="preserve"> „Saule” 399.p. il. (</w:t>
            </w:r>
            <w:proofErr w:type="spellStart"/>
            <w:r w:rsidRPr="00A24FF9">
              <w:t>in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Latvian</w:t>
            </w:r>
            <w:proofErr w:type="spellEnd"/>
            <w:r w:rsidRPr="00A24FF9">
              <w:t>).</w:t>
            </w:r>
          </w:p>
          <w:p w14:paraId="02681CB0" w14:textId="77777777" w:rsidR="00370770" w:rsidRPr="00A24FF9" w:rsidRDefault="00370770" w:rsidP="00931F7F">
            <w:pPr>
              <w:numPr>
                <w:ilvl w:val="0"/>
                <w:numId w:val="41"/>
              </w:numPr>
              <w:spacing w:line="259" w:lineRule="auto"/>
              <w:jc w:val="both"/>
            </w:pPr>
            <w:r w:rsidRPr="00A24FF9">
              <w:t>Brūveris Z. 1973. Lauksaimniecības dzīvnieku citoloģijas, embrioloģijas un histoloģijas pamati. Zvaigzne. 234 lpp.</w:t>
            </w:r>
          </w:p>
          <w:p w14:paraId="6F2139B8" w14:textId="77777777" w:rsidR="00370770" w:rsidRPr="00A24FF9" w:rsidRDefault="00370770" w:rsidP="00931F7F">
            <w:pPr>
              <w:numPr>
                <w:ilvl w:val="0"/>
                <w:numId w:val="41"/>
              </w:numPr>
              <w:spacing w:line="259" w:lineRule="auto"/>
              <w:jc w:val="both"/>
            </w:pPr>
            <w:proofErr w:type="spellStart"/>
            <w:r w:rsidRPr="00A24FF9">
              <w:t>Kirjusina</w:t>
            </w:r>
            <w:proofErr w:type="spellEnd"/>
            <w:r w:rsidRPr="00A24FF9">
              <w:t xml:space="preserve"> M., Briede I., </w:t>
            </w:r>
            <w:proofErr w:type="spellStart"/>
            <w:r w:rsidRPr="00A24FF9">
              <w:t>Bondad-Rentaso</w:t>
            </w:r>
            <w:proofErr w:type="spellEnd"/>
            <w:r w:rsidRPr="00A24FF9">
              <w:t xml:space="preserve"> M.G. 2007. Rokasgrāmata par dažām svarīgākajām Latvijas zivju vīrusu, parazītu un baktēriju ierosinātām slimībām. 69 lpp.</w:t>
            </w:r>
          </w:p>
          <w:p w14:paraId="68B03801" w14:textId="77777777" w:rsidR="00370770" w:rsidRPr="00A24FF9" w:rsidRDefault="00370770" w:rsidP="00931F7F">
            <w:pPr>
              <w:numPr>
                <w:ilvl w:val="0"/>
                <w:numId w:val="41"/>
              </w:numPr>
              <w:spacing w:line="259" w:lineRule="auto"/>
              <w:jc w:val="both"/>
            </w:pPr>
            <w:proofErr w:type="spellStart"/>
            <w:r w:rsidRPr="00A24FF9">
              <w:t>Zinčenko</w:t>
            </w:r>
            <w:proofErr w:type="spellEnd"/>
            <w:r w:rsidRPr="00A24FF9">
              <w:t xml:space="preserve"> L., </w:t>
            </w:r>
            <w:proofErr w:type="spellStart"/>
            <w:r w:rsidRPr="00A24FF9">
              <w:t>Kirjušina</w:t>
            </w:r>
            <w:proofErr w:type="spellEnd"/>
            <w:r w:rsidRPr="00A24FF9">
              <w:t xml:space="preserve"> M., Krūmiņa A. 2015. </w:t>
            </w:r>
            <w:proofErr w:type="spellStart"/>
            <w:r w:rsidRPr="00A24FF9">
              <w:t>Medical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parasitology</w:t>
            </w:r>
            <w:proofErr w:type="spellEnd"/>
            <w:r w:rsidRPr="00A24FF9">
              <w:t>. Rīga: Rīgas Stradiņa Universitāte. 375 lpp. il. (</w:t>
            </w:r>
            <w:proofErr w:type="spellStart"/>
            <w:r w:rsidRPr="00A24FF9">
              <w:t>in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Latvian</w:t>
            </w:r>
            <w:proofErr w:type="spellEnd"/>
            <w:r w:rsidRPr="00A24FF9">
              <w:t>).</w:t>
            </w:r>
            <w:bookmarkEnd w:id="0"/>
          </w:p>
        </w:tc>
      </w:tr>
      <w:tr w:rsidR="00370770" w:rsidRPr="00A24FF9" w14:paraId="3B656977" w14:textId="77777777">
        <w:trPr>
          <w:jc w:val="center"/>
        </w:trPr>
        <w:tc>
          <w:tcPr>
            <w:tcW w:w="9582" w:type="dxa"/>
            <w:gridSpan w:val="2"/>
          </w:tcPr>
          <w:p w14:paraId="74A364F8" w14:textId="77777777" w:rsidR="00370770" w:rsidRPr="00A24FF9" w:rsidRDefault="00370770" w:rsidP="008D4CBD">
            <w:pPr>
              <w:pStyle w:val="Nosaukumi"/>
            </w:pPr>
            <w:r w:rsidRPr="00A24FF9">
              <w:t>Periodika un citi informācijas avoti</w:t>
            </w:r>
          </w:p>
        </w:tc>
      </w:tr>
      <w:tr w:rsidR="00370770" w:rsidRPr="00A24FF9" w14:paraId="5D02B4D0" w14:textId="77777777">
        <w:trPr>
          <w:jc w:val="center"/>
        </w:trPr>
        <w:tc>
          <w:tcPr>
            <w:tcW w:w="9582" w:type="dxa"/>
            <w:gridSpan w:val="2"/>
          </w:tcPr>
          <w:p w14:paraId="3C8BDF4F" w14:textId="77777777" w:rsidR="00370770" w:rsidRPr="00A24FF9" w:rsidRDefault="00370770" w:rsidP="005C478E">
            <w:pPr>
              <w:spacing w:after="160" w:line="259" w:lineRule="auto"/>
              <w:jc w:val="both"/>
            </w:pPr>
            <w:r w:rsidRPr="00A24FF9">
              <w:t xml:space="preserve">DU abonētās datubāzes </w:t>
            </w:r>
            <w:proofErr w:type="spellStart"/>
            <w:r w:rsidRPr="00A24FF9">
              <w:t>ScienceDirect</w:t>
            </w:r>
            <w:proofErr w:type="spellEnd"/>
            <w:r w:rsidRPr="00A24FF9">
              <w:t xml:space="preserve">, </w:t>
            </w:r>
            <w:proofErr w:type="spellStart"/>
            <w:r w:rsidRPr="00A24FF9">
              <w:t>Scopus</w:t>
            </w:r>
            <w:proofErr w:type="spellEnd"/>
            <w:r w:rsidRPr="00A24FF9">
              <w:t xml:space="preserve">, EBSCO (MEDLINE; Health </w:t>
            </w:r>
            <w:proofErr w:type="spellStart"/>
            <w:r w:rsidRPr="00A24FF9">
              <w:t>Source</w:t>
            </w:r>
            <w:proofErr w:type="spellEnd"/>
            <w:r w:rsidRPr="00A24FF9">
              <w:t xml:space="preserve">: </w:t>
            </w:r>
            <w:proofErr w:type="spellStart"/>
            <w:r w:rsidRPr="00A24FF9">
              <w:t>Nursing</w:t>
            </w:r>
            <w:proofErr w:type="spellEnd"/>
            <w:r w:rsidRPr="00A24FF9">
              <w:t>/</w:t>
            </w:r>
            <w:proofErr w:type="spellStart"/>
            <w:r w:rsidRPr="00A24FF9">
              <w:t>Academic</w:t>
            </w:r>
            <w:proofErr w:type="spellEnd"/>
            <w:r w:rsidRPr="00A24FF9">
              <w:t xml:space="preserve"> </w:t>
            </w:r>
            <w:proofErr w:type="spellStart"/>
            <w:r w:rsidRPr="00A24FF9">
              <w:t>Edition</w:t>
            </w:r>
            <w:proofErr w:type="spellEnd"/>
            <w:r w:rsidRPr="00A24FF9">
              <w:t>)</w:t>
            </w:r>
          </w:p>
        </w:tc>
      </w:tr>
      <w:tr w:rsidR="00370770" w:rsidRPr="00A24FF9" w14:paraId="54236E5E" w14:textId="77777777">
        <w:trPr>
          <w:jc w:val="center"/>
        </w:trPr>
        <w:tc>
          <w:tcPr>
            <w:tcW w:w="9582" w:type="dxa"/>
            <w:gridSpan w:val="2"/>
          </w:tcPr>
          <w:p w14:paraId="4BDF649B" w14:textId="77777777" w:rsidR="00370770" w:rsidRPr="00A24FF9" w:rsidRDefault="00370770" w:rsidP="008D4CBD">
            <w:pPr>
              <w:pStyle w:val="Nosaukumi"/>
            </w:pPr>
            <w:r w:rsidRPr="00A24FF9">
              <w:t>Piezīmes</w:t>
            </w:r>
          </w:p>
        </w:tc>
      </w:tr>
      <w:tr w:rsidR="00370770" w:rsidRPr="005C478E" w14:paraId="3CB3B5A3" w14:textId="77777777">
        <w:trPr>
          <w:jc w:val="center"/>
        </w:trPr>
        <w:tc>
          <w:tcPr>
            <w:tcW w:w="9582" w:type="dxa"/>
            <w:gridSpan w:val="2"/>
          </w:tcPr>
          <w:p w14:paraId="49A77940" w14:textId="77777777" w:rsidR="00A24FF9" w:rsidRPr="00A24FF9" w:rsidRDefault="00A24FF9" w:rsidP="00A24FF9">
            <w:r w:rsidRPr="00A24FF9">
              <w:t xml:space="preserve">Akadēmiskās bakalaura studiju programmas “Ķīmija” studiju kurss. B daļa </w:t>
            </w:r>
            <w:proofErr w:type="spellStart"/>
            <w:r w:rsidRPr="00A24FF9">
              <w:t>apakšspecialitātei</w:t>
            </w:r>
            <w:proofErr w:type="spellEnd"/>
          </w:p>
          <w:p w14:paraId="38E36664" w14:textId="77777777" w:rsidR="00A24FF9" w:rsidRPr="00A24FF9" w:rsidRDefault="00A24FF9" w:rsidP="00A24FF9">
            <w:r w:rsidRPr="00A24FF9">
              <w:lastRenderedPageBreak/>
              <w:t xml:space="preserve">“Praktiskā </w:t>
            </w:r>
            <w:proofErr w:type="spellStart"/>
            <w:r w:rsidRPr="00A24FF9">
              <w:t>bioanalītika</w:t>
            </w:r>
            <w:proofErr w:type="spellEnd"/>
            <w:r w:rsidRPr="00A24FF9">
              <w:t>”.</w:t>
            </w:r>
          </w:p>
          <w:p w14:paraId="06DBD184" w14:textId="77777777" w:rsidR="00A24FF9" w:rsidRPr="00A24FF9" w:rsidRDefault="00A24FF9" w:rsidP="00A24FF9"/>
          <w:p w14:paraId="6E4DE0BD" w14:textId="3A01577F" w:rsidR="00370770" w:rsidRPr="005C478E" w:rsidRDefault="00A24FF9" w:rsidP="00A24FF9">
            <w:pPr>
              <w:rPr>
                <w:color w:val="0070C0"/>
              </w:rPr>
            </w:pPr>
            <w:r w:rsidRPr="00A24FF9">
              <w:t>Kurss tiek docēts latviešu valodā.</w:t>
            </w:r>
          </w:p>
        </w:tc>
      </w:tr>
    </w:tbl>
    <w:p w14:paraId="554BF52C" w14:textId="77777777" w:rsidR="00370770" w:rsidRPr="00026C21" w:rsidRDefault="00370770" w:rsidP="001B4907"/>
    <w:p w14:paraId="5E097359" w14:textId="77777777" w:rsidR="00370770" w:rsidRPr="00026C21" w:rsidRDefault="00370770" w:rsidP="001B4907"/>
    <w:p w14:paraId="2B9AF96C" w14:textId="77777777" w:rsidR="00370770" w:rsidRPr="00026C21" w:rsidRDefault="00370770"/>
    <w:sectPr w:rsidR="00370770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918D3" w14:textId="77777777" w:rsidR="00491DC5" w:rsidRDefault="00491DC5" w:rsidP="001B4907">
      <w:r>
        <w:separator/>
      </w:r>
    </w:p>
  </w:endnote>
  <w:endnote w:type="continuationSeparator" w:id="0">
    <w:p w14:paraId="4B6DA42B" w14:textId="77777777" w:rsidR="00491DC5" w:rsidRDefault="00491DC5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795FF" w14:textId="77777777" w:rsidR="00491DC5" w:rsidRDefault="00491DC5" w:rsidP="001B4907">
      <w:r>
        <w:separator/>
      </w:r>
    </w:p>
  </w:footnote>
  <w:footnote w:type="continuationSeparator" w:id="0">
    <w:p w14:paraId="7D0E17AC" w14:textId="77777777" w:rsidR="00491DC5" w:rsidRDefault="00491DC5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3DA86" w14:textId="77777777" w:rsidR="00370770" w:rsidRDefault="00370770" w:rsidP="007534EA">
    <w:pPr>
      <w:pStyle w:val="Header"/>
    </w:pPr>
  </w:p>
  <w:p w14:paraId="0872E82D" w14:textId="77777777" w:rsidR="00370770" w:rsidRPr="007B1FB4" w:rsidRDefault="00370770" w:rsidP="007534EA">
    <w:pPr>
      <w:pStyle w:val="Header"/>
    </w:pPr>
  </w:p>
  <w:p w14:paraId="3B41C13E" w14:textId="77777777" w:rsidR="00370770" w:rsidRPr="00D66CC2" w:rsidRDefault="0037077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310546C6"/>
    <w:multiLevelType w:val="hybridMultilevel"/>
    <w:tmpl w:val="B036AD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0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1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3C8622C8"/>
    <w:multiLevelType w:val="hybridMultilevel"/>
    <w:tmpl w:val="099ACC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4773A"/>
    <w:multiLevelType w:val="hybridMultilevel"/>
    <w:tmpl w:val="6CD46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6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7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32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37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8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CE237E6"/>
    <w:multiLevelType w:val="hybridMultilevel"/>
    <w:tmpl w:val="B5CE38A8"/>
    <w:lvl w:ilvl="0" w:tplc="7B04AB42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33"/>
  </w:num>
  <w:num w:numId="2">
    <w:abstractNumId w:val="8"/>
  </w:num>
  <w:num w:numId="3">
    <w:abstractNumId w:val="24"/>
  </w:num>
  <w:num w:numId="4">
    <w:abstractNumId w:val="25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8"/>
  </w:num>
  <w:num w:numId="14">
    <w:abstractNumId w:val="10"/>
  </w:num>
  <w:num w:numId="15">
    <w:abstractNumId w:val="12"/>
  </w:num>
  <w:num w:numId="16">
    <w:abstractNumId w:val="13"/>
  </w:num>
  <w:num w:numId="17">
    <w:abstractNumId w:val="21"/>
  </w:num>
  <w:num w:numId="18">
    <w:abstractNumId w:val="29"/>
  </w:num>
  <w:num w:numId="19">
    <w:abstractNumId w:val="28"/>
  </w:num>
  <w:num w:numId="20">
    <w:abstractNumId w:val="34"/>
  </w:num>
  <w:num w:numId="21">
    <w:abstractNumId w:val="35"/>
  </w:num>
  <w:num w:numId="22">
    <w:abstractNumId w:val="37"/>
  </w:num>
  <w:num w:numId="23">
    <w:abstractNumId w:val="14"/>
  </w:num>
  <w:num w:numId="24">
    <w:abstractNumId w:val="32"/>
  </w:num>
  <w:num w:numId="25">
    <w:abstractNumId w:val="26"/>
  </w:num>
  <w:num w:numId="26">
    <w:abstractNumId w:val="4"/>
  </w:num>
  <w:num w:numId="27">
    <w:abstractNumId w:val="3"/>
  </w:num>
  <w:num w:numId="28">
    <w:abstractNumId w:val="27"/>
  </w:num>
  <w:num w:numId="29">
    <w:abstractNumId w:val="18"/>
  </w:num>
  <w:num w:numId="30">
    <w:abstractNumId w:val="30"/>
  </w:num>
  <w:num w:numId="31">
    <w:abstractNumId w:val="31"/>
  </w:num>
  <w:num w:numId="32">
    <w:abstractNumId w:val="19"/>
  </w:num>
  <w:num w:numId="33">
    <w:abstractNumId w:val="5"/>
  </w:num>
  <w:num w:numId="34">
    <w:abstractNumId w:val="17"/>
  </w:num>
  <w:num w:numId="35">
    <w:abstractNumId w:val="11"/>
  </w:num>
  <w:num w:numId="36">
    <w:abstractNumId w:val="20"/>
  </w:num>
  <w:num w:numId="37">
    <w:abstractNumId w:val="36"/>
  </w:num>
  <w:num w:numId="38">
    <w:abstractNumId w:val="23"/>
  </w:num>
  <w:num w:numId="39">
    <w:abstractNumId w:val="39"/>
  </w:num>
  <w:num w:numId="40">
    <w:abstractNumId w:val="16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NotTrackMoves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D5B47"/>
    <w:rsid w:val="001637D7"/>
    <w:rsid w:val="001719C1"/>
    <w:rsid w:val="001A6313"/>
    <w:rsid w:val="001B4907"/>
    <w:rsid w:val="0024479D"/>
    <w:rsid w:val="00244E4B"/>
    <w:rsid w:val="00342C2F"/>
    <w:rsid w:val="00360579"/>
    <w:rsid w:val="00370770"/>
    <w:rsid w:val="00374DE7"/>
    <w:rsid w:val="003C2FFF"/>
    <w:rsid w:val="003E46DC"/>
    <w:rsid w:val="00406E73"/>
    <w:rsid w:val="0041751A"/>
    <w:rsid w:val="004231D3"/>
    <w:rsid w:val="00441E64"/>
    <w:rsid w:val="00491DC5"/>
    <w:rsid w:val="00497E81"/>
    <w:rsid w:val="004B4471"/>
    <w:rsid w:val="004D39EB"/>
    <w:rsid w:val="004D5FCE"/>
    <w:rsid w:val="0050673A"/>
    <w:rsid w:val="0056659C"/>
    <w:rsid w:val="005C478E"/>
    <w:rsid w:val="005E18E3"/>
    <w:rsid w:val="00612290"/>
    <w:rsid w:val="006214C8"/>
    <w:rsid w:val="00671AB8"/>
    <w:rsid w:val="00684D0F"/>
    <w:rsid w:val="006C719B"/>
    <w:rsid w:val="006D4057"/>
    <w:rsid w:val="00710172"/>
    <w:rsid w:val="007534EA"/>
    <w:rsid w:val="0078558D"/>
    <w:rsid w:val="00791E37"/>
    <w:rsid w:val="007B1FB4"/>
    <w:rsid w:val="007D3001"/>
    <w:rsid w:val="007F79F4"/>
    <w:rsid w:val="00802754"/>
    <w:rsid w:val="00875ADC"/>
    <w:rsid w:val="00877E76"/>
    <w:rsid w:val="008D4CBD"/>
    <w:rsid w:val="008F1503"/>
    <w:rsid w:val="008F5EB7"/>
    <w:rsid w:val="00931F7F"/>
    <w:rsid w:val="00970EAF"/>
    <w:rsid w:val="00977694"/>
    <w:rsid w:val="00981446"/>
    <w:rsid w:val="00982C4A"/>
    <w:rsid w:val="009E42B8"/>
    <w:rsid w:val="00A24FF9"/>
    <w:rsid w:val="00A65099"/>
    <w:rsid w:val="00A967F5"/>
    <w:rsid w:val="00AB65F9"/>
    <w:rsid w:val="00B13E94"/>
    <w:rsid w:val="00B667B5"/>
    <w:rsid w:val="00BB3D10"/>
    <w:rsid w:val="00BC05DC"/>
    <w:rsid w:val="00CD2E88"/>
    <w:rsid w:val="00D66CC2"/>
    <w:rsid w:val="00DB6DFD"/>
    <w:rsid w:val="00E7726D"/>
    <w:rsid w:val="00EC116A"/>
    <w:rsid w:val="00F04F8C"/>
    <w:rsid w:val="00F17DFD"/>
    <w:rsid w:val="00F7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D4327D"/>
  <w15:docId w15:val="{773255A8-C510-4867-8BF0-6FEF8709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 w:cs="Times New Roman"/>
      <w:b/>
      <w:sz w:val="24"/>
      <w:lang w:val="lv-LV"/>
    </w:rPr>
  </w:style>
  <w:style w:type="table" w:styleId="TableGrid">
    <w:name w:val="Table Grid"/>
    <w:basedOn w:val="TableNormal"/>
    <w:uiPriority w:val="9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uiPriority w:val="99"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99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99"/>
    <w:rsid w:val="001B4907"/>
    <w:rPr>
      <w:rFonts w:ascii="Times New Roman" w:hAnsi="Times New Roman"/>
      <w:color w:val="000000"/>
      <w:sz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2"/>
      <w:szCs w:val="22"/>
      <w:lang w:val="en-GB"/>
    </w:rPr>
  </w:style>
  <w:style w:type="character" w:customStyle="1" w:styleId="BodyTextChar">
    <w:name w:val="Body Text Char"/>
    <w:link w:val="BodyText"/>
    <w:uiPriority w:val="99"/>
    <w:rsid w:val="001B4907"/>
    <w:rPr>
      <w:rFonts w:ascii="Calibri" w:eastAsia="Times New Roman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uiPriority w:val="99"/>
    <w:rsid w:val="00791E37"/>
    <w:pPr>
      <w:suppressAutoHyphens/>
      <w:autoSpaceDN w:val="0"/>
      <w:spacing w:line="276" w:lineRule="auto"/>
      <w:textAlignment w:val="baseline"/>
    </w:pPr>
    <w:rPr>
      <w:rFonts w:ascii="Arial" w:hAnsi="Arial" w:cs="Arial"/>
      <w:sz w:val="22"/>
      <w:szCs w:val="22"/>
    </w:rPr>
  </w:style>
  <w:style w:type="character" w:styleId="Hyperlink">
    <w:name w:val="Hyperlink"/>
    <w:uiPriority w:val="99"/>
    <w:rsid w:val="00791E37"/>
    <w:rPr>
      <w:rFonts w:cs="Times New Roman"/>
      <w:color w:val="0563C1"/>
      <w:u w:val="single"/>
    </w:rPr>
  </w:style>
  <w:style w:type="paragraph" w:customStyle="1" w:styleId="Sarakstarindkopa1">
    <w:name w:val="Saraksta rindkopa1"/>
    <w:basedOn w:val="Normal"/>
    <w:uiPriority w:val="99"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5598</Words>
  <Characters>3192</Characters>
  <Application>Microsoft Office Word</Application>
  <DocSecurity>0</DocSecurity>
  <Lines>26</Lines>
  <Paragraphs>17</Paragraphs>
  <ScaleCrop>false</ScaleCrop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UNIVERSITĀTES</dc:title>
  <dc:subject/>
  <dc:creator>Windows User</dc:creator>
  <cp:keywords/>
  <dc:description/>
  <cp:lastModifiedBy>Admin</cp:lastModifiedBy>
  <cp:revision>12</cp:revision>
  <dcterms:created xsi:type="dcterms:W3CDTF">2023-07-17T09:28:00Z</dcterms:created>
  <dcterms:modified xsi:type="dcterms:W3CDTF">2023-12-13T16:23:00Z</dcterms:modified>
</cp:coreProperties>
</file>