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F48B53" w14:textId="51AA8C0D" w:rsidR="00B67AFD" w:rsidRPr="00B67AFD" w:rsidRDefault="00B67AFD" w:rsidP="00B67AFD">
      <w:pPr>
        <w:spacing w:after="0" w:line="240" w:lineRule="auto"/>
        <w:jc w:val="center"/>
        <w:rPr>
          <w:rFonts w:ascii="Times New Roman" w:hAnsi="Times New Roman" w:cs="Times New Roman"/>
          <w:b/>
          <w:sz w:val="24"/>
          <w:szCs w:val="24"/>
          <w:lang w:val="lv-LV"/>
        </w:rPr>
      </w:pPr>
      <w:r w:rsidRPr="00B67AFD">
        <w:rPr>
          <w:rFonts w:ascii="Times New Roman" w:hAnsi="Times New Roman" w:cs="Times New Roman"/>
          <w:b/>
          <w:sz w:val="24"/>
          <w:szCs w:val="24"/>
          <w:lang w:val="lv-LV"/>
        </w:rPr>
        <w:t xml:space="preserve">Akadēmiskās </w:t>
      </w:r>
      <w:r w:rsidR="00E96A89">
        <w:rPr>
          <w:rFonts w:ascii="Times New Roman" w:hAnsi="Times New Roman" w:cs="Times New Roman"/>
          <w:b/>
          <w:sz w:val="24"/>
          <w:szCs w:val="24"/>
          <w:lang w:val="lv-LV"/>
        </w:rPr>
        <w:t>maģistra</w:t>
      </w:r>
      <w:r w:rsidRPr="00B67AFD">
        <w:rPr>
          <w:rFonts w:ascii="Times New Roman" w:hAnsi="Times New Roman" w:cs="Times New Roman"/>
          <w:b/>
          <w:sz w:val="24"/>
          <w:szCs w:val="24"/>
          <w:lang w:val="lv-LV"/>
        </w:rPr>
        <w:t xml:space="preserve"> studiju programmas “</w:t>
      </w:r>
      <w:r w:rsidR="00E96A89">
        <w:rPr>
          <w:rFonts w:ascii="Times New Roman" w:hAnsi="Times New Roman" w:cs="Times New Roman"/>
          <w:b/>
          <w:sz w:val="24"/>
          <w:szCs w:val="24"/>
          <w:lang w:val="lv-LV"/>
        </w:rPr>
        <w:t>Ķīmija</w:t>
      </w:r>
      <w:r w:rsidRPr="00B67AFD">
        <w:rPr>
          <w:rFonts w:ascii="Times New Roman" w:hAnsi="Times New Roman" w:cs="Times New Roman"/>
          <w:b/>
          <w:sz w:val="24"/>
          <w:szCs w:val="24"/>
          <w:lang w:val="lv-LV"/>
        </w:rPr>
        <w:t xml:space="preserve">” </w:t>
      </w:r>
      <w:r>
        <w:rPr>
          <w:rFonts w:ascii="Times New Roman" w:hAnsi="Times New Roman" w:cs="Times New Roman"/>
          <w:b/>
          <w:sz w:val="24"/>
          <w:szCs w:val="24"/>
          <w:lang w:val="lv-LV"/>
        </w:rPr>
        <w:t>(4</w:t>
      </w:r>
      <w:r w:rsidR="00E96A89">
        <w:rPr>
          <w:rFonts w:ascii="Times New Roman" w:hAnsi="Times New Roman" w:cs="Times New Roman"/>
          <w:b/>
          <w:sz w:val="24"/>
          <w:szCs w:val="24"/>
          <w:lang w:val="lv-LV"/>
        </w:rPr>
        <w:t>544</w:t>
      </w:r>
      <w:r w:rsidR="00971E7E" w:rsidRPr="00971E7E">
        <w:rPr>
          <w:rFonts w:ascii="Times New Roman" w:hAnsi="Times New Roman" w:cs="Times New Roman"/>
          <w:b/>
          <w:sz w:val="24"/>
          <w:szCs w:val="24"/>
          <w:highlight w:val="cyan"/>
        </w:rPr>
        <w:t>1</w:t>
      </w:r>
      <w:r>
        <w:rPr>
          <w:rFonts w:ascii="Times New Roman" w:hAnsi="Times New Roman" w:cs="Times New Roman"/>
          <w:b/>
          <w:sz w:val="24"/>
          <w:szCs w:val="24"/>
          <w:lang w:val="lv-LV"/>
        </w:rPr>
        <w:t xml:space="preserve">) </w:t>
      </w:r>
      <w:r w:rsidR="006B7842">
        <w:rPr>
          <w:rFonts w:ascii="Times New Roman" w:hAnsi="Times New Roman" w:cs="Times New Roman"/>
          <w:b/>
          <w:sz w:val="24"/>
          <w:szCs w:val="24"/>
          <w:lang w:val="lv-LV"/>
        </w:rPr>
        <w:t>studējošo</w:t>
      </w:r>
    </w:p>
    <w:p w14:paraId="6191A566" w14:textId="77777777" w:rsidR="00B67AFD" w:rsidRPr="00B67AFD" w:rsidRDefault="00B67AFD" w:rsidP="00B67AFD">
      <w:pPr>
        <w:spacing w:after="0" w:line="240" w:lineRule="auto"/>
        <w:jc w:val="center"/>
        <w:rPr>
          <w:rFonts w:ascii="Times New Roman" w:hAnsi="Times New Roman" w:cs="Times New Roman"/>
          <w:b/>
          <w:sz w:val="24"/>
          <w:szCs w:val="24"/>
          <w:lang w:val="lv-LV"/>
        </w:rPr>
      </w:pPr>
      <w:r w:rsidRPr="00B67AFD">
        <w:rPr>
          <w:rFonts w:ascii="Times New Roman" w:hAnsi="Times New Roman" w:cs="Times New Roman"/>
          <w:b/>
          <w:sz w:val="24"/>
          <w:szCs w:val="24"/>
          <w:lang w:val="lv-LV"/>
        </w:rPr>
        <w:t>aptaujas rezultātu analīze</w:t>
      </w:r>
    </w:p>
    <w:p w14:paraId="2B832760" w14:textId="77777777" w:rsidR="00B67AFD" w:rsidRDefault="00B67AFD" w:rsidP="00B67AFD">
      <w:pPr>
        <w:spacing w:after="0" w:line="240" w:lineRule="auto"/>
        <w:jc w:val="both"/>
        <w:rPr>
          <w:rFonts w:ascii="Times New Roman" w:hAnsi="Times New Roman" w:cs="Times New Roman"/>
          <w:sz w:val="24"/>
          <w:szCs w:val="24"/>
          <w:lang w:val="lv-LV"/>
        </w:rPr>
      </w:pPr>
    </w:p>
    <w:p w14:paraId="1C3845D1" w14:textId="37B6D8C7" w:rsidR="00E96A89" w:rsidRPr="00E96A89" w:rsidRDefault="00E96A89" w:rsidP="00E96A89">
      <w:pPr>
        <w:spacing w:after="0" w:line="240" w:lineRule="auto"/>
        <w:jc w:val="both"/>
        <w:rPr>
          <w:rFonts w:ascii="Times New Roman" w:hAnsi="Times New Roman" w:cs="Times New Roman"/>
          <w:sz w:val="24"/>
          <w:szCs w:val="24"/>
          <w:lang w:val="lv-LV"/>
        </w:rPr>
      </w:pPr>
      <w:r w:rsidRPr="00E96A89">
        <w:rPr>
          <w:rFonts w:ascii="Times New Roman" w:hAnsi="Times New Roman" w:cs="Times New Roman"/>
          <w:sz w:val="24"/>
          <w:szCs w:val="24"/>
          <w:lang w:val="lv-LV"/>
        </w:rPr>
        <w:t>Apkopojot A</w:t>
      </w:r>
      <w:r>
        <w:rPr>
          <w:rFonts w:ascii="Times New Roman" w:hAnsi="Times New Roman" w:cs="Times New Roman"/>
          <w:sz w:val="24"/>
          <w:szCs w:val="24"/>
          <w:lang w:val="lv-LV"/>
        </w:rPr>
        <w:t>M</w:t>
      </w:r>
      <w:r w:rsidRPr="00E96A89">
        <w:rPr>
          <w:rFonts w:ascii="Times New Roman" w:hAnsi="Times New Roman" w:cs="Times New Roman"/>
          <w:sz w:val="24"/>
          <w:szCs w:val="24"/>
          <w:lang w:val="lv-LV"/>
        </w:rPr>
        <w:t>SP “Ķīmija” aptaujas rezultātus, var secināt, ka kopumā studējošie studiju kvalitāti A</w:t>
      </w:r>
      <w:r>
        <w:rPr>
          <w:rFonts w:ascii="Times New Roman" w:hAnsi="Times New Roman" w:cs="Times New Roman"/>
          <w:sz w:val="24"/>
          <w:szCs w:val="24"/>
          <w:lang w:val="lv-LV"/>
        </w:rPr>
        <w:t>M</w:t>
      </w:r>
      <w:r w:rsidRPr="00E96A89">
        <w:rPr>
          <w:rFonts w:ascii="Times New Roman" w:hAnsi="Times New Roman" w:cs="Times New Roman"/>
          <w:sz w:val="24"/>
          <w:szCs w:val="24"/>
          <w:lang w:val="lv-LV"/>
        </w:rPr>
        <w:t>SP “Ķīmija” novērtē augsti. Tāpat arī DU materiāltehniskā bāze tika novērtēta ļoti labi. Studiju programmas kopējā struktūra apmierina pilnībā vai pamatā apmierina. Visi respondenti atbildēja, ka studiju procesā tika izmantota e-studiju vide MOODLE tika izmantota ļoti sistemātiski.</w:t>
      </w:r>
    </w:p>
    <w:p w14:paraId="618A683D" w14:textId="5ED59A45" w:rsidR="009E05B9" w:rsidRDefault="006B7842" w:rsidP="00A83628">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Studējošo</w:t>
      </w:r>
      <w:r w:rsidR="00B67AFD" w:rsidRPr="00B67AFD">
        <w:rPr>
          <w:rFonts w:ascii="Times New Roman" w:hAnsi="Times New Roman" w:cs="Times New Roman"/>
          <w:sz w:val="24"/>
          <w:szCs w:val="24"/>
          <w:lang w:val="lv-LV"/>
        </w:rPr>
        <w:t xml:space="preserve"> aptaujas rezultāti </w:t>
      </w:r>
      <w:r>
        <w:rPr>
          <w:rFonts w:ascii="Times New Roman" w:hAnsi="Times New Roman" w:cs="Times New Roman"/>
          <w:sz w:val="24"/>
          <w:szCs w:val="24"/>
          <w:lang w:val="lv-LV"/>
        </w:rPr>
        <w:t>parāda</w:t>
      </w:r>
      <w:r w:rsidR="00B67AFD" w:rsidRPr="00B67AFD">
        <w:rPr>
          <w:rFonts w:ascii="Times New Roman" w:hAnsi="Times New Roman" w:cs="Times New Roman"/>
          <w:sz w:val="24"/>
          <w:szCs w:val="24"/>
          <w:lang w:val="lv-LV"/>
        </w:rPr>
        <w:t xml:space="preserve">, ka </w:t>
      </w:r>
      <w:r w:rsidR="005058F9">
        <w:rPr>
          <w:rFonts w:ascii="Times New Roman" w:hAnsi="Times New Roman" w:cs="Times New Roman"/>
          <w:sz w:val="24"/>
          <w:szCs w:val="24"/>
          <w:lang w:val="lv-LV"/>
        </w:rPr>
        <w:t>100</w:t>
      </w:r>
      <w:r>
        <w:rPr>
          <w:rFonts w:ascii="Times New Roman" w:hAnsi="Times New Roman" w:cs="Times New Roman"/>
          <w:sz w:val="24"/>
          <w:szCs w:val="24"/>
          <w:lang w:val="lv-LV"/>
        </w:rPr>
        <w:t xml:space="preserve">% studējošo docēšanas kvalitāti novērtē augstā līmenī. </w:t>
      </w:r>
      <w:r w:rsidR="005058F9">
        <w:rPr>
          <w:rFonts w:ascii="Times New Roman" w:hAnsi="Times New Roman" w:cs="Times New Roman"/>
          <w:sz w:val="24"/>
          <w:szCs w:val="24"/>
          <w:lang w:val="lv-LV"/>
        </w:rPr>
        <w:t>75</w:t>
      </w:r>
      <w:r>
        <w:rPr>
          <w:rFonts w:ascii="Times New Roman" w:hAnsi="Times New Roman" w:cs="Times New Roman"/>
          <w:sz w:val="24"/>
          <w:szCs w:val="24"/>
          <w:lang w:val="lv-LV"/>
        </w:rPr>
        <w:t>% studējošo norāda, ka p</w:t>
      </w:r>
      <w:r w:rsidRPr="006B7842">
        <w:rPr>
          <w:rFonts w:ascii="Times New Roman" w:hAnsi="Times New Roman" w:cs="Times New Roman"/>
          <w:sz w:val="24"/>
          <w:szCs w:val="24"/>
          <w:lang w:val="lv-LV"/>
        </w:rPr>
        <w:t>irmajā nodarbībā mācībspēki iepazīstina ar studiju kursa saturu, informē par to, kā tiks vērtēti studiju rezultāti</w:t>
      </w:r>
      <w:r>
        <w:rPr>
          <w:rFonts w:ascii="Times New Roman" w:hAnsi="Times New Roman" w:cs="Times New Roman"/>
          <w:sz w:val="24"/>
          <w:szCs w:val="24"/>
          <w:lang w:val="lv-LV"/>
        </w:rPr>
        <w:t>, savukārt 7</w:t>
      </w:r>
      <w:r w:rsidR="005058F9">
        <w:rPr>
          <w:rFonts w:ascii="Times New Roman" w:hAnsi="Times New Roman" w:cs="Times New Roman"/>
          <w:sz w:val="24"/>
          <w:szCs w:val="24"/>
          <w:lang w:val="lv-LV"/>
        </w:rPr>
        <w:t>5</w:t>
      </w:r>
      <w:r>
        <w:rPr>
          <w:rFonts w:ascii="Times New Roman" w:hAnsi="Times New Roman" w:cs="Times New Roman"/>
          <w:sz w:val="24"/>
          <w:szCs w:val="24"/>
          <w:lang w:val="lv-LV"/>
        </w:rPr>
        <w:t>% respondentu norāda, ka m</w:t>
      </w:r>
      <w:r w:rsidRPr="006B7842">
        <w:rPr>
          <w:rFonts w:ascii="Times New Roman" w:hAnsi="Times New Roman" w:cs="Times New Roman"/>
          <w:sz w:val="24"/>
          <w:szCs w:val="24"/>
          <w:lang w:val="lv-LV"/>
        </w:rPr>
        <w:t>ācībspēki studiju kursā sniedz visu nepieciešamo atbalstu, lai palīdzētu sasniegt studiju rezultātus</w:t>
      </w:r>
      <w:r>
        <w:rPr>
          <w:rFonts w:ascii="Times New Roman" w:hAnsi="Times New Roman" w:cs="Times New Roman"/>
          <w:sz w:val="24"/>
          <w:szCs w:val="24"/>
          <w:lang w:val="lv-LV"/>
        </w:rPr>
        <w:t xml:space="preserve">. </w:t>
      </w:r>
      <w:r w:rsidR="005058F9">
        <w:rPr>
          <w:rFonts w:ascii="Times New Roman" w:hAnsi="Times New Roman" w:cs="Times New Roman"/>
          <w:sz w:val="24"/>
          <w:szCs w:val="24"/>
          <w:lang w:val="lv-LV"/>
        </w:rPr>
        <w:t>5</w:t>
      </w:r>
      <w:r>
        <w:rPr>
          <w:rFonts w:ascii="Times New Roman" w:hAnsi="Times New Roman" w:cs="Times New Roman"/>
          <w:sz w:val="24"/>
          <w:szCs w:val="24"/>
          <w:lang w:val="lv-LV"/>
        </w:rPr>
        <w:t xml:space="preserve">0% studējošo </w:t>
      </w:r>
      <w:r w:rsidRPr="006B7842">
        <w:rPr>
          <w:rFonts w:ascii="Times New Roman" w:hAnsi="Times New Roman" w:cs="Times New Roman"/>
          <w:sz w:val="24"/>
          <w:szCs w:val="24"/>
          <w:lang w:val="lv-LV"/>
        </w:rPr>
        <w:t>ir skaidras studējošo patstāvīgā darba apjoma prasības un pārbaudes formas</w:t>
      </w:r>
      <w:r>
        <w:rPr>
          <w:rFonts w:ascii="Times New Roman" w:hAnsi="Times New Roman" w:cs="Times New Roman"/>
          <w:sz w:val="24"/>
          <w:szCs w:val="24"/>
          <w:lang w:val="lv-LV"/>
        </w:rPr>
        <w:t>, tikpat daudz studējošo apgalvo, ka n</w:t>
      </w:r>
      <w:r w:rsidRPr="006B7842">
        <w:rPr>
          <w:rFonts w:ascii="Times New Roman" w:hAnsi="Times New Roman" w:cs="Times New Roman"/>
          <w:sz w:val="24"/>
          <w:szCs w:val="24"/>
          <w:lang w:val="lv-LV"/>
        </w:rPr>
        <w:t>o docētājiem saņemtā atgriezeniskā saite (novērtējums par veiktajiem uzdevumiem, rekomendācijas, u.c.) ir pietiekama</w:t>
      </w:r>
      <w:r>
        <w:rPr>
          <w:rFonts w:ascii="Times New Roman" w:hAnsi="Times New Roman" w:cs="Times New Roman"/>
          <w:sz w:val="24"/>
          <w:szCs w:val="24"/>
          <w:lang w:val="lv-LV"/>
        </w:rPr>
        <w:t>. Šo salīdzinoši zemo rādītāju varētu saistīt ar pēdējos 2,5 gados attālināto studiju formu, kad nav tieša studējošo un docētāju kontakta, komunikācija galvenokārt norit elektroniskā veidā un, iespējams, docētājiem vienkārši nepietiek laika plašākai e-pasta saziņai ar visiem studējošajiem</w:t>
      </w:r>
      <w:r w:rsidR="009E05B9">
        <w:rPr>
          <w:rFonts w:ascii="Times New Roman" w:hAnsi="Times New Roman" w:cs="Times New Roman"/>
          <w:sz w:val="24"/>
          <w:szCs w:val="24"/>
          <w:lang w:val="lv-LV"/>
        </w:rPr>
        <w:t xml:space="preserve">. </w:t>
      </w:r>
    </w:p>
    <w:p w14:paraId="1287FBCC" w14:textId="0951ACDF" w:rsidR="009E05B9" w:rsidRDefault="005058F9" w:rsidP="00A83628">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100</w:t>
      </w:r>
      <w:r w:rsidR="009E05B9">
        <w:rPr>
          <w:rFonts w:ascii="Times New Roman" w:hAnsi="Times New Roman" w:cs="Times New Roman"/>
          <w:sz w:val="24"/>
          <w:szCs w:val="24"/>
          <w:lang w:val="lv-LV"/>
        </w:rPr>
        <w:t>% studējošo norāda, ka s</w:t>
      </w:r>
      <w:r w:rsidR="009E05B9" w:rsidRPr="009E05B9">
        <w:rPr>
          <w:rFonts w:ascii="Times New Roman" w:hAnsi="Times New Roman" w:cs="Times New Roman"/>
          <w:sz w:val="24"/>
          <w:szCs w:val="24"/>
          <w:lang w:val="lv-LV"/>
        </w:rPr>
        <w:t>tudiju kursu saturs savstarpēji nedublējas</w:t>
      </w:r>
      <w:r w:rsidR="009E05B9">
        <w:rPr>
          <w:rFonts w:ascii="Times New Roman" w:hAnsi="Times New Roman" w:cs="Times New Roman"/>
          <w:sz w:val="24"/>
          <w:szCs w:val="24"/>
          <w:lang w:val="lv-LV"/>
        </w:rPr>
        <w:t xml:space="preserve">, </w:t>
      </w:r>
      <w:r>
        <w:rPr>
          <w:rFonts w:ascii="Times New Roman" w:hAnsi="Times New Roman" w:cs="Times New Roman"/>
          <w:sz w:val="24"/>
          <w:szCs w:val="24"/>
          <w:lang w:val="lv-LV"/>
        </w:rPr>
        <w:t>75</w:t>
      </w:r>
      <w:r w:rsidR="009E05B9">
        <w:rPr>
          <w:rFonts w:ascii="Times New Roman" w:hAnsi="Times New Roman" w:cs="Times New Roman"/>
          <w:sz w:val="24"/>
          <w:szCs w:val="24"/>
          <w:lang w:val="lv-LV"/>
        </w:rPr>
        <w:t>% studējošo min, ka n</w:t>
      </w:r>
      <w:r w:rsidR="009E05B9" w:rsidRPr="009E05B9">
        <w:rPr>
          <w:rFonts w:ascii="Times New Roman" w:hAnsi="Times New Roman" w:cs="Times New Roman"/>
          <w:sz w:val="24"/>
          <w:szCs w:val="24"/>
          <w:lang w:val="lv-LV"/>
        </w:rPr>
        <w:t>odrošinājums ar studijām nepieciešamo literatūru un metodiskajiem materiāliem ir pietiekams</w:t>
      </w:r>
      <w:r w:rsidR="009E05B9">
        <w:rPr>
          <w:rFonts w:ascii="Times New Roman" w:hAnsi="Times New Roman" w:cs="Times New Roman"/>
          <w:sz w:val="24"/>
          <w:szCs w:val="24"/>
          <w:lang w:val="lv-LV"/>
        </w:rPr>
        <w:t xml:space="preserve">. </w:t>
      </w:r>
    </w:p>
    <w:p w14:paraId="1AD37FB0" w14:textId="77777777" w:rsidR="00A4629A" w:rsidRDefault="00A4629A" w:rsidP="00A83628">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Visus studējošos pilnībā apmierina vai pamatā apmierina s</w:t>
      </w:r>
      <w:r w:rsidRPr="00A4629A">
        <w:rPr>
          <w:rFonts w:ascii="Times New Roman" w:hAnsi="Times New Roman" w:cs="Times New Roman"/>
          <w:sz w:val="24"/>
          <w:szCs w:val="24"/>
          <w:lang w:val="lv-LV"/>
        </w:rPr>
        <w:t>tudiju programmā iekļautie studiju kursi</w:t>
      </w:r>
      <w:r>
        <w:rPr>
          <w:rFonts w:ascii="Times New Roman" w:hAnsi="Times New Roman" w:cs="Times New Roman"/>
          <w:sz w:val="24"/>
          <w:szCs w:val="24"/>
          <w:lang w:val="lv-LV"/>
        </w:rPr>
        <w:t xml:space="preserve">, to </w:t>
      </w:r>
      <w:r w:rsidRPr="00A4629A">
        <w:rPr>
          <w:rFonts w:ascii="Times New Roman" w:hAnsi="Times New Roman" w:cs="Times New Roman"/>
          <w:sz w:val="24"/>
          <w:szCs w:val="24"/>
          <w:lang w:val="lv-LV"/>
        </w:rPr>
        <w:t>sadalījums pa semestriem</w:t>
      </w:r>
      <w:r>
        <w:rPr>
          <w:rFonts w:ascii="Times New Roman" w:hAnsi="Times New Roman" w:cs="Times New Roman"/>
          <w:sz w:val="24"/>
          <w:szCs w:val="24"/>
          <w:lang w:val="lv-LV"/>
        </w:rPr>
        <w:t xml:space="preserve"> un apjoms.</w:t>
      </w:r>
    </w:p>
    <w:p w14:paraId="3ED631C5" w14:textId="342DE71F" w:rsidR="00A4629A" w:rsidRDefault="005058F9" w:rsidP="00A83628">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50</w:t>
      </w:r>
      <w:r w:rsidR="00A4629A">
        <w:rPr>
          <w:rFonts w:ascii="Times New Roman" w:hAnsi="Times New Roman" w:cs="Times New Roman"/>
          <w:sz w:val="24"/>
          <w:szCs w:val="24"/>
          <w:lang w:val="lv-LV"/>
        </w:rPr>
        <w:t xml:space="preserve">% studējošo apgalvo, ka docētāji </w:t>
      </w:r>
      <w:r w:rsidR="00A4629A" w:rsidRPr="00A4629A">
        <w:rPr>
          <w:rFonts w:ascii="Times New Roman" w:hAnsi="Times New Roman" w:cs="Times New Roman"/>
          <w:sz w:val="24"/>
          <w:szCs w:val="24"/>
          <w:lang w:val="lv-LV"/>
        </w:rPr>
        <w:t>pietiekami izmantoja tiešsaistes platformas nodarbību vadīšanai</w:t>
      </w:r>
      <w:r w:rsidR="00A4629A">
        <w:rPr>
          <w:rFonts w:ascii="Times New Roman" w:hAnsi="Times New Roman" w:cs="Times New Roman"/>
          <w:sz w:val="24"/>
          <w:szCs w:val="24"/>
          <w:lang w:val="lv-LV"/>
        </w:rPr>
        <w:t xml:space="preserve">. </w:t>
      </w:r>
    </w:p>
    <w:p w14:paraId="3A401A33" w14:textId="019A8CA1" w:rsidR="00F90F39" w:rsidRDefault="00F90F39" w:rsidP="00A83628">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Diemžēl </w:t>
      </w:r>
      <w:r w:rsidR="005058F9">
        <w:rPr>
          <w:rFonts w:ascii="Times New Roman" w:hAnsi="Times New Roman" w:cs="Times New Roman"/>
          <w:sz w:val="24"/>
          <w:szCs w:val="24"/>
          <w:lang w:val="lv-LV"/>
        </w:rPr>
        <w:t>50</w:t>
      </w:r>
      <w:r>
        <w:rPr>
          <w:rFonts w:ascii="Times New Roman" w:hAnsi="Times New Roman" w:cs="Times New Roman"/>
          <w:sz w:val="24"/>
          <w:szCs w:val="24"/>
          <w:lang w:val="lv-LV"/>
        </w:rPr>
        <w:t>% studējošo atbild, ka nav piedalījušies ERASMUS+ aktivitātēs. Analizējot šo atbildi, var piebilst, ka studējošo mobilitāti ietekmēja ne tikai Covid-19 ceļošanas ierobežojumi, bet arī tas, ka lielākā daļa studējošo ir darba attiecībās un līdz ar to nevar pamest darbu un aizbraukt uz ilgāku laiku.</w:t>
      </w:r>
    </w:p>
    <w:p w14:paraId="3D003AC5" w14:textId="77777777" w:rsidR="00EC7D4C" w:rsidRPr="00EC7D4C" w:rsidRDefault="00EC7D4C" w:rsidP="00EC7D4C">
      <w:pPr>
        <w:spacing w:after="0" w:line="240" w:lineRule="auto"/>
        <w:jc w:val="both"/>
        <w:rPr>
          <w:rFonts w:ascii="Times New Roman" w:hAnsi="Times New Roman" w:cs="Times New Roman"/>
          <w:sz w:val="24"/>
          <w:szCs w:val="24"/>
          <w:lang w:val="lv-LV"/>
        </w:rPr>
      </w:pPr>
      <w:r w:rsidRPr="00EC7D4C">
        <w:rPr>
          <w:rFonts w:ascii="Times New Roman" w:hAnsi="Times New Roman" w:cs="Times New Roman"/>
          <w:sz w:val="24"/>
          <w:szCs w:val="24"/>
          <w:lang w:val="lv-LV"/>
        </w:rPr>
        <w:t>Katru gadu analizējot anketas tiek ņemts vērā studentu redzējums un tiek pārskatīts studiju programmas saturs, īstenošana un iespējas to uzlabot. Tāpēc anketās iegūtie rezultāti ļoti palīdz studiju procesa pilnveidošanā. Pārskata periodā studenti novērtējuši programmas kā labas, bet pēdējā laikā izteikuši nepieciešamību pēc to uzlabojumiem.</w:t>
      </w:r>
    </w:p>
    <w:p w14:paraId="2111A554" w14:textId="77777777" w:rsidR="00EC7D4C" w:rsidRDefault="00EC7D4C" w:rsidP="00A83628">
      <w:pPr>
        <w:spacing w:after="0" w:line="240" w:lineRule="auto"/>
        <w:jc w:val="both"/>
        <w:rPr>
          <w:rFonts w:ascii="Times New Roman" w:hAnsi="Times New Roman" w:cs="Times New Roman"/>
          <w:sz w:val="24"/>
          <w:szCs w:val="24"/>
          <w:lang w:val="lv-LV"/>
        </w:rPr>
      </w:pPr>
    </w:p>
    <w:p w14:paraId="3376B739" w14:textId="77777777" w:rsidR="001A66D2" w:rsidRDefault="001A66D2" w:rsidP="001A66D2">
      <w:pPr>
        <w:spacing w:after="0" w:line="240" w:lineRule="auto"/>
        <w:jc w:val="both"/>
        <w:rPr>
          <w:rFonts w:ascii="Times New Roman" w:hAnsi="Times New Roman" w:cs="Times New Roman"/>
          <w:sz w:val="24"/>
          <w:szCs w:val="24"/>
          <w:lang w:val="lv-LV"/>
        </w:rPr>
      </w:pPr>
    </w:p>
    <w:p w14:paraId="6C5FE610" w14:textId="0C87131F" w:rsidR="001A66D2" w:rsidRDefault="00F53964" w:rsidP="001A66D2">
      <w:pPr>
        <w:spacing w:after="0" w:line="240" w:lineRule="auto"/>
        <w:jc w:val="center"/>
        <w:rPr>
          <w:rFonts w:ascii="Times New Roman" w:hAnsi="Times New Roman" w:cs="Times New Roman"/>
          <w:sz w:val="24"/>
          <w:szCs w:val="24"/>
          <w:lang w:val="lv-LV"/>
        </w:rPr>
      </w:pPr>
      <w:r>
        <w:rPr>
          <w:noProof/>
        </w:rPr>
        <w:drawing>
          <wp:inline distT="0" distB="0" distL="0" distR="0" wp14:anchorId="34F551E9" wp14:editId="425417F8">
            <wp:extent cx="4572000" cy="2743200"/>
            <wp:effectExtent l="0" t="0" r="0" b="0"/>
            <wp:docPr id="1245524957" name="Chart 1">
              <a:extLst xmlns:a="http://schemas.openxmlformats.org/drawingml/2006/main">
                <a:ext uri="{FF2B5EF4-FFF2-40B4-BE49-F238E27FC236}">
                  <a16:creationId xmlns:a16="http://schemas.microsoft.com/office/drawing/2014/main" id="{8D1D62C8-9386-1A00-21DC-D281B2E1E5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3609E448" w14:textId="77777777" w:rsidR="001A66D2" w:rsidRDefault="001A66D2" w:rsidP="001A66D2">
      <w:pPr>
        <w:spacing w:after="0" w:line="240" w:lineRule="auto"/>
        <w:jc w:val="both"/>
        <w:rPr>
          <w:rFonts w:ascii="Times New Roman" w:hAnsi="Times New Roman" w:cs="Times New Roman"/>
          <w:sz w:val="24"/>
          <w:szCs w:val="24"/>
          <w:lang w:val="lv-LV"/>
        </w:rPr>
      </w:pPr>
    </w:p>
    <w:p w14:paraId="34876A5C" w14:textId="77777777" w:rsidR="001A66D2" w:rsidRDefault="001A66D2" w:rsidP="001A66D2">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lastRenderedPageBreak/>
        <w:t xml:space="preserve">1. attēls. </w:t>
      </w:r>
      <w:r w:rsidRPr="00214A14">
        <w:rPr>
          <w:rFonts w:ascii="Times New Roman" w:hAnsi="Times New Roman" w:cs="Times New Roman"/>
          <w:sz w:val="24"/>
          <w:szCs w:val="24"/>
          <w:lang w:val="lv-LV"/>
        </w:rPr>
        <w:t>Docēšanas kvalitāte ir</w:t>
      </w:r>
      <w:r>
        <w:rPr>
          <w:rFonts w:ascii="Times New Roman" w:hAnsi="Times New Roman" w:cs="Times New Roman"/>
          <w:sz w:val="24"/>
          <w:szCs w:val="24"/>
          <w:lang w:val="lv-LV"/>
        </w:rPr>
        <w:t xml:space="preserve"> </w:t>
      </w:r>
      <w:r w:rsidRPr="00214A14">
        <w:rPr>
          <w:rFonts w:ascii="Times New Roman" w:hAnsi="Times New Roman" w:cs="Times New Roman"/>
          <w:sz w:val="24"/>
          <w:szCs w:val="24"/>
          <w:lang w:val="lv-LV"/>
        </w:rPr>
        <w:t>augstā līmenī</w:t>
      </w:r>
    </w:p>
    <w:p w14:paraId="4A081AD8" w14:textId="77777777" w:rsidR="001A66D2" w:rsidRDefault="001A66D2" w:rsidP="001A66D2">
      <w:pPr>
        <w:spacing w:after="0" w:line="240" w:lineRule="auto"/>
        <w:jc w:val="both"/>
        <w:rPr>
          <w:rFonts w:ascii="Times New Roman" w:hAnsi="Times New Roman" w:cs="Times New Roman"/>
          <w:sz w:val="24"/>
          <w:szCs w:val="24"/>
          <w:lang w:val="lv-LV"/>
        </w:rPr>
      </w:pPr>
    </w:p>
    <w:p w14:paraId="33FABEFD" w14:textId="131B2640" w:rsidR="001A66D2" w:rsidRDefault="00D763F1" w:rsidP="001A66D2">
      <w:pPr>
        <w:spacing w:after="0" w:line="240" w:lineRule="auto"/>
        <w:jc w:val="center"/>
        <w:rPr>
          <w:rFonts w:ascii="Times New Roman" w:hAnsi="Times New Roman" w:cs="Times New Roman"/>
          <w:sz w:val="24"/>
          <w:szCs w:val="24"/>
          <w:lang w:val="lv-LV"/>
        </w:rPr>
      </w:pPr>
      <w:r>
        <w:rPr>
          <w:noProof/>
        </w:rPr>
        <w:drawing>
          <wp:inline distT="0" distB="0" distL="0" distR="0" wp14:anchorId="139721CC" wp14:editId="27F83998">
            <wp:extent cx="4572000" cy="2743200"/>
            <wp:effectExtent l="0" t="0" r="0" b="0"/>
            <wp:docPr id="383624350" name="Chart 1">
              <a:extLst xmlns:a="http://schemas.openxmlformats.org/drawingml/2006/main">
                <a:ext uri="{FF2B5EF4-FFF2-40B4-BE49-F238E27FC236}">
                  <a16:creationId xmlns:a16="http://schemas.microsoft.com/office/drawing/2014/main" id="{A262ECBE-7F0B-4A6B-9C62-ADC8B4E0415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357DC6AE" w14:textId="77777777" w:rsidR="001A66D2" w:rsidRDefault="001A66D2" w:rsidP="001A66D2">
      <w:pPr>
        <w:spacing w:after="0" w:line="240" w:lineRule="auto"/>
        <w:jc w:val="both"/>
        <w:rPr>
          <w:rFonts w:ascii="Times New Roman" w:hAnsi="Times New Roman" w:cs="Times New Roman"/>
          <w:sz w:val="24"/>
          <w:szCs w:val="24"/>
          <w:lang w:val="lv-LV"/>
        </w:rPr>
      </w:pPr>
    </w:p>
    <w:p w14:paraId="353BC1BA" w14:textId="77777777" w:rsidR="001A66D2" w:rsidRDefault="001A66D2" w:rsidP="001A66D2">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2. attēls. </w:t>
      </w:r>
      <w:r w:rsidRPr="00EE008C">
        <w:rPr>
          <w:rFonts w:ascii="Times New Roman" w:hAnsi="Times New Roman" w:cs="Times New Roman"/>
          <w:sz w:val="24"/>
          <w:szCs w:val="24"/>
          <w:lang w:val="lv-LV"/>
        </w:rPr>
        <w:t>Mācībspēki studiju kursā</w:t>
      </w:r>
      <w:r>
        <w:rPr>
          <w:rFonts w:ascii="Times New Roman" w:hAnsi="Times New Roman" w:cs="Times New Roman"/>
          <w:sz w:val="24"/>
          <w:szCs w:val="24"/>
          <w:lang w:val="lv-LV"/>
        </w:rPr>
        <w:t xml:space="preserve"> </w:t>
      </w:r>
      <w:r w:rsidRPr="00EE008C">
        <w:rPr>
          <w:rFonts w:ascii="Times New Roman" w:hAnsi="Times New Roman" w:cs="Times New Roman"/>
          <w:sz w:val="24"/>
          <w:szCs w:val="24"/>
          <w:lang w:val="lv-LV"/>
        </w:rPr>
        <w:t>sniedza visu nepieciešamo atbalstu, lai palīdzētu sasniegt studiju rezultātus</w:t>
      </w:r>
    </w:p>
    <w:p w14:paraId="5083BF1B" w14:textId="77777777" w:rsidR="001A66D2" w:rsidRDefault="001A66D2" w:rsidP="001A66D2">
      <w:pPr>
        <w:spacing w:after="0" w:line="240" w:lineRule="auto"/>
        <w:jc w:val="both"/>
        <w:rPr>
          <w:rFonts w:ascii="Times New Roman" w:hAnsi="Times New Roman" w:cs="Times New Roman"/>
          <w:sz w:val="24"/>
          <w:szCs w:val="24"/>
          <w:lang w:val="lv-LV"/>
        </w:rPr>
      </w:pPr>
    </w:p>
    <w:p w14:paraId="69475409" w14:textId="47B717B2" w:rsidR="001A66D2" w:rsidRDefault="004847E5" w:rsidP="001A66D2">
      <w:pPr>
        <w:spacing w:after="0" w:line="240" w:lineRule="auto"/>
        <w:jc w:val="center"/>
        <w:rPr>
          <w:rFonts w:ascii="Times New Roman" w:hAnsi="Times New Roman" w:cs="Times New Roman"/>
          <w:sz w:val="24"/>
          <w:szCs w:val="24"/>
          <w:lang w:val="lv-LV"/>
        </w:rPr>
      </w:pPr>
      <w:r>
        <w:rPr>
          <w:noProof/>
        </w:rPr>
        <w:drawing>
          <wp:inline distT="0" distB="0" distL="0" distR="0" wp14:anchorId="5614F369" wp14:editId="7CCAE49F">
            <wp:extent cx="4572000" cy="2743200"/>
            <wp:effectExtent l="0" t="0" r="0" b="0"/>
            <wp:docPr id="2109985567" name="Chart 1">
              <a:extLst xmlns:a="http://schemas.openxmlformats.org/drawingml/2006/main">
                <a:ext uri="{FF2B5EF4-FFF2-40B4-BE49-F238E27FC236}">
                  <a16:creationId xmlns:a16="http://schemas.microsoft.com/office/drawing/2014/main" id="{F5021D0D-9BF6-48F9-A3F8-7937646895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706FC651" w14:textId="77777777" w:rsidR="001A66D2" w:rsidRDefault="001A66D2" w:rsidP="001A66D2">
      <w:pPr>
        <w:spacing w:after="0" w:line="240" w:lineRule="auto"/>
        <w:jc w:val="both"/>
        <w:rPr>
          <w:rFonts w:ascii="Times New Roman" w:hAnsi="Times New Roman" w:cs="Times New Roman"/>
          <w:sz w:val="24"/>
          <w:szCs w:val="24"/>
          <w:lang w:val="lv-LV"/>
        </w:rPr>
      </w:pPr>
    </w:p>
    <w:p w14:paraId="0B180498" w14:textId="77777777" w:rsidR="001A66D2" w:rsidRDefault="001A66D2" w:rsidP="001A66D2">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3. attēls. </w:t>
      </w:r>
      <w:r w:rsidRPr="005E4570">
        <w:rPr>
          <w:rFonts w:ascii="Times New Roman" w:hAnsi="Times New Roman" w:cs="Times New Roman"/>
          <w:sz w:val="24"/>
          <w:szCs w:val="24"/>
          <w:lang w:val="lv-LV"/>
        </w:rPr>
        <w:t>Nodrošinājums ar</w:t>
      </w:r>
      <w:r>
        <w:rPr>
          <w:rFonts w:ascii="Times New Roman" w:hAnsi="Times New Roman" w:cs="Times New Roman"/>
          <w:sz w:val="24"/>
          <w:szCs w:val="24"/>
          <w:lang w:val="lv-LV"/>
        </w:rPr>
        <w:t xml:space="preserve"> </w:t>
      </w:r>
      <w:r w:rsidRPr="005E4570">
        <w:rPr>
          <w:rFonts w:ascii="Times New Roman" w:hAnsi="Times New Roman" w:cs="Times New Roman"/>
          <w:sz w:val="24"/>
          <w:szCs w:val="24"/>
          <w:lang w:val="lv-LV"/>
        </w:rPr>
        <w:t>vieslektoriem ir pietiekams</w:t>
      </w:r>
    </w:p>
    <w:p w14:paraId="3374F5BD" w14:textId="77777777" w:rsidR="001A66D2" w:rsidRDefault="001A66D2" w:rsidP="001A66D2">
      <w:pPr>
        <w:spacing w:after="0" w:line="240" w:lineRule="auto"/>
        <w:jc w:val="both"/>
        <w:rPr>
          <w:rFonts w:ascii="Times New Roman" w:hAnsi="Times New Roman" w:cs="Times New Roman"/>
          <w:sz w:val="24"/>
          <w:szCs w:val="24"/>
          <w:lang w:val="lv-LV"/>
        </w:rPr>
      </w:pPr>
    </w:p>
    <w:p w14:paraId="2904282E" w14:textId="6AF511F0" w:rsidR="001A66D2" w:rsidRDefault="004847E5" w:rsidP="001A66D2">
      <w:pPr>
        <w:spacing w:after="0" w:line="240" w:lineRule="auto"/>
        <w:jc w:val="center"/>
        <w:rPr>
          <w:rFonts w:ascii="Times New Roman" w:hAnsi="Times New Roman" w:cs="Times New Roman"/>
          <w:sz w:val="24"/>
          <w:szCs w:val="24"/>
          <w:lang w:val="lv-LV"/>
        </w:rPr>
      </w:pPr>
      <w:r>
        <w:rPr>
          <w:noProof/>
        </w:rPr>
        <w:lastRenderedPageBreak/>
        <w:drawing>
          <wp:inline distT="0" distB="0" distL="0" distR="0" wp14:anchorId="56BE1BEC" wp14:editId="564210C3">
            <wp:extent cx="4572000" cy="2743200"/>
            <wp:effectExtent l="0" t="0" r="0" b="0"/>
            <wp:docPr id="471668373" name="Chart 1">
              <a:extLst xmlns:a="http://schemas.openxmlformats.org/drawingml/2006/main">
                <a:ext uri="{FF2B5EF4-FFF2-40B4-BE49-F238E27FC236}">
                  <a16:creationId xmlns:a16="http://schemas.microsoft.com/office/drawing/2014/main" id="{7382D632-E0D6-4F6B-9F82-83B5BEC99C8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F86425B" w14:textId="77777777" w:rsidR="001A66D2" w:rsidRDefault="001A66D2" w:rsidP="001A66D2">
      <w:pPr>
        <w:spacing w:after="0" w:line="240" w:lineRule="auto"/>
        <w:jc w:val="both"/>
        <w:rPr>
          <w:rFonts w:ascii="Times New Roman" w:hAnsi="Times New Roman" w:cs="Times New Roman"/>
          <w:sz w:val="24"/>
          <w:szCs w:val="24"/>
          <w:lang w:val="lv-LV"/>
        </w:rPr>
      </w:pPr>
    </w:p>
    <w:p w14:paraId="7CAC6822" w14:textId="77777777" w:rsidR="001A66D2" w:rsidRDefault="001A66D2" w:rsidP="001A66D2">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4. attēls. </w:t>
      </w:r>
      <w:r w:rsidRPr="005E4570">
        <w:rPr>
          <w:rFonts w:ascii="Times New Roman" w:hAnsi="Times New Roman" w:cs="Times New Roman"/>
          <w:sz w:val="24"/>
          <w:szCs w:val="24"/>
          <w:lang w:val="lv-LV"/>
        </w:rPr>
        <w:t>Cik nodarbību % Jūs esat apmeklējis/-usi?</w:t>
      </w:r>
    </w:p>
    <w:p w14:paraId="7D23E0B3" w14:textId="77777777" w:rsidR="001A66D2" w:rsidRDefault="001A66D2" w:rsidP="001A66D2">
      <w:pPr>
        <w:spacing w:after="0" w:line="240" w:lineRule="auto"/>
        <w:jc w:val="both"/>
        <w:rPr>
          <w:rFonts w:ascii="Times New Roman" w:hAnsi="Times New Roman" w:cs="Times New Roman"/>
          <w:sz w:val="24"/>
          <w:szCs w:val="24"/>
          <w:lang w:val="lv-LV"/>
        </w:rPr>
      </w:pPr>
    </w:p>
    <w:p w14:paraId="718397B5" w14:textId="0F7C116F" w:rsidR="00F20850" w:rsidRPr="00927FCD" w:rsidRDefault="00F20850" w:rsidP="00F90F39">
      <w:pPr>
        <w:spacing w:after="0" w:line="240" w:lineRule="auto"/>
        <w:jc w:val="both"/>
        <w:rPr>
          <w:rFonts w:ascii="Times New Roman" w:hAnsi="Times New Roman" w:cs="Times New Roman"/>
          <w:sz w:val="24"/>
          <w:szCs w:val="24"/>
          <w:lang w:val="lv-LV"/>
        </w:rPr>
      </w:pPr>
    </w:p>
    <w:p w14:paraId="6FC1AF19" w14:textId="77777777" w:rsidR="00F166E4" w:rsidRDefault="00F166E4" w:rsidP="00B67AFD">
      <w:pPr>
        <w:spacing w:after="0" w:line="240" w:lineRule="auto"/>
        <w:jc w:val="both"/>
        <w:rPr>
          <w:rFonts w:ascii="Times New Roman" w:hAnsi="Times New Roman" w:cs="Times New Roman"/>
          <w:sz w:val="24"/>
          <w:szCs w:val="24"/>
          <w:lang w:val="lv-LV"/>
        </w:rPr>
      </w:pPr>
    </w:p>
    <w:sectPr w:rsidR="00F166E4" w:rsidSect="00646DA3">
      <w:pgSz w:w="12240" w:h="15840"/>
      <w:pgMar w:top="1276" w:right="1325"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AFD"/>
    <w:rsid w:val="000421A6"/>
    <w:rsid w:val="001A66D2"/>
    <w:rsid w:val="00205D31"/>
    <w:rsid w:val="002B7F10"/>
    <w:rsid w:val="00362CFB"/>
    <w:rsid w:val="004847E5"/>
    <w:rsid w:val="005058F9"/>
    <w:rsid w:val="005529C3"/>
    <w:rsid w:val="00646DA3"/>
    <w:rsid w:val="0064749A"/>
    <w:rsid w:val="006B7842"/>
    <w:rsid w:val="00895C25"/>
    <w:rsid w:val="00927FCD"/>
    <w:rsid w:val="00971E7E"/>
    <w:rsid w:val="009E05B9"/>
    <w:rsid w:val="00A20F00"/>
    <w:rsid w:val="00A4629A"/>
    <w:rsid w:val="00A83628"/>
    <w:rsid w:val="00A973E7"/>
    <w:rsid w:val="00AA35B2"/>
    <w:rsid w:val="00AF1577"/>
    <w:rsid w:val="00B67AFD"/>
    <w:rsid w:val="00C03CAA"/>
    <w:rsid w:val="00D763F1"/>
    <w:rsid w:val="00D95F96"/>
    <w:rsid w:val="00E96A89"/>
    <w:rsid w:val="00EC7D4C"/>
    <w:rsid w:val="00F166E4"/>
    <w:rsid w:val="00F20850"/>
    <w:rsid w:val="00F53964"/>
    <w:rsid w:val="00F90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97FB7"/>
  <w15:chartTrackingRefBased/>
  <w15:docId w15:val="{F008DFAE-D260-46DD-B0BB-B2047D37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B7F10"/>
    <w:rPr>
      <w:sz w:val="16"/>
      <w:szCs w:val="16"/>
    </w:rPr>
  </w:style>
  <w:style w:type="paragraph" w:styleId="CommentText">
    <w:name w:val="annotation text"/>
    <w:basedOn w:val="Normal"/>
    <w:link w:val="CommentTextChar"/>
    <w:uiPriority w:val="99"/>
    <w:semiHidden/>
    <w:unhideWhenUsed/>
    <w:rsid w:val="002B7F10"/>
    <w:pPr>
      <w:spacing w:line="240" w:lineRule="auto"/>
    </w:pPr>
    <w:rPr>
      <w:sz w:val="20"/>
      <w:szCs w:val="20"/>
    </w:rPr>
  </w:style>
  <w:style w:type="character" w:customStyle="1" w:styleId="CommentTextChar">
    <w:name w:val="Comment Text Char"/>
    <w:basedOn w:val="DefaultParagraphFont"/>
    <w:link w:val="CommentText"/>
    <w:uiPriority w:val="99"/>
    <w:semiHidden/>
    <w:rsid w:val="002B7F10"/>
    <w:rPr>
      <w:sz w:val="20"/>
      <w:szCs w:val="20"/>
    </w:rPr>
  </w:style>
  <w:style w:type="paragraph" w:styleId="CommentSubject">
    <w:name w:val="annotation subject"/>
    <w:basedOn w:val="CommentText"/>
    <w:next w:val="CommentText"/>
    <w:link w:val="CommentSubjectChar"/>
    <w:uiPriority w:val="99"/>
    <w:semiHidden/>
    <w:unhideWhenUsed/>
    <w:rsid w:val="002B7F10"/>
    <w:rPr>
      <w:b/>
      <w:bCs/>
    </w:rPr>
  </w:style>
  <w:style w:type="character" w:customStyle="1" w:styleId="CommentSubjectChar">
    <w:name w:val="Comment Subject Char"/>
    <w:basedOn w:val="CommentTextChar"/>
    <w:link w:val="CommentSubject"/>
    <w:uiPriority w:val="99"/>
    <w:semiHidden/>
    <w:rsid w:val="002B7F10"/>
    <w:rPr>
      <w:b/>
      <w:bCs/>
      <w:sz w:val="20"/>
      <w:szCs w:val="20"/>
    </w:rPr>
  </w:style>
  <w:style w:type="paragraph" w:styleId="BalloonText">
    <w:name w:val="Balloon Text"/>
    <w:basedOn w:val="Normal"/>
    <w:link w:val="BalloonTextChar"/>
    <w:uiPriority w:val="99"/>
    <w:semiHidden/>
    <w:unhideWhenUsed/>
    <w:rsid w:val="002B7F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F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MSP_Studenti.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MSP_Studenti.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MSP_Studenti.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MSP_Studenti.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FFC000"/>
            </a:solidFill>
            <a:ln>
              <a:noFill/>
            </a:ln>
            <a:effectLst/>
            <a:sp3d/>
          </c:spPr>
          <c:invertIfNegative val="0"/>
          <c:cat>
            <c:strRef>
              <c:f>Docesanas!$C$5:$C$10</c:f>
              <c:strCache>
                <c:ptCount val="6"/>
                <c:pt idx="0">
                  <c:v>pilnībā nepiekrītu</c:v>
                </c:pt>
                <c:pt idx="1">
                  <c:v>daļēji nepiekrītu</c:v>
                </c:pt>
                <c:pt idx="2">
                  <c:v>neitrāls vērtējums</c:v>
                </c:pt>
                <c:pt idx="3">
                  <c:v>daļēji piekrītu</c:v>
                </c:pt>
                <c:pt idx="4">
                  <c:v>pilnībā piekrītu</c:v>
                </c:pt>
                <c:pt idx="5">
                  <c:v>nav atbildes</c:v>
                </c:pt>
              </c:strCache>
            </c:strRef>
          </c:cat>
          <c:val>
            <c:numRef>
              <c:f>Docesanas!$E$5:$E$10</c:f>
              <c:numCache>
                <c:formatCode>General</c:formatCode>
                <c:ptCount val="6"/>
                <c:pt idx="0">
                  <c:v>0</c:v>
                </c:pt>
                <c:pt idx="1">
                  <c:v>0</c:v>
                </c:pt>
                <c:pt idx="2">
                  <c:v>0</c:v>
                </c:pt>
                <c:pt idx="3">
                  <c:v>0</c:v>
                </c:pt>
                <c:pt idx="4">
                  <c:v>100</c:v>
                </c:pt>
                <c:pt idx="5">
                  <c:v>0</c:v>
                </c:pt>
              </c:numCache>
            </c:numRef>
          </c:val>
          <c:extLst>
            <c:ext xmlns:c16="http://schemas.microsoft.com/office/drawing/2014/chart" uri="{C3380CC4-5D6E-409C-BE32-E72D297353CC}">
              <c16:uniqueId val="{00000000-83BF-4471-AE1B-D99A41D9CC46}"/>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5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majorUnit val="2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FFC000"/>
            </a:solidFill>
            <a:ln>
              <a:noFill/>
            </a:ln>
            <a:effectLst/>
            <a:sp3d/>
          </c:spPr>
          <c:invertIfNegative val="0"/>
          <c:cat>
            <c:strRef>
              <c:f>Macibspeki!$C$5:$C$10</c:f>
              <c:strCache>
                <c:ptCount val="6"/>
                <c:pt idx="0">
                  <c:v>pilnībā nepiekrītu</c:v>
                </c:pt>
                <c:pt idx="1">
                  <c:v>daļēji nepiekrītu</c:v>
                </c:pt>
                <c:pt idx="2">
                  <c:v>neitrāls vērtējums</c:v>
                </c:pt>
                <c:pt idx="3">
                  <c:v>daļēji piekrītu</c:v>
                </c:pt>
                <c:pt idx="4">
                  <c:v>pilnībā piekrītu</c:v>
                </c:pt>
                <c:pt idx="5">
                  <c:v>nav atbildes</c:v>
                </c:pt>
              </c:strCache>
            </c:strRef>
          </c:cat>
          <c:val>
            <c:numRef>
              <c:f>Macibspeki!$E$5:$E$10</c:f>
              <c:numCache>
                <c:formatCode>General</c:formatCode>
                <c:ptCount val="6"/>
                <c:pt idx="0">
                  <c:v>0</c:v>
                </c:pt>
                <c:pt idx="1">
                  <c:v>0</c:v>
                </c:pt>
                <c:pt idx="2">
                  <c:v>0</c:v>
                </c:pt>
                <c:pt idx="3">
                  <c:v>25</c:v>
                </c:pt>
                <c:pt idx="4">
                  <c:v>75</c:v>
                </c:pt>
                <c:pt idx="5">
                  <c:v>0</c:v>
                </c:pt>
              </c:numCache>
            </c:numRef>
          </c:val>
          <c:extLst>
            <c:ext xmlns:c16="http://schemas.microsoft.com/office/drawing/2014/chart" uri="{C3380CC4-5D6E-409C-BE32-E72D297353CC}">
              <c16:uniqueId val="{00000000-1CEB-448D-9659-8BE5B0A47C28}"/>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FFC000"/>
            </a:solidFill>
            <a:ln>
              <a:noFill/>
            </a:ln>
            <a:effectLst/>
            <a:sp3d/>
          </c:spPr>
          <c:invertIfNegative val="0"/>
          <c:cat>
            <c:strRef>
              <c:f>Vieslektori!$C$5:$C$10</c:f>
              <c:strCache>
                <c:ptCount val="6"/>
                <c:pt idx="0">
                  <c:v>pilnībā nepiekrītu</c:v>
                </c:pt>
                <c:pt idx="1">
                  <c:v>daļēji nepiekrītu</c:v>
                </c:pt>
                <c:pt idx="2">
                  <c:v>neitrāls vērtējums</c:v>
                </c:pt>
                <c:pt idx="3">
                  <c:v>daļēji piekrītu</c:v>
                </c:pt>
                <c:pt idx="4">
                  <c:v>pilnībā piekrītu</c:v>
                </c:pt>
                <c:pt idx="5">
                  <c:v>nav atbildes</c:v>
                </c:pt>
              </c:strCache>
            </c:strRef>
          </c:cat>
          <c:val>
            <c:numRef>
              <c:f>Vieslektori!$E$5:$E$10</c:f>
              <c:numCache>
                <c:formatCode>General</c:formatCode>
                <c:ptCount val="6"/>
                <c:pt idx="0">
                  <c:v>0</c:v>
                </c:pt>
                <c:pt idx="1">
                  <c:v>0</c:v>
                </c:pt>
                <c:pt idx="2">
                  <c:v>0</c:v>
                </c:pt>
                <c:pt idx="3">
                  <c:v>50</c:v>
                </c:pt>
                <c:pt idx="4">
                  <c:v>50</c:v>
                </c:pt>
                <c:pt idx="5">
                  <c:v>0</c:v>
                </c:pt>
              </c:numCache>
            </c:numRef>
          </c:val>
          <c:extLst>
            <c:ext xmlns:c16="http://schemas.microsoft.com/office/drawing/2014/chart" uri="{C3380CC4-5D6E-409C-BE32-E72D297353CC}">
              <c16:uniqueId val="{00000000-B12C-4EB4-AFC6-4FA87623DBFD}"/>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FFC000"/>
            </a:solidFill>
            <a:ln>
              <a:noFill/>
            </a:ln>
            <a:effectLst/>
            <a:sp3d/>
          </c:spPr>
          <c:invertIfNegative val="0"/>
          <c:cat>
            <c:strRef>
              <c:f>Apmeklejums!$C$5:$C$9</c:f>
              <c:strCache>
                <c:ptCount val="5"/>
                <c:pt idx="0">
                  <c:v>80-100%</c:v>
                </c:pt>
                <c:pt idx="1">
                  <c:v>60-79%</c:v>
                </c:pt>
                <c:pt idx="2">
                  <c:v>41-59%</c:v>
                </c:pt>
                <c:pt idx="3">
                  <c:v>mazāk par 40%</c:v>
                </c:pt>
                <c:pt idx="4">
                  <c:v>nav atbildes</c:v>
                </c:pt>
              </c:strCache>
            </c:strRef>
          </c:cat>
          <c:val>
            <c:numRef>
              <c:f>Apmeklejums!$E$5:$E$9</c:f>
              <c:numCache>
                <c:formatCode>General</c:formatCode>
                <c:ptCount val="5"/>
                <c:pt idx="0">
                  <c:v>50</c:v>
                </c:pt>
                <c:pt idx="1">
                  <c:v>50</c:v>
                </c:pt>
                <c:pt idx="2">
                  <c:v>0</c:v>
                </c:pt>
                <c:pt idx="3">
                  <c:v>0</c:v>
                </c:pt>
                <c:pt idx="4">
                  <c:v>0</c:v>
                </c:pt>
              </c:numCache>
            </c:numRef>
          </c:val>
          <c:extLst>
            <c:ext xmlns:c16="http://schemas.microsoft.com/office/drawing/2014/chart" uri="{C3380CC4-5D6E-409C-BE32-E72D297353CC}">
              <c16:uniqueId val="{00000000-A730-40DD-954F-60168682F304}"/>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Words>
  <Characters>2348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Aleksandrs Pučkins</cp:lastModifiedBy>
  <cp:revision>5</cp:revision>
  <dcterms:created xsi:type="dcterms:W3CDTF">2023-09-12T10:57:00Z</dcterms:created>
  <dcterms:modified xsi:type="dcterms:W3CDTF">2024-12-09T09:44:00Z</dcterms:modified>
</cp:coreProperties>
</file>