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9F4C91" w14:textId="77777777" w:rsidR="001B4907" w:rsidRPr="00026C21" w:rsidRDefault="001B4907" w:rsidP="001B4907">
      <w:pPr>
        <w:pStyle w:val="Header"/>
        <w:jc w:val="center"/>
        <w:rPr>
          <w:b/>
        </w:rPr>
      </w:pPr>
      <w:r w:rsidRPr="00026C21">
        <w:rPr>
          <w:b/>
        </w:rPr>
        <w:t>DAUGAVPILS UNIVERSITĀTES</w:t>
      </w:r>
    </w:p>
    <w:p w14:paraId="36495109" w14:textId="77777777" w:rsidR="001B4907" w:rsidRPr="00026C21" w:rsidRDefault="001B4907" w:rsidP="001B4907">
      <w:pPr>
        <w:jc w:val="center"/>
        <w:rPr>
          <w:b/>
          <w:lang w:val="de-DE"/>
        </w:rPr>
      </w:pPr>
      <w:r w:rsidRPr="00026C21">
        <w:rPr>
          <w:b/>
        </w:rPr>
        <w:t>STUDIJU KURSA APRAKSTS</w:t>
      </w:r>
    </w:p>
    <w:p w14:paraId="35B69193" w14:textId="77777777"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A66491" w:rsidRPr="00026C21" w14:paraId="571374CF" w14:textId="77777777" w:rsidTr="001A6313">
        <w:trPr>
          <w:jc w:val="center"/>
        </w:trPr>
        <w:tc>
          <w:tcPr>
            <w:tcW w:w="4639" w:type="dxa"/>
          </w:tcPr>
          <w:p w14:paraId="37FB7CEF" w14:textId="77777777" w:rsidR="00A66491" w:rsidRPr="00026C21" w:rsidRDefault="00A66491" w:rsidP="00A66491">
            <w:pPr>
              <w:pStyle w:val="Nosaukumi"/>
            </w:pPr>
            <w:r w:rsidRPr="00026C21">
              <w:br w:type="page"/>
            </w:r>
            <w:r w:rsidRPr="00026C21">
              <w:br w:type="page"/>
            </w:r>
            <w:r w:rsidRPr="00026C21">
              <w:br w:type="page"/>
            </w:r>
            <w:r w:rsidRPr="00026C21">
              <w:br w:type="page"/>
              <w:t>Studiju kursa nosaukums</w:t>
            </w:r>
          </w:p>
        </w:tc>
        <w:tc>
          <w:tcPr>
            <w:tcW w:w="4943" w:type="dxa"/>
          </w:tcPr>
          <w:p w14:paraId="45F4B012" w14:textId="77777777" w:rsidR="00A66491" w:rsidRPr="009F0029" w:rsidRDefault="00A66491" w:rsidP="00A66491">
            <w:pPr>
              <w:rPr>
                <w:b/>
                <w:bCs w:val="0"/>
                <w:i/>
                <w:iCs w:val="0"/>
              </w:rPr>
            </w:pPr>
            <w:r w:rsidRPr="009F0029">
              <w:rPr>
                <w:b/>
                <w:bCs w:val="0"/>
                <w:i/>
                <w:iCs w:val="0"/>
              </w:rPr>
              <w:t>Modernās analīzes metodes</w:t>
            </w:r>
          </w:p>
        </w:tc>
      </w:tr>
      <w:tr w:rsidR="00A66491" w:rsidRPr="00026C21" w14:paraId="0591CD05" w14:textId="77777777" w:rsidTr="00F73C6A">
        <w:trPr>
          <w:jc w:val="center"/>
        </w:trPr>
        <w:tc>
          <w:tcPr>
            <w:tcW w:w="4639" w:type="dxa"/>
          </w:tcPr>
          <w:p w14:paraId="207513F9" w14:textId="77777777" w:rsidR="00A66491" w:rsidRPr="00026C21" w:rsidRDefault="00A66491" w:rsidP="00A66491">
            <w:pPr>
              <w:pStyle w:val="Nosaukumi"/>
            </w:pPr>
            <w:r w:rsidRPr="00026C21">
              <w:t>Studiju kursa kods (DUIS)</w:t>
            </w:r>
          </w:p>
        </w:tc>
        <w:tc>
          <w:tcPr>
            <w:tcW w:w="4943" w:type="dxa"/>
          </w:tcPr>
          <w:p w14:paraId="468C0B14" w14:textId="42B6D6F1" w:rsidR="00A66491" w:rsidRPr="00435E0D" w:rsidRDefault="008633E8" w:rsidP="00A66491">
            <w:r w:rsidRPr="008633E8">
              <w:t>Ķīmi5004</w:t>
            </w:r>
          </w:p>
        </w:tc>
      </w:tr>
      <w:tr w:rsidR="00A66491" w:rsidRPr="00026C21" w14:paraId="5CFE2E1E" w14:textId="77777777" w:rsidTr="001A6313">
        <w:trPr>
          <w:jc w:val="center"/>
        </w:trPr>
        <w:tc>
          <w:tcPr>
            <w:tcW w:w="4639" w:type="dxa"/>
          </w:tcPr>
          <w:p w14:paraId="4572E89F" w14:textId="77777777" w:rsidR="00A66491" w:rsidRPr="00026C21" w:rsidRDefault="00A66491" w:rsidP="00A66491">
            <w:pPr>
              <w:pStyle w:val="Nosaukumi"/>
            </w:pPr>
            <w:r w:rsidRPr="00026C21">
              <w:t>Zinātnes nozare</w:t>
            </w:r>
          </w:p>
        </w:tc>
        <w:tc>
          <w:tcPr>
            <w:tcW w:w="4943" w:type="dxa"/>
          </w:tcPr>
          <w:p w14:paraId="6452F141" w14:textId="77777777" w:rsidR="00A66491" w:rsidRPr="00435E0D" w:rsidRDefault="00A66491" w:rsidP="00A66491">
            <w:r w:rsidRPr="00435E0D">
              <w:t>Ķīmija</w:t>
            </w:r>
            <w:r w:rsidR="008B3C28">
              <w:t>;</w:t>
            </w:r>
            <w:r w:rsidR="008B3C28" w:rsidRPr="00435E0D">
              <w:t xml:space="preserve"> Analītiskā ķīmija</w:t>
            </w:r>
          </w:p>
        </w:tc>
      </w:tr>
      <w:tr w:rsidR="00A66491" w:rsidRPr="00026C21" w14:paraId="58AEFC05" w14:textId="77777777" w:rsidTr="001A6313">
        <w:trPr>
          <w:jc w:val="center"/>
        </w:trPr>
        <w:tc>
          <w:tcPr>
            <w:tcW w:w="4639" w:type="dxa"/>
          </w:tcPr>
          <w:p w14:paraId="1E3C1722" w14:textId="77777777" w:rsidR="00A66491" w:rsidRPr="00026C21" w:rsidRDefault="00A66491" w:rsidP="00A66491">
            <w:pPr>
              <w:pStyle w:val="Nosaukumi"/>
            </w:pPr>
            <w:r w:rsidRPr="00026C21">
              <w:t>Kursa līmenis</w:t>
            </w:r>
          </w:p>
        </w:tc>
        <w:tc>
          <w:tcPr>
            <w:tcW w:w="4943" w:type="dxa"/>
            <w:shd w:val="clear" w:color="auto" w:fill="auto"/>
          </w:tcPr>
          <w:p w14:paraId="02502BDA" w14:textId="751D23E6" w:rsidR="00A66491" w:rsidRPr="00435E0D" w:rsidRDefault="00A66491" w:rsidP="00A66491"/>
        </w:tc>
      </w:tr>
      <w:tr w:rsidR="00A66491" w:rsidRPr="00026C21" w14:paraId="276E23CC" w14:textId="77777777" w:rsidTr="00F73C6A">
        <w:trPr>
          <w:jc w:val="center"/>
        </w:trPr>
        <w:tc>
          <w:tcPr>
            <w:tcW w:w="4639" w:type="dxa"/>
          </w:tcPr>
          <w:p w14:paraId="4C074401" w14:textId="77777777" w:rsidR="00A66491" w:rsidRPr="00026C21" w:rsidRDefault="00A66491" w:rsidP="00A66491">
            <w:pPr>
              <w:pStyle w:val="Nosaukumi"/>
              <w:rPr>
                <w:u w:val="single"/>
              </w:rPr>
            </w:pPr>
            <w:r w:rsidRPr="00026C21">
              <w:t>Kredītpunkti</w:t>
            </w:r>
          </w:p>
        </w:tc>
        <w:tc>
          <w:tcPr>
            <w:tcW w:w="4943" w:type="dxa"/>
          </w:tcPr>
          <w:p w14:paraId="4DC8B254" w14:textId="77777777" w:rsidR="00A66491" w:rsidRPr="00435E0D" w:rsidRDefault="00A66491" w:rsidP="00A66491">
            <w:r w:rsidRPr="00435E0D">
              <w:t>4</w:t>
            </w:r>
          </w:p>
        </w:tc>
      </w:tr>
      <w:tr w:rsidR="00A66491" w:rsidRPr="00026C21" w14:paraId="3C7B50ED" w14:textId="77777777" w:rsidTr="001A6313">
        <w:trPr>
          <w:jc w:val="center"/>
        </w:trPr>
        <w:tc>
          <w:tcPr>
            <w:tcW w:w="4639" w:type="dxa"/>
          </w:tcPr>
          <w:p w14:paraId="4760166F" w14:textId="77777777" w:rsidR="00A66491" w:rsidRPr="00026C21" w:rsidRDefault="00A66491" w:rsidP="00A66491">
            <w:pPr>
              <w:pStyle w:val="Nosaukumi"/>
              <w:rPr>
                <w:u w:val="single"/>
              </w:rPr>
            </w:pPr>
            <w:r w:rsidRPr="00026C21">
              <w:t>ECTS kredītpunkti</w:t>
            </w:r>
          </w:p>
        </w:tc>
        <w:tc>
          <w:tcPr>
            <w:tcW w:w="4943" w:type="dxa"/>
          </w:tcPr>
          <w:p w14:paraId="4C498B8C" w14:textId="77777777" w:rsidR="00A66491" w:rsidRPr="00435E0D" w:rsidRDefault="00A66491" w:rsidP="00A66491">
            <w:r w:rsidRPr="00435E0D">
              <w:t>6</w:t>
            </w:r>
          </w:p>
        </w:tc>
      </w:tr>
      <w:tr w:rsidR="00A66491" w:rsidRPr="00026C21" w14:paraId="447B1E98" w14:textId="77777777" w:rsidTr="00F73C6A">
        <w:trPr>
          <w:jc w:val="center"/>
        </w:trPr>
        <w:tc>
          <w:tcPr>
            <w:tcW w:w="4639" w:type="dxa"/>
          </w:tcPr>
          <w:p w14:paraId="61DC707C" w14:textId="77777777" w:rsidR="00A66491" w:rsidRPr="00026C21" w:rsidRDefault="00A66491" w:rsidP="00A66491">
            <w:pPr>
              <w:pStyle w:val="Nosaukumi"/>
            </w:pPr>
            <w:r w:rsidRPr="00026C21">
              <w:t>Kopējais kontaktstundu skaits</w:t>
            </w:r>
          </w:p>
        </w:tc>
        <w:tc>
          <w:tcPr>
            <w:tcW w:w="4943" w:type="dxa"/>
          </w:tcPr>
          <w:p w14:paraId="60D41D76" w14:textId="77777777" w:rsidR="00A66491" w:rsidRPr="00435E0D" w:rsidRDefault="00A66491" w:rsidP="00A66491">
            <w:r w:rsidRPr="00435E0D">
              <w:t>64</w:t>
            </w:r>
          </w:p>
        </w:tc>
      </w:tr>
      <w:tr w:rsidR="00A66491" w:rsidRPr="00026C21" w14:paraId="1DDEDF03" w14:textId="77777777" w:rsidTr="001A6313">
        <w:trPr>
          <w:jc w:val="center"/>
        </w:trPr>
        <w:tc>
          <w:tcPr>
            <w:tcW w:w="4639" w:type="dxa"/>
          </w:tcPr>
          <w:p w14:paraId="4251882F" w14:textId="77777777" w:rsidR="00A66491" w:rsidRPr="00026C21" w:rsidRDefault="00A66491" w:rsidP="00A66491">
            <w:pPr>
              <w:pStyle w:val="Nosaukumi2"/>
            </w:pPr>
            <w:r w:rsidRPr="00026C21">
              <w:t>Lekciju stundu skaits</w:t>
            </w:r>
          </w:p>
        </w:tc>
        <w:tc>
          <w:tcPr>
            <w:tcW w:w="4943" w:type="dxa"/>
          </w:tcPr>
          <w:p w14:paraId="4CE23A2E" w14:textId="77777777" w:rsidR="00A66491" w:rsidRPr="00435E0D" w:rsidRDefault="00A66491" w:rsidP="00A66491">
            <w:r w:rsidRPr="00435E0D">
              <w:t>32</w:t>
            </w:r>
          </w:p>
        </w:tc>
      </w:tr>
      <w:tr w:rsidR="00A66491" w:rsidRPr="00026C21" w14:paraId="7B34ED7C" w14:textId="77777777" w:rsidTr="001A6313">
        <w:trPr>
          <w:jc w:val="center"/>
        </w:trPr>
        <w:tc>
          <w:tcPr>
            <w:tcW w:w="4639" w:type="dxa"/>
          </w:tcPr>
          <w:p w14:paraId="0A1E49F0" w14:textId="77777777" w:rsidR="00A66491" w:rsidRPr="00026C21" w:rsidRDefault="00A66491" w:rsidP="00A66491">
            <w:pPr>
              <w:pStyle w:val="Nosaukumi2"/>
            </w:pPr>
            <w:r w:rsidRPr="00026C21">
              <w:t>Semināru stundu skaits</w:t>
            </w:r>
          </w:p>
        </w:tc>
        <w:tc>
          <w:tcPr>
            <w:tcW w:w="4943" w:type="dxa"/>
          </w:tcPr>
          <w:p w14:paraId="4707397B" w14:textId="77777777" w:rsidR="00A66491" w:rsidRPr="00435E0D" w:rsidRDefault="00CB1B07" w:rsidP="00A66491">
            <w:r>
              <w:t>14</w:t>
            </w:r>
          </w:p>
        </w:tc>
      </w:tr>
      <w:tr w:rsidR="00A66491" w:rsidRPr="00026C21" w14:paraId="1FEDD3D4" w14:textId="77777777" w:rsidTr="001A6313">
        <w:trPr>
          <w:jc w:val="center"/>
        </w:trPr>
        <w:tc>
          <w:tcPr>
            <w:tcW w:w="4639" w:type="dxa"/>
          </w:tcPr>
          <w:p w14:paraId="3887AB07" w14:textId="77777777" w:rsidR="00A66491" w:rsidRPr="00026C21" w:rsidRDefault="00A66491" w:rsidP="00A66491">
            <w:pPr>
              <w:pStyle w:val="Nosaukumi2"/>
            </w:pPr>
            <w:r w:rsidRPr="00026C21">
              <w:t>Praktisko darbu stundu skaits</w:t>
            </w:r>
          </w:p>
        </w:tc>
        <w:tc>
          <w:tcPr>
            <w:tcW w:w="4943" w:type="dxa"/>
          </w:tcPr>
          <w:p w14:paraId="47B9047C" w14:textId="77777777" w:rsidR="00A66491" w:rsidRPr="00435E0D" w:rsidRDefault="00CB1B07" w:rsidP="00A66491">
            <w:r>
              <w:t>6</w:t>
            </w:r>
          </w:p>
        </w:tc>
      </w:tr>
      <w:tr w:rsidR="00A66491" w:rsidRPr="00026C21" w14:paraId="5D420947" w14:textId="77777777" w:rsidTr="001A6313">
        <w:trPr>
          <w:jc w:val="center"/>
        </w:trPr>
        <w:tc>
          <w:tcPr>
            <w:tcW w:w="4639" w:type="dxa"/>
          </w:tcPr>
          <w:p w14:paraId="01E42A23" w14:textId="77777777" w:rsidR="00A66491" w:rsidRPr="00026C21" w:rsidRDefault="00A66491" w:rsidP="00A66491">
            <w:pPr>
              <w:pStyle w:val="Nosaukumi2"/>
            </w:pPr>
            <w:r w:rsidRPr="00026C21">
              <w:t>Laboratorijas darbu stundu skaits</w:t>
            </w:r>
          </w:p>
        </w:tc>
        <w:tc>
          <w:tcPr>
            <w:tcW w:w="4943" w:type="dxa"/>
          </w:tcPr>
          <w:p w14:paraId="29312415" w14:textId="77777777" w:rsidR="00A66491" w:rsidRPr="00435E0D" w:rsidRDefault="00CB1B07" w:rsidP="00A66491">
            <w:r>
              <w:t>1</w:t>
            </w:r>
            <w:r w:rsidR="00A66491" w:rsidRPr="00435E0D">
              <w:t>2</w:t>
            </w:r>
          </w:p>
        </w:tc>
      </w:tr>
      <w:tr w:rsidR="001B4907" w:rsidRPr="00026C21" w14:paraId="717BBDCC" w14:textId="77777777" w:rsidTr="001A6313">
        <w:trPr>
          <w:jc w:val="center"/>
        </w:trPr>
        <w:tc>
          <w:tcPr>
            <w:tcW w:w="4639" w:type="dxa"/>
          </w:tcPr>
          <w:p w14:paraId="496ADCDB"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23A7A543" w14:textId="77777777" w:rsidR="001B4907" w:rsidRPr="00026C21" w:rsidRDefault="007B3843" w:rsidP="001A6313">
            <w:pPr>
              <w:rPr>
                <w:lang w:eastAsia="lv-LV"/>
              </w:rPr>
            </w:pPr>
            <w:r>
              <w:rPr>
                <w:lang w:eastAsia="lv-LV"/>
              </w:rPr>
              <w:t>96</w:t>
            </w:r>
          </w:p>
        </w:tc>
      </w:tr>
      <w:tr w:rsidR="001B4907" w:rsidRPr="00026C21" w14:paraId="69F2D640" w14:textId="77777777" w:rsidTr="001A6313">
        <w:trPr>
          <w:jc w:val="center"/>
        </w:trPr>
        <w:tc>
          <w:tcPr>
            <w:tcW w:w="9582" w:type="dxa"/>
            <w:gridSpan w:val="2"/>
          </w:tcPr>
          <w:p w14:paraId="332D3FBC" w14:textId="77777777" w:rsidR="001B4907" w:rsidRPr="00026C21" w:rsidRDefault="001B4907" w:rsidP="001A6313">
            <w:pPr>
              <w:rPr>
                <w:lang w:eastAsia="lv-LV"/>
              </w:rPr>
            </w:pPr>
          </w:p>
        </w:tc>
      </w:tr>
      <w:tr w:rsidR="001B4907" w:rsidRPr="00026C21" w14:paraId="6E7933E8" w14:textId="77777777" w:rsidTr="001A6313">
        <w:trPr>
          <w:jc w:val="center"/>
        </w:trPr>
        <w:tc>
          <w:tcPr>
            <w:tcW w:w="9582" w:type="dxa"/>
            <w:gridSpan w:val="2"/>
          </w:tcPr>
          <w:p w14:paraId="241255FB" w14:textId="77777777" w:rsidR="001B4907" w:rsidRPr="00026C21" w:rsidRDefault="001B4907" w:rsidP="001A6313">
            <w:pPr>
              <w:pStyle w:val="Nosaukumi"/>
            </w:pPr>
            <w:r w:rsidRPr="00026C21">
              <w:t>Kursa autors(-i)</w:t>
            </w:r>
          </w:p>
        </w:tc>
      </w:tr>
      <w:tr w:rsidR="008D4CBD" w:rsidRPr="00026C21" w14:paraId="6A93A1FB" w14:textId="77777777" w:rsidTr="001A6313">
        <w:trPr>
          <w:jc w:val="center"/>
        </w:trPr>
        <w:tc>
          <w:tcPr>
            <w:tcW w:w="9582" w:type="dxa"/>
            <w:gridSpan w:val="2"/>
          </w:tcPr>
          <w:p w14:paraId="3AC92E30" w14:textId="1F6F47B4" w:rsidR="00A66491" w:rsidRPr="0015683D" w:rsidRDefault="00A66491" w:rsidP="00A66491">
            <w:r w:rsidRPr="0015683D">
              <w:t xml:space="preserve">Dr. chem., </w:t>
            </w:r>
            <w:proofErr w:type="spellStart"/>
            <w:r w:rsidR="008D7636" w:rsidRPr="0015683D">
              <w:t>vies</w:t>
            </w:r>
            <w:r w:rsidRPr="0015683D">
              <w:t>prof</w:t>
            </w:r>
            <w:proofErr w:type="spellEnd"/>
            <w:r w:rsidRPr="0015683D">
              <w:t>., Arturs Vīksna;</w:t>
            </w:r>
          </w:p>
          <w:p w14:paraId="52FDB849" w14:textId="77777777" w:rsidR="008D4CBD" w:rsidRPr="0015683D" w:rsidRDefault="00A66491" w:rsidP="00A66491">
            <w:r w:rsidRPr="0015683D">
              <w:t>Dr. chem., asoc. prof. Sergejs Osipovs</w:t>
            </w:r>
          </w:p>
        </w:tc>
      </w:tr>
      <w:tr w:rsidR="008D4CBD" w:rsidRPr="00026C21" w14:paraId="49E0E1A8" w14:textId="77777777" w:rsidTr="001A6313">
        <w:trPr>
          <w:jc w:val="center"/>
        </w:trPr>
        <w:tc>
          <w:tcPr>
            <w:tcW w:w="9582" w:type="dxa"/>
            <w:gridSpan w:val="2"/>
          </w:tcPr>
          <w:p w14:paraId="3CBA15BE" w14:textId="77777777" w:rsidR="008D4CBD" w:rsidRPr="0015683D" w:rsidRDefault="008D4CBD" w:rsidP="008D4CBD">
            <w:pPr>
              <w:pStyle w:val="Nosaukumi"/>
            </w:pPr>
            <w:r w:rsidRPr="0015683D">
              <w:t>Kursa docētājs(-i)</w:t>
            </w:r>
          </w:p>
        </w:tc>
      </w:tr>
      <w:tr w:rsidR="008D4CBD" w:rsidRPr="00026C21" w14:paraId="3FCD85A5" w14:textId="77777777" w:rsidTr="001A6313">
        <w:trPr>
          <w:jc w:val="center"/>
        </w:trPr>
        <w:tc>
          <w:tcPr>
            <w:tcW w:w="9582" w:type="dxa"/>
            <w:gridSpan w:val="2"/>
          </w:tcPr>
          <w:p w14:paraId="533DB662" w14:textId="4B5999E4" w:rsidR="00A66491" w:rsidRPr="0015683D" w:rsidRDefault="00A66491" w:rsidP="00A66491">
            <w:r w:rsidRPr="0015683D">
              <w:t xml:space="preserve">Dr. chem., </w:t>
            </w:r>
            <w:proofErr w:type="spellStart"/>
            <w:r w:rsidR="008D7636" w:rsidRPr="0015683D">
              <w:t>vies</w:t>
            </w:r>
            <w:r w:rsidRPr="0015683D">
              <w:t>prof</w:t>
            </w:r>
            <w:proofErr w:type="spellEnd"/>
            <w:r w:rsidRPr="0015683D">
              <w:t>., Arturs Vīksna;</w:t>
            </w:r>
          </w:p>
          <w:p w14:paraId="018AAAF7" w14:textId="77777777" w:rsidR="008D4CBD" w:rsidRPr="0015683D" w:rsidRDefault="00A66491" w:rsidP="00A66491">
            <w:r w:rsidRPr="0015683D">
              <w:t>Dr. chem., asoc. prof. Sergejs Osipovs</w:t>
            </w:r>
          </w:p>
        </w:tc>
      </w:tr>
      <w:tr w:rsidR="008D4CBD" w:rsidRPr="00026C21" w14:paraId="19D88DCE" w14:textId="77777777" w:rsidTr="001A6313">
        <w:trPr>
          <w:jc w:val="center"/>
        </w:trPr>
        <w:tc>
          <w:tcPr>
            <w:tcW w:w="9582" w:type="dxa"/>
            <w:gridSpan w:val="2"/>
          </w:tcPr>
          <w:p w14:paraId="4A8CE275" w14:textId="77777777" w:rsidR="008D4CBD" w:rsidRPr="00026C21" w:rsidRDefault="008D4CBD" w:rsidP="008D4CBD">
            <w:pPr>
              <w:pStyle w:val="Nosaukumi"/>
            </w:pPr>
            <w:r w:rsidRPr="00026C21">
              <w:t>Priekšzināšanas</w:t>
            </w:r>
          </w:p>
        </w:tc>
      </w:tr>
      <w:tr w:rsidR="008D4CBD" w:rsidRPr="00026C21" w14:paraId="5059867E" w14:textId="77777777" w:rsidTr="001A6313">
        <w:trPr>
          <w:jc w:val="center"/>
        </w:trPr>
        <w:tc>
          <w:tcPr>
            <w:tcW w:w="9582" w:type="dxa"/>
            <w:gridSpan w:val="2"/>
          </w:tcPr>
          <w:p w14:paraId="23C4CF82" w14:textId="2697AB83" w:rsidR="008D4CBD" w:rsidRPr="00026C21" w:rsidRDefault="00A66491" w:rsidP="008D4CBD">
            <w:pPr>
              <w:snapToGrid w:val="0"/>
            </w:pPr>
            <w:r w:rsidRPr="00A66491">
              <w:t xml:space="preserve">Bakalaura līmeņa </w:t>
            </w:r>
            <w:r w:rsidR="000110E4">
              <w:t xml:space="preserve">analītiskās </w:t>
            </w:r>
            <w:r w:rsidRPr="00A66491">
              <w:t>ķīmijas zināšanas</w:t>
            </w:r>
          </w:p>
        </w:tc>
      </w:tr>
      <w:tr w:rsidR="008D4CBD" w:rsidRPr="00026C21" w14:paraId="537D3F84" w14:textId="77777777" w:rsidTr="001A6313">
        <w:trPr>
          <w:jc w:val="center"/>
        </w:trPr>
        <w:tc>
          <w:tcPr>
            <w:tcW w:w="9582" w:type="dxa"/>
            <w:gridSpan w:val="2"/>
          </w:tcPr>
          <w:p w14:paraId="15896891" w14:textId="77777777" w:rsidR="008D4CBD" w:rsidRPr="00026C21" w:rsidRDefault="008D4CBD" w:rsidP="008D4CBD">
            <w:pPr>
              <w:pStyle w:val="Nosaukumi"/>
            </w:pPr>
            <w:r w:rsidRPr="00026C21">
              <w:t xml:space="preserve">Studiju kursa anotācija </w:t>
            </w:r>
          </w:p>
        </w:tc>
      </w:tr>
      <w:tr w:rsidR="008D4CBD" w:rsidRPr="00026C21" w14:paraId="501316FE" w14:textId="77777777" w:rsidTr="00026C21">
        <w:trPr>
          <w:trHeight w:val="1119"/>
          <w:jc w:val="center"/>
        </w:trPr>
        <w:tc>
          <w:tcPr>
            <w:tcW w:w="9582" w:type="dxa"/>
            <w:gridSpan w:val="2"/>
          </w:tcPr>
          <w:p w14:paraId="06FA97AE" w14:textId="77777777" w:rsidR="008D4CBD" w:rsidRPr="004E5321" w:rsidRDefault="008D4CBD" w:rsidP="00026C21">
            <w:pPr>
              <w:snapToGrid w:val="0"/>
            </w:pPr>
            <w:r w:rsidRPr="004E5321">
              <w:t xml:space="preserve">KURSA MĒRĶIS: </w:t>
            </w:r>
          </w:p>
          <w:p w14:paraId="569990D4" w14:textId="77777777" w:rsidR="008D4CBD" w:rsidRPr="00A66491" w:rsidRDefault="00A66491" w:rsidP="00026C21">
            <w:r w:rsidRPr="00A66491">
              <w:t xml:space="preserve">Kursa mērķis ir sagatavot studentus kombinēto </w:t>
            </w:r>
            <w:proofErr w:type="spellStart"/>
            <w:r w:rsidRPr="00A66491">
              <w:t>hromatogrāfisko</w:t>
            </w:r>
            <w:proofErr w:type="spellEnd"/>
            <w:r w:rsidRPr="00A66491">
              <w:t xml:space="preserve">, </w:t>
            </w:r>
            <w:proofErr w:type="spellStart"/>
            <w:r w:rsidRPr="00A66491">
              <w:t>elementanalīzes</w:t>
            </w:r>
            <w:proofErr w:type="spellEnd"/>
            <w:r w:rsidRPr="00A66491">
              <w:t xml:space="preserve"> un </w:t>
            </w:r>
            <w:proofErr w:type="spellStart"/>
            <w:r w:rsidRPr="00A66491">
              <w:t>masspektrometrisko</w:t>
            </w:r>
            <w:proofErr w:type="spellEnd"/>
            <w:r w:rsidRPr="00A66491">
              <w:t xml:space="preserve"> metožu darbības principu izmantošanai organiskas un neorganiskas izcelsmes paraugu analīzē, sniedzot teorētiskas zināšanas, kā arī instrumentālā darba iemaņas atbilstoša aprīkojuma laboratorijās.</w:t>
            </w:r>
          </w:p>
          <w:p w14:paraId="5C55EBB5" w14:textId="77777777" w:rsidR="008D4CBD" w:rsidRPr="004E5321" w:rsidRDefault="008D4CBD" w:rsidP="00026C21">
            <w:pPr>
              <w:suppressAutoHyphens/>
              <w:autoSpaceDE/>
              <w:autoSpaceDN/>
              <w:adjustRightInd/>
              <w:jc w:val="both"/>
            </w:pPr>
            <w:r w:rsidRPr="004E5321">
              <w:t xml:space="preserve">KURSA UZDEVUMI: </w:t>
            </w:r>
          </w:p>
          <w:p w14:paraId="67405EA9" w14:textId="77777777" w:rsidR="00A66491" w:rsidRPr="00A66491" w:rsidRDefault="00A66491" w:rsidP="00A66491">
            <w:pPr>
              <w:suppressAutoHyphens/>
              <w:autoSpaceDE/>
              <w:autoSpaceDN/>
              <w:adjustRightInd/>
              <w:snapToGrid w:val="0"/>
            </w:pPr>
            <w:r w:rsidRPr="00A66491">
              <w:t>1. paplašināt studentiem izpratni par kombinētām analīzes metodēm un to lietošanas iespējām;</w:t>
            </w:r>
          </w:p>
          <w:p w14:paraId="2B7C666B" w14:textId="77777777" w:rsidR="00A66491" w:rsidRPr="00A66491" w:rsidRDefault="00A66491" w:rsidP="00A66491">
            <w:pPr>
              <w:suppressAutoHyphens/>
              <w:autoSpaceDE/>
              <w:autoSpaceDN/>
              <w:adjustRightInd/>
              <w:snapToGrid w:val="0"/>
            </w:pPr>
            <w:r w:rsidRPr="00A66491">
              <w:t>2. attīstīt studentu teorētiskās un praktiskās iemaņas metožu izvēlei problēmu risināšanā;</w:t>
            </w:r>
          </w:p>
          <w:p w14:paraId="5E71D55C" w14:textId="77777777" w:rsidR="008D4CBD" w:rsidRPr="00026C21" w:rsidRDefault="00A66491" w:rsidP="00A66491">
            <w:pPr>
              <w:suppressAutoHyphens/>
              <w:autoSpaceDE/>
              <w:autoSpaceDN/>
              <w:adjustRightInd/>
              <w:snapToGrid w:val="0"/>
              <w:rPr>
                <w:color w:val="0070C0"/>
              </w:rPr>
            </w:pPr>
            <w:r w:rsidRPr="00A66491">
              <w:t>3. pilnveidot studentu prasmes informācijas avotu datu apkopošanā, lai raksturotu kvantitatīvās analīzes metodes.</w:t>
            </w:r>
          </w:p>
        </w:tc>
      </w:tr>
      <w:tr w:rsidR="008D4CBD" w:rsidRPr="00026C21" w14:paraId="6CA8C525" w14:textId="77777777" w:rsidTr="001A6313">
        <w:trPr>
          <w:jc w:val="center"/>
        </w:trPr>
        <w:tc>
          <w:tcPr>
            <w:tcW w:w="9582" w:type="dxa"/>
            <w:gridSpan w:val="2"/>
          </w:tcPr>
          <w:p w14:paraId="0765EFAF" w14:textId="77777777" w:rsidR="008D4CBD" w:rsidRPr="00026C21" w:rsidRDefault="008D4CBD" w:rsidP="008D4CBD">
            <w:pPr>
              <w:pStyle w:val="Nosaukumi"/>
            </w:pPr>
            <w:r w:rsidRPr="00026C21">
              <w:t>Studiju kursa kalendārais plāns</w:t>
            </w:r>
          </w:p>
        </w:tc>
      </w:tr>
      <w:tr w:rsidR="008D4CBD" w:rsidRPr="00026C21" w14:paraId="582097FD" w14:textId="77777777" w:rsidTr="001A6313">
        <w:trPr>
          <w:jc w:val="center"/>
        </w:trPr>
        <w:tc>
          <w:tcPr>
            <w:tcW w:w="9582" w:type="dxa"/>
            <w:gridSpan w:val="2"/>
          </w:tcPr>
          <w:p w14:paraId="12853163" w14:textId="27FA25C8" w:rsidR="00A66491" w:rsidRPr="008633E8" w:rsidRDefault="008633E8" w:rsidP="00A66491">
            <w:pPr>
              <w:ind w:left="34"/>
              <w:jc w:val="both"/>
              <w:rPr>
                <w:iCs w:val="0"/>
                <w:lang w:eastAsia="ko-KR"/>
              </w:rPr>
            </w:pPr>
            <w:r>
              <w:rPr>
                <w:iCs w:val="0"/>
                <w:lang w:eastAsia="ko-KR"/>
              </w:rPr>
              <w:t>L32, S14, P6, L12, Pd96</w:t>
            </w:r>
          </w:p>
          <w:p w14:paraId="1AC45D30" w14:textId="77777777" w:rsidR="00A66491" w:rsidRPr="00173107" w:rsidRDefault="00A66491" w:rsidP="00A66491">
            <w:pPr>
              <w:ind w:left="34"/>
              <w:jc w:val="both"/>
              <w:rPr>
                <w:i/>
                <w:lang w:eastAsia="ko-KR"/>
              </w:rPr>
            </w:pPr>
          </w:p>
          <w:p w14:paraId="7A37B314" w14:textId="2432F457" w:rsidR="00A66491" w:rsidRPr="008633E8" w:rsidRDefault="00A66491" w:rsidP="00A66491">
            <w:pPr>
              <w:ind w:left="34"/>
              <w:jc w:val="both"/>
              <w:rPr>
                <w:iCs w:val="0"/>
                <w:lang w:eastAsia="ko-KR"/>
              </w:rPr>
            </w:pPr>
            <w:r w:rsidRPr="008633E8">
              <w:rPr>
                <w:iCs w:val="0"/>
                <w:lang w:eastAsia="ko-KR"/>
              </w:rPr>
              <w:t>Lekciju tēmas</w:t>
            </w:r>
            <w:r w:rsidR="00173107" w:rsidRPr="008633E8">
              <w:rPr>
                <w:iCs w:val="0"/>
                <w:lang w:eastAsia="ko-KR"/>
              </w:rPr>
              <w:t xml:space="preserve"> (L</w:t>
            </w:r>
            <w:r w:rsidR="007A6426" w:rsidRPr="008633E8">
              <w:rPr>
                <w:iCs w:val="0"/>
                <w:lang w:eastAsia="ko-KR"/>
              </w:rPr>
              <w:t>32</w:t>
            </w:r>
            <w:r w:rsidR="00173107" w:rsidRPr="008633E8">
              <w:rPr>
                <w:iCs w:val="0"/>
                <w:lang w:eastAsia="ko-KR"/>
              </w:rPr>
              <w:t>)</w:t>
            </w:r>
            <w:r w:rsidRPr="008633E8">
              <w:rPr>
                <w:iCs w:val="0"/>
                <w:lang w:eastAsia="ko-KR"/>
              </w:rPr>
              <w:t xml:space="preserve">: </w:t>
            </w:r>
          </w:p>
          <w:p w14:paraId="45DE12C2" w14:textId="77777777" w:rsidR="00A66491" w:rsidRPr="008633E8" w:rsidRDefault="00A66491" w:rsidP="00A66491">
            <w:pPr>
              <w:ind w:left="34"/>
              <w:jc w:val="both"/>
              <w:rPr>
                <w:iCs w:val="0"/>
                <w:lang w:eastAsia="ko-KR"/>
              </w:rPr>
            </w:pPr>
            <w:r w:rsidRPr="008633E8">
              <w:rPr>
                <w:iCs w:val="0"/>
                <w:lang w:eastAsia="ko-KR"/>
              </w:rPr>
              <w:t>1.</w:t>
            </w:r>
            <w:r w:rsidRPr="008633E8">
              <w:rPr>
                <w:iCs w:val="0"/>
                <w:lang w:eastAsia="ko-KR"/>
              </w:rPr>
              <w:tab/>
              <w:t>Metodoloģija analītiskajā ķīmijā</w:t>
            </w:r>
            <w:r w:rsidR="007B3843" w:rsidRPr="008633E8">
              <w:rPr>
                <w:iCs w:val="0"/>
                <w:lang w:eastAsia="ko-KR"/>
              </w:rPr>
              <w:t>. L</w:t>
            </w:r>
            <w:r w:rsidR="002F059B" w:rsidRPr="008633E8">
              <w:rPr>
                <w:iCs w:val="0"/>
                <w:lang w:eastAsia="ko-KR"/>
              </w:rPr>
              <w:t>2</w:t>
            </w:r>
            <w:r w:rsidR="007B3843" w:rsidRPr="008633E8">
              <w:rPr>
                <w:iCs w:val="0"/>
                <w:lang w:eastAsia="ko-KR"/>
              </w:rPr>
              <w:t>; Pd</w:t>
            </w:r>
            <w:r w:rsidR="00460295" w:rsidRPr="008633E8">
              <w:rPr>
                <w:iCs w:val="0"/>
                <w:lang w:eastAsia="ko-KR"/>
              </w:rPr>
              <w:t>4</w:t>
            </w:r>
          </w:p>
          <w:p w14:paraId="73826621" w14:textId="77777777" w:rsidR="00A66491" w:rsidRPr="008633E8" w:rsidRDefault="00A66491" w:rsidP="00A66491">
            <w:pPr>
              <w:ind w:left="34"/>
              <w:jc w:val="both"/>
              <w:rPr>
                <w:iCs w:val="0"/>
                <w:lang w:eastAsia="ko-KR"/>
              </w:rPr>
            </w:pPr>
            <w:r w:rsidRPr="008633E8">
              <w:rPr>
                <w:iCs w:val="0"/>
                <w:lang w:eastAsia="ko-KR"/>
              </w:rPr>
              <w:t>2.</w:t>
            </w:r>
            <w:r w:rsidRPr="008633E8">
              <w:rPr>
                <w:iCs w:val="0"/>
                <w:lang w:eastAsia="ko-KR"/>
              </w:rPr>
              <w:tab/>
              <w:t>Kodolu Magnētiskās rezonanses parādība</w:t>
            </w:r>
            <w:r w:rsidR="007B3843" w:rsidRPr="008633E8">
              <w:rPr>
                <w:iCs w:val="0"/>
                <w:lang w:eastAsia="ko-KR"/>
              </w:rPr>
              <w:t>. L</w:t>
            </w:r>
            <w:r w:rsidR="00460295" w:rsidRPr="008633E8">
              <w:rPr>
                <w:iCs w:val="0"/>
                <w:lang w:eastAsia="ko-KR"/>
              </w:rPr>
              <w:t>1</w:t>
            </w:r>
            <w:r w:rsidR="007B3843" w:rsidRPr="008633E8">
              <w:rPr>
                <w:iCs w:val="0"/>
                <w:lang w:eastAsia="ko-KR"/>
              </w:rPr>
              <w:t>; Pd</w:t>
            </w:r>
            <w:r w:rsidR="00460295" w:rsidRPr="008633E8">
              <w:rPr>
                <w:iCs w:val="0"/>
                <w:lang w:eastAsia="ko-KR"/>
              </w:rPr>
              <w:t>4</w:t>
            </w:r>
          </w:p>
          <w:p w14:paraId="6C94EF08" w14:textId="77777777" w:rsidR="00A66491" w:rsidRPr="008633E8" w:rsidRDefault="00A66491" w:rsidP="00A66491">
            <w:pPr>
              <w:ind w:left="34"/>
              <w:jc w:val="both"/>
              <w:rPr>
                <w:iCs w:val="0"/>
                <w:lang w:eastAsia="ko-KR"/>
              </w:rPr>
            </w:pPr>
            <w:r w:rsidRPr="008633E8">
              <w:rPr>
                <w:iCs w:val="0"/>
                <w:lang w:eastAsia="ko-KR"/>
              </w:rPr>
              <w:t>3.</w:t>
            </w:r>
            <w:r w:rsidRPr="008633E8">
              <w:rPr>
                <w:iCs w:val="0"/>
                <w:lang w:eastAsia="ko-KR"/>
              </w:rPr>
              <w:tab/>
            </w:r>
            <w:proofErr w:type="spellStart"/>
            <w:r w:rsidRPr="008633E8">
              <w:rPr>
                <w:iCs w:val="0"/>
                <w:lang w:eastAsia="ko-KR"/>
              </w:rPr>
              <w:t>Spinu</w:t>
            </w:r>
            <w:proofErr w:type="spellEnd"/>
            <w:r w:rsidRPr="008633E8">
              <w:rPr>
                <w:iCs w:val="0"/>
                <w:lang w:eastAsia="ko-KR"/>
              </w:rPr>
              <w:t xml:space="preserve"> mijiedarbība un </w:t>
            </w:r>
            <w:proofErr w:type="spellStart"/>
            <w:r w:rsidRPr="008633E8">
              <w:rPr>
                <w:iCs w:val="0"/>
                <w:lang w:eastAsia="ko-KR"/>
              </w:rPr>
              <w:t>konformācija</w:t>
            </w:r>
            <w:proofErr w:type="spellEnd"/>
            <w:r w:rsidR="007B3843" w:rsidRPr="008633E8">
              <w:rPr>
                <w:iCs w:val="0"/>
                <w:lang w:eastAsia="ko-KR"/>
              </w:rPr>
              <w:t>. L</w:t>
            </w:r>
            <w:r w:rsidR="002F059B" w:rsidRPr="008633E8">
              <w:rPr>
                <w:iCs w:val="0"/>
                <w:lang w:eastAsia="ko-KR"/>
              </w:rPr>
              <w:t>1;</w:t>
            </w:r>
            <w:r w:rsidR="007B3843" w:rsidRPr="008633E8">
              <w:rPr>
                <w:iCs w:val="0"/>
                <w:lang w:eastAsia="ko-KR"/>
              </w:rPr>
              <w:t xml:space="preserve"> Pd</w:t>
            </w:r>
            <w:r w:rsidR="002F059B" w:rsidRPr="008633E8">
              <w:rPr>
                <w:iCs w:val="0"/>
                <w:lang w:eastAsia="ko-KR"/>
              </w:rPr>
              <w:t>4</w:t>
            </w:r>
          </w:p>
          <w:p w14:paraId="28A2E73D" w14:textId="77777777" w:rsidR="00A66491" w:rsidRPr="008633E8" w:rsidRDefault="00A66491" w:rsidP="00A66491">
            <w:pPr>
              <w:ind w:left="34"/>
              <w:jc w:val="both"/>
              <w:rPr>
                <w:iCs w:val="0"/>
                <w:lang w:eastAsia="ko-KR"/>
              </w:rPr>
            </w:pPr>
            <w:r w:rsidRPr="008633E8">
              <w:rPr>
                <w:iCs w:val="0"/>
                <w:lang w:eastAsia="ko-KR"/>
              </w:rPr>
              <w:t>4.</w:t>
            </w:r>
            <w:r w:rsidRPr="008633E8">
              <w:rPr>
                <w:iCs w:val="0"/>
                <w:lang w:eastAsia="ko-KR"/>
              </w:rPr>
              <w:tab/>
              <w:t>Induktīvi saistītās plazmas optiskās emisijas spektrometrija (ICP</w:t>
            </w:r>
            <w:r w:rsidR="007B3843" w:rsidRPr="008633E8">
              <w:rPr>
                <w:iCs w:val="0"/>
                <w:lang w:eastAsia="ko-KR"/>
              </w:rPr>
              <w:t>-</w:t>
            </w:r>
            <w:r w:rsidRPr="008633E8">
              <w:rPr>
                <w:iCs w:val="0"/>
                <w:lang w:eastAsia="ko-KR"/>
              </w:rPr>
              <w:t xml:space="preserve">OES). Induktīvi saistītās plazmas </w:t>
            </w:r>
            <w:proofErr w:type="spellStart"/>
            <w:r w:rsidRPr="008633E8">
              <w:rPr>
                <w:iCs w:val="0"/>
                <w:lang w:eastAsia="ko-KR"/>
              </w:rPr>
              <w:t>masspektrometrija</w:t>
            </w:r>
            <w:proofErr w:type="spellEnd"/>
            <w:r w:rsidRPr="008633E8">
              <w:rPr>
                <w:iCs w:val="0"/>
                <w:lang w:eastAsia="ko-KR"/>
              </w:rPr>
              <w:t xml:space="preserve"> (ICP</w:t>
            </w:r>
            <w:r w:rsidR="007B3843" w:rsidRPr="008633E8">
              <w:rPr>
                <w:iCs w:val="0"/>
                <w:lang w:eastAsia="ko-KR"/>
              </w:rPr>
              <w:t>-</w:t>
            </w:r>
            <w:r w:rsidRPr="008633E8">
              <w:rPr>
                <w:iCs w:val="0"/>
                <w:lang w:eastAsia="ko-KR"/>
              </w:rPr>
              <w:t>MS)</w:t>
            </w:r>
            <w:r w:rsidR="007B3843" w:rsidRPr="008633E8">
              <w:rPr>
                <w:iCs w:val="0"/>
                <w:lang w:eastAsia="ko-KR"/>
              </w:rPr>
              <w:t>; L</w:t>
            </w:r>
            <w:r w:rsidR="002F059B" w:rsidRPr="008633E8">
              <w:rPr>
                <w:iCs w:val="0"/>
                <w:lang w:eastAsia="ko-KR"/>
              </w:rPr>
              <w:t>6;</w:t>
            </w:r>
            <w:r w:rsidR="007B3843" w:rsidRPr="008633E8">
              <w:rPr>
                <w:iCs w:val="0"/>
                <w:lang w:eastAsia="ko-KR"/>
              </w:rPr>
              <w:t xml:space="preserve"> Pd</w:t>
            </w:r>
            <w:r w:rsidR="00460295" w:rsidRPr="008633E8">
              <w:rPr>
                <w:iCs w:val="0"/>
                <w:lang w:eastAsia="ko-KR"/>
              </w:rPr>
              <w:t>8</w:t>
            </w:r>
          </w:p>
          <w:p w14:paraId="0C8DE734" w14:textId="77777777" w:rsidR="00A66491" w:rsidRPr="008633E8" w:rsidRDefault="00A66491" w:rsidP="00A66491">
            <w:pPr>
              <w:ind w:left="34"/>
              <w:jc w:val="both"/>
              <w:rPr>
                <w:iCs w:val="0"/>
                <w:lang w:eastAsia="ko-KR"/>
              </w:rPr>
            </w:pPr>
            <w:r w:rsidRPr="008633E8">
              <w:rPr>
                <w:iCs w:val="0"/>
                <w:lang w:eastAsia="ko-KR"/>
              </w:rPr>
              <w:t>5.</w:t>
            </w:r>
            <w:r w:rsidRPr="008633E8">
              <w:rPr>
                <w:iCs w:val="0"/>
                <w:lang w:eastAsia="ko-KR"/>
              </w:rPr>
              <w:tab/>
            </w:r>
            <w:proofErr w:type="spellStart"/>
            <w:r w:rsidRPr="008633E8">
              <w:rPr>
                <w:iCs w:val="0"/>
                <w:lang w:eastAsia="ko-KR"/>
              </w:rPr>
              <w:t>Dubultrezonanse</w:t>
            </w:r>
            <w:proofErr w:type="spellEnd"/>
            <w:r w:rsidRPr="008633E8">
              <w:rPr>
                <w:iCs w:val="0"/>
                <w:lang w:eastAsia="ko-KR"/>
              </w:rPr>
              <w:t xml:space="preserve"> un tās lietošana un ķīmiskās apmaiņa procesi</w:t>
            </w:r>
            <w:r w:rsidR="007B3843" w:rsidRPr="008633E8">
              <w:rPr>
                <w:iCs w:val="0"/>
                <w:lang w:eastAsia="ko-KR"/>
              </w:rPr>
              <w:t>. L</w:t>
            </w:r>
            <w:r w:rsidR="002F059B" w:rsidRPr="008633E8">
              <w:rPr>
                <w:iCs w:val="0"/>
                <w:lang w:eastAsia="ko-KR"/>
              </w:rPr>
              <w:t>1</w:t>
            </w:r>
            <w:r w:rsidR="007B3843" w:rsidRPr="008633E8">
              <w:rPr>
                <w:iCs w:val="0"/>
                <w:lang w:eastAsia="ko-KR"/>
              </w:rPr>
              <w:t>; Pd</w:t>
            </w:r>
            <w:r w:rsidR="002F059B" w:rsidRPr="008633E8">
              <w:rPr>
                <w:iCs w:val="0"/>
                <w:lang w:eastAsia="ko-KR"/>
              </w:rPr>
              <w:t>4</w:t>
            </w:r>
          </w:p>
          <w:p w14:paraId="3AEB79C7" w14:textId="77777777" w:rsidR="00A66491" w:rsidRPr="008633E8" w:rsidRDefault="00A66491" w:rsidP="00A66491">
            <w:pPr>
              <w:ind w:left="34"/>
              <w:jc w:val="both"/>
              <w:rPr>
                <w:iCs w:val="0"/>
                <w:lang w:eastAsia="ko-KR"/>
              </w:rPr>
            </w:pPr>
            <w:r w:rsidRPr="008633E8">
              <w:rPr>
                <w:iCs w:val="0"/>
                <w:lang w:eastAsia="ko-KR"/>
              </w:rPr>
              <w:t>6.</w:t>
            </w:r>
            <w:r w:rsidRPr="008633E8">
              <w:rPr>
                <w:iCs w:val="0"/>
                <w:lang w:eastAsia="ko-KR"/>
              </w:rPr>
              <w:tab/>
              <w:t>Smaku analīze.</w:t>
            </w:r>
            <w:r w:rsidR="007B3843" w:rsidRPr="008633E8">
              <w:rPr>
                <w:iCs w:val="0"/>
                <w:lang w:eastAsia="ko-KR"/>
              </w:rPr>
              <w:t xml:space="preserve"> L</w:t>
            </w:r>
            <w:r w:rsidR="002F059B" w:rsidRPr="008633E8">
              <w:rPr>
                <w:iCs w:val="0"/>
                <w:lang w:eastAsia="ko-KR"/>
              </w:rPr>
              <w:t>2</w:t>
            </w:r>
            <w:r w:rsidR="007B3843" w:rsidRPr="008633E8">
              <w:rPr>
                <w:iCs w:val="0"/>
                <w:lang w:eastAsia="ko-KR"/>
              </w:rPr>
              <w:t>; Pd</w:t>
            </w:r>
            <w:r w:rsidR="002F059B" w:rsidRPr="008633E8">
              <w:rPr>
                <w:iCs w:val="0"/>
                <w:lang w:eastAsia="ko-KR"/>
              </w:rPr>
              <w:t>4</w:t>
            </w:r>
          </w:p>
          <w:p w14:paraId="76AB907F" w14:textId="77777777" w:rsidR="00A66491" w:rsidRPr="008633E8" w:rsidRDefault="00A66491" w:rsidP="00A66491">
            <w:pPr>
              <w:ind w:left="34"/>
              <w:jc w:val="both"/>
              <w:rPr>
                <w:iCs w:val="0"/>
                <w:lang w:eastAsia="ko-KR"/>
              </w:rPr>
            </w:pPr>
            <w:r w:rsidRPr="008633E8">
              <w:rPr>
                <w:iCs w:val="0"/>
                <w:lang w:eastAsia="ko-KR"/>
              </w:rPr>
              <w:t>7.</w:t>
            </w:r>
            <w:r w:rsidRPr="008633E8">
              <w:rPr>
                <w:iCs w:val="0"/>
                <w:lang w:eastAsia="ko-KR"/>
              </w:rPr>
              <w:tab/>
              <w:t>Mūsdienu infrasarkanā spektroskopija</w:t>
            </w:r>
            <w:r w:rsidR="007B3843" w:rsidRPr="008633E8">
              <w:rPr>
                <w:iCs w:val="0"/>
                <w:lang w:eastAsia="ko-KR"/>
              </w:rPr>
              <w:t>; L</w:t>
            </w:r>
            <w:r w:rsidR="002F059B" w:rsidRPr="008633E8">
              <w:rPr>
                <w:iCs w:val="0"/>
                <w:lang w:eastAsia="ko-KR"/>
              </w:rPr>
              <w:t>2</w:t>
            </w:r>
            <w:r w:rsidR="007B3843" w:rsidRPr="008633E8">
              <w:rPr>
                <w:iCs w:val="0"/>
                <w:lang w:eastAsia="ko-KR"/>
              </w:rPr>
              <w:t>; Pd</w:t>
            </w:r>
            <w:r w:rsidR="00460295" w:rsidRPr="008633E8">
              <w:rPr>
                <w:iCs w:val="0"/>
                <w:lang w:eastAsia="ko-KR"/>
              </w:rPr>
              <w:t>4</w:t>
            </w:r>
          </w:p>
          <w:p w14:paraId="2ED343BC" w14:textId="77777777" w:rsidR="00A66491" w:rsidRPr="008633E8" w:rsidRDefault="00A66491" w:rsidP="00A66491">
            <w:pPr>
              <w:ind w:left="34"/>
              <w:jc w:val="both"/>
              <w:rPr>
                <w:iCs w:val="0"/>
                <w:lang w:eastAsia="ko-KR"/>
              </w:rPr>
            </w:pPr>
            <w:r w:rsidRPr="008633E8">
              <w:rPr>
                <w:iCs w:val="0"/>
                <w:lang w:eastAsia="ko-KR"/>
              </w:rPr>
              <w:t>8.</w:t>
            </w:r>
            <w:r w:rsidRPr="008633E8">
              <w:rPr>
                <w:iCs w:val="0"/>
                <w:lang w:eastAsia="ko-KR"/>
              </w:rPr>
              <w:tab/>
              <w:t>Augstas izšķiršanas hromatogrāfija – raksturojums un izmantošana</w:t>
            </w:r>
            <w:r w:rsidR="007B3843" w:rsidRPr="008633E8">
              <w:rPr>
                <w:iCs w:val="0"/>
                <w:lang w:eastAsia="ko-KR"/>
              </w:rPr>
              <w:t>; L</w:t>
            </w:r>
            <w:r w:rsidR="002F059B" w:rsidRPr="008633E8">
              <w:rPr>
                <w:iCs w:val="0"/>
                <w:lang w:eastAsia="ko-KR"/>
              </w:rPr>
              <w:t>2;</w:t>
            </w:r>
            <w:r w:rsidR="007B3843" w:rsidRPr="008633E8">
              <w:rPr>
                <w:iCs w:val="0"/>
                <w:lang w:eastAsia="ko-KR"/>
              </w:rPr>
              <w:t xml:space="preserve"> Pd</w:t>
            </w:r>
            <w:r w:rsidR="00460295" w:rsidRPr="008633E8">
              <w:rPr>
                <w:iCs w:val="0"/>
                <w:lang w:eastAsia="ko-KR"/>
              </w:rPr>
              <w:t>4</w:t>
            </w:r>
          </w:p>
          <w:p w14:paraId="79DA56D7" w14:textId="77777777" w:rsidR="00A66491" w:rsidRPr="008633E8" w:rsidRDefault="00A66491" w:rsidP="00A66491">
            <w:pPr>
              <w:ind w:left="34"/>
              <w:jc w:val="both"/>
              <w:rPr>
                <w:iCs w:val="0"/>
                <w:lang w:eastAsia="ko-KR"/>
              </w:rPr>
            </w:pPr>
            <w:r w:rsidRPr="008633E8">
              <w:rPr>
                <w:iCs w:val="0"/>
                <w:lang w:eastAsia="ko-KR"/>
              </w:rPr>
              <w:t>9.</w:t>
            </w:r>
            <w:r w:rsidRPr="008633E8">
              <w:rPr>
                <w:iCs w:val="0"/>
                <w:lang w:eastAsia="ko-KR"/>
              </w:rPr>
              <w:tab/>
            </w:r>
            <w:proofErr w:type="spellStart"/>
            <w:r w:rsidRPr="008633E8">
              <w:rPr>
                <w:iCs w:val="0"/>
                <w:lang w:eastAsia="ko-KR"/>
              </w:rPr>
              <w:t>Masspektrometru</w:t>
            </w:r>
            <w:proofErr w:type="spellEnd"/>
            <w:r w:rsidRPr="008633E8">
              <w:rPr>
                <w:iCs w:val="0"/>
                <w:lang w:eastAsia="ko-KR"/>
              </w:rPr>
              <w:t xml:space="preserve"> veidi un darbība</w:t>
            </w:r>
            <w:r w:rsidR="007B3843" w:rsidRPr="008633E8">
              <w:rPr>
                <w:iCs w:val="0"/>
                <w:lang w:eastAsia="ko-KR"/>
              </w:rPr>
              <w:t>; L</w:t>
            </w:r>
            <w:r w:rsidR="002F059B" w:rsidRPr="008633E8">
              <w:rPr>
                <w:iCs w:val="0"/>
                <w:lang w:eastAsia="ko-KR"/>
              </w:rPr>
              <w:t>2</w:t>
            </w:r>
            <w:r w:rsidR="007B3843" w:rsidRPr="008633E8">
              <w:rPr>
                <w:iCs w:val="0"/>
                <w:lang w:eastAsia="ko-KR"/>
              </w:rPr>
              <w:t>; Pd</w:t>
            </w:r>
            <w:r w:rsidR="002F059B" w:rsidRPr="008633E8">
              <w:rPr>
                <w:iCs w:val="0"/>
                <w:lang w:eastAsia="ko-KR"/>
              </w:rPr>
              <w:t>4</w:t>
            </w:r>
          </w:p>
          <w:p w14:paraId="48426440" w14:textId="77777777" w:rsidR="00A66491" w:rsidRPr="008633E8" w:rsidRDefault="00A66491" w:rsidP="00A66491">
            <w:pPr>
              <w:ind w:left="34"/>
              <w:jc w:val="both"/>
              <w:rPr>
                <w:iCs w:val="0"/>
                <w:lang w:eastAsia="ko-KR"/>
              </w:rPr>
            </w:pPr>
            <w:r w:rsidRPr="008633E8">
              <w:rPr>
                <w:iCs w:val="0"/>
                <w:lang w:eastAsia="ko-KR"/>
              </w:rPr>
              <w:lastRenderedPageBreak/>
              <w:t>10.</w:t>
            </w:r>
            <w:r w:rsidRPr="008633E8">
              <w:rPr>
                <w:iCs w:val="0"/>
                <w:lang w:eastAsia="ko-KR"/>
              </w:rPr>
              <w:tab/>
              <w:t>Jonu hromatogrāfija</w:t>
            </w:r>
            <w:r w:rsidR="007B3843" w:rsidRPr="008633E8">
              <w:rPr>
                <w:iCs w:val="0"/>
                <w:lang w:eastAsia="ko-KR"/>
              </w:rPr>
              <w:t>; L</w:t>
            </w:r>
            <w:r w:rsidR="002F059B" w:rsidRPr="008633E8">
              <w:rPr>
                <w:iCs w:val="0"/>
                <w:lang w:eastAsia="ko-KR"/>
              </w:rPr>
              <w:t>2</w:t>
            </w:r>
            <w:r w:rsidR="007B3843" w:rsidRPr="008633E8">
              <w:rPr>
                <w:iCs w:val="0"/>
                <w:lang w:eastAsia="ko-KR"/>
              </w:rPr>
              <w:t>; Pd</w:t>
            </w:r>
            <w:r w:rsidR="002F059B" w:rsidRPr="008633E8">
              <w:rPr>
                <w:iCs w:val="0"/>
                <w:lang w:eastAsia="ko-KR"/>
              </w:rPr>
              <w:t>4</w:t>
            </w:r>
          </w:p>
          <w:p w14:paraId="360CC5B0" w14:textId="77777777" w:rsidR="00A66491" w:rsidRPr="008633E8" w:rsidRDefault="00A66491" w:rsidP="00A66491">
            <w:pPr>
              <w:ind w:left="34"/>
              <w:jc w:val="both"/>
              <w:rPr>
                <w:iCs w:val="0"/>
                <w:lang w:eastAsia="ko-KR"/>
              </w:rPr>
            </w:pPr>
            <w:r w:rsidRPr="008633E8">
              <w:rPr>
                <w:iCs w:val="0"/>
                <w:lang w:eastAsia="ko-KR"/>
              </w:rPr>
              <w:t>11.</w:t>
            </w:r>
            <w:r w:rsidRPr="008633E8">
              <w:rPr>
                <w:iCs w:val="0"/>
                <w:lang w:eastAsia="ko-KR"/>
              </w:rPr>
              <w:tab/>
            </w:r>
            <w:proofErr w:type="spellStart"/>
            <w:r w:rsidRPr="008633E8">
              <w:rPr>
                <w:iCs w:val="0"/>
                <w:lang w:eastAsia="ko-KR"/>
              </w:rPr>
              <w:t>Masspektra</w:t>
            </w:r>
            <w:proofErr w:type="spellEnd"/>
            <w:r w:rsidRPr="008633E8">
              <w:rPr>
                <w:iCs w:val="0"/>
                <w:lang w:eastAsia="ko-KR"/>
              </w:rPr>
              <w:t xml:space="preserve"> prezentācija un raksturojums</w:t>
            </w:r>
            <w:r w:rsidR="007B3843" w:rsidRPr="008633E8">
              <w:rPr>
                <w:iCs w:val="0"/>
                <w:lang w:eastAsia="ko-KR"/>
              </w:rPr>
              <w:t>. L</w:t>
            </w:r>
            <w:r w:rsidR="002F059B" w:rsidRPr="008633E8">
              <w:rPr>
                <w:iCs w:val="0"/>
                <w:lang w:eastAsia="ko-KR"/>
              </w:rPr>
              <w:t>2</w:t>
            </w:r>
            <w:r w:rsidR="007B3843" w:rsidRPr="008633E8">
              <w:rPr>
                <w:iCs w:val="0"/>
                <w:lang w:eastAsia="ko-KR"/>
              </w:rPr>
              <w:t>; Pd</w:t>
            </w:r>
            <w:r w:rsidR="002F059B" w:rsidRPr="008633E8">
              <w:rPr>
                <w:iCs w:val="0"/>
                <w:lang w:eastAsia="ko-KR"/>
              </w:rPr>
              <w:t>4</w:t>
            </w:r>
          </w:p>
          <w:p w14:paraId="2308D3FF" w14:textId="77777777" w:rsidR="00A66491" w:rsidRPr="008633E8" w:rsidRDefault="00A66491" w:rsidP="00A66491">
            <w:pPr>
              <w:ind w:left="34"/>
              <w:jc w:val="both"/>
              <w:rPr>
                <w:iCs w:val="0"/>
                <w:lang w:eastAsia="ko-KR"/>
              </w:rPr>
            </w:pPr>
            <w:r w:rsidRPr="008633E8">
              <w:rPr>
                <w:iCs w:val="0"/>
                <w:lang w:eastAsia="ko-KR"/>
              </w:rPr>
              <w:t>12.</w:t>
            </w:r>
            <w:r w:rsidRPr="008633E8">
              <w:rPr>
                <w:iCs w:val="0"/>
                <w:lang w:eastAsia="ko-KR"/>
              </w:rPr>
              <w:tab/>
              <w:t>Ķīmiskā jonizācija un tās instrumentālais nodrošinājums</w:t>
            </w:r>
            <w:r w:rsidR="007B3843" w:rsidRPr="008633E8">
              <w:rPr>
                <w:iCs w:val="0"/>
                <w:lang w:eastAsia="ko-KR"/>
              </w:rPr>
              <w:t>; L</w:t>
            </w:r>
            <w:r w:rsidR="002F059B" w:rsidRPr="008633E8">
              <w:rPr>
                <w:iCs w:val="0"/>
                <w:lang w:eastAsia="ko-KR"/>
              </w:rPr>
              <w:t>1</w:t>
            </w:r>
            <w:r w:rsidR="007B3843" w:rsidRPr="008633E8">
              <w:rPr>
                <w:iCs w:val="0"/>
                <w:lang w:eastAsia="ko-KR"/>
              </w:rPr>
              <w:t>; Pd</w:t>
            </w:r>
            <w:r w:rsidR="002F059B" w:rsidRPr="008633E8">
              <w:rPr>
                <w:iCs w:val="0"/>
                <w:lang w:eastAsia="ko-KR"/>
              </w:rPr>
              <w:t>4</w:t>
            </w:r>
          </w:p>
          <w:p w14:paraId="24B9960F" w14:textId="77777777" w:rsidR="00A66491" w:rsidRPr="008633E8" w:rsidRDefault="00A66491" w:rsidP="00A66491">
            <w:pPr>
              <w:ind w:left="34"/>
              <w:jc w:val="both"/>
              <w:rPr>
                <w:iCs w:val="0"/>
                <w:lang w:eastAsia="ko-KR"/>
              </w:rPr>
            </w:pPr>
            <w:r w:rsidRPr="008633E8">
              <w:rPr>
                <w:iCs w:val="0"/>
                <w:lang w:eastAsia="ko-KR"/>
              </w:rPr>
              <w:t>13.</w:t>
            </w:r>
            <w:r w:rsidRPr="008633E8">
              <w:rPr>
                <w:iCs w:val="0"/>
                <w:lang w:eastAsia="ko-KR"/>
              </w:rPr>
              <w:tab/>
              <w:t xml:space="preserve">Nolidošanas laika </w:t>
            </w:r>
            <w:proofErr w:type="spellStart"/>
            <w:r w:rsidRPr="008633E8">
              <w:rPr>
                <w:iCs w:val="0"/>
                <w:lang w:eastAsia="ko-KR"/>
              </w:rPr>
              <w:t>masspektrometrija</w:t>
            </w:r>
            <w:proofErr w:type="spellEnd"/>
            <w:r w:rsidRPr="008633E8">
              <w:rPr>
                <w:iCs w:val="0"/>
                <w:lang w:eastAsia="ko-KR"/>
              </w:rPr>
              <w:t xml:space="preserve"> (TOF) un matricas veicinātā lāzeru desorbcija/jonizācija (MALDI)</w:t>
            </w:r>
            <w:r w:rsidR="007B3843" w:rsidRPr="008633E8">
              <w:rPr>
                <w:iCs w:val="0"/>
                <w:lang w:eastAsia="ko-KR"/>
              </w:rPr>
              <w:t>. L</w:t>
            </w:r>
            <w:r w:rsidR="002F059B" w:rsidRPr="008633E8">
              <w:rPr>
                <w:iCs w:val="0"/>
                <w:lang w:eastAsia="ko-KR"/>
              </w:rPr>
              <w:t>2</w:t>
            </w:r>
            <w:r w:rsidR="007B3843" w:rsidRPr="008633E8">
              <w:rPr>
                <w:iCs w:val="0"/>
                <w:lang w:eastAsia="ko-KR"/>
              </w:rPr>
              <w:t>; Pd</w:t>
            </w:r>
            <w:r w:rsidR="00460295" w:rsidRPr="008633E8">
              <w:rPr>
                <w:iCs w:val="0"/>
                <w:lang w:eastAsia="ko-KR"/>
              </w:rPr>
              <w:t>4</w:t>
            </w:r>
          </w:p>
          <w:p w14:paraId="7EBE8EAB" w14:textId="77777777" w:rsidR="00A66491" w:rsidRPr="008633E8" w:rsidRDefault="00A66491" w:rsidP="00A66491">
            <w:pPr>
              <w:ind w:left="34"/>
              <w:jc w:val="both"/>
              <w:rPr>
                <w:iCs w:val="0"/>
                <w:lang w:eastAsia="ko-KR"/>
              </w:rPr>
            </w:pPr>
            <w:r w:rsidRPr="008633E8">
              <w:rPr>
                <w:iCs w:val="0"/>
                <w:lang w:eastAsia="ko-KR"/>
              </w:rPr>
              <w:t>14.</w:t>
            </w:r>
            <w:r w:rsidRPr="008633E8">
              <w:rPr>
                <w:iCs w:val="0"/>
                <w:lang w:eastAsia="ko-KR"/>
              </w:rPr>
              <w:tab/>
            </w:r>
            <w:proofErr w:type="spellStart"/>
            <w:r w:rsidRPr="008633E8">
              <w:rPr>
                <w:iCs w:val="0"/>
                <w:lang w:eastAsia="ko-KR"/>
              </w:rPr>
              <w:t>Ultra</w:t>
            </w:r>
            <w:proofErr w:type="spellEnd"/>
            <w:r w:rsidRPr="008633E8">
              <w:rPr>
                <w:iCs w:val="0"/>
                <w:lang w:eastAsia="ko-KR"/>
              </w:rPr>
              <w:t xml:space="preserve"> efektīvā šķidrumu hromatogrāfija </w:t>
            </w:r>
            <w:proofErr w:type="spellStart"/>
            <w:r w:rsidRPr="008633E8">
              <w:rPr>
                <w:iCs w:val="0"/>
                <w:lang w:eastAsia="ko-KR"/>
              </w:rPr>
              <w:t>masspektrometrija</w:t>
            </w:r>
            <w:proofErr w:type="spellEnd"/>
            <w:r w:rsidRPr="008633E8">
              <w:rPr>
                <w:iCs w:val="0"/>
                <w:lang w:eastAsia="ko-KR"/>
              </w:rPr>
              <w:t xml:space="preserve"> (UPLC), jonizācija ar </w:t>
            </w:r>
            <w:proofErr w:type="spellStart"/>
            <w:r w:rsidRPr="008633E8">
              <w:rPr>
                <w:iCs w:val="0"/>
                <w:lang w:eastAsia="ko-KR"/>
              </w:rPr>
              <w:t>elektroizsmidzināšanu</w:t>
            </w:r>
            <w:proofErr w:type="spellEnd"/>
            <w:r w:rsidRPr="008633E8">
              <w:rPr>
                <w:iCs w:val="0"/>
                <w:lang w:eastAsia="ko-KR"/>
              </w:rPr>
              <w:t xml:space="preserve"> (ES) un tandēma </w:t>
            </w:r>
            <w:proofErr w:type="spellStart"/>
            <w:r w:rsidRPr="008633E8">
              <w:rPr>
                <w:iCs w:val="0"/>
                <w:lang w:eastAsia="ko-KR"/>
              </w:rPr>
              <w:t>masspektrometrija</w:t>
            </w:r>
            <w:proofErr w:type="spellEnd"/>
            <w:r w:rsidRPr="008633E8">
              <w:rPr>
                <w:iCs w:val="0"/>
                <w:lang w:eastAsia="ko-KR"/>
              </w:rPr>
              <w:t xml:space="preserve"> (MS/MS)</w:t>
            </w:r>
            <w:r w:rsidR="007B3843" w:rsidRPr="008633E8">
              <w:rPr>
                <w:iCs w:val="0"/>
                <w:lang w:eastAsia="ko-KR"/>
              </w:rPr>
              <w:t>. L</w:t>
            </w:r>
            <w:r w:rsidR="002F059B" w:rsidRPr="008633E8">
              <w:rPr>
                <w:iCs w:val="0"/>
                <w:lang w:eastAsia="ko-KR"/>
              </w:rPr>
              <w:t>2</w:t>
            </w:r>
            <w:r w:rsidR="007B3843" w:rsidRPr="008633E8">
              <w:rPr>
                <w:iCs w:val="0"/>
                <w:lang w:eastAsia="ko-KR"/>
              </w:rPr>
              <w:t>; Pd</w:t>
            </w:r>
            <w:r w:rsidR="00460295" w:rsidRPr="008633E8">
              <w:rPr>
                <w:iCs w:val="0"/>
                <w:lang w:eastAsia="ko-KR"/>
              </w:rPr>
              <w:t>4</w:t>
            </w:r>
          </w:p>
          <w:p w14:paraId="6F74326D" w14:textId="724539E8" w:rsidR="00A66491" w:rsidRPr="008633E8" w:rsidRDefault="00A66491" w:rsidP="00A66491">
            <w:pPr>
              <w:ind w:left="34"/>
              <w:jc w:val="both"/>
              <w:rPr>
                <w:iCs w:val="0"/>
                <w:lang w:eastAsia="ko-KR"/>
              </w:rPr>
            </w:pPr>
            <w:r w:rsidRPr="008633E8">
              <w:rPr>
                <w:iCs w:val="0"/>
                <w:lang w:eastAsia="ko-KR"/>
              </w:rPr>
              <w:t>15.</w:t>
            </w:r>
            <w:r w:rsidRPr="008633E8">
              <w:rPr>
                <w:iCs w:val="0"/>
                <w:lang w:eastAsia="ko-KR"/>
              </w:rPr>
              <w:tab/>
            </w:r>
            <w:proofErr w:type="spellStart"/>
            <w:r w:rsidRPr="008633E8">
              <w:rPr>
                <w:iCs w:val="0"/>
                <w:lang w:eastAsia="ko-KR"/>
              </w:rPr>
              <w:t>Rentgen</w:t>
            </w:r>
            <w:r w:rsidR="00CB1B07" w:rsidRPr="008633E8">
              <w:rPr>
                <w:iCs w:val="0"/>
                <w:lang w:eastAsia="ko-KR"/>
              </w:rPr>
              <w:t>flurescences</w:t>
            </w:r>
            <w:proofErr w:type="spellEnd"/>
            <w:r w:rsidRPr="008633E8">
              <w:rPr>
                <w:iCs w:val="0"/>
                <w:lang w:eastAsia="ko-KR"/>
              </w:rPr>
              <w:t xml:space="preserve"> spektrometrija</w:t>
            </w:r>
            <w:r w:rsidR="00CB1B07" w:rsidRPr="008633E8">
              <w:rPr>
                <w:iCs w:val="0"/>
                <w:lang w:eastAsia="ko-KR"/>
              </w:rPr>
              <w:t>.</w:t>
            </w:r>
            <w:r w:rsidR="007B3843" w:rsidRPr="008633E8">
              <w:rPr>
                <w:iCs w:val="0"/>
                <w:lang w:eastAsia="ko-KR"/>
              </w:rPr>
              <w:t xml:space="preserve"> L</w:t>
            </w:r>
            <w:r w:rsidR="002F059B" w:rsidRPr="008633E8">
              <w:rPr>
                <w:iCs w:val="0"/>
                <w:lang w:eastAsia="ko-KR"/>
              </w:rPr>
              <w:t>2</w:t>
            </w:r>
            <w:r w:rsidR="007B3843" w:rsidRPr="008633E8">
              <w:rPr>
                <w:iCs w:val="0"/>
                <w:lang w:eastAsia="ko-KR"/>
              </w:rPr>
              <w:t>; P</w:t>
            </w:r>
            <w:r w:rsidR="003951E9" w:rsidRPr="008633E8">
              <w:rPr>
                <w:iCs w:val="0"/>
                <w:lang w:eastAsia="ko-KR"/>
              </w:rPr>
              <w:t>d</w:t>
            </w:r>
            <w:r w:rsidR="00460295" w:rsidRPr="008633E8">
              <w:rPr>
                <w:iCs w:val="0"/>
                <w:lang w:eastAsia="ko-KR"/>
              </w:rPr>
              <w:t>4</w:t>
            </w:r>
          </w:p>
          <w:p w14:paraId="57BF669F" w14:textId="77777777" w:rsidR="00A66491" w:rsidRPr="008633E8" w:rsidRDefault="00A66491" w:rsidP="00A66491">
            <w:pPr>
              <w:ind w:left="34"/>
              <w:jc w:val="both"/>
              <w:rPr>
                <w:iCs w:val="0"/>
                <w:lang w:eastAsia="ko-KR"/>
              </w:rPr>
            </w:pPr>
            <w:r w:rsidRPr="008633E8">
              <w:rPr>
                <w:iCs w:val="0"/>
                <w:lang w:eastAsia="ko-KR"/>
              </w:rPr>
              <w:t>16.</w:t>
            </w:r>
            <w:r w:rsidRPr="008633E8">
              <w:rPr>
                <w:iCs w:val="0"/>
                <w:lang w:eastAsia="ko-KR"/>
              </w:rPr>
              <w:tab/>
              <w:t xml:space="preserve">Moderno analīzes metožu lietošanas iespējas dārgmetālu un dārgakmeņu </w:t>
            </w:r>
            <w:proofErr w:type="spellStart"/>
            <w:r w:rsidRPr="008633E8">
              <w:rPr>
                <w:iCs w:val="0"/>
                <w:lang w:eastAsia="ko-KR"/>
              </w:rPr>
              <w:t>indenficēšanā</w:t>
            </w:r>
            <w:proofErr w:type="spellEnd"/>
            <w:r w:rsidRPr="008633E8">
              <w:rPr>
                <w:iCs w:val="0"/>
                <w:lang w:eastAsia="ko-KR"/>
              </w:rPr>
              <w:t xml:space="preserve"> un </w:t>
            </w:r>
            <w:proofErr w:type="spellStart"/>
            <w:r w:rsidRPr="008633E8">
              <w:rPr>
                <w:iCs w:val="0"/>
                <w:lang w:eastAsia="ko-KR"/>
              </w:rPr>
              <w:t>kvatificēšanā</w:t>
            </w:r>
            <w:proofErr w:type="spellEnd"/>
            <w:r w:rsidR="007B3843" w:rsidRPr="008633E8">
              <w:rPr>
                <w:iCs w:val="0"/>
                <w:lang w:eastAsia="ko-KR"/>
              </w:rPr>
              <w:t>. L</w:t>
            </w:r>
            <w:r w:rsidR="002F059B" w:rsidRPr="008633E8">
              <w:rPr>
                <w:iCs w:val="0"/>
                <w:lang w:eastAsia="ko-KR"/>
              </w:rPr>
              <w:t>2</w:t>
            </w:r>
          </w:p>
          <w:p w14:paraId="64D0D8AC" w14:textId="77777777" w:rsidR="00A66491" w:rsidRPr="008633E8" w:rsidRDefault="00A66491" w:rsidP="00A66491">
            <w:pPr>
              <w:ind w:left="34"/>
              <w:jc w:val="both"/>
              <w:rPr>
                <w:iCs w:val="0"/>
                <w:lang w:eastAsia="ko-KR"/>
              </w:rPr>
            </w:pPr>
            <w:r w:rsidRPr="008633E8">
              <w:rPr>
                <w:iCs w:val="0"/>
                <w:lang w:eastAsia="ko-KR"/>
              </w:rPr>
              <w:t>Semināru/praktisko darbu/laboratorijas darbu tēmas:</w:t>
            </w:r>
          </w:p>
          <w:p w14:paraId="3B152270" w14:textId="68C4AC9F" w:rsidR="00A66491" w:rsidRPr="008633E8" w:rsidRDefault="00A66491" w:rsidP="00A66491">
            <w:pPr>
              <w:ind w:left="34"/>
              <w:jc w:val="both"/>
              <w:rPr>
                <w:iCs w:val="0"/>
                <w:lang w:eastAsia="ko-KR"/>
              </w:rPr>
            </w:pPr>
            <w:r w:rsidRPr="008633E8">
              <w:rPr>
                <w:iCs w:val="0"/>
                <w:lang w:eastAsia="ko-KR"/>
              </w:rPr>
              <w:t>1.</w:t>
            </w:r>
            <w:r w:rsidRPr="008633E8">
              <w:rPr>
                <w:iCs w:val="0"/>
                <w:lang w:eastAsia="ko-KR"/>
              </w:rPr>
              <w:tab/>
              <w:t>GC MS iekārtas testēšana un optimālo parametru ieregulēšana</w:t>
            </w:r>
            <w:r w:rsidR="002F059B" w:rsidRPr="008633E8">
              <w:rPr>
                <w:iCs w:val="0"/>
                <w:lang w:eastAsia="ko-KR"/>
              </w:rPr>
              <w:t>.</w:t>
            </w:r>
            <w:r w:rsidRPr="008633E8">
              <w:rPr>
                <w:iCs w:val="0"/>
                <w:lang w:eastAsia="ko-KR"/>
              </w:rPr>
              <w:t xml:space="preserve"> </w:t>
            </w:r>
            <w:r w:rsidR="00173107" w:rsidRPr="008633E8">
              <w:rPr>
                <w:iCs w:val="0"/>
                <w:lang w:eastAsia="ko-KR"/>
              </w:rPr>
              <w:t>P</w:t>
            </w:r>
            <w:r w:rsidR="002F059B" w:rsidRPr="008633E8">
              <w:rPr>
                <w:iCs w:val="0"/>
                <w:lang w:eastAsia="ko-KR"/>
              </w:rPr>
              <w:t>6; P</w:t>
            </w:r>
            <w:r w:rsidR="003951E9" w:rsidRPr="008633E8">
              <w:rPr>
                <w:iCs w:val="0"/>
                <w:lang w:eastAsia="ko-KR"/>
              </w:rPr>
              <w:t>d</w:t>
            </w:r>
            <w:r w:rsidR="002F059B" w:rsidRPr="008633E8">
              <w:rPr>
                <w:iCs w:val="0"/>
                <w:lang w:eastAsia="ko-KR"/>
              </w:rPr>
              <w:t>6</w:t>
            </w:r>
            <w:r w:rsidRPr="008633E8">
              <w:rPr>
                <w:iCs w:val="0"/>
                <w:lang w:eastAsia="ko-KR"/>
              </w:rPr>
              <w:t>.</w:t>
            </w:r>
          </w:p>
          <w:p w14:paraId="34D7085E" w14:textId="77777777" w:rsidR="00A66491" w:rsidRPr="008633E8" w:rsidRDefault="00A66491" w:rsidP="00A66491">
            <w:pPr>
              <w:ind w:left="34"/>
              <w:jc w:val="both"/>
              <w:rPr>
                <w:iCs w:val="0"/>
                <w:lang w:eastAsia="ko-KR"/>
              </w:rPr>
            </w:pPr>
            <w:r w:rsidRPr="008633E8">
              <w:rPr>
                <w:iCs w:val="0"/>
                <w:lang w:eastAsia="ko-KR"/>
              </w:rPr>
              <w:t>2.</w:t>
            </w:r>
            <w:r w:rsidRPr="008633E8">
              <w:rPr>
                <w:iCs w:val="0"/>
                <w:lang w:eastAsia="ko-KR"/>
              </w:rPr>
              <w:tab/>
              <w:t>KMR spektru šifrēšanas pamatprincipi un doto spektru analīze</w:t>
            </w:r>
            <w:r w:rsidR="002F059B" w:rsidRPr="008633E8">
              <w:rPr>
                <w:iCs w:val="0"/>
                <w:lang w:eastAsia="ko-KR"/>
              </w:rPr>
              <w:t>.</w:t>
            </w:r>
            <w:r w:rsidRPr="008633E8">
              <w:rPr>
                <w:iCs w:val="0"/>
                <w:lang w:eastAsia="ko-KR"/>
              </w:rPr>
              <w:t xml:space="preserve"> </w:t>
            </w:r>
            <w:r w:rsidR="002F059B" w:rsidRPr="008633E8">
              <w:rPr>
                <w:iCs w:val="0"/>
                <w:lang w:eastAsia="ko-KR"/>
              </w:rPr>
              <w:t xml:space="preserve">S4; </w:t>
            </w:r>
            <w:proofErr w:type="spellStart"/>
            <w:r w:rsidR="002F059B" w:rsidRPr="008633E8">
              <w:rPr>
                <w:iCs w:val="0"/>
                <w:lang w:eastAsia="ko-KR"/>
              </w:rPr>
              <w:t>Pd</w:t>
            </w:r>
            <w:proofErr w:type="spellEnd"/>
            <w:r w:rsidR="002F059B" w:rsidRPr="008633E8">
              <w:rPr>
                <w:iCs w:val="0"/>
                <w:lang w:eastAsia="ko-KR"/>
              </w:rPr>
              <w:t xml:space="preserve"> </w:t>
            </w:r>
            <w:r w:rsidR="00460295" w:rsidRPr="008633E8">
              <w:rPr>
                <w:iCs w:val="0"/>
                <w:lang w:eastAsia="ko-KR"/>
              </w:rPr>
              <w:t>6</w:t>
            </w:r>
            <w:r w:rsidRPr="008633E8">
              <w:rPr>
                <w:iCs w:val="0"/>
                <w:lang w:eastAsia="ko-KR"/>
              </w:rPr>
              <w:t>.</w:t>
            </w:r>
          </w:p>
          <w:p w14:paraId="3868C448" w14:textId="77777777" w:rsidR="00A66491" w:rsidRPr="008633E8" w:rsidRDefault="00A66491" w:rsidP="00A66491">
            <w:pPr>
              <w:ind w:left="34"/>
              <w:jc w:val="both"/>
              <w:rPr>
                <w:iCs w:val="0"/>
                <w:lang w:eastAsia="ko-KR"/>
              </w:rPr>
            </w:pPr>
            <w:r w:rsidRPr="008633E8">
              <w:rPr>
                <w:iCs w:val="0"/>
                <w:lang w:eastAsia="ko-KR"/>
              </w:rPr>
              <w:t>3.</w:t>
            </w:r>
            <w:r w:rsidRPr="008633E8">
              <w:rPr>
                <w:iCs w:val="0"/>
                <w:lang w:eastAsia="ko-KR"/>
              </w:rPr>
              <w:tab/>
              <w:t>Matrices paraugu analīze un interpretācija ar ICP MS iekārtu</w:t>
            </w:r>
            <w:r w:rsidR="002F059B" w:rsidRPr="008633E8">
              <w:rPr>
                <w:iCs w:val="0"/>
                <w:lang w:eastAsia="ko-KR"/>
              </w:rPr>
              <w:t>.</w:t>
            </w:r>
            <w:r w:rsidRPr="008633E8">
              <w:rPr>
                <w:iCs w:val="0"/>
                <w:lang w:eastAsia="ko-KR"/>
              </w:rPr>
              <w:t xml:space="preserve"> </w:t>
            </w:r>
            <w:r w:rsidR="00173107" w:rsidRPr="008633E8">
              <w:rPr>
                <w:iCs w:val="0"/>
                <w:lang w:eastAsia="ko-KR"/>
              </w:rPr>
              <w:t>S</w:t>
            </w:r>
            <w:r w:rsidR="00CB1B07" w:rsidRPr="008633E8">
              <w:rPr>
                <w:iCs w:val="0"/>
                <w:lang w:eastAsia="ko-KR"/>
              </w:rPr>
              <w:t>6</w:t>
            </w:r>
            <w:r w:rsidR="002F059B" w:rsidRPr="008633E8">
              <w:rPr>
                <w:iCs w:val="0"/>
                <w:lang w:eastAsia="ko-KR"/>
              </w:rPr>
              <w:t xml:space="preserve">; </w:t>
            </w:r>
            <w:proofErr w:type="spellStart"/>
            <w:r w:rsidR="002F059B" w:rsidRPr="008633E8">
              <w:rPr>
                <w:iCs w:val="0"/>
                <w:lang w:eastAsia="ko-KR"/>
              </w:rPr>
              <w:t>Pd</w:t>
            </w:r>
            <w:proofErr w:type="spellEnd"/>
            <w:r w:rsidR="002F059B" w:rsidRPr="008633E8">
              <w:rPr>
                <w:iCs w:val="0"/>
                <w:lang w:eastAsia="ko-KR"/>
              </w:rPr>
              <w:t xml:space="preserve"> </w:t>
            </w:r>
            <w:r w:rsidR="00460295" w:rsidRPr="008633E8">
              <w:rPr>
                <w:iCs w:val="0"/>
                <w:lang w:eastAsia="ko-KR"/>
              </w:rPr>
              <w:t>6</w:t>
            </w:r>
          </w:p>
          <w:p w14:paraId="263ED899" w14:textId="77777777" w:rsidR="00A66491" w:rsidRPr="008633E8" w:rsidRDefault="00A66491" w:rsidP="00A66491">
            <w:pPr>
              <w:ind w:left="34"/>
              <w:jc w:val="both"/>
              <w:rPr>
                <w:iCs w:val="0"/>
                <w:lang w:eastAsia="ko-KR"/>
              </w:rPr>
            </w:pPr>
            <w:r w:rsidRPr="008633E8">
              <w:rPr>
                <w:iCs w:val="0"/>
                <w:lang w:eastAsia="ko-KR"/>
              </w:rPr>
              <w:t>4.</w:t>
            </w:r>
            <w:r w:rsidRPr="008633E8">
              <w:rPr>
                <w:iCs w:val="0"/>
                <w:lang w:eastAsia="ko-KR"/>
              </w:rPr>
              <w:tab/>
              <w:t xml:space="preserve">Brīvo indukcijas signālu uzņemšana ar KMR spektrometru un spektru apstrāde ar </w:t>
            </w:r>
            <w:proofErr w:type="spellStart"/>
            <w:r w:rsidRPr="008633E8">
              <w:rPr>
                <w:iCs w:val="0"/>
                <w:lang w:eastAsia="ko-KR"/>
              </w:rPr>
              <w:t>datorprogramspektru</w:t>
            </w:r>
            <w:proofErr w:type="spellEnd"/>
            <w:r w:rsidR="002F059B" w:rsidRPr="008633E8">
              <w:rPr>
                <w:iCs w:val="0"/>
                <w:lang w:eastAsia="ko-KR"/>
              </w:rPr>
              <w:t>.</w:t>
            </w:r>
            <w:r w:rsidRPr="008633E8">
              <w:rPr>
                <w:iCs w:val="0"/>
                <w:lang w:eastAsia="ko-KR"/>
              </w:rPr>
              <w:t xml:space="preserve"> </w:t>
            </w:r>
            <w:r w:rsidR="00CB1B07" w:rsidRPr="008633E8">
              <w:rPr>
                <w:iCs w:val="0"/>
                <w:lang w:eastAsia="ko-KR"/>
              </w:rPr>
              <w:t>S4</w:t>
            </w:r>
            <w:r w:rsidR="002F059B" w:rsidRPr="008633E8">
              <w:rPr>
                <w:iCs w:val="0"/>
                <w:lang w:eastAsia="ko-KR"/>
              </w:rPr>
              <w:t>; Pd6</w:t>
            </w:r>
            <w:r w:rsidRPr="008633E8">
              <w:rPr>
                <w:iCs w:val="0"/>
                <w:lang w:eastAsia="ko-KR"/>
              </w:rPr>
              <w:t xml:space="preserve"> .</w:t>
            </w:r>
          </w:p>
          <w:p w14:paraId="54082246" w14:textId="77777777" w:rsidR="00A66491" w:rsidRPr="008633E8" w:rsidRDefault="00A66491" w:rsidP="00A66491">
            <w:pPr>
              <w:ind w:left="34"/>
              <w:jc w:val="both"/>
              <w:rPr>
                <w:iCs w:val="0"/>
                <w:lang w:eastAsia="ko-KR"/>
              </w:rPr>
            </w:pPr>
            <w:r w:rsidRPr="008633E8">
              <w:rPr>
                <w:iCs w:val="0"/>
                <w:lang w:eastAsia="ko-KR"/>
              </w:rPr>
              <w:t>5.</w:t>
            </w:r>
            <w:r w:rsidRPr="008633E8">
              <w:rPr>
                <w:iCs w:val="0"/>
                <w:lang w:eastAsia="ko-KR"/>
              </w:rPr>
              <w:tab/>
            </w:r>
            <w:proofErr w:type="spellStart"/>
            <w:r w:rsidRPr="008633E8">
              <w:rPr>
                <w:iCs w:val="0"/>
                <w:lang w:eastAsia="ko-KR"/>
              </w:rPr>
              <w:t>Masspektru</w:t>
            </w:r>
            <w:proofErr w:type="spellEnd"/>
            <w:r w:rsidRPr="008633E8">
              <w:rPr>
                <w:iCs w:val="0"/>
                <w:lang w:eastAsia="ko-KR"/>
              </w:rPr>
              <w:t xml:space="preserve"> iegūšana EI un CI apstākļos. </w:t>
            </w:r>
            <w:proofErr w:type="spellStart"/>
            <w:r w:rsidRPr="008633E8">
              <w:rPr>
                <w:iCs w:val="0"/>
                <w:lang w:eastAsia="ko-KR"/>
              </w:rPr>
              <w:t>Masspektru</w:t>
            </w:r>
            <w:proofErr w:type="spellEnd"/>
            <w:r w:rsidRPr="008633E8">
              <w:rPr>
                <w:iCs w:val="0"/>
                <w:lang w:eastAsia="ko-KR"/>
              </w:rPr>
              <w:t xml:space="preserve"> interpretācija</w:t>
            </w:r>
            <w:r w:rsidR="002F059B" w:rsidRPr="008633E8">
              <w:rPr>
                <w:iCs w:val="0"/>
                <w:lang w:eastAsia="ko-KR"/>
              </w:rPr>
              <w:t>.</w:t>
            </w:r>
            <w:r w:rsidRPr="008633E8">
              <w:rPr>
                <w:iCs w:val="0"/>
                <w:lang w:eastAsia="ko-KR"/>
              </w:rPr>
              <w:t xml:space="preserve"> </w:t>
            </w:r>
            <w:proofErr w:type="spellStart"/>
            <w:r w:rsidR="00173107" w:rsidRPr="008633E8">
              <w:rPr>
                <w:iCs w:val="0"/>
                <w:lang w:eastAsia="ko-KR"/>
              </w:rPr>
              <w:t>Ld</w:t>
            </w:r>
            <w:proofErr w:type="spellEnd"/>
            <w:r w:rsidR="002F059B" w:rsidRPr="008633E8">
              <w:rPr>
                <w:iCs w:val="0"/>
                <w:lang w:eastAsia="ko-KR"/>
              </w:rPr>
              <w:t xml:space="preserve"> </w:t>
            </w:r>
            <w:r w:rsidRPr="008633E8">
              <w:rPr>
                <w:iCs w:val="0"/>
                <w:lang w:eastAsia="ko-KR"/>
              </w:rPr>
              <w:t>6</w:t>
            </w:r>
            <w:r w:rsidR="002F059B" w:rsidRPr="008633E8">
              <w:rPr>
                <w:iCs w:val="0"/>
                <w:lang w:eastAsia="ko-KR"/>
              </w:rPr>
              <w:t xml:space="preserve">; </w:t>
            </w:r>
            <w:proofErr w:type="spellStart"/>
            <w:r w:rsidR="002F059B" w:rsidRPr="008633E8">
              <w:rPr>
                <w:iCs w:val="0"/>
                <w:lang w:eastAsia="ko-KR"/>
              </w:rPr>
              <w:t>Pd</w:t>
            </w:r>
            <w:proofErr w:type="spellEnd"/>
            <w:r w:rsidR="002F059B" w:rsidRPr="008633E8">
              <w:rPr>
                <w:iCs w:val="0"/>
                <w:lang w:eastAsia="ko-KR"/>
              </w:rPr>
              <w:t xml:space="preserve"> 4</w:t>
            </w:r>
            <w:r w:rsidRPr="008633E8">
              <w:rPr>
                <w:iCs w:val="0"/>
                <w:lang w:eastAsia="ko-KR"/>
              </w:rPr>
              <w:t>.</w:t>
            </w:r>
          </w:p>
          <w:p w14:paraId="5717B637" w14:textId="77777777" w:rsidR="00A66491" w:rsidRPr="008633E8" w:rsidRDefault="00A66491" w:rsidP="00A66491">
            <w:pPr>
              <w:ind w:left="34"/>
              <w:jc w:val="both"/>
              <w:rPr>
                <w:iCs w:val="0"/>
                <w:lang w:eastAsia="ko-KR"/>
              </w:rPr>
            </w:pPr>
            <w:r w:rsidRPr="008633E8">
              <w:rPr>
                <w:iCs w:val="0"/>
                <w:lang w:eastAsia="ko-KR"/>
              </w:rPr>
              <w:t>6.</w:t>
            </w:r>
            <w:r w:rsidRPr="008633E8">
              <w:rPr>
                <w:iCs w:val="0"/>
                <w:lang w:eastAsia="ko-KR"/>
              </w:rPr>
              <w:tab/>
            </w:r>
            <w:proofErr w:type="spellStart"/>
            <w:r w:rsidRPr="008633E8">
              <w:rPr>
                <w:iCs w:val="0"/>
                <w:lang w:eastAsia="ko-KR"/>
              </w:rPr>
              <w:t>Gliburīda</w:t>
            </w:r>
            <w:proofErr w:type="spellEnd"/>
            <w:r w:rsidRPr="008633E8">
              <w:rPr>
                <w:iCs w:val="0"/>
                <w:lang w:eastAsia="ko-KR"/>
              </w:rPr>
              <w:t xml:space="preserve"> noteikšana asins plazmā un pesticīdu analīze augu izcelsmes pārtikas produkcijā ar šķidruma hromatogrāfiju – tandēma </w:t>
            </w:r>
            <w:proofErr w:type="spellStart"/>
            <w:r w:rsidRPr="008633E8">
              <w:rPr>
                <w:iCs w:val="0"/>
                <w:lang w:eastAsia="ko-KR"/>
              </w:rPr>
              <w:t>masspektrometriju</w:t>
            </w:r>
            <w:proofErr w:type="spellEnd"/>
            <w:r w:rsidR="002F059B" w:rsidRPr="008633E8">
              <w:rPr>
                <w:iCs w:val="0"/>
                <w:lang w:eastAsia="ko-KR"/>
              </w:rPr>
              <w:t>.</w:t>
            </w:r>
            <w:r w:rsidRPr="008633E8">
              <w:rPr>
                <w:iCs w:val="0"/>
                <w:lang w:eastAsia="ko-KR"/>
              </w:rPr>
              <w:t xml:space="preserve"> </w:t>
            </w:r>
            <w:r w:rsidR="00173107" w:rsidRPr="008633E8">
              <w:rPr>
                <w:iCs w:val="0"/>
                <w:lang w:eastAsia="ko-KR"/>
              </w:rPr>
              <w:t>Ld</w:t>
            </w:r>
            <w:r w:rsidRPr="008633E8">
              <w:rPr>
                <w:iCs w:val="0"/>
                <w:lang w:eastAsia="ko-KR"/>
              </w:rPr>
              <w:t>6</w:t>
            </w:r>
            <w:r w:rsidR="002F059B" w:rsidRPr="008633E8">
              <w:rPr>
                <w:iCs w:val="0"/>
                <w:lang w:eastAsia="ko-KR"/>
              </w:rPr>
              <w:t>; Pd4</w:t>
            </w:r>
            <w:r w:rsidRPr="008633E8">
              <w:rPr>
                <w:iCs w:val="0"/>
                <w:lang w:eastAsia="ko-KR"/>
              </w:rPr>
              <w:t>.</w:t>
            </w:r>
          </w:p>
          <w:p w14:paraId="43B62D34" w14:textId="77777777" w:rsidR="00026C21" w:rsidRPr="008633E8" w:rsidRDefault="00026C21" w:rsidP="00173107">
            <w:pPr>
              <w:jc w:val="both"/>
              <w:rPr>
                <w:iCs w:val="0"/>
                <w:color w:val="0070C0"/>
                <w:lang w:eastAsia="ko-KR"/>
              </w:rPr>
            </w:pPr>
          </w:p>
          <w:p w14:paraId="3EF0F9D5" w14:textId="77777777" w:rsidR="008D4CBD" w:rsidRPr="008633E8" w:rsidRDefault="008D4CBD" w:rsidP="00026C21">
            <w:pPr>
              <w:ind w:left="34"/>
              <w:jc w:val="both"/>
              <w:rPr>
                <w:iCs w:val="0"/>
                <w:lang w:eastAsia="ko-KR"/>
              </w:rPr>
            </w:pPr>
            <w:r w:rsidRPr="008633E8">
              <w:rPr>
                <w:iCs w:val="0"/>
                <w:lang w:eastAsia="ko-KR"/>
              </w:rPr>
              <w:t>L -  lekcija</w:t>
            </w:r>
          </w:p>
          <w:p w14:paraId="3DAD4755" w14:textId="77777777" w:rsidR="008D4CBD" w:rsidRPr="008633E8" w:rsidRDefault="008D4CBD" w:rsidP="00026C21">
            <w:pPr>
              <w:ind w:left="34"/>
              <w:jc w:val="both"/>
              <w:rPr>
                <w:iCs w:val="0"/>
                <w:lang w:eastAsia="ko-KR"/>
              </w:rPr>
            </w:pPr>
            <w:r w:rsidRPr="008633E8">
              <w:rPr>
                <w:iCs w:val="0"/>
                <w:lang w:eastAsia="ko-KR"/>
              </w:rPr>
              <w:t>S - seminārs</w:t>
            </w:r>
          </w:p>
          <w:p w14:paraId="3B965162" w14:textId="77777777" w:rsidR="008D4CBD" w:rsidRPr="008633E8" w:rsidRDefault="008D4CBD" w:rsidP="00026C21">
            <w:pPr>
              <w:ind w:left="34"/>
              <w:jc w:val="both"/>
              <w:rPr>
                <w:iCs w:val="0"/>
                <w:lang w:eastAsia="ko-KR"/>
              </w:rPr>
            </w:pPr>
            <w:r w:rsidRPr="008633E8">
              <w:rPr>
                <w:iCs w:val="0"/>
                <w:lang w:eastAsia="ko-KR"/>
              </w:rPr>
              <w:t>P – praktiskie darbi</w:t>
            </w:r>
          </w:p>
          <w:p w14:paraId="10BCFDB6" w14:textId="77777777" w:rsidR="00026C21" w:rsidRPr="008633E8" w:rsidRDefault="00026C21" w:rsidP="00026C21">
            <w:pPr>
              <w:ind w:left="34"/>
              <w:jc w:val="both"/>
              <w:rPr>
                <w:iCs w:val="0"/>
                <w:lang w:eastAsia="ko-KR"/>
              </w:rPr>
            </w:pPr>
            <w:proofErr w:type="spellStart"/>
            <w:r w:rsidRPr="008633E8">
              <w:rPr>
                <w:iCs w:val="0"/>
                <w:lang w:eastAsia="ko-KR"/>
              </w:rPr>
              <w:t>Ld</w:t>
            </w:r>
            <w:proofErr w:type="spellEnd"/>
            <w:r w:rsidRPr="008633E8">
              <w:rPr>
                <w:iCs w:val="0"/>
                <w:lang w:eastAsia="ko-KR"/>
              </w:rPr>
              <w:t xml:space="preserve"> – laboratorijas darbi</w:t>
            </w:r>
          </w:p>
          <w:p w14:paraId="3D5DF22E" w14:textId="77777777" w:rsidR="008D4CBD" w:rsidRPr="00026C21" w:rsidRDefault="008D4CBD" w:rsidP="00026C21">
            <w:pPr>
              <w:spacing w:after="160" w:line="259" w:lineRule="auto"/>
              <w:ind w:left="34"/>
              <w:rPr>
                <w:color w:val="0070C0"/>
              </w:rPr>
            </w:pPr>
            <w:proofErr w:type="spellStart"/>
            <w:r w:rsidRPr="008633E8">
              <w:rPr>
                <w:iCs w:val="0"/>
                <w:lang w:eastAsia="ko-KR"/>
              </w:rPr>
              <w:t>Pd</w:t>
            </w:r>
            <w:proofErr w:type="spellEnd"/>
            <w:r w:rsidRPr="008633E8">
              <w:rPr>
                <w:iCs w:val="0"/>
                <w:lang w:eastAsia="ko-KR"/>
              </w:rPr>
              <w:t xml:space="preserve"> – patstāvīgais darbs</w:t>
            </w:r>
          </w:p>
        </w:tc>
      </w:tr>
      <w:tr w:rsidR="008D4CBD" w:rsidRPr="00026C21" w14:paraId="735292BE" w14:textId="77777777" w:rsidTr="001A6313">
        <w:trPr>
          <w:jc w:val="center"/>
        </w:trPr>
        <w:tc>
          <w:tcPr>
            <w:tcW w:w="9582" w:type="dxa"/>
            <w:gridSpan w:val="2"/>
          </w:tcPr>
          <w:p w14:paraId="7573B779" w14:textId="77777777" w:rsidR="008D4CBD" w:rsidRPr="00026C21" w:rsidRDefault="008D4CBD" w:rsidP="008D4CBD">
            <w:pPr>
              <w:pStyle w:val="Nosaukumi"/>
            </w:pPr>
            <w:r w:rsidRPr="00026C21">
              <w:lastRenderedPageBreak/>
              <w:t>Studiju rezultāti</w:t>
            </w:r>
          </w:p>
        </w:tc>
      </w:tr>
      <w:tr w:rsidR="008633E8" w:rsidRPr="008633E8" w14:paraId="694D2B11" w14:textId="77777777" w:rsidTr="001A6313">
        <w:trPr>
          <w:jc w:val="center"/>
        </w:trPr>
        <w:tc>
          <w:tcPr>
            <w:tcW w:w="9582" w:type="dxa"/>
            <w:gridSpan w:val="2"/>
          </w:tcPr>
          <w:p w14:paraId="41D4718B" w14:textId="77777777" w:rsidR="008D4CBD" w:rsidRPr="008633E8" w:rsidRDefault="00026C21" w:rsidP="00026C21">
            <w:pPr>
              <w:pStyle w:val="ListParagraph"/>
              <w:spacing w:after="160" w:line="259" w:lineRule="auto"/>
              <w:ind w:left="20"/>
              <w:rPr>
                <w:color w:val="auto"/>
              </w:rPr>
            </w:pPr>
            <w:r w:rsidRPr="008633E8">
              <w:rPr>
                <w:color w:val="auto"/>
              </w:rPr>
              <w:t>ZINĀŠANAS:</w:t>
            </w:r>
          </w:p>
          <w:p w14:paraId="0E14B857" w14:textId="77777777" w:rsidR="00026C21" w:rsidRPr="008633E8" w:rsidRDefault="00026C21" w:rsidP="00026C21">
            <w:pPr>
              <w:pStyle w:val="ListParagraph"/>
              <w:spacing w:after="160" w:line="259" w:lineRule="auto"/>
              <w:ind w:left="20"/>
              <w:rPr>
                <w:color w:val="auto"/>
              </w:rPr>
            </w:pPr>
            <w:r w:rsidRPr="008633E8">
              <w:rPr>
                <w:color w:val="auto"/>
              </w:rPr>
              <w:t>1.</w:t>
            </w:r>
            <w:r w:rsidR="00CB1B07" w:rsidRPr="008633E8">
              <w:rPr>
                <w:color w:val="auto"/>
              </w:rPr>
              <w:t xml:space="preserve"> raksturo jaunāko kombinēto analīzes metožu teorētiskos un praktiskos aspektus</w:t>
            </w:r>
          </w:p>
          <w:p w14:paraId="4BF0A916" w14:textId="77777777" w:rsidR="00026C21" w:rsidRPr="008633E8" w:rsidRDefault="00026C21" w:rsidP="00026C21">
            <w:pPr>
              <w:pStyle w:val="ListParagraph"/>
              <w:spacing w:after="160" w:line="259" w:lineRule="auto"/>
              <w:ind w:left="20"/>
              <w:rPr>
                <w:color w:val="auto"/>
              </w:rPr>
            </w:pPr>
          </w:p>
          <w:p w14:paraId="6A9395C5" w14:textId="77777777" w:rsidR="00026C21" w:rsidRPr="008633E8" w:rsidRDefault="00026C21" w:rsidP="00026C21">
            <w:pPr>
              <w:pStyle w:val="ListParagraph"/>
              <w:spacing w:after="160" w:line="259" w:lineRule="auto"/>
              <w:ind w:left="20"/>
              <w:rPr>
                <w:color w:val="auto"/>
              </w:rPr>
            </w:pPr>
            <w:r w:rsidRPr="008633E8">
              <w:rPr>
                <w:color w:val="auto"/>
              </w:rPr>
              <w:t>PRASMES:</w:t>
            </w:r>
          </w:p>
          <w:p w14:paraId="3AE58C2B" w14:textId="77777777" w:rsidR="00CB1B07" w:rsidRPr="008633E8" w:rsidRDefault="00CB1B07" w:rsidP="00CB1B07">
            <w:pPr>
              <w:pStyle w:val="ListParagraph"/>
              <w:spacing w:after="160" w:line="259" w:lineRule="auto"/>
              <w:ind w:left="20"/>
              <w:rPr>
                <w:color w:val="auto"/>
              </w:rPr>
            </w:pPr>
            <w:r w:rsidRPr="008633E8">
              <w:rPr>
                <w:color w:val="auto"/>
              </w:rPr>
              <w:t xml:space="preserve">2. novērtē metožu priekšrocības un trūkumus, īpašu uzmanību veltot </w:t>
            </w:r>
            <w:proofErr w:type="spellStart"/>
            <w:r w:rsidRPr="008633E8">
              <w:rPr>
                <w:color w:val="auto"/>
              </w:rPr>
              <w:t>mikrodaudzumu</w:t>
            </w:r>
            <w:proofErr w:type="spellEnd"/>
            <w:r w:rsidRPr="008633E8">
              <w:rPr>
                <w:color w:val="auto"/>
              </w:rPr>
              <w:t xml:space="preserve"> kvantificēšanas un specificēšanas problēmām;</w:t>
            </w:r>
          </w:p>
          <w:p w14:paraId="133F3327" w14:textId="77777777" w:rsidR="00CB1B07" w:rsidRPr="008633E8" w:rsidRDefault="00CB1B07" w:rsidP="00CB1B07">
            <w:pPr>
              <w:pStyle w:val="ListParagraph"/>
              <w:spacing w:after="160" w:line="259" w:lineRule="auto"/>
              <w:ind w:left="20"/>
              <w:rPr>
                <w:color w:val="auto"/>
              </w:rPr>
            </w:pPr>
            <w:r w:rsidRPr="008633E8">
              <w:rPr>
                <w:color w:val="auto"/>
              </w:rPr>
              <w:t>3. izvēlas piemērotu analīzes metodi dažādu paraugu analīzei;</w:t>
            </w:r>
          </w:p>
          <w:p w14:paraId="7A9A175C" w14:textId="77777777" w:rsidR="00CB1B07" w:rsidRPr="008633E8" w:rsidRDefault="00CB1B07" w:rsidP="00CB1B07">
            <w:pPr>
              <w:pStyle w:val="ListParagraph"/>
              <w:spacing w:after="160" w:line="259" w:lineRule="auto"/>
              <w:ind w:left="20"/>
              <w:rPr>
                <w:color w:val="auto"/>
              </w:rPr>
            </w:pPr>
            <w:r w:rsidRPr="008633E8">
              <w:rPr>
                <w:color w:val="auto"/>
              </w:rPr>
              <w:t>4. risina kompleksas analītiskas problēmas;</w:t>
            </w:r>
          </w:p>
          <w:p w14:paraId="047F2D78" w14:textId="77777777" w:rsidR="00CB1B07" w:rsidRPr="008633E8" w:rsidRDefault="00CB1B07" w:rsidP="00CB1B07">
            <w:pPr>
              <w:pStyle w:val="ListParagraph"/>
              <w:spacing w:after="160" w:line="259" w:lineRule="auto"/>
              <w:ind w:left="20"/>
              <w:rPr>
                <w:color w:val="auto"/>
              </w:rPr>
            </w:pPr>
            <w:r w:rsidRPr="008633E8">
              <w:rPr>
                <w:color w:val="auto"/>
              </w:rPr>
              <w:t>5. kritiski izvērtē iegūtos rezultātus;</w:t>
            </w:r>
          </w:p>
          <w:p w14:paraId="1E00109D" w14:textId="77777777" w:rsidR="00CB1B07" w:rsidRPr="008633E8" w:rsidRDefault="00CB1B07" w:rsidP="00CB1B07">
            <w:pPr>
              <w:pStyle w:val="ListParagraph"/>
              <w:spacing w:after="160" w:line="259" w:lineRule="auto"/>
              <w:ind w:left="20"/>
              <w:rPr>
                <w:color w:val="auto"/>
              </w:rPr>
            </w:pPr>
          </w:p>
          <w:p w14:paraId="038A1D79" w14:textId="77777777" w:rsidR="00026C21" w:rsidRPr="008633E8" w:rsidRDefault="00026C21" w:rsidP="00CB1B07">
            <w:pPr>
              <w:pStyle w:val="ListParagraph"/>
              <w:spacing w:after="160" w:line="259" w:lineRule="auto"/>
              <w:ind w:left="20"/>
              <w:rPr>
                <w:color w:val="auto"/>
              </w:rPr>
            </w:pPr>
            <w:r w:rsidRPr="008633E8">
              <w:rPr>
                <w:color w:val="auto"/>
              </w:rPr>
              <w:t xml:space="preserve">KOMPETENCE: </w:t>
            </w:r>
          </w:p>
          <w:p w14:paraId="6499548A" w14:textId="77777777" w:rsidR="00026C21" w:rsidRPr="008633E8" w:rsidRDefault="00026C21" w:rsidP="00CB1B07">
            <w:pPr>
              <w:pStyle w:val="ListParagraph"/>
              <w:spacing w:after="160" w:line="259" w:lineRule="auto"/>
              <w:ind w:left="20"/>
              <w:rPr>
                <w:color w:val="auto"/>
              </w:rPr>
            </w:pPr>
            <w:r w:rsidRPr="008633E8">
              <w:rPr>
                <w:color w:val="auto"/>
              </w:rPr>
              <w:t>6.</w:t>
            </w:r>
            <w:r w:rsidR="00CB1B07" w:rsidRPr="008633E8">
              <w:rPr>
                <w:color w:val="auto"/>
              </w:rPr>
              <w:t xml:space="preserve"> argumentēti novērtē pareizo metodisko pieeju, lietojot modernās analīzes metodes, analītiskās problēmas risināšanai zinātniskajās un testēšanas laboratorijās.</w:t>
            </w:r>
          </w:p>
        </w:tc>
      </w:tr>
      <w:tr w:rsidR="008D4CBD" w:rsidRPr="00026C21" w14:paraId="75167100" w14:textId="77777777" w:rsidTr="001A6313">
        <w:trPr>
          <w:jc w:val="center"/>
        </w:trPr>
        <w:tc>
          <w:tcPr>
            <w:tcW w:w="9582" w:type="dxa"/>
            <w:gridSpan w:val="2"/>
          </w:tcPr>
          <w:p w14:paraId="507A0B75" w14:textId="77777777" w:rsidR="008D4CBD" w:rsidRPr="00026C21" w:rsidRDefault="008D4CBD" w:rsidP="008D4CBD">
            <w:pPr>
              <w:pStyle w:val="Nosaukumi"/>
            </w:pPr>
            <w:r w:rsidRPr="00026C21">
              <w:t>Studējošo patstāvīgo darbu organizācijas un uzdevumu raksturojums</w:t>
            </w:r>
          </w:p>
        </w:tc>
      </w:tr>
      <w:tr w:rsidR="00026C21" w:rsidRPr="00026C21" w14:paraId="41700D03" w14:textId="77777777" w:rsidTr="001A6313">
        <w:trPr>
          <w:jc w:val="center"/>
        </w:trPr>
        <w:tc>
          <w:tcPr>
            <w:tcW w:w="9582" w:type="dxa"/>
            <w:gridSpan w:val="2"/>
          </w:tcPr>
          <w:p w14:paraId="78FA039C" w14:textId="77777777" w:rsidR="00E531C1" w:rsidRDefault="00E531C1" w:rsidP="00E531C1">
            <w:pPr>
              <w:spacing w:after="160" w:line="259" w:lineRule="auto"/>
            </w:pPr>
            <w:r>
              <w:t>Studējošo patstāvīgais darbs tiek organizēts individuāli.</w:t>
            </w:r>
          </w:p>
          <w:p w14:paraId="2A696631" w14:textId="77777777" w:rsidR="00E531C1" w:rsidRDefault="00E531C1" w:rsidP="00E531C1">
            <w:pPr>
              <w:spacing w:line="259" w:lineRule="auto"/>
            </w:pPr>
            <w:r>
              <w:t>Patstāvīgie uzdevumi:</w:t>
            </w:r>
          </w:p>
          <w:p w14:paraId="28823CA5" w14:textId="77777777" w:rsidR="00E531C1" w:rsidRDefault="00E531C1" w:rsidP="00E531C1">
            <w:pPr>
              <w:spacing w:line="259" w:lineRule="auto"/>
            </w:pPr>
            <w:r>
              <w:t xml:space="preserve">• studēt norādīto literatūru un gatavoties semināru nodarbībām, </w:t>
            </w:r>
            <w:proofErr w:type="spellStart"/>
            <w:r>
              <w:t>starppārbaudījumiem</w:t>
            </w:r>
            <w:proofErr w:type="spellEnd"/>
            <w:r>
              <w:t xml:space="preserve"> un eksāmenam;</w:t>
            </w:r>
          </w:p>
          <w:p w14:paraId="275D4D6D" w14:textId="77777777" w:rsidR="00026C21" w:rsidRPr="00026C21" w:rsidRDefault="00E531C1" w:rsidP="00E531C1">
            <w:pPr>
              <w:spacing w:line="259" w:lineRule="auto"/>
            </w:pPr>
            <w:r>
              <w:t>• apkopot savāktos literatūras datus un sagatavot prezentāciju.</w:t>
            </w:r>
          </w:p>
        </w:tc>
      </w:tr>
      <w:tr w:rsidR="008D4CBD" w:rsidRPr="00026C21" w14:paraId="37A398D4" w14:textId="77777777" w:rsidTr="001A6313">
        <w:trPr>
          <w:jc w:val="center"/>
        </w:trPr>
        <w:tc>
          <w:tcPr>
            <w:tcW w:w="9582" w:type="dxa"/>
            <w:gridSpan w:val="2"/>
          </w:tcPr>
          <w:p w14:paraId="02B011B2" w14:textId="77777777" w:rsidR="008D4CBD" w:rsidRPr="00026C21" w:rsidRDefault="008D4CBD" w:rsidP="008D4CBD">
            <w:pPr>
              <w:pStyle w:val="Nosaukumi"/>
            </w:pPr>
            <w:r w:rsidRPr="00026C21">
              <w:t>Prasības kredītpunktu iegūšanai</w:t>
            </w:r>
          </w:p>
        </w:tc>
      </w:tr>
      <w:tr w:rsidR="008D4CBD" w:rsidRPr="00026C21" w14:paraId="2DEDB17D" w14:textId="77777777" w:rsidTr="001A6313">
        <w:trPr>
          <w:jc w:val="center"/>
        </w:trPr>
        <w:tc>
          <w:tcPr>
            <w:tcW w:w="9582" w:type="dxa"/>
            <w:gridSpan w:val="2"/>
          </w:tcPr>
          <w:p w14:paraId="1A2ADB95" w14:textId="77777777" w:rsidR="00E531C1" w:rsidRPr="008F434D" w:rsidRDefault="00E531C1" w:rsidP="00E531C1">
            <w:r w:rsidRPr="008F434D">
              <w:t>Semināru apmeklējums ir obligāts.</w:t>
            </w:r>
          </w:p>
          <w:p w14:paraId="79369015" w14:textId="77777777" w:rsidR="00E531C1" w:rsidRPr="008F434D" w:rsidRDefault="00E531C1" w:rsidP="00E531C1">
            <w:r w:rsidRPr="008F434D">
              <w:lastRenderedPageBreak/>
              <w:t xml:space="preserve">Studentu studiju kursā sasniegto rezultātu gala vērtējumu veido sekmīgi nokārtoti </w:t>
            </w:r>
            <w:proofErr w:type="spellStart"/>
            <w:r w:rsidRPr="008F434D">
              <w:t>starppārbaudījumi</w:t>
            </w:r>
            <w:proofErr w:type="spellEnd"/>
            <w:r w:rsidRPr="008F434D">
              <w:t xml:space="preserve"> (50%) un noslēguma eksāmens (50%).</w:t>
            </w:r>
          </w:p>
          <w:p w14:paraId="3D42753B" w14:textId="77777777" w:rsidR="00E531C1" w:rsidRPr="008F434D" w:rsidRDefault="00E531C1" w:rsidP="00E531C1">
            <w:proofErr w:type="spellStart"/>
            <w:r w:rsidRPr="008F434D">
              <w:t>Starppārbaudījumi</w:t>
            </w:r>
            <w:proofErr w:type="spellEnd"/>
            <w:r w:rsidRPr="008F434D">
              <w:t>:</w:t>
            </w:r>
          </w:p>
          <w:p w14:paraId="39983F29" w14:textId="77777777" w:rsidR="00E531C1" w:rsidRPr="008F434D" w:rsidRDefault="00E531C1" w:rsidP="00E531C1">
            <w:r w:rsidRPr="008F434D">
              <w:t>1. Kontroldarbs par metodoloģiju analītiskajā ķīmijā - 10%.</w:t>
            </w:r>
          </w:p>
          <w:p w14:paraId="20BBE2DC" w14:textId="77777777" w:rsidR="00E531C1" w:rsidRPr="008F434D" w:rsidRDefault="00E531C1" w:rsidP="00E531C1">
            <w:r w:rsidRPr="008F434D">
              <w:t xml:space="preserve">2. Kontroldarbs par </w:t>
            </w:r>
            <w:r w:rsidR="005816EB" w:rsidRPr="008F434D">
              <w:t xml:space="preserve">plazmas analītiskajām metodēm </w:t>
            </w:r>
            <w:r w:rsidRPr="008F434D">
              <w:t>- 10%.</w:t>
            </w:r>
          </w:p>
          <w:p w14:paraId="62FAD907" w14:textId="77777777" w:rsidR="00E531C1" w:rsidRPr="008F434D" w:rsidRDefault="00E531C1" w:rsidP="00E531C1">
            <w:r w:rsidRPr="008F434D">
              <w:t xml:space="preserve">3. Kontroldarbs par </w:t>
            </w:r>
            <w:proofErr w:type="spellStart"/>
            <w:r w:rsidR="005816EB" w:rsidRPr="008F434D">
              <w:t>hromatogrāfiskajām</w:t>
            </w:r>
            <w:proofErr w:type="spellEnd"/>
            <w:r w:rsidR="005816EB" w:rsidRPr="008F434D">
              <w:t xml:space="preserve"> </w:t>
            </w:r>
            <w:proofErr w:type="spellStart"/>
            <w:r w:rsidR="005816EB" w:rsidRPr="008F434D">
              <w:t>masspektrometriskajām</w:t>
            </w:r>
            <w:proofErr w:type="spellEnd"/>
            <w:r w:rsidR="005816EB" w:rsidRPr="008F434D">
              <w:t xml:space="preserve"> metodēm </w:t>
            </w:r>
            <w:r w:rsidRPr="008F434D">
              <w:t>- 10%</w:t>
            </w:r>
          </w:p>
          <w:p w14:paraId="4C64C9D8" w14:textId="77777777" w:rsidR="00E531C1" w:rsidRPr="008F434D" w:rsidRDefault="00E531C1" w:rsidP="00E531C1">
            <w:r w:rsidRPr="008F434D">
              <w:t>4. Mājas darba prezentācija par kombinētām analīzes metodēm - 20%.</w:t>
            </w:r>
          </w:p>
          <w:p w14:paraId="51A03750" w14:textId="77777777" w:rsidR="00E531C1" w:rsidRPr="008F434D" w:rsidRDefault="00E531C1" w:rsidP="00E531C1"/>
          <w:p w14:paraId="0A76DBB9" w14:textId="77777777" w:rsidR="00E531C1" w:rsidRPr="008F434D" w:rsidRDefault="00E531C1" w:rsidP="00E531C1">
            <w:r w:rsidRPr="008F434D">
              <w:t>Noslēguma pārbaudījums:</w:t>
            </w:r>
          </w:p>
          <w:p w14:paraId="0CD7EBA7" w14:textId="77777777" w:rsidR="00E531C1" w:rsidRPr="008F434D" w:rsidRDefault="00E531C1" w:rsidP="00E531C1">
            <w:r w:rsidRPr="008F434D">
              <w:t>5. Rakstveida eksāmens - 50%.</w:t>
            </w:r>
          </w:p>
          <w:p w14:paraId="527815EC" w14:textId="77777777" w:rsidR="00E531C1" w:rsidRPr="008F434D" w:rsidRDefault="00E531C1" w:rsidP="00E531C1"/>
          <w:p w14:paraId="63EDD7AC" w14:textId="77777777" w:rsidR="00026C21" w:rsidRPr="008F434D" w:rsidRDefault="00E531C1" w:rsidP="00E531C1">
            <w:r w:rsidRPr="008F434D">
              <w:t xml:space="preserve">Noslēguma pārbaudījumu studenti drīkst kārtot tikai tad, ja nokārtoti visi </w:t>
            </w:r>
            <w:proofErr w:type="spellStart"/>
            <w:r w:rsidRPr="008F434D">
              <w:t>starppārbaudījumi</w:t>
            </w:r>
            <w:proofErr w:type="spellEnd"/>
            <w:r w:rsidRPr="008F434D">
              <w:t>.</w:t>
            </w:r>
          </w:p>
          <w:p w14:paraId="3677D2A1" w14:textId="77777777" w:rsidR="00026C21" w:rsidRPr="008F434D" w:rsidRDefault="00026C21" w:rsidP="008D4CBD"/>
          <w:p w14:paraId="2DD8289B" w14:textId="77777777" w:rsidR="008D4CBD" w:rsidRPr="008F434D" w:rsidRDefault="008D4CBD" w:rsidP="008D4CBD">
            <w:r w:rsidRPr="008F434D">
              <w:t>STUDIJU REZULTĀTU VĒRTĒŠANAS KRITĒRIJI</w:t>
            </w:r>
          </w:p>
          <w:p w14:paraId="589A8C09" w14:textId="77777777" w:rsidR="008D4CBD" w:rsidRPr="008F434D" w:rsidRDefault="008D4CBD" w:rsidP="008D4CBD"/>
          <w:p w14:paraId="3BFB2B48" w14:textId="77777777" w:rsidR="008D4CBD" w:rsidRPr="008F434D" w:rsidRDefault="008D4CBD" w:rsidP="008D4CBD">
            <w:pPr>
              <w:rPr>
                <w:rFonts w:eastAsia="Times New Roman"/>
              </w:rPr>
            </w:pPr>
            <w:r w:rsidRPr="008F434D">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2DB84638" w14:textId="77777777" w:rsidR="008D4CBD" w:rsidRPr="008F434D" w:rsidRDefault="008D4CBD" w:rsidP="008D4CBD"/>
          <w:p w14:paraId="116A9CC0" w14:textId="77777777" w:rsidR="008D4CBD" w:rsidRPr="008F434D" w:rsidRDefault="008D4CBD" w:rsidP="008D4CBD"/>
          <w:p w14:paraId="420C3363" w14:textId="77777777" w:rsidR="008D4CBD" w:rsidRPr="008F434D" w:rsidRDefault="008D4CBD" w:rsidP="008D4CBD">
            <w:r w:rsidRPr="008F434D">
              <w:t>STUDIJU REZULTĀTU VĒRTĒŠANA</w:t>
            </w:r>
          </w:p>
          <w:p w14:paraId="691C3B4C" w14:textId="77777777" w:rsidR="008D4CBD" w:rsidRPr="008F434D" w:rsidRDefault="008D4CBD" w:rsidP="008D4CBD"/>
          <w:tbl>
            <w:tblPr>
              <w:tblW w:w="7415" w:type="dxa"/>
              <w:jc w:val="center"/>
              <w:tblCellMar>
                <w:left w:w="10" w:type="dxa"/>
                <w:right w:w="10" w:type="dxa"/>
              </w:tblCellMar>
              <w:tblLook w:val="04A0" w:firstRow="1" w:lastRow="0" w:firstColumn="1" w:lastColumn="0" w:noHBand="0" w:noVBand="1"/>
            </w:tblPr>
            <w:tblGrid>
              <w:gridCol w:w="4052"/>
              <w:gridCol w:w="533"/>
              <w:gridCol w:w="567"/>
              <w:gridCol w:w="567"/>
              <w:gridCol w:w="567"/>
              <w:gridCol w:w="567"/>
              <w:gridCol w:w="562"/>
            </w:tblGrid>
            <w:tr w:rsidR="008F434D" w:rsidRPr="008F434D" w14:paraId="083809DE" w14:textId="77777777" w:rsidTr="00E531C1">
              <w:trPr>
                <w:jc w:val="center"/>
              </w:trPr>
              <w:tc>
                <w:tcPr>
                  <w:tcW w:w="405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B1BC6BF" w14:textId="77777777" w:rsidR="008D4CBD" w:rsidRPr="008F434D" w:rsidRDefault="008D4CBD" w:rsidP="008D4CBD">
                  <w:pPr>
                    <w:jc w:val="center"/>
                  </w:pPr>
                  <w:r w:rsidRPr="008F434D">
                    <w:t>Pārbaudījumu veidi</w:t>
                  </w:r>
                </w:p>
              </w:tc>
              <w:tc>
                <w:tcPr>
                  <w:tcW w:w="3363"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3A47C0E" w14:textId="77777777" w:rsidR="008D4CBD" w:rsidRPr="008F434D" w:rsidRDefault="008D4CBD" w:rsidP="008D4CBD">
                  <w:pPr>
                    <w:jc w:val="center"/>
                  </w:pPr>
                  <w:r w:rsidRPr="008F434D">
                    <w:t>Studiju rezultāti</w:t>
                  </w:r>
                </w:p>
              </w:tc>
            </w:tr>
            <w:tr w:rsidR="008F434D" w:rsidRPr="008F434D" w14:paraId="5BC9CAE1" w14:textId="77777777" w:rsidTr="00E531C1">
              <w:trPr>
                <w:jc w:val="center"/>
              </w:trPr>
              <w:tc>
                <w:tcPr>
                  <w:tcW w:w="4052" w:type="dxa"/>
                  <w:vMerge/>
                  <w:tcBorders>
                    <w:top w:val="single" w:sz="4" w:space="0" w:color="000000"/>
                    <w:left w:val="single" w:sz="4" w:space="0" w:color="000000"/>
                    <w:bottom w:val="single" w:sz="4" w:space="0" w:color="000000"/>
                    <w:right w:val="single" w:sz="4" w:space="0" w:color="000000"/>
                  </w:tcBorders>
                  <w:vAlign w:val="center"/>
                  <w:hideMark/>
                </w:tcPr>
                <w:p w14:paraId="68DF48F6" w14:textId="77777777" w:rsidR="008D4CBD" w:rsidRPr="008F434D" w:rsidRDefault="008D4CBD" w:rsidP="008D4CBD">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8FEF1DD" w14:textId="77777777" w:rsidR="008D4CBD" w:rsidRPr="008F434D" w:rsidRDefault="008D4CBD" w:rsidP="008D4CBD">
                  <w:pPr>
                    <w:jc w:val="center"/>
                  </w:pPr>
                  <w:r w:rsidRPr="008F434D">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79185B9" w14:textId="77777777" w:rsidR="008D4CBD" w:rsidRPr="008F434D" w:rsidRDefault="008D4CBD" w:rsidP="008D4CBD">
                  <w:pPr>
                    <w:jc w:val="center"/>
                  </w:pPr>
                  <w:r w:rsidRPr="008F434D">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C3ED43" w14:textId="77777777" w:rsidR="008D4CBD" w:rsidRPr="008F434D" w:rsidRDefault="008D4CBD" w:rsidP="008D4CBD">
                  <w:pPr>
                    <w:jc w:val="center"/>
                  </w:pPr>
                  <w:r w:rsidRPr="008F434D">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B72021F" w14:textId="77777777" w:rsidR="008D4CBD" w:rsidRPr="008F434D" w:rsidRDefault="008D4CBD" w:rsidP="008D4CBD">
                  <w:pPr>
                    <w:jc w:val="center"/>
                  </w:pPr>
                  <w:r w:rsidRPr="008F434D">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FC856D9" w14:textId="77777777" w:rsidR="008D4CBD" w:rsidRPr="008F434D" w:rsidRDefault="008D4CBD" w:rsidP="008D4CBD">
                  <w:pPr>
                    <w:jc w:val="center"/>
                  </w:pPr>
                  <w:r w:rsidRPr="008F434D">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B898C7" w14:textId="77777777" w:rsidR="008D4CBD" w:rsidRPr="008F434D" w:rsidRDefault="008D4CBD" w:rsidP="008D4CBD">
                  <w:pPr>
                    <w:jc w:val="center"/>
                  </w:pPr>
                  <w:r w:rsidRPr="008F434D">
                    <w:t>6.</w:t>
                  </w:r>
                </w:p>
              </w:tc>
            </w:tr>
            <w:tr w:rsidR="008F434D" w:rsidRPr="008F434D" w14:paraId="5C076BF0" w14:textId="77777777" w:rsidTr="00E531C1">
              <w:trPr>
                <w:jc w:val="center"/>
              </w:trPr>
              <w:tc>
                <w:tcPr>
                  <w:tcW w:w="40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79099B" w14:textId="6946019E" w:rsidR="008D4CBD" w:rsidRPr="008F434D" w:rsidRDefault="008D4CBD" w:rsidP="008D4CBD">
                  <w:r w:rsidRPr="008F434D">
                    <w:t>1.</w:t>
                  </w:r>
                  <w:r w:rsidR="008633E8">
                    <w:t xml:space="preserve"> </w:t>
                  </w:r>
                  <w:r w:rsidRPr="008F434D">
                    <w:t>starppārbaudījums</w:t>
                  </w:r>
                  <w:r w:rsidR="00E531C1" w:rsidRPr="008F434D">
                    <w:t>/ kontroldarbs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72606B" w14:textId="77777777" w:rsidR="008D4CBD" w:rsidRPr="008F434D" w:rsidRDefault="008D4CBD" w:rsidP="008D4CBD">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E9ABEF" w14:textId="77777777" w:rsidR="008D4CBD" w:rsidRPr="008F434D" w:rsidRDefault="004D1F13" w:rsidP="008D4CBD">
                  <w:pPr>
                    <w:jc w:val="center"/>
                  </w:pPr>
                  <w:r w:rsidRPr="008F434D">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75B91A" w14:textId="77777777" w:rsidR="008D4CBD" w:rsidRPr="008F434D" w:rsidRDefault="004D1F13" w:rsidP="008D4CBD">
                  <w:pPr>
                    <w:jc w:val="center"/>
                  </w:pPr>
                  <w:r w:rsidRPr="008F434D">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D4B0D02" w14:textId="77777777" w:rsidR="008D4CBD" w:rsidRPr="008F434D" w:rsidRDefault="004D1F13" w:rsidP="008D4CBD">
                  <w:pPr>
                    <w:jc w:val="center"/>
                  </w:pPr>
                  <w:r w:rsidRPr="008F434D">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33EFB84" w14:textId="77777777" w:rsidR="008D4CBD" w:rsidRPr="008F434D" w:rsidRDefault="008D4CBD" w:rsidP="008D4CBD">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243BF1B" w14:textId="77777777" w:rsidR="008D4CBD" w:rsidRPr="008F434D" w:rsidRDefault="008D4CBD" w:rsidP="008D4CBD">
                  <w:pPr>
                    <w:jc w:val="center"/>
                  </w:pPr>
                </w:p>
              </w:tc>
            </w:tr>
            <w:tr w:rsidR="008F434D" w:rsidRPr="008F434D" w14:paraId="228C4F9A" w14:textId="77777777" w:rsidTr="00E531C1">
              <w:trPr>
                <w:jc w:val="center"/>
              </w:trPr>
              <w:tc>
                <w:tcPr>
                  <w:tcW w:w="40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C4BD11" w14:textId="00533861" w:rsidR="00026C21" w:rsidRPr="008F434D" w:rsidRDefault="00026C21" w:rsidP="00026C21">
                  <w:r w:rsidRPr="008F434D">
                    <w:t>2.</w:t>
                  </w:r>
                  <w:r w:rsidR="008633E8">
                    <w:t xml:space="preserve"> </w:t>
                  </w:r>
                  <w:proofErr w:type="spellStart"/>
                  <w:r w:rsidR="00E531C1" w:rsidRPr="008F434D">
                    <w:t>starppārbaudījums</w:t>
                  </w:r>
                  <w:proofErr w:type="spellEnd"/>
                  <w:r w:rsidR="00E531C1" w:rsidRPr="008F434D">
                    <w:t>/ kontroldarbs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95F7B6" w14:textId="77777777" w:rsidR="00026C21" w:rsidRPr="008F434D" w:rsidRDefault="00E531C1" w:rsidP="00026C21">
                  <w:pPr>
                    <w:jc w:val="center"/>
                  </w:pPr>
                  <w:r w:rsidRPr="008F434D">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4CE659" w14:textId="77777777" w:rsidR="00026C21" w:rsidRPr="008F434D" w:rsidRDefault="00026C21"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2DA704" w14:textId="77777777" w:rsidR="00026C21" w:rsidRPr="008F434D" w:rsidRDefault="004D1F13" w:rsidP="00026C21">
                  <w:pPr>
                    <w:jc w:val="center"/>
                  </w:pPr>
                  <w:r w:rsidRPr="008F434D">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6D379F" w14:textId="77777777" w:rsidR="00026C21" w:rsidRPr="008F434D" w:rsidRDefault="00026C21"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FB8936" w14:textId="77777777" w:rsidR="00026C21" w:rsidRPr="008F434D" w:rsidRDefault="004D1F13" w:rsidP="00026C21">
                  <w:pPr>
                    <w:jc w:val="center"/>
                  </w:pPr>
                  <w:r w:rsidRPr="008F434D">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CB83CE" w14:textId="77777777" w:rsidR="00026C21" w:rsidRPr="008F434D" w:rsidRDefault="004D1F13" w:rsidP="00026C21">
                  <w:pPr>
                    <w:jc w:val="center"/>
                  </w:pPr>
                  <w:r w:rsidRPr="008F434D">
                    <w:t>X</w:t>
                  </w:r>
                </w:p>
              </w:tc>
            </w:tr>
            <w:tr w:rsidR="008F434D" w:rsidRPr="008F434D" w14:paraId="1FEBC9CC" w14:textId="77777777" w:rsidTr="00E531C1">
              <w:trPr>
                <w:jc w:val="center"/>
              </w:trPr>
              <w:tc>
                <w:tcPr>
                  <w:tcW w:w="40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D691A5" w14:textId="13A69E88" w:rsidR="00026C21" w:rsidRPr="008F434D" w:rsidRDefault="00E531C1" w:rsidP="00026C21">
                  <w:r w:rsidRPr="008F434D">
                    <w:t>3.</w:t>
                  </w:r>
                  <w:r w:rsidR="008633E8">
                    <w:t xml:space="preserve"> </w:t>
                  </w:r>
                  <w:proofErr w:type="spellStart"/>
                  <w:r w:rsidRPr="008F434D">
                    <w:t>starppārbaudījums</w:t>
                  </w:r>
                  <w:proofErr w:type="spellEnd"/>
                  <w:r w:rsidRPr="008F434D">
                    <w:t>/ kontroldarbs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9E6AD0" w14:textId="77777777" w:rsidR="00026C21" w:rsidRPr="008F434D" w:rsidRDefault="00E531C1" w:rsidP="00026C21">
                  <w:pPr>
                    <w:jc w:val="center"/>
                  </w:pPr>
                  <w:r w:rsidRPr="008F434D">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74A1C6" w14:textId="77777777" w:rsidR="00026C21" w:rsidRPr="008F434D" w:rsidRDefault="004D1F13" w:rsidP="00026C21">
                  <w:pPr>
                    <w:jc w:val="center"/>
                  </w:pPr>
                  <w:r w:rsidRPr="008F434D">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6F1EA4" w14:textId="77777777" w:rsidR="00026C21" w:rsidRPr="008F434D" w:rsidRDefault="00026C21"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F76121" w14:textId="77777777" w:rsidR="00026C21" w:rsidRPr="008F434D" w:rsidRDefault="00026C21"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5609E0" w14:textId="77777777" w:rsidR="00026C21" w:rsidRPr="008F434D" w:rsidRDefault="004D1F13" w:rsidP="00026C21">
                  <w:pPr>
                    <w:jc w:val="center"/>
                  </w:pPr>
                  <w:r w:rsidRPr="008F434D">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C5BCE1" w14:textId="77777777" w:rsidR="00026C21" w:rsidRPr="008F434D" w:rsidRDefault="004D1F13" w:rsidP="00026C21">
                  <w:pPr>
                    <w:jc w:val="center"/>
                  </w:pPr>
                  <w:r w:rsidRPr="008F434D">
                    <w:t>X</w:t>
                  </w:r>
                </w:p>
              </w:tc>
            </w:tr>
            <w:tr w:rsidR="008F434D" w:rsidRPr="008F434D" w14:paraId="58FD03E0" w14:textId="77777777" w:rsidTr="00E531C1">
              <w:trPr>
                <w:jc w:val="center"/>
              </w:trPr>
              <w:tc>
                <w:tcPr>
                  <w:tcW w:w="40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A96A95" w14:textId="77777777" w:rsidR="00E531C1" w:rsidRPr="008F434D" w:rsidRDefault="00E531C1" w:rsidP="00026C21">
                  <w:r w:rsidRPr="008F434D">
                    <w:t>4. mājas darbs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6A96F2" w14:textId="77777777" w:rsidR="00E531C1" w:rsidRPr="008F434D" w:rsidRDefault="00E531C1" w:rsidP="00026C21">
                  <w:pPr>
                    <w:jc w:val="center"/>
                  </w:pPr>
                  <w:r w:rsidRPr="008F434D">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2D79F5" w14:textId="77777777" w:rsidR="00E531C1" w:rsidRPr="008F434D" w:rsidRDefault="004D1F13" w:rsidP="00026C21">
                  <w:pPr>
                    <w:jc w:val="center"/>
                  </w:pPr>
                  <w:r w:rsidRPr="008F434D">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ACA71D" w14:textId="77777777" w:rsidR="00E531C1" w:rsidRPr="008F434D" w:rsidRDefault="004D1F13" w:rsidP="00026C21">
                  <w:pPr>
                    <w:jc w:val="center"/>
                  </w:pPr>
                  <w:r w:rsidRPr="008F434D">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93C7B9" w14:textId="77777777" w:rsidR="00E531C1" w:rsidRPr="008F434D" w:rsidRDefault="004D1F13" w:rsidP="00026C21">
                  <w:pPr>
                    <w:jc w:val="center"/>
                  </w:pPr>
                  <w:r w:rsidRPr="008F434D">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61C2ED" w14:textId="77777777" w:rsidR="00E531C1" w:rsidRPr="008F434D" w:rsidRDefault="004D1F13" w:rsidP="00026C21">
                  <w:pPr>
                    <w:jc w:val="center"/>
                  </w:pPr>
                  <w:r w:rsidRPr="008F434D">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7FB2D9" w14:textId="77777777" w:rsidR="00E531C1" w:rsidRPr="008F434D" w:rsidRDefault="004D1F13" w:rsidP="00026C21">
                  <w:pPr>
                    <w:jc w:val="center"/>
                  </w:pPr>
                  <w:r w:rsidRPr="008F434D">
                    <w:t>X</w:t>
                  </w:r>
                </w:p>
              </w:tc>
            </w:tr>
            <w:tr w:rsidR="008F434D" w:rsidRPr="008F434D" w14:paraId="5BC07234" w14:textId="77777777" w:rsidTr="00E531C1">
              <w:trPr>
                <w:jc w:val="center"/>
              </w:trPr>
              <w:tc>
                <w:tcPr>
                  <w:tcW w:w="40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8A886E" w14:textId="77777777" w:rsidR="00E531C1" w:rsidRPr="008F434D" w:rsidRDefault="004D1F13" w:rsidP="00026C21">
                  <w:r w:rsidRPr="008F434D">
                    <w:t>5</w:t>
                  </w:r>
                  <w:r w:rsidR="00E531C1" w:rsidRPr="008F434D">
                    <w:t>. eksāmens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A0DEEB" w14:textId="77777777" w:rsidR="00E531C1" w:rsidRPr="008F434D" w:rsidRDefault="00E531C1" w:rsidP="00026C21">
                  <w:pPr>
                    <w:jc w:val="center"/>
                  </w:pPr>
                  <w:r w:rsidRPr="008F434D">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94BA0F" w14:textId="77777777" w:rsidR="00E531C1" w:rsidRPr="008F434D" w:rsidRDefault="004D1F13" w:rsidP="00026C21">
                  <w:pPr>
                    <w:jc w:val="center"/>
                  </w:pPr>
                  <w:r w:rsidRPr="008F434D">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B29F5F" w14:textId="77777777" w:rsidR="00E531C1" w:rsidRPr="008F434D" w:rsidRDefault="004D1F13" w:rsidP="00026C21">
                  <w:pPr>
                    <w:jc w:val="center"/>
                  </w:pPr>
                  <w:r w:rsidRPr="008F434D">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98FC1D" w14:textId="77777777" w:rsidR="00E531C1" w:rsidRPr="008F434D" w:rsidRDefault="004D1F13" w:rsidP="00026C21">
                  <w:pPr>
                    <w:jc w:val="center"/>
                  </w:pPr>
                  <w:r w:rsidRPr="008F434D">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0CE76F" w14:textId="77777777" w:rsidR="00E531C1" w:rsidRPr="008F434D" w:rsidRDefault="004D1F13" w:rsidP="00026C21">
                  <w:pPr>
                    <w:jc w:val="center"/>
                  </w:pPr>
                  <w:r w:rsidRPr="008F434D">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1773C0" w14:textId="77777777" w:rsidR="00E531C1" w:rsidRPr="008F434D" w:rsidRDefault="004D1F13" w:rsidP="00026C21">
                  <w:pPr>
                    <w:jc w:val="center"/>
                  </w:pPr>
                  <w:r w:rsidRPr="008F434D">
                    <w:t>X</w:t>
                  </w:r>
                </w:p>
              </w:tc>
            </w:tr>
          </w:tbl>
          <w:p w14:paraId="00EA0C7C" w14:textId="77777777" w:rsidR="008D4CBD" w:rsidRPr="008F434D" w:rsidRDefault="008D4CBD" w:rsidP="008D4CBD">
            <w:pPr>
              <w:textAlignment w:val="baseline"/>
              <w:rPr>
                <w:bCs w:val="0"/>
                <w:iCs w:val="0"/>
              </w:rPr>
            </w:pPr>
          </w:p>
        </w:tc>
      </w:tr>
      <w:tr w:rsidR="008D4CBD" w:rsidRPr="00026C21" w14:paraId="3B7142AC" w14:textId="77777777" w:rsidTr="001A6313">
        <w:trPr>
          <w:jc w:val="center"/>
        </w:trPr>
        <w:tc>
          <w:tcPr>
            <w:tcW w:w="9582" w:type="dxa"/>
            <w:gridSpan w:val="2"/>
          </w:tcPr>
          <w:p w14:paraId="12BEC3FB" w14:textId="77777777" w:rsidR="008D4CBD" w:rsidRPr="008F434D" w:rsidRDefault="008D4CBD" w:rsidP="008D4CBD">
            <w:pPr>
              <w:pStyle w:val="Nosaukumi"/>
            </w:pPr>
            <w:r w:rsidRPr="008F434D">
              <w:lastRenderedPageBreak/>
              <w:t>Kursa saturs</w:t>
            </w:r>
          </w:p>
        </w:tc>
      </w:tr>
      <w:tr w:rsidR="00026C21" w:rsidRPr="00026C21" w14:paraId="59DBF013" w14:textId="77777777" w:rsidTr="001A6313">
        <w:trPr>
          <w:jc w:val="center"/>
        </w:trPr>
        <w:tc>
          <w:tcPr>
            <w:tcW w:w="9582" w:type="dxa"/>
            <w:gridSpan w:val="2"/>
          </w:tcPr>
          <w:p w14:paraId="03179173" w14:textId="77777777" w:rsidR="008F434D" w:rsidRPr="00BC6FAD" w:rsidRDefault="00240F3A" w:rsidP="008F434D">
            <w:pPr>
              <w:ind w:left="34"/>
              <w:jc w:val="both"/>
              <w:rPr>
                <w:iCs w:val="0"/>
                <w:lang w:eastAsia="ko-KR"/>
              </w:rPr>
            </w:pPr>
            <w:r w:rsidRPr="00BC6FAD">
              <w:rPr>
                <w:iCs w:val="0"/>
                <w:lang w:eastAsia="ko-KR"/>
              </w:rPr>
              <w:t>L</w:t>
            </w:r>
            <w:r w:rsidR="008F434D" w:rsidRPr="00BC6FAD">
              <w:rPr>
                <w:iCs w:val="0"/>
                <w:lang w:eastAsia="ko-KR"/>
              </w:rPr>
              <w:t xml:space="preserve">32, </w:t>
            </w:r>
            <w:r w:rsidRPr="00BC6FAD">
              <w:rPr>
                <w:iCs w:val="0"/>
                <w:lang w:eastAsia="ko-KR"/>
              </w:rPr>
              <w:t>S</w:t>
            </w:r>
            <w:r w:rsidR="008F434D" w:rsidRPr="00BC6FAD">
              <w:rPr>
                <w:iCs w:val="0"/>
                <w:lang w:eastAsia="ko-KR"/>
              </w:rPr>
              <w:t xml:space="preserve">14, </w:t>
            </w:r>
            <w:r w:rsidRPr="00BC6FAD">
              <w:rPr>
                <w:iCs w:val="0"/>
                <w:lang w:eastAsia="ko-KR"/>
              </w:rPr>
              <w:t>P</w:t>
            </w:r>
            <w:r w:rsidR="008F434D" w:rsidRPr="00BC6FAD">
              <w:rPr>
                <w:iCs w:val="0"/>
                <w:lang w:eastAsia="ko-KR"/>
              </w:rPr>
              <w:t xml:space="preserve">6, </w:t>
            </w:r>
            <w:r w:rsidRPr="00BC6FAD">
              <w:rPr>
                <w:iCs w:val="0"/>
                <w:lang w:eastAsia="ko-KR"/>
              </w:rPr>
              <w:t>Ld</w:t>
            </w:r>
            <w:r w:rsidR="008F434D" w:rsidRPr="00BC6FAD">
              <w:rPr>
                <w:iCs w:val="0"/>
                <w:lang w:eastAsia="ko-KR"/>
              </w:rPr>
              <w:t>12</w:t>
            </w:r>
            <w:r w:rsidRPr="00BC6FAD">
              <w:rPr>
                <w:iCs w:val="0"/>
                <w:lang w:eastAsia="ko-KR"/>
              </w:rPr>
              <w:t>, Pd96</w:t>
            </w:r>
          </w:p>
          <w:p w14:paraId="3A339330" w14:textId="77777777" w:rsidR="008F434D" w:rsidRPr="00BC6FAD" w:rsidRDefault="008F434D" w:rsidP="008F434D">
            <w:pPr>
              <w:ind w:left="34"/>
              <w:jc w:val="both"/>
              <w:rPr>
                <w:iCs w:val="0"/>
                <w:lang w:eastAsia="ko-KR"/>
              </w:rPr>
            </w:pPr>
          </w:p>
          <w:p w14:paraId="67A26AEF" w14:textId="77777777" w:rsidR="008F434D" w:rsidRPr="00BC6FAD" w:rsidRDefault="008F434D" w:rsidP="008F434D">
            <w:pPr>
              <w:ind w:left="34"/>
              <w:jc w:val="both"/>
              <w:rPr>
                <w:iCs w:val="0"/>
                <w:lang w:eastAsia="ko-KR"/>
              </w:rPr>
            </w:pPr>
            <w:r w:rsidRPr="00BC6FAD">
              <w:rPr>
                <w:iCs w:val="0"/>
                <w:lang w:eastAsia="ko-KR"/>
              </w:rPr>
              <w:t>Lekcij</w:t>
            </w:r>
            <w:r w:rsidR="00240F3A" w:rsidRPr="00BC6FAD">
              <w:rPr>
                <w:iCs w:val="0"/>
                <w:lang w:eastAsia="ko-KR"/>
              </w:rPr>
              <w:t>as</w:t>
            </w:r>
            <w:r w:rsidRPr="00BC6FAD">
              <w:rPr>
                <w:iCs w:val="0"/>
                <w:lang w:eastAsia="ko-KR"/>
              </w:rPr>
              <w:t xml:space="preserve"> (L-32st): </w:t>
            </w:r>
          </w:p>
          <w:p w14:paraId="5CED4324" w14:textId="77777777" w:rsidR="008F434D" w:rsidRPr="00BC6FAD" w:rsidRDefault="008F434D" w:rsidP="00124010">
            <w:pPr>
              <w:pStyle w:val="ListParagraph"/>
              <w:numPr>
                <w:ilvl w:val="0"/>
                <w:numId w:val="38"/>
              </w:numPr>
              <w:jc w:val="both"/>
              <w:rPr>
                <w:lang w:eastAsia="ko-KR"/>
              </w:rPr>
            </w:pPr>
            <w:r w:rsidRPr="00BC6FAD">
              <w:rPr>
                <w:lang w:eastAsia="ko-KR"/>
              </w:rPr>
              <w:t>Metodoloģija analītiskajā ķīmijā. L2; Pd4</w:t>
            </w:r>
          </w:p>
          <w:p w14:paraId="1535A0A3" w14:textId="77777777" w:rsidR="00124010" w:rsidRPr="00BC6FAD" w:rsidRDefault="004B43FF" w:rsidP="004B43FF">
            <w:pPr>
              <w:pStyle w:val="ListParagraph"/>
              <w:ind w:left="0" w:firstLine="24"/>
              <w:jc w:val="both"/>
              <w:rPr>
                <w:lang w:eastAsia="ko-KR"/>
              </w:rPr>
            </w:pPr>
            <w:r w:rsidRPr="00BC6FAD">
              <w:rPr>
                <w:lang w:eastAsia="ko-KR"/>
              </w:rPr>
              <w:t xml:space="preserve">Analīzes metodes izvēle. </w:t>
            </w:r>
            <w:proofErr w:type="spellStart"/>
            <w:r w:rsidRPr="00BC6FAD">
              <w:rPr>
                <w:lang w:eastAsia="ko-KR"/>
              </w:rPr>
              <w:t>Analīta</w:t>
            </w:r>
            <w:proofErr w:type="spellEnd"/>
            <w:r w:rsidRPr="00BC6FAD">
              <w:rPr>
                <w:lang w:eastAsia="ko-KR"/>
              </w:rPr>
              <w:t xml:space="preserve"> atrašanās vieta. Parauga fizikālais stāvoklis. Parauga daudzums. Parauga tīrība. Parauga liktenis. Elementa informācija. Molekulārā informācija. Analīzes veids. </w:t>
            </w:r>
            <w:proofErr w:type="spellStart"/>
            <w:r w:rsidRPr="00BC6FAD">
              <w:rPr>
                <w:lang w:eastAsia="ko-KR"/>
              </w:rPr>
              <w:t>Analīta</w:t>
            </w:r>
            <w:proofErr w:type="spellEnd"/>
            <w:r w:rsidRPr="00BC6FAD">
              <w:rPr>
                <w:lang w:eastAsia="ko-KR"/>
              </w:rPr>
              <w:t xml:space="preserve"> koncentrācija. Metodes noteikšanas robeža, dinamiskais lineārais diapazons, traucējošie faktori, precizitāte, ekonomiskums, draudzīgs videi, metodes ātrums. Savstarpējs dažādu metožu salīdzinājums, to trūkumi un priekšrocības. Optisko metožu lietošanas iespējas. Elektroķīmisko metožu mūsdienu attīstības tendences. Dažādu metožu kombinēšanas iespējas dažādu paraugu analīzē. </w:t>
            </w:r>
            <w:r w:rsidRPr="00BC6FAD">
              <w:rPr>
                <w:b/>
                <w:lang w:eastAsia="ko-KR"/>
              </w:rPr>
              <w:t>Pārbaude darbs – 1. Kolokvijs par metodoloģiju</w:t>
            </w:r>
            <w:r w:rsidRPr="00BC6FAD">
              <w:rPr>
                <w:lang w:eastAsia="ko-KR"/>
              </w:rPr>
              <w:t>.</w:t>
            </w:r>
          </w:p>
          <w:p w14:paraId="4560378D" w14:textId="77777777" w:rsidR="008F434D" w:rsidRPr="00BC6FAD" w:rsidRDefault="008F434D" w:rsidP="008F434D">
            <w:pPr>
              <w:ind w:left="34"/>
              <w:jc w:val="both"/>
              <w:rPr>
                <w:iCs w:val="0"/>
                <w:lang w:eastAsia="ko-KR"/>
              </w:rPr>
            </w:pPr>
            <w:r w:rsidRPr="00BC6FAD">
              <w:rPr>
                <w:iCs w:val="0"/>
                <w:lang w:eastAsia="ko-KR"/>
              </w:rPr>
              <w:t>2.</w:t>
            </w:r>
            <w:r w:rsidRPr="00BC6FAD">
              <w:rPr>
                <w:iCs w:val="0"/>
                <w:lang w:eastAsia="ko-KR"/>
              </w:rPr>
              <w:tab/>
              <w:t>Kodolu Magnētiskās rezonanses parādība. L1; Pd4</w:t>
            </w:r>
          </w:p>
          <w:p w14:paraId="173FE7C1" w14:textId="77777777" w:rsidR="008F434D" w:rsidRPr="00BC6FAD" w:rsidRDefault="008F434D" w:rsidP="008F434D">
            <w:pPr>
              <w:ind w:left="34"/>
              <w:jc w:val="both"/>
              <w:rPr>
                <w:iCs w:val="0"/>
                <w:lang w:eastAsia="ko-KR"/>
              </w:rPr>
            </w:pPr>
            <w:r w:rsidRPr="00BC6FAD">
              <w:rPr>
                <w:iCs w:val="0"/>
                <w:lang w:eastAsia="ko-KR"/>
              </w:rPr>
              <w:t>3.</w:t>
            </w:r>
            <w:r w:rsidRPr="00BC6FAD">
              <w:rPr>
                <w:iCs w:val="0"/>
                <w:lang w:eastAsia="ko-KR"/>
              </w:rPr>
              <w:tab/>
            </w:r>
            <w:proofErr w:type="spellStart"/>
            <w:r w:rsidRPr="00BC6FAD">
              <w:rPr>
                <w:iCs w:val="0"/>
                <w:lang w:eastAsia="ko-KR"/>
              </w:rPr>
              <w:t>Spinu</w:t>
            </w:r>
            <w:proofErr w:type="spellEnd"/>
            <w:r w:rsidRPr="00BC6FAD">
              <w:rPr>
                <w:iCs w:val="0"/>
                <w:lang w:eastAsia="ko-KR"/>
              </w:rPr>
              <w:t xml:space="preserve"> mijiedarbība un </w:t>
            </w:r>
            <w:proofErr w:type="spellStart"/>
            <w:r w:rsidRPr="00BC6FAD">
              <w:rPr>
                <w:iCs w:val="0"/>
                <w:lang w:eastAsia="ko-KR"/>
              </w:rPr>
              <w:t>konformācija</w:t>
            </w:r>
            <w:proofErr w:type="spellEnd"/>
            <w:r w:rsidRPr="00BC6FAD">
              <w:rPr>
                <w:iCs w:val="0"/>
                <w:lang w:eastAsia="ko-KR"/>
              </w:rPr>
              <w:t>. L1; Pd4</w:t>
            </w:r>
          </w:p>
          <w:p w14:paraId="09AA8E30" w14:textId="77777777" w:rsidR="008F434D" w:rsidRPr="00BC6FAD" w:rsidRDefault="008F434D" w:rsidP="008F434D">
            <w:pPr>
              <w:ind w:left="34"/>
              <w:jc w:val="both"/>
              <w:rPr>
                <w:iCs w:val="0"/>
                <w:lang w:eastAsia="ko-KR"/>
              </w:rPr>
            </w:pPr>
            <w:r w:rsidRPr="00BC6FAD">
              <w:rPr>
                <w:iCs w:val="0"/>
                <w:lang w:eastAsia="ko-KR"/>
              </w:rPr>
              <w:t>4.</w:t>
            </w:r>
            <w:r w:rsidRPr="00BC6FAD">
              <w:rPr>
                <w:iCs w:val="0"/>
                <w:lang w:eastAsia="ko-KR"/>
              </w:rPr>
              <w:tab/>
              <w:t xml:space="preserve">Induktīvi saistītās plazmas optiskās emisijas spektrometrija (ICP-OES). Induktīvi saistītās plazmas </w:t>
            </w:r>
            <w:proofErr w:type="spellStart"/>
            <w:r w:rsidRPr="00BC6FAD">
              <w:rPr>
                <w:iCs w:val="0"/>
                <w:lang w:eastAsia="ko-KR"/>
              </w:rPr>
              <w:t>masspektrometrija</w:t>
            </w:r>
            <w:proofErr w:type="spellEnd"/>
            <w:r w:rsidRPr="00BC6FAD">
              <w:rPr>
                <w:iCs w:val="0"/>
                <w:lang w:eastAsia="ko-KR"/>
              </w:rPr>
              <w:t xml:space="preserve"> (ICP-MS); L6; Pd8</w:t>
            </w:r>
          </w:p>
          <w:p w14:paraId="6F1D8E51" w14:textId="77777777" w:rsidR="0070375B" w:rsidRPr="00BC6FAD" w:rsidRDefault="004B43FF" w:rsidP="0070375B">
            <w:pPr>
              <w:ind w:left="34"/>
              <w:jc w:val="both"/>
              <w:rPr>
                <w:b/>
                <w:iCs w:val="0"/>
                <w:lang w:eastAsia="ko-KR"/>
              </w:rPr>
            </w:pPr>
            <w:proofErr w:type="spellStart"/>
            <w:r w:rsidRPr="00BC6FAD">
              <w:rPr>
                <w:iCs w:val="0"/>
                <w:lang w:eastAsia="ko-KR"/>
              </w:rPr>
              <w:t>Atomemisijas</w:t>
            </w:r>
            <w:proofErr w:type="spellEnd"/>
            <w:r w:rsidRPr="00BC6FAD">
              <w:rPr>
                <w:iCs w:val="0"/>
                <w:lang w:eastAsia="ko-KR"/>
              </w:rPr>
              <w:t xml:space="preserve"> pamatprincips. Enerģētiskie līmeņi un spektra veidošanās pamatprincips. Iekārtas uzbūve. Degļu dažādība. Radiālā, aksiālā konfigurācija. Detektoru veidi un darbības princips. CCD detektoru darbības princips un lietošanas iespējas.</w:t>
            </w:r>
            <w:r w:rsidRPr="00BC6FAD">
              <w:rPr>
                <w:iCs w:val="0"/>
              </w:rPr>
              <w:t xml:space="preserve"> </w:t>
            </w:r>
            <w:r w:rsidRPr="00BC6FAD">
              <w:rPr>
                <w:iCs w:val="0"/>
                <w:lang w:eastAsia="ko-KR"/>
              </w:rPr>
              <w:t xml:space="preserve">Kas ir induktīvi saistītā plazma? Tās </w:t>
            </w:r>
            <w:r w:rsidRPr="00BC6FAD">
              <w:rPr>
                <w:iCs w:val="0"/>
                <w:lang w:eastAsia="ko-KR"/>
              </w:rPr>
              <w:lastRenderedPageBreak/>
              <w:t xml:space="preserve">veidošanas pamatprincipi. Parauga ievadīšanas sistēma, izsmidzināšana un sasmalcināšana. Elementu jonizācija. </w:t>
            </w:r>
            <w:proofErr w:type="spellStart"/>
            <w:r w:rsidRPr="00BC6FAD">
              <w:rPr>
                <w:iCs w:val="0"/>
                <w:lang w:eastAsia="ko-KR"/>
              </w:rPr>
              <w:t>Analīta</w:t>
            </w:r>
            <w:proofErr w:type="spellEnd"/>
            <w:r w:rsidRPr="00BC6FAD">
              <w:rPr>
                <w:iCs w:val="0"/>
                <w:lang w:eastAsia="ko-KR"/>
              </w:rPr>
              <w:t xml:space="preserve"> pārveidošanās process plazmā. Interfeiss pārejai no plazmas uz </w:t>
            </w:r>
            <w:proofErr w:type="spellStart"/>
            <w:r w:rsidRPr="00BC6FAD">
              <w:rPr>
                <w:iCs w:val="0"/>
                <w:lang w:eastAsia="ko-KR"/>
              </w:rPr>
              <w:t>masspektrometru</w:t>
            </w:r>
            <w:proofErr w:type="spellEnd"/>
            <w:r w:rsidRPr="00BC6FAD">
              <w:rPr>
                <w:iCs w:val="0"/>
                <w:lang w:eastAsia="ko-KR"/>
              </w:rPr>
              <w:t xml:space="preserve">. Jonu ekstrakcija un fokusēšana. Kolīzijas šūnas un </w:t>
            </w:r>
            <w:proofErr w:type="spellStart"/>
            <w:r w:rsidRPr="00BC6FAD">
              <w:rPr>
                <w:iCs w:val="0"/>
                <w:lang w:eastAsia="ko-KR"/>
              </w:rPr>
              <w:t>kvadrapolu</w:t>
            </w:r>
            <w:proofErr w:type="spellEnd"/>
            <w:r w:rsidRPr="00BC6FAD">
              <w:rPr>
                <w:iCs w:val="0"/>
                <w:lang w:eastAsia="ko-KR"/>
              </w:rPr>
              <w:t xml:space="preserve"> darbība pamatprincips. Detektoru uzbūve un darbības pamatprincips.</w:t>
            </w:r>
            <w:r w:rsidR="0070375B" w:rsidRPr="00BC6FAD">
              <w:rPr>
                <w:iCs w:val="0"/>
                <w:lang w:eastAsia="ko-KR"/>
              </w:rPr>
              <w:t xml:space="preserve"> </w:t>
            </w:r>
            <w:r w:rsidR="0070375B" w:rsidRPr="00BC6FAD">
              <w:rPr>
                <w:b/>
                <w:iCs w:val="0"/>
                <w:lang w:eastAsia="ko-KR"/>
              </w:rPr>
              <w:t>Pārbaudes darbs – 2. kolokvijs par</w:t>
            </w:r>
          </w:p>
          <w:p w14:paraId="5BE9B32F" w14:textId="77777777" w:rsidR="004B43FF" w:rsidRPr="00BC6FAD" w:rsidRDefault="0070375B" w:rsidP="0070375B">
            <w:pPr>
              <w:ind w:left="34"/>
              <w:jc w:val="both"/>
              <w:rPr>
                <w:b/>
                <w:iCs w:val="0"/>
                <w:lang w:eastAsia="ko-KR"/>
              </w:rPr>
            </w:pPr>
            <w:r w:rsidRPr="00BC6FAD">
              <w:rPr>
                <w:b/>
                <w:iCs w:val="0"/>
                <w:lang w:eastAsia="ko-KR"/>
              </w:rPr>
              <w:t>Plazmas metodēm.</w:t>
            </w:r>
          </w:p>
          <w:p w14:paraId="2F8BF25C" w14:textId="77777777" w:rsidR="008F434D" w:rsidRPr="00BC6FAD" w:rsidRDefault="008F434D" w:rsidP="008F434D">
            <w:pPr>
              <w:ind w:left="34"/>
              <w:jc w:val="both"/>
              <w:rPr>
                <w:iCs w:val="0"/>
                <w:lang w:eastAsia="ko-KR"/>
              </w:rPr>
            </w:pPr>
            <w:r w:rsidRPr="00BC6FAD">
              <w:rPr>
                <w:iCs w:val="0"/>
                <w:lang w:eastAsia="ko-KR"/>
              </w:rPr>
              <w:t>5.</w:t>
            </w:r>
            <w:r w:rsidRPr="00BC6FAD">
              <w:rPr>
                <w:iCs w:val="0"/>
                <w:lang w:eastAsia="ko-KR"/>
              </w:rPr>
              <w:tab/>
            </w:r>
            <w:proofErr w:type="spellStart"/>
            <w:r w:rsidRPr="00BC6FAD">
              <w:rPr>
                <w:iCs w:val="0"/>
                <w:lang w:eastAsia="ko-KR"/>
              </w:rPr>
              <w:t>Dubultrezonanse</w:t>
            </w:r>
            <w:proofErr w:type="spellEnd"/>
            <w:r w:rsidRPr="00BC6FAD">
              <w:rPr>
                <w:iCs w:val="0"/>
                <w:lang w:eastAsia="ko-KR"/>
              </w:rPr>
              <w:t xml:space="preserve"> un tās lietošana un ķīmiskās apmaiņa procesi. L1; Pd4</w:t>
            </w:r>
          </w:p>
          <w:p w14:paraId="26DD768F" w14:textId="77777777" w:rsidR="008F434D" w:rsidRPr="00BC6FAD" w:rsidRDefault="008F434D" w:rsidP="008F434D">
            <w:pPr>
              <w:ind w:left="34"/>
              <w:jc w:val="both"/>
              <w:rPr>
                <w:iCs w:val="0"/>
                <w:lang w:eastAsia="ko-KR"/>
              </w:rPr>
            </w:pPr>
            <w:r w:rsidRPr="00BC6FAD">
              <w:rPr>
                <w:iCs w:val="0"/>
                <w:lang w:eastAsia="ko-KR"/>
              </w:rPr>
              <w:t>6.</w:t>
            </w:r>
            <w:r w:rsidRPr="00BC6FAD">
              <w:rPr>
                <w:iCs w:val="0"/>
                <w:lang w:eastAsia="ko-KR"/>
              </w:rPr>
              <w:tab/>
              <w:t>Smaku analīze. L2; Pd4</w:t>
            </w:r>
          </w:p>
          <w:p w14:paraId="191A1C33" w14:textId="77777777" w:rsidR="004B43FF" w:rsidRPr="00BC6FAD" w:rsidRDefault="004B43FF" w:rsidP="004B43FF">
            <w:pPr>
              <w:ind w:left="34"/>
              <w:jc w:val="both"/>
              <w:rPr>
                <w:iCs w:val="0"/>
                <w:lang w:eastAsia="ko-KR"/>
              </w:rPr>
            </w:pPr>
            <w:r w:rsidRPr="00BC6FAD">
              <w:rPr>
                <w:iCs w:val="0"/>
                <w:lang w:eastAsia="ko-KR"/>
              </w:rPr>
              <w:t>Oža, smarža, smaka. Smaku uztveršanas pamatprincips. Smaku mērīšanas pamatprincips. Metodes attīstības vēsture un mūsdienu attīstības tendences. Andreja Dravnieka smaku sistēmas izveide. Smaku mērvienības. Modernās smaku laboratorijas. Elektronisko degunu izveides pamatprincipi. Smaku rezultātu interpretācija. Reglamentējošie dokumenti smaku mērīšanā.</w:t>
            </w:r>
          </w:p>
          <w:p w14:paraId="19B8989C" w14:textId="77777777" w:rsidR="008F434D" w:rsidRPr="00BC6FAD" w:rsidRDefault="008F434D" w:rsidP="008F434D">
            <w:pPr>
              <w:ind w:left="34"/>
              <w:jc w:val="both"/>
              <w:rPr>
                <w:iCs w:val="0"/>
                <w:lang w:eastAsia="ko-KR"/>
              </w:rPr>
            </w:pPr>
            <w:r w:rsidRPr="00BC6FAD">
              <w:rPr>
                <w:iCs w:val="0"/>
                <w:lang w:eastAsia="ko-KR"/>
              </w:rPr>
              <w:t>7.</w:t>
            </w:r>
            <w:r w:rsidRPr="00BC6FAD">
              <w:rPr>
                <w:iCs w:val="0"/>
                <w:lang w:eastAsia="ko-KR"/>
              </w:rPr>
              <w:tab/>
              <w:t>Mūsdienu infrasarkanā spektroskopija; L2; Pd4</w:t>
            </w:r>
          </w:p>
          <w:p w14:paraId="59C36878" w14:textId="77777777" w:rsidR="004B43FF" w:rsidRPr="00BC6FAD" w:rsidRDefault="004B43FF" w:rsidP="004B43FF">
            <w:pPr>
              <w:ind w:left="34"/>
              <w:jc w:val="both"/>
              <w:rPr>
                <w:iCs w:val="0"/>
                <w:lang w:eastAsia="ko-KR"/>
              </w:rPr>
            </w:pPr>
            <w:r w:rsidRPr="00BC6FAD">
              <w:rPr>
                <w:iCs w:val="0"/>
                <w:lang w:eastAsia="ko-KR"/>
              </w:rPr>
              <w:t xml:space="preserve">Infrasarkano spektru veidošanās. Iekārtas uzbūve un dažādās konfigurācijas. Paraugu veidi. Mikroskopijas izmantošanas iespējas. Transmisijas, ATR, difūzā atstarošanās (DRIFT). </w:t>
            </w:r>
            <w:proofErr w:type="spellStart"/>
            <w:r w:rsidRPr="00BC6FAD">
              <w:rPr>
                <w:iCs w:val="0"/>
                <w:lang w:eastAsia="ko-KR"/>
              </w:rPr>
              <w:t>Fotoakustiskā</w:t>
            </w:r>
            <w:proofErr w:type="spellEnd"/>
            <w:r w:rsidRPr="00BC6FAD">
              <w:rPr>
                <w:iCs w:val="0"/>
                <w:lang w:eastAsia="ko-KR"/>
              </w:rPr>
              <w:t xml:space="preserve"> detektēšana. Infrasarkanā mikroskopija un tās izmantošanas iespējas.</w:t>
            </w:r>
          </w:p>
          <w:p w14:paraId="388BAE98" w14:textId="77777777" w:rsidR="008F434D" w:rsidRPr="00BC6FAD" w:rsidRDefault="008F434D" w:rsidP="008F434D">
            <w:pPr>
              <w:ind w:left="34"/>
              <w:jc w:val="both"/>
              <w:rPr>
                <w:iCs w:val="0"/>
                <w:lang w:eastAsia="ko-KR"/>
              </w:rPr>
            </w:pPr>
            <w:r w:rsidRPr="00BC6FAD">
              <w:rPr>
                <w:iCs w:val="0"/>
                <w:lang w:eastAsia="ko-KR"/>
              </w:rPr>
              <w:t>8.</w:t>
            </w:r>
            <w:r w:rsidRPr="00BC6FAD">
              <w:rPr>
                <w:iCs w:val="0"/>
                <w:lang w:eastAsia="ko-KR"/>
              </w:rPr>
              <w:tab/>
              <w:t>Augstas izšķiršanas hromatogrāfija – raksturojums un izmantošana; L2; Pd4</w:t>
            </w:r>
          </w:p>
          <w:p w14:paraId="61B5BF61" w14:textId="77777777" w:rsidR="0070375B" w:rsidRPr="00BC6FAD" w:rsidRDefault="0070375B" w:rsidP="0070375B">
            <w:pPr>
              <w:ind w:left="34"/>
              <w:jc w:val="both"/>
              <w:rPr>
                <w:iCs w:val="0"/>
                <w:lang w:eastAsia="ko-KR"/>
              </w:rPr>
            </w:pPr>
            <w:r w:rsidRPr="00BC6FAD">
              <w:rPr>
                <w:iCs w:val="0"/>
                <w:lang w:eastAsia="ko-KR"/>
              </w:rPr>
              <w:t>AIMS (</w:t>
            </w:r>
            <w:proofErr w:type="spellStart"/>
            <w:r w:rsidRPr="00BC6FAD">
              <w:rPr>
                <w:iCs w:val="0"/>
                <w:lang w:eastAsia="ko-KR"/>
              </w:rPr>
              <w:t>Orbitrap</w:t>
            </w:r>
            <w:proofErr w:type="spellEnd"/>
            <w:r w:rsidRPr="00BC6FAD">
              <w:rPr>
                <w:iCs w:val="0"/>
                <w:lang w:eastAsia="ko-KR"/>
              </w:rPr>
              <w:t xml:space="preserve">, nolidošanas laika) pielietojumi pārtikas pētījumos – pesticīdu, veterināro savienojumu atlikumu, mikotoksīnu noteikšana. AIMS izmantošana vides analīzē. Noturīgā organiskā piesārņojuma (dioksīni, pesticīdi, </w:t>
            </w:r>
            <w:proofErr w:type="spellStart"/>
            <w:r w:rsidRPr="00BC6FAD">
              <w:rPr>
                <w:iCs w:val="0"/>
                <w:lang w:eastAsia="ko-KR"/>
              </w:rPr>
              <w:t>bromētie</w:t>
            </w:r>
            <w:proofErr w:type="spellEnd"/>
            <w:r w:rsidRPr="00BC6FAD">
              <w:rPr>
                <w:iCs w:val="0"/>
                <w:lang w:eastAsia="ko-KR"/>
              </w:rPr>
              <w:t xml:space="preserve"> liesmas slāpētāji) noteikšana vides objektos. AIMS pielietojumi biomedicīnas pētījumos. Kvalitātes sistēmas prasības darbā ar AIMS iekārtām.</w:t>
            </w:r>
          </w:p>
          <w:p w14:paraId="147BD4FE" w14:textId="77777777" w:rsidR="0070375B" w:rsidRPr="00BC6FAD" w:rsidRDefault="0070375B" w:rsidP="0070375B">
            <w:pPr>
              <w:ind w:left="34"/>
              <w:jc w:val="both"/>
              <w:rPr>
                <w:iCs w:val="0"/>
                <w:lang w:eastAsia="ko-KR"/>
              </w:rPr>
            </w:pPr>
            <w:r w:rsidRPr="00BC6FAD">
              <w:rPr>
                <w:iCs w:val="0"/>
                <w:lang w:eastAsia="ko-KR"/>
              </w:rPr>
              <w:t xml:space="preserve">Augstas izšķirtspējas </w:t>
            </w:r>
            <w:proofErr w:type="spellStart"/>
            <w:r w:rsidRPr="00BC6FAD">
              <w:rPr>
                <w:iCs w:val="0"/>
                <w:lang w:eastAsia="ko-KR"/>
              </w:rPr>
              <w:t>masspektrometrija</w:t>
            </w:r>
            <w:proofErr w:type="spellEnd"/>
            <w:r w:rsidRPr="00BC6FAD">
              <w:rPr>
                <w:iCs w:val="0"/>
                <w:lang w:eastAsia="ko-KR"/>
              </w:rPr>
              <w:t xml:space="preserve"> (AIMS) – </w:t>
            </w:r>
            <w:proofErr w:type="spellStart"/>
            <w:r w:rsidRPr="00BC6FAD">
              <w:rPr>
                <w:iCs w:val="0"/>
                <w:lang w:eastAsia="ko-KR"/>
              </w:rPr>
              <w:t>Orbitrap</w:t>
            </w:r>
            <w:proofErr w:type="spellEnd"/>
            <w:r w:rsidRPr="00BC6FAD">
              <w:rPr>
                <w:iCs w:val="0"/>
                <w:lang w:eastAsia="ko-KR"/>
              </w:rPr>
              <w:t xml:space="preserve">, nolidošanas laika, magnētiskā sektora un jonu ciklotrona analizatori. AIMS priekšrocības un trūkumi. Savienojumu jonizācijas veidi AIMS. Dažādu AIMS iekārtu </w:t>
            </w:r>
            <w:proofErr w:type="spellStart"/>
            <w:r w:rsidRPr="00BC6FAD">
              <w:rPr>
                <w:iCs w:val="0"/>
                <w:lang w:eastAsia="ko-KR"/>
              </w:rPr>
              <w:t>raksturparametru</w:t>
            </w:r>
            <w:proofErr w:type="spellEnd"/>
            <w:r w:rsidRPr="00BC6FAD">
              <w:rPr>
                <w:iCs w:val="0"/>
                <w:lang w:eastAsia="ko-KR"/>
              </w:rPr>
              <w:t xml:space="preserve"> (jutība, izšķirtspēja, </w:t>
            </w:r>
            <w:proofErr w:type="spellStart"/>
            <w:r w:rsidRPr="00BC6FAD">
              <w:rPr>
                <w:iCs w:val="0"/>
                <w:lang w:eastAsia="ko-KR"/>
              </w:rPr>
              <w:t>linearitātes</w:t>
            </w:r>
            <w:proofErr w:type="spellEnd"/>
            <w:r w:rsidRPr="00BC6FAD">
              <w:rPr>
                <w:iCs w:val="0"/>
                <w:lang w:eastAsia="ko-KR"/>
              </w:rPr>
              <w:t xml:space="preserve"> diapazons) salīdzinājums. AIMS savienošana ar hromatogrāfijas iekārtām.</w:t>
            </w:r>
          </w:p>
          <w:p w14:paraId="6DA6C533" w14:textId="77777777" w:rsidR="008F434D" w:rsidRPr="00BC6FAD" w:rsidRDefault="008F434D" w:rsidP="008F434D">
            <w:pPr>
              <w:ind w:left="34"/>
              <w:jc w:val="both"/>
              <w:rPr>
                <w:iCs w:val="0"/>
                <w:lang w:eastAsia="ko-KR"/>
              </w:rPr>
            </w:pPr>
            <w:r w:rsidRPr="00BC6FAD">
              <w:rPr>
                <w:iCs w:val="0"/>
                <w:lang w:eastAsia="ko-KR"/>
              </w:rPr>
              <w:t>9.</w:t>
            </w:r>
            <w:r w:rsidRPr="00BC6FAD">
              <w:rPr>
                <w:iCs w:val="0"/>
                <w:lang w:eastAsia="ko-KR"/>
              </w:rPr>
              <w:tab/>
            </w:r>
            <w:proofErr w:type="spellStart"/>
            <w:r w:rsidRPr="00BC6FAD">
              <w:rPr>
                <w:iCs w:val="0"/>
                <w:lang w:eastAsia="ko-KR"/>
              </w:rPr>
              <w:t>Masspektrometru</w:t>
            </w:r>
            <w:proofErr w:type="spellEnd"/>
            <w:r w:rsidRPr="00BC6FAD">
              <w:rPr>
                <w:iCs w:val="0"/>
                <w:lang w:eastAsia="ko-KR"/>
              </w:rPr>
              <w:t xml:space="preserve"> veidi un darbība; L2; Pd4</w:t>
            </w:r>
          </w:p>
          <w:p w14:paraId="31E826D2" w14:textId="77777777" w:rsidR="008F434D" w:rsidRPr="00BC6FAD" w:rsidRDefault="008F434D" w:rsidP="008F434D">
            <w:pPr>
              <w:ind w:left="34"/>
              <w:jc w:val="both"/>
              <w:rPr>
                <w:iCs w:val="0"/>
                <w:lang w:eastAsia="ko-KR"/>
              </w:rPr>
            </w:pPr>
            <w:r w:rsidRPr="00BC6FAD">
              <w:rPr>
                <w:iCs w:val="0"/>
                <w:lang w:eastAsia="ko-KR"/>
              </w:rPr>
              <w:t>10.</w:t>
            </w:r>
            <w:r w:rsidRPr="00BC6FAD">
              <w:rPr>
                <w:iCs w:val="0"/>
                <w:lang w:eastAsia="ko-KR"/>
              </w:rPr>
              <w:tab/>
              <w:t>Jonu hromatogrāfija; L2; Pd4</w:t>
            </w:r>
          </w:p>
          <w:p w14:paraId="32261258" w14:textId="77777777" w:rsidR="0070375B" w:rsidRPr="00BC6FAD" w:rsidRDefault="0070375B" w:rsidP="0070375B">
            <w:pPr>
              <w:ind w:left="34"/>
              <w:jc w:val="both"/>
              <w:rPr>
                <w:iCs w:val="0"/>
                <w:lang w:eastAsia="ko-KR"/>
              </w:rPr>
            </w:pPr>
            <w:r w:rsidRPr="00BC6FAD">
              <w:rPr>
                <w:iCs w:val="0"/>
                <w:lang w:eastAsia="ko-KR"/>
              </w:rPr>
              <w:t xml:space="preserve">Jonu hromatogrāfijas darbības teorētiskie pamati. Elektrovadītspējas detektora darbības princips un uzbūve. Jonu sadalīšanas mehānisms jonu hromatogrāfijā. Jonu hromatogrāfijā izmantotie </w:t>
            </w:r>
            <w:proofErr w:type="spellStart"/>
            <w:r w:rsidRPr="00BC6FAD">
              <w:rPr>
                <w:iCs w:val="0"/>
                <w:lang w:eastAsia="ko-KR"/>
              </w:rPr>
              <w:t>eluenti</w:t>
            </w:r>
            <w:proofErr w:type="spellEnd"/>
            <w:r w:rsidRPr="00BC6FAD">
              <w:rPr>
                <w:iCs w:val="0"/>
                <w:lang w:eastAsia="ko-KR"/>
              </w:rPr>
              <w:t xml:space="preserve"> un kolonnas. Pasaules vadošo ražotāju jonu hromatogrāfu salīdzinājums. Jonu hromatogrāfijas izmantošana pārtikas produktu un apkārtējās vides objektu analīzē.</w:t>
            </w:r>
          </w:p>
          <w:p w14:paraId="799A7B74" w14:textId="77777777" w:rsidR="008F434D" w:rsidRPr="00BC6FAD" w:rsidRDefault="008F434D" w:rsidP="008F434D">
            <w:pPr>
              <w:ind w:left="34"/>
              <w:jc w:val="both"/>
              <w:rPr>
                <w:iCs w:val="0"/>
                <w:lang w:eastAsia="ko-KR"/>
              </w:rPr>
            </w:pPr>
            <w:r w:rsidRPr="00BC6FAD">
              <w:rPr>
                <w:iCs w:val="0"/>
                <w:lang w:eastAsia="ko-KR"/>
              </w:rPr>
              <w:t>11.</w:t>
            </w:r>
            <w:r w:rsidRPr="00BC6FAD">
              <w:rPr>
                <w:iCs w:val="0"/>
                <w:lang w:eastAsia="ko-KR"/>
              </w:rPr>
              <w:tab/>
            </w:r>
            <w:proofErr w:type="spellStart"/>
            <w:r w:rsidRPr="00BC6FAD">
              <w:rPr>
                <w:iCs w:val="0"/>
                <w:lang w:eastAsia="ko-KR"/>
              </w:rPr>
              <w:t>Masspektra</w:t>
            </w:r>
            <w:proofErr w:type="spellEnd"/>
            <w:r w:rsidRPr="00BC6FAD">
              <w:rPr>
                <w:iCs w:val="0"/>
                <w:lang w:eastAsia="ko-KR"/>
              </w:rPr>
              <w:t xml:space="preserve"> prezentācija un raksturojums. L2; Pd4</w:t>
            </w:r>
          </w:p>
          <w:p w14:paraId="367F07E7" w14:textId="77777777" w:rsidR="008F434D" w:rsidRPr="00BC6FAD" w:rsidRDefault="008F434D" w:rsidP="008F434D">
            <w:pPr>
              <w:ind w:left="34"/>
              <w:jc w:val="both"/>
              <w:rPr>
                <w:iCs w:val="0"/>
                <w:lang w:eastAsia="ko-KR"/>
              </w:rPr>
            </w:pPr>
            <w:r w:rsidRPr="00BC6FAD">
              <w:rPr>
                <w:iCs w:val="0"/>
                <w:lang w:eastAsia="ko-KR"/>
              </w:rPr>
              <w:t>12.</w:t>
            </w:r>
            <w:r w:rsidRPr="00BC6FAD">
              <w:rPr>
                <w:iCs w:val="0"/>
                <w:lang w:eastAsia="ko-KR"/>
              </w:rPr>
              <w:tab/>
              <w:t>Ķīmiskā jonizācija un tās instrumentālais nodrošinājums; L1; Pd4</w:t>
            </w:r>
          </w:p>
          <w:p w14:paraId="425EFF03" w14:textId="77777777" w:rsidR="008F434D" w:rsidRPr="00BC6FAD" w:rsidRDefault="008F434D" w:rsidP="004B43FF">
            <w:pPr>
              <w:ind w:left="24"/>
              <w:jc w:val="both"/>
              <w:rPr>
                <w:iCs w:val="0"/>
                <w:lang w:eastAsia="ko-KR"/>
              </w:rPr>
            </w:pPr>
            <w:r w:rsidRPr="00BC6FAD">
              <w:rPr>
                <w:iCs w:val="0"/>
                <w:lang w:eastAsia="ko-KR"/>
              </w:rPr>
              <w:t>13.</w:t>
            </w:r>
            <w:r w:rsidRPr="00BC6FAD">
              <w:rPr>
                <w:iCs w:val="0"/>
                <w:lang w:eastAsia="ko-KR"/>
              </w:rPr>
              <w:tab/>
              <w:t xml:space="preserve">Nolidošanas laika </w:t>
            </w:r>
            <w:proofErr w:type="spellStart"/>
            <w:r w:rsidRPr="00BC6FAD">
              <w:rPr>
                <w:iCs w:val="0"/>
                <w:lang w:eastAsia="ko-KR"/>
              </w:rPr>
              <w:t>masspektrometrija</w:t>
            </w:r>
            <w:proofErr w:type="spellEnd"/>
            <w:r w:rsidRPr="00BC6FAD">
              <w:rPr>
                <w:iCs w:val="0"/>
                <w:lang w:eastAsia="ko-KR"/>
              </w:rPr>
              <w:t xml:space="preserve"> (TOF) un matricas veicinātā lāzeru desorbcija/jonizācija (MALDI). L2; Pd4</w:t>
            </w:r>
          </w:p>
          <w:p w14:paraId="5169E49D" w14:textId="77777777" w:rsidR="004B43FF" w:rsidRPr="00BC6FAD" w:rsidRDefault="004B43FF" w:rsidP="004B43FF">
            <w:pPr>
              <w:ind w:left="34"/>
              <w:jc w:val="both"/>
              <w:rPr>
                <w:iCs w:val="0"/>
                <w:lang w:eastAsia="ko-KR"/>
              </w:rPr>
            </w:pPr>
            <w:r w:rsidRPr="00BC6FAD">
              <w:rPr>
                <w:iCs w:val="0"/>
                <w:lang w:eastAsia="ko-KR"/>
              </w:rPr>
              <w:t xml:space="preserve">MALDI attīstības vēsture. MALDI uzbūve un darbības principi. Matricas izvēle un īpašības MALDI metodē. MALDI etapi un apvienojums ar </w:t>
            </w:r>
            <w:proofErr w:type="spellStart"/>
            <w:r w:rsidRPr="00BC6FAD">
              <w:rPr>
                <w:iCs w:val="0"/>
                <w:lang w:eastAsia="ko-KR"/>
              </w:rPr>
              <w:t>masspektrometrijas</w:t>
            </w:r>
            <w:proofErr w:type="spellEnd"/>
            <w:r w:rsidRPr="00BC6FAD">
              <w:rPr>
                <w:iCs w:val="0"/>
                <w:lang w:eastAsia="ko-KR"/>
              </w:rPr>
              <w:t xml:space="preserve">  detektoriem. MALDI protokols pētījumos par mikroorganismu identifikāciju. MALDI pielietojums ķīmisko savienojumu noteikšana – NALDI versija. MALDI pielietojumi un attīstības perspektīvas.</w:t>
            </w:r>
          </w:p>
          <w:p w14:paraId="667442A9" w14:textId="77777777" w:rsidR="008F434D" w:rsidRPr="00BC6FAD" w:rsidRDefault="008F434D" w:rsidP="008F434D">
            <w:pPr>
              <w:ind w:left="34"/>
              <w:jc w:val="both"/>
              <w:rPr>
                <w:iCs w:val="0"/>
                <w:lang w:eastAsia="ko-KR"/>
              </w:rPr>
            </w:pPr>
            <w:r w:rsidRPr="00BC6FAD">
              <w:rPr>
                <w:iCs w:val="0"/>
                <w:lang w:eastAsia="ko-KR"/>
              </w:rPr>
              <w:t>14.</w:t>
            </w:r>
            <w:r w:rsidRPr="00BC6FAD">
              <w:rPr>
                <w:iCs w:val="0"/>
                <w:lang w:eastAsia="ko-KR"/>
              </w:rPr>
              <w:tab/>
            </w:r>
            <w:proofErr w:type="spellStart"/>
            <w:r w:rsidRPr="00BC6FAD">
              <w:rPr>
                <w:iCs w:val="0"/>
                <w:lang w:eastAsia="ko-KR"/>
              </w:rPr>
              <w:t>Ultra</w:t>
            </w:r>
            <w:proofErr w:type="spellEnd"/>
            <w:r w:rsidRPr="00BC6FAD">
              <w:rPr>
                <w:iCs w:val="0"/>
                <w:lang w:eastAsia="ko-KR"/>
              </w:rPr>
              <w:t xml:space="preserve"> efektīvā šķidrumu hromatogrāfija </w:t>
            </w:r>
            <w:proofErr w:type="spellStart"/>
            <w:r w:rsidRPr="00BC6FAD">
              <w:rPr>
                <w:iCs w:val="0"/>
                <w:lang w:eastAsia="ko-KR"/>
              </w:rPr>
              <w:t>masspektrometrija</w:t>
            </w:r>
            <w:proofErr w:type="spellEnd"/>
            <w:r w:rsidRPr="00BC6FAD">
              <w:rPr>
                <w:iCs w:val="0"/>
                <w:lang w:eastAsia="ko-KR"/>
              </w:rPr>
              <w:t xml:space="preserve"> (UPLC), jonizācija ar </w:t>
            </w:r>
            <w:proofErr w:type="spellStart"/>
            <w:r w:rsidRPr="00BC6FAD">
              <w:rPr>
                <w:iCs w:val="0"/>
                <w:lang w:eastAsia="ko-KR"/>
              </w:rPr>
              <w:t>elektroizsmidzināšanu</w:t>
            </w:r>
            <w:proofErr w:type="spellEnd"/>
            <w:r w:rsidRPr="00BC6FAD">
              <w:rPr>
                <w:iCs w:val="0"/>
                <w:lang w:eastAsia="ko-KR"/>
              </w:rPr>
              <w:t xml:space="preserve"> (ES) un tandēma </w:t>
            </w:r>
            <w:proofErr w:type="spellStart"/>
            <w:r w:rsidRPr="00BC6FAD">
              <w:rPr>
                <w:iCs w:val="0"/>
                <w:lang w:eastAsia="ko-KR"/>
              </w:rPr>
              <w:t>masspektrometrija</w:t>
            </w:r>
            <w:proofErr w:type="spellEnd"/>
            <w:r w:rsidRPr="00BC6FAD">
              <w:rPr>
                <w:iCs w:val="0"/>
                <w:lang w:eastAsia="ko-KR"/>
              </w:rPr>
              <w:t xml:space="preserve"> (MS/MS). L2; Pd4</w:t>
            </w:r>
          </w:p>
          <w:p w14:paraId="152E2F41" w14:textId="77777777" w:rsidR="0070375B" w:rsidRPr="00BC6FAD" w:rsidRDefault="0070375B" w:rsidP="0070375B">
            <w:pPr>
              <w:ind w:left="34"/>
              <w:jc w:val="both"/>
              <w:rPr>
                <w:iCs w:val="0"/>
                <w:lang w:eastAsia="ko-KR"/>
              </w:rPr>
            </w:pPr>
            <w:r w:rsidRPr="00BC6FAD">
              <w:rPr>
                <w:b/>
                <w:iCs w:val="0"/>
                <w:lang w:eastAsia="ko-KR"/>
              </w:rPr>
              <w:t xml:space="preserve">Pārbaudes darbs – 3. kolokvijs par Hromatogrāfiju - </w:t>
            </w:r>
            <w:proofErr w:type="spellStart"/>
            <w:r w:rsidRPr="00BC6FAD">
              <w:rPr>
                <w:b/>
                <w:iCs w:val="0"/>
                <w:lang w:eastAsia="ko-KR"/>
              </w:rPr>
              <w:t>masspektromet</w:t>
            </w:r>
            <w:r w:rsidRPr="00BC6FAD">
              <w:rPr>
                <w:b/>
                <w:bCs w:val="0"/>
                <w:iCs w:val="0"/>
                <w:lang w:eastAsia="ko-KR"/>
              </w:rPr>
              <w:t>riju</w:t>
            </w:r>
            <w:proofErr w:type="spellEnd"/>
          </w:p>
          <w:p w14:paraId="27D78CA2" w14:textId="77777777" w:rsidR="008F434D" w:rsidRPr="00BC6FAD" w:rsidRDefault="008F434D" w:rsidP="008F434D">
            <w:pPr>
              <w:ind w:left="34"/>
              <w:jc w:val="both"/>
              <w:rPr>
                <w:iCs w:val="0"/>
                <w:lang w:eastAsia="ko-KR"/>
              </w:rPr>
            </w:pPr>
            <w:r w:rsidRPr="00BC6FAD">
              <w:rPr>
                <w:iCs w:val="0"/>
                <w:lang w:eastAsia="ko-KR"/>
              </w:rPr>
              <w:t>15.</w:t>
            </w:r>
            <w:r w:rsidRPr="00BC6FAD">
              <w:rPr>
                <w:iCs w:val="0"/>
                <w:lang w:eastAsia="ko-KR"/>
              </w:rPr>
              <w:tab/>
            </w:r>
            <w:proofErr w:type="spellStart"/>
            <w:r w:rsidRPr="00BC6FAD">
              <w:rPr>
                <w:iCs w:val="0"/>
                <w:lang w:eastAsia="ko-KR"/>
              </w:rPr>
              <w:t>Rentgenflurescences</w:t>
            </w:r>
            <w:proofErr w:type="spellEnd"/>
            <w:r w:rsidRPr="00BC6FAD">
              <w:rPr>
                <w:iCs w:val="0"/>
                <w:lang w:eastAsia="ko-KR"/>
              </w:rPr>
              <w:t xml:space="preserve"> spektrometrija. L2; PD4</w:t>
            </w:r>
          </w:p>
          <w:p w14:paraId="133AE94A" w14:textId="77777777" w:rsidR="0070375B" w:rsidRPr="00BC6FAD" w:rsidRDefault="0070375B" w:rsidP="008F434D">
            <w:pPr>
              <w:ind w:left="34"/>
              <w:jc w:val="both"/>
              <w:rPr>
                <w:iCs w:val="0"/>
                <w:lang w:eastAsia="ko-KR"/>
              </w:rPr>
            </w:pPr>
            <w:r w:rsidRPr="00BC6FAD">
              <w:rPr>
                <w:iCs w:val="0"/>
                <w:lang w:eastAsia="ko-KR"/>
              </w:rPr>
              <w:t xml:space="preserve">Rentgenspektru veidošanās. Enerģijas </w:t>
            </w:r>
            <w:proofErr w:type="spellStart"/>
            <w:r w:rsidRPr="00BC6FAD">
              <w:rPr>
                <w:iCs w:val="0"/>
                <w:lang w:eastAsia="ko-KR"/>
              </w:rPr>
              <w:t>dispersīvā</w:t>
            </w:r>
            <w:proofErr w:type="spellEnd"/>
            <w:r w:rsidRPr="00BC6FAD">
              <w:rPr>
                <w:iCs w:val="0"/>
                <w:lang w:eastAsia="ko-KR"/>
              </w:rPr>
              <w:t xml:space="preserve"> </w:t>
            </w:r>
            <w:proofErr w:type="spellStart"/>
            <w:r w:rsidRPr="00BC6FAD">
              <w:rPr>
                <w:iCs w:val="0"/>
                <w:lang w:eastAsia="ko-KR"/>
              </w:rPr>
              <w:t>rentgenfluorescence</w:t>
            </w:r>
            <w:proofErr w:type="spellEnd"/>
            <w:r w:rsidR="00704ECB" w:rsidRPr="00BC6FAD">
              <w:rPr>
                <w:iCs w:val="0"/>
                <w:lang w:eastAsia="ko-KR"/>
              </w:rPr>
              <w:t xml:space="preserve">, Viļņu </w:t>
            </w:r>
            <w:proofErr w:type="spellStart"/>
            <w:r w:rsidR="00704ECB" w:rsidRPr="00BC6FAD">
              <w:rPr>
                <w:iCs w:val="0"/>
                <w:lang w:eastAsia="ko-KR"/>
              </w:rPr>
              <w:t>dispersīvā</w:t>
            </w:r>
            <w:proofErr w:type="spellEnd"/>
            <w:r w:rsidR="00704ECB" w:rsidRPr="00BC6FAD">
              <w:rPr>
                <w:iCs w:val="0"/>
                <w:lang w:eastAsia="ko-KR"/>
              </w:rPr>
              <w:t xml:space="preserve"> </w:t>
            </w:r>
            <w:proofErr w:type="spellStart"/>
            <w:r w:rsidR="00704ECB" w:rsidRPr="00BC6FAD">
              <w:rPr>
                <w:iCs w:val="0"/>
                <w:lang w:eastAsia="ko-KR"/>
              </w:rPr>
              <w:t>rentgenfluorescence</w:t>
            </w:r>
            <w:proofErr w:type="spellEnd"/>
            <w:r w:rsidR="00704ECB" w:rsidRPr="00BC6FAD">
              <w:rPr>
                <w:iCs w:val="0"/>
                <w:lang w:eastAsia="ko-KR"/>
              </w:rPr>
              <w:t xml:space="preserve">, pilnīgās atstarošanas </w:t>
            </w:r>
            <w:proofErr w:type="spellStart"/>
            <w:r w:rsidR="00704ECB" w:rsidRPr="00BC6FAD">
              <w:rPr>
                <w:iCs w:val="0"/>
                <w:lang w:eastAsia="ko-KR"/>
              </w:rPr>
              <w:t>rentgenfluorescence</w:t>
            </w:r>
            <w:proofErr w:type="spellEnd"/>
            <w:r w:rsidR="00704ECB" w:rsidRPr="00BC6FAD">
              <w:rPr>
                <w:iCs w:val="0"/>
                <w:lang w:eastAsia="ko-KR"/>
              </w:rPr>
              <w:t xml:space="preserve">. </w:t>
            </w:r>
            <w:proofErr w:type="spellStart"/>
            <w:r w:rsidR="00704ECB" w:rsidRPr="00BC6FAD">
              <w:rPr>
                <w:iCs w:val="0"/>
                <w:lang w:eastAsia="ko-KR"/>
              </w:rPr>
              <w:t>Rengenfluorecences</w:t>
            </w:r>
            <w:proofErr w:type="spellEnd"/>
            <w:r w:rsidR="00704ECB" w:rsidRPr="00BC6FAD">
              <w:rPr>
                <w:iCs w:val="0"/>
                <w:lang w:eastAsia="ko-KR"/>
              </w:rPr>
              <w:t xml:space="preserve"> iekārtu lietošanas iespējas, savstarpējais salīdzinājums. References </w:t>
            </w:r>
            <w:proofErr w:type="spellStart"/>
            <w:r w:rsidR="00704ECB" w:rsidRPr="00BC6FAD">
              <w:rPr>
                <w:iCs w:val="0"/>
                <w:lang w:eastAsia="ko-KR"/>
              </w:rPr>
              <w:t>pateriālu</w:t>
            </w:r>
            <w:proofErr w:type="spellEnd"/>
            <w:r w:rsidR="00704ECB" w:rsidRPr="00BC6FAD">
              <w:rPr>
                <w:iCs w:val="0"/>
                <w:lang w:eastAsia="ko-KR"/>
              </w:rPr>
              <w:t xml:space="preserve"> izmantošana un iekārtu kalibrēšana.</w:t>
            </w:r>
          </w:p>
          <w:p w14:paraId="56146578" w14:textId="77777777" w:rsidR="008F434D" w:rsidRPr="00BC6FAD" w:rsidRDefault="008F434D" w:rsidP="008F434D">
            <w:pPr>
              <w:ind w:left="34"/>
              <w:jc w:val="both"/>
              <w:rPr>
                <w:iCs w:val="0"/>
                <w:lang w:eastAsia="ko-KR"/>
              </w:rPr>
            </w:pPr>
            <w:r w:rsidRPr="00BC6FAD">
              <w:rPr>
                <w:iCs w:val="0"/>
                <w:lang w:eastAsia="ko-KR"/>
              </w:rPr>
              <w:t>16.</w:t>
            </w:r>
            <w:r w:rsidRPr="00BC6FAD">
              <w:rPr>
                <w:iCs w:val="0"/>
                <w:lang w:eastAsia="ko-KR"/>
              </w:rPr>
              <w:tab/>
              <w:t xml:space="preserve">Moderno analīzes metožu lietošanas iespējas dārgmetālu un dārgakmeņu </w:t>
            </w:r>
            <w:proofErr w:type="spellStart"/>
            <w:r w:rsidRPr="00BC6FAD">
              <w:rPr>
                <w:iCs w:val="0"/>
                <w:lang w:eastAsia="ko-KR"/>
              </w:rPr>
              <w:t>indenficēšanā</w:t>
            </w:r>
            <w:proofErr w:type="spellEnd"/>
            <w:r w:rsidRPr="00BC6FAD">
              <w:rPr>
                <w:iCs w:val="0"/>
                <w:lang w:eastAsia="ko-KR"/>
              </w:rPr>
              <w:t xml:space="preserve"> un </w:t>
            </w:r>
            <w:proofErr w:type="spellStart"/>
            <w:r w:rsidRPr="00BC6FAD">
              <w:rPr>
                <w:iCs w:val="0"/>
                <w:lang w:eastAsia="ko-KR"/>
              </w:rPr>
              <w:t>kvatificēšanā</w:t>
            </w:r>
            <w:proofErr w:type="spellEnd"/>
            <w:r w:rsidRPr="00BC6FAD">
              <w:rPr>
                <w:iCs w:val="0"/>
                <w:lang w:eastAsia="ko-KR"/>
              </w:rPr>
              <w:t>. L2</w:t>
            </w:r>
          </w:p>
          <w:p w14:paraId="67857F2A" w14:textId="77777777" w:rsidR="0070375B" w:rsidRPr="00BC6FAD" w:rsidRDefault="0070375B" w:rsidP="0070375B">
            <w:pPr>
              <w:ind w:left="34"/>
              <w:jc w:val="both"/>
              <w:rPr>
                <w:iCs w:val="0"/>
                <w:lang w:eastAsia="ko-KR"/>
              </w:rPr>
            </w:pPr>
            <w:r w:rsidRPr="00BC6FAD">
              <w:rPr>
                <w:iCs w:val="0"/>
                <w:lang w:eastAsia="ko-KR"/>
              </w:rPr>
              <w:lastRenderedPageBreak/>
              <w:t xml:space="preserve">Dārgakmeņu un dārgmetālu statuss pasaulē. Dārgakmeņu fizikālais raksturojums. Izmantojamās fizikāli ķīmiskās metodes: </w:t>
            </w:r>
            <w:proofErr w:type="spellStart"/>
            <w:r w:rsidRPr="00BC6FAD">
              <w:rPr>
                <w:iCs w:val="0"/>
                <w:lang w:eastAsia="ko-KR"/>
              </w:rPr>
              <w:t>uztriepe</w:t>
            </w:r>
            <w:proofErr w:type="spellEnd"/>
            <w:r w:rsidRPr="00BC6FAD">
              <w:rPr>
                <w:iCs w:val="0"/>
                <w:lang w:eastAsia="ko-KR"/>
              </w:rPr>
              <w:t xml:space="preserve">, </w:t>
            </w:r>
            <w:proofErr w:type="spellStart"/>
            <w:r w:rsidRPr="00BC6FAD">
              <w:rPr>
                <w:iCs w:val="0"/>
                <w:lang w:eastAsia="ko-KR"/>
              </w:rPr>
              <w:t>kupelēšana</w:t>
            </w:r>
            <w:proofErr w:type="spellEnd"/>
            <w:r w:rsidRPr="00BC6FAD">
              <w:rPr>
                <w:iCs w:val="0"/>
                <w:lang w:eastAsia="ko-KR"/>
              </w:rPr>
              <w:t xml:space="preserve">, ICP-AES, </w:t>
            </w:r>
            <w:proofErr w:type="spellStart"/>
            <w:r w:rsidRPr="00BC6FAD">
              <w:rPr>
                <w:iCs w:val="0"/>
                <w:lang w:eastAsia="ko-KR"/>
              </w:rPr>
              <w:t>potenciometriskā</w:t>
            </w:r>
            <w:proofErr w:type="spellEnd"/>
            <w:r w:rsidRPr="00BC6FAD">
              <w:rPr>
                <w:iCs w:val="0"/>
                <w:lang w:eastAsia="ko-KR"/>
              </w:rPr>
              <w:t xml:space="preserve"> titrēšana, mikroskopija, infrasarkanā </w:t>
            </w:r>
            <w:proofErr w:type="spellStart"/>
            <w:r w:rsidRPr="00BC6FAD">
              <w:rPr>
                <w:iCs w:val="0"/>
                <w:lang w:eastAsia="ko-KR"/>
              </w:rPr>
              <w:t>spektroskopija</w:t>
            </w:r>
            <w:proofErr w:type="spellEnd"/>
            <w:r w:rsidRPr="00BC6FAD">
              <w:rPr>
                <w:iCs w:val="0"/>
                <w:lang w:eastAsia="ko-KR"/>
              </w:rPr>
              <w:t xml:space="preserve">, </w:t>
            </w:r>
            <w:proofErr w:type="spellStart"/>
            <w:r w:rsidRPr="00BC6FAD">
              <w:rPr>
                <w:iCs w:val="0"/>
                <w:lang w:eastAsia="ko-KR"/>
              </w:rPr>
              <w:t>rentgenmetodes</w:t>
            </w:r>
            <w:proofErr w:type="spellEnd"/>
            <w:r w:rsidRPr="00BC6FAD">
              <w:rPr>
                <w:iCs w:val="0"/>
                <w:lang w:eastAsia="ko-KR"/>
              </w:rPr>
              <w:t>.</w:t>
            </w:r>
          </w:p>
          <w:p w14:paraId="076C4E8B" w14:textId="77777777" w:rsidR="008F434D" w:rsidRPr="00BC6FAD" w:rsidRDefault="008F434D" w:rsidP="008F434D">
            <w:pPr>
              <w:ind w:left="34"/>
              <w:jc w:val="both"/>
              <w:rPr>
                <w:iCs w:val="0"/>
                <w:lang w:eastAsia="ko-KR"/>
              </w:rPr>
            </w:pPr>
            <w:r w:rsidRPr="00BC6FAD">
              <w:rPr>
                <w:iCs w:val="0"/>
                <w:lang w:eastAsia="ko-KR"/>
              </w:rPr>
              <w:t>Semināru/praktisko darbu/laboratorijas darbu tēmas:</w:t>
            </w:r>
          </w:p>
          <w:p w14:paraId="610DEDA1" w14:textId="77777777" w:rsidR="008F434D" w:rsidRPr="00BC6FAD" w:rsidRDefault="008F434D" w:rsidP="008F434D">
            <w:pPr>
              <w:ind w:left="34"/>
              <w:jc w:val="both"/>
              <w:rPr>
                <w:iCs w:val="0"/>
                <w:lang w:eastAsia="ko-KR"/>
              </w:rPr>
            </w:pPr>
            <w:r w:rsidRPr="00BC6FAD">
              <w:rPr>
                <w:iCs w:val="0"/>
                <w:lang w:eastAsia="ko-KR"/>
              </w:rPr>
              <w:t>1.</w:t>
            </w:r>
            <w:r w:rsidRPr="00BC6FAD">
              <w:rPr>
                <w:iCs w:val="0"/>
                <w:lang w:eastAsia="ko-KR"/>
              </w:rPr>
              <w:tab/>
              <w:t>GC MS iekārtas testēšana un optimālo parametru ieregulēšana. P6; PD6.</w:t>
            </w:r>
          </w:p>
          <w:p w14:paraId="6E623019" w14:textId="77777777" w:rsidR="008F434D" w:rsidRPr="00BC6FAD" w:rsidRDefault="008F434D" w:rsidP="008F434D">
            <w:pPr>
              <w:ind w:left="34"/>
              <w:jc w:val="both"/>
              <w:rPr>
                <w:iCs w:val="0"/>
                <w:lang w:eastAsia="ko-KR"/>
              </w:rPr>
            </w:pPr>
            <w:r w:rsidRPr="00BC6FAD">
              <w:rPr>
                <w:iCs w:val="0"/>
                <w:lang w:eastAsia="ko-KR"/>
              </w:rPr>
              <w:t>2.</w:t>
            </w:r>
            <w:r w:rsidRPr="00BC6FAD">
              <w:rPr>
                <w:iCs w:val="0"/>
                <w:lang w:eastAsia="ko-KR"/>
              </w:rPr>
              <w:tab/>
              <w:t xml:space="preserve">KMR spektru šifrēšanas pamatprincipi un doto spektru analīze. S4; </w:t>
            </w:r>
            <w:proofErr w:type="spellStart"/>
            <w:r w:rsidRPr="00BC6FAD">
              <w:rPr>
                <w:iCs w:val="0"/>
                <w:lang w:eastAsia="ko-KR"/>
              </w:rPr>
              <w:t>Pd</w:t>
            </w:r>
            <w:proofErr w:type="spellEnd"/>
            <w:r w:rsidRPr="00BC6FAD">
              <w:rPr>
                <w:iCs w:val="0"/>
                <w:lang w:eastAsia="ko-KR"/>
              </w:rPr>
              <w:t xml:space="preserve"> 6.</w:t>
            </w:r>
          </w:p>
          <w:p w14:paraId="47DC1D87" w14:textId="77777777" w:rsidR="008F434D" w:rsidRPr="00BC6FAD" w:rsidRDefault="008F434D" w:rsidP="008F434D">
            <w:pPr>
              <w:ind w:left="34"/>
              <w:jc w:val="both"/>
              <w:rPr>
                <w:iCs w:val="0"/>
                <w:lang w:eastAsia="ko-KR"/>
              </w:rPr>
            </w:pPr>
            <w:r w:rsidRPr="00BC6FAD">
              <w:rPr>
                <w:iCs w:val="0"/>
                <w:lang w:eastAsia="ko-KR"/>
              </w:rPr>
              <w:t>3.</w:t>
            </w:r>
            <w:r w:rsidRPr="00BC6FAD">
              <w:rPr>
                <w:iCs w:val="0"/>
                <w:lang w:eastAsia="ko-KR"/>
              </w:rPr>
              <w:tab/>
              <w:t xml:space="preserve">Matrices paraugu analīze un interpretācija ar ICP MS iekārtu. S6; </w:t>
            </w:r>
            <w:proofErr w:type="spellStart"/>
            <w:r w:rsidRPr="00BC6FAD">
              <w:rPr>
                <w:iCs w:val="0"/>
                <w:lang w:eastAsia="ko-KR"/>
              </w:rPr>
              <w:t>Pd</w:t>
            </w:r>
            <w:proofErr w:type="spellEnd"/>
            <w:r w:rsidRPr="00BC6FAD">
              <w:rPr>
                <w:iCs w:val="0"/>
                <w:lang w:eastAsia="ko-KR"/>
              </w:rPr>
              <w:t xml:space="preserve"> 6</w:t>
            </w:r>
          </w:p>
          <w:p w14:paraId="626593FD" w14:textId="77777777" w:rsidR="008F434D" w:rsidRPr="00BC6FAD" w:rsidRDefault="008F434D" w:rsidP="008F434D">
            <w:pPr>
              <w:ind w:left="34"/>
              <w:jc w:val="both"/>
              <w:rPr>
                <w:iCs w:val="0"/>
                <w:lang w:eastAsia="ko-KR"/>
              </w:rPr>
            </w:pPr>
            <w:r w:rsidRPr="00BC6FAD">
              <w:rPr>
                <w:iCs w:val="0"/>
                <w:lang w:eastAsia="ko-KR"/>
              </w:rPr>
              <w:t>4.</w:t>
            </w:r>
            <w:r w:rsidRPr="00BC6FAD">
              <w:rPr>
                <w:iCs w:val="0"/>
                <w:lang w:eastAsia="ko-KR"/>
              </w:rPr>
              <w:tab/>
              <w:t xml:space="preserve">Brīvo indukcijas signālu uzņemšana ar KMR spektrometru un spektru apstrāde ar </w:t>
            </w:r>
            <w:proofErr w:type="spellStart"/>
            <w:r w:rsidRPr="00BC6FAD">
              <w:rPr>
                <w:iCs w:val="0"/>
                <w:lang w:eastAsia="ko-KR"/>
              </w:rPr>
              <w:t>datorprogramspektru</w:t>
            </w:r>
            <w:proofErr w:type="spellEnd"/>
            <w:r w:rsidRPr="00BC6FAD">
              <w:rPr>
                <w:iCs w:val="0"/>
                <w:lang w:eastAsia="ko-KR"/>
              </w:rPr>
              <w:t>. S4; Pd6 .</w:t>
            </w:r>
          </w:p>
          <w:p w14:paraId="6DEB49D8" w14:textId="77777777" w:rsidR="008F434D" w:rsidRPr="00BC6FAD" w:rsidRDefault="008F434D" w:rsidP="008F434D">
            <w:pPr>
              <w:ind w:left="34"/>
              <w:jc w:val="both"/>
              <w:rPr>
                <w:iCs w:val="0"/>
                <w:lang w:eastAsia="ko-KR"/>
              </w:rPr>
            </w:pPr>
            <w:r w:rsidRPr="00BC6FAD">
              <w:rPr>
                <w:iCs w:val="0"/>
                <w:lang w:eastAsia="ko-KR"/>
              </w:rPr>
              <w:t>5.</w:t>
            </w:r>
            <w:r w:rsidRPr="00BC6FAD">
              <w:rPr>
                <w:iCs w:val="0"/>
                <w:lang w:eastAsia="ko-KR"/>
              </w:rPr>
              <w:tab/>
            </w:r>
            <w:proofErr w:type="spellStart"/>
            <w:r w:rsidRPr="00BC6FAD">
              <w:rPr>
                <w:iCs w:val="0"/>
                <w:lang w:eastAsia="ko-KR"/>
              </w:rPr>
              <w:t>Masspektru</w:t>
            </w:r>
            <w:proofErr w:type="spellEnd"/>
            <w:r w:rsidRPr="00BC6FAD">
              <w:rPr>
                <w:iCs w:val="0"/>
                <w:lang w:eastAsia="ko-KR"/>
              </w:rPr>
              <w:t xml:space="preserve"> iegūšana EI un CI apstākļos. </w:t>
            </w:r>
            <w:proofErr w:type="spellStart"/>
            <w:r w:rsidRPr="00BC6FAD">
              <w:rPr>
                <w:iCs w:val="0"/>
                <w:lang w:eastAsia="ko-KR"/>
              </w:rPr>
              <w:t>Masspektru</w:t>
            </w:r>
            <w:proofErr w:type="spellEnd"/>
            <w:r w:rsidRPr="00BC6FAD">
              <w:rPr>
                <w:iCs w:val="0"/>
                <w:lang w:eastAsia="ko-KR"/>
              </w:rPr>
              <w:t xml:space="preserve"> interpretācija. </w:t>
            </w:r>
            <w:proofErr w:type="spellStart"/>
            <w:r w:rsidRPr="00BC6FAD">
              <w:rPr>
                <w:iCs w:val="0"/>
                <w:lang w:eastAsia="ko-KR"/>
              </w:rPr>
              <w:t>Ld</w:t>
            </w:r>
            <w:proofErr w:type="spellEnd"/>
            <w:r w:rsidRPr="00BC6FAD">
              <w:rPr>
                <w:iCs w:val="0"/>
                <w:lang w:eastAsia="ko-KR"/>
              </w:rPr>
              <w:t xml:space="preserve"> 6; </w:t>
            </w:r>
            <w:proofErr w:type="spellStart"/>
            <w:r w:rsidRPr="00BC6FAD">
              <w:rPr>
                <w:iCs w:val="0"/>
                <w:lang w:eastAsia="ko-KR"/>
              </w:rPr>
              <w:t>Pd</w:t>
            </w:r>
            <w:proofErr w:type="spellEnd"/>
            <w:r w:rsidRPr="00BC6FAD">
              <w:rPr>
                <w:iCs w:val="0"/>
                <w:lang w:eastAsia="ko-KR"/>
              </w:rPr>
              <w:t xml:space="preserve"> 4.</w:t>
            </w:r>
          </w:p>
          <w:p w14:paraId="767CC3C0" w14:textId="77777777" w:rsidR="008F434D" w:rsidRPr="00BC6FAD" w:rsidRDefault="008F434D" w:rsidP="008F434D">
            <w:pPr>
              <w:ind w:left="34"/>
              <w:jc w:val="both"/>
              <w:rPr>
                <w:iCs w:val="0"/>
                <w:lang w:eastAsia="ko-KR"/>
              </w:rPr>
            </w:pPr>
            <w:r w:rsidRPr="00BC6FAD">
              <w:rPr>
                <w:iCs w:val="0"/>
                <w:lang w:eastAsia="ko-KR"/>
              </w:rPr>
              <w:t>6.</w:t>
            </w:r>
            <w:r w:rsidRPr="00BC6FAD">
              <w:rPr>
                <w:iCs w:val="0"/>
                <w:lang w:eastAsia="ko-KR"/>
              </w:rPr>
              <w:tab/>
            </w:r>
            <w:proofErr w:type="spellStart"/>
            <w:r w:rsidRPr="00BC6FAD">
              <w:rPr>
                <w:iCs w:val="0"/>
                <w:lang w:eastAsia="ko-KR"/>
              </w:rPr>
              <w:t>Gliburīda</w:t>
            </w:r>
            <w:proofErr w:type="spellEnd"/>
            <w:r w:rsidRPr="00BC6FAD">
              <w:rPr>
                <w:iCs w:val="0"/>
                <w:lang w:eastAsia="ko-KR"/>
              </w:rPr>
              <w:t xml:space="preserve"> noteikšana asins plazmā un pesticīdu analīze augu izcelsmes pārtikas produkcijā ar šķidruma hromatogrāfiju – tandēma </w:t>
            </w:r>
            <w:proofErr w:type="spellStart"/>
            <w:r w:rsidRPr="00BC6FAD">
              <w:rPr>
                <w:iCs w:val="0"/>
                <w:lang w:eastAsia="ko-KR"/>
              </w:rPr>
              <w:t>masspektrometriju</w:t>
            </w:r>
            <w:proofErr w:type="spellEnd"/>
            <w:r w:rsidRPr="00BC6FAD">
              <w:rPr>
                <w:iCs w:val="0"/>
                <w:lang w:eastAsia="ko-KR"/>
              </w:rPr>
              <w:t>. Ld6; Pd4.</w:t>
            </w:r>
          </w:p>
          <w:p w14:paraId="2B6E8653" w14:textId="77777777" w:rsidR="008F434D" w:rsidRPr="00BC6FAD" w:rsidRDefault="008F434D" w:rsidP="008F434D">
            <w:pPr>
              <w:ind w:left="34"/>
              <w:jc w:val="both"/>
              <w:rPr>
                <w:iCs w:val="0"/>
                <w:lang w:eastAsia="ko-KR"/>
              </w:rPr>
            </w:pPr>
          </w:p>
          <w:p w14:paraId="4A23F572" w14:textId="77777777" w:rsidR="008F434D" w:rsidRPr="00BC6FAD" w:rsidRDefault="008F434D" w:rsidP="008F434D">
            <w:pPr>
              <w:ind w:left="34"/>
              <w:jc w:val="both"/>
              <w:rPr>
                <w:iCs w:val="0"/>
                <w:lang w:eastAsia="ko-KR"/>
              </w:rPr>
            </w:pPr>
            <w:r w:rsidRPr="00BC6FAD">
              <w:rPr>
                <w:iCs w:val="0"/>
                <w:lang w:eastAsia="ko-KR"/>
              </w:rPr>
              <w:t>L -  lekcija</w:t>
            </w:r>
          </w:p>
          <w:p w14:paraId="608BE157" w14:textId="77777777" w:rsidR="008F434D" w:rsidRPr="00BC6FAD" w:rsidRDefault="008F434D" w:rsidP="008F434D">
            <w:pPr>
              <w:ind w:left="34"/>
              <w:jc w:val="both"/>
              <w:rPr>
                <w:iCs w:val="0"/>
                <w:lang w:eastAsia="ko-KR"/>
              </w:rPr>
            </w:pPr>
            <w:r w:rsidRPr="00BC6FAD">
              <w:rPr>
                <w:iCs w:val="0"/>
                <w:lang w:eastAsia="ko-KR"/>
              </w:rPr>
              <w:t>S - seminārs</w:t>
            </w:r>
          </w:p>
          <w:p w14:paraId="7150B905" w14:textId="77777777" w:rsidR="008F434D" w:rsidRPr="00BC6FAD" w:rsidRDefault="008F434D" w:rsidP="008F434D">
            <w:pPr>
              <w:ind w:left="34"/>
              <w:jc w:val="both"/>
              <w:rPr>
                <w:iCs w:val="0"/>
                <w:lang w:eastAsia="ko-KR"/>
              </w:rPr>
            </w:pPr>
            <w:r w:rsidRPr="00BC6FAD">
              <w:rPr>
                <w:iCs w:val="0"/>
                <w:lang w:eastAsia="ko-KR"/>
              </w:rPr>
              <w:t>P – praktiskie darbi</w:t>
            </w:r>
          </w:p>
          <w:p w14:paraId="40D6DCAB" w14:textId="77777777" w:rsidR="008F434D" w:rsidRPr="00BC6FAD" w:rsidRDefault="008F434D" w:rsidP="008F434D">
            <w:pPr>
              <w:ind w:left="34"/>
              <w:jc w:val="both"/>
              <w:rPr>
                <w:iCs w:val="0"/>
                <w:lang w:eastAsia="ko-KR"/>
              </w:rPr>
            </w:pPr>
            <w:proofErr w:type="spellStart"/>
            <w:r w:rsidRPr="00BC6FAD">
              <w:rPr>
                <w:iCs w:val="0"/>
                <w:lang w:eastAsia="ko-KR"/>
              </w:rPr>
              <w:t>Ld</w:t>
            </w:r>
            <w:proofErr w:type="spellEnd"/>
            <w:r w:rsidRPr="00BC6FAD">
              <w:rPr>
                <w:iCs w:val="0"/>
                <w:lang w:eastAsia="ko-KR"/>
              </w:rPr>
              <w:t xml:space="preserve"> – laboratorijas darbi</w:t>
            </w:r>
          </w:p>
          <w:p w14:paraId="0DDC5CAC" w14:textId="77777777" w:rsidR="00026C21" w:rsidRPr="00BC6FAD" w:rsidRDefault="008F434D" w:rsidP="008F434D">
            <w:pPr>
              <w:jc w:val="both"/>
              <w:rPr>
                <w:iCs w:val="0"/>
              </w:rPr>
            </w:pPr>
            <w:proofErr w:type="spellStart"/>
            <w:r w:rsidRPr="00BC6FAD">
              <w:rPr>
                <w:iCs w:val="0"/>
                <w:lang w:eastAsia="ko-KR"/>
              </w:rPr>
              <w:t>Pd</w:t>
            </w:r>
            <w:proofErr w:type="spellEnd"/>
            <w:r w:rsidRPr="00BC6FAD">
              <w:rPr>
                <w:iCs w:val="0"/>
                <w:lang w:eastAsia="ko-KR"/>
              </w:rPr>
              <w:t xml:space="preserve"> – patstāvīgais darbs</w:t>
            </w:r>
          </w:p>
        </w:tc>
      </w:tr>
      <w:tr w:rsidR="008D4CBD" w:rsidRPr="00026C21" w14:paraId="43EE9043" w14:textId="77777777" w:rsidTr="001A6313">
        <w:trPr>
          <w:jc w:val="center"/>
        </w:trPr>
        <w:tc>
          <w:tcPr>
            <w:tcW w:w="9582" w:type="dxa"/>
            <w:gridSpan w:val="2"/>
          </w:tcPr>
          <w:p w14:paraId="6595EE94" w14:textId="77777777" w:rsidR="008D4CBD" w:rsidRPr="00026C21" w:rsidRDefault="008D4CBD" w:rsidP="008D4CBD">
            <w:pPr>
              <w:pStyle w:val="Nosaukumi"/>
            </w:pPr>
            <w:r w:rsidRPr="00026C21">
              <w:lastRenderedPageBreak/>
              <w:t>Obligāti izmantojamie informācijas avoti</w:t>
            </w:r>
          </w:p>
        </w:tc>
      </w:tr>
      <w:tr w:rsidR="00026C21" w:rsidRPr="00026C21" w14:paraId="1CA882F2" w14:textId="77777777" w:rsidTr="001A6313">
        <w:trPr>
          <w:jc w:val="center"/>
        </w:trPr>
        <w:tc>
          <w:tcPr>
            <w:tcW w:w="9582" w:type="dxa"/>
            <w:gridSpan w:val="2"/>
          </w:tcPr>
          <w:p w14:paraId="75EFBB78" w14:textId="49B28C50" w:rsidR="003951E9" w:rsidRDefault="003951E9" w:rsidP="003951E9">
            <w:pPr>
              <w:pStyle w:val="ListParagraph"/>
              <w:numPr>
                <w:ilvl w:val="0"/>
                <w:numId w:val="41"/>
              </w:numPr>
              <w:ind w:left="453" w:hanging="453"/>
            </w:pPr>
            <w:proofErr w:type="spellStart"/>
            <w:r w:rsidRPr="001C670C">
              <w:t>Chromatographic</w:t>
            </w:r>
            <w:proofErr w:type="spellEnd"/>
            <w:r w:rsidRPr="001C670C">
              <w:t xml:space="preserve"> </w:t>
            </w:r>
            <w:proofErr w:type="spellStart"/>
            <w:r w:rsidRPr="001C670C">
              <w:t>analysis</w:t>
            </w:r>
            <w:proofErr w:type="spellEnd"/>
            <w:r w:rsidRPr="001C670C">
              <w:t xml:space="preserve"> </w:t>
            </w:r>
            <w:proofErr w:type="spellStart"/>
            <w:r w:rsidRPr="001C670C">
              <w:t>of</w:t>
            </w:r>
            <w:proofErr w:type="spellEnd"/>
            <w:r w:rsidRPr="001C670C">
              <w:t xml:space="preserve"> </w:t>
            </w:r>
            <w:proofErr w:type="spellStart"/>
            <w:r w:rsidRPr="001C670C">
              <w:t>the</w:t>
            </w:r>
            <w:proofErr w:type="spellEnd"/>
            <w:r w:rsidRPr="001C670C">
              <w:t xml:space="preserve"> </w:t>
            </w:r>
            <w:proofErr w:type="spellStart"/>
            <w:r w:rsidRPr="001C670C">
              <w:t>environment</w:t>
            </w:r>
            <w:proofErr w:type="spellEnd"/>
            <w:r w:rsidRPr="001C670C">
              <w:t xml:space="preserve"> : </w:t>
            </w:r>
            <w:proofErr w:type="spellStart"/>
            <w:r w:rsidRPr="001C670C">
              <w:t>mass</w:t>
            </w:r>
            <w:proofErr w:type="spellEnd"/>
            <w:r w:rsidRPr="001C670C">
              <w:t xml:space="preserve"> </w:t>
            </w:r>
            <w:proofErr w:type="spellStart"/>
            <w:r w:rsidRPr="001C670C">
              <w:t>spectrometry</w:t>
            </w:r>
            <w:proofErr w:type="spellEnd"/>
            <w:r w:rsidRPr="001C670C">
              <w:t xml:space="preserve"> </w:t>
            </w:r>
            <w:proofErr w:type="spellStart"/>
            <w:r w:rsidRPr="001C670C">
              <w:t>based</w:t>
            </w:r>
            <w:proofErr w:type="spellEnd"/>
            <w:r w:rsidRPr="001C670C">
              <w:t xml:space="preserve"> </w:t>
            </w:r>
            <w:proofErr w:type="spellStart"/>
            <w:r w:rsidRPr="001C670C">
              <w:t>approaches</w:t>
            </w:r>
            <w:proofErr w:type="spellEnd"/>
            <w:r w:rsidRPr="001C670C">
              <w:t xml:space="preserve"> / </w:t>
            </w:r>
            <w:proofErr w:type="spellStart"/>
            <w:r w:rsidRPr="001C670C">
              <w:t>edited</w:t>
            </w:r>
            <w:proofErr w:type="spellEnd"/>
            <w:r w:rsidRPr="001C670C">
              <w:t xml:space="preserve"> </w:t>
            </w:r>
            <w:proofErr w:type="spellStart"/>
            <w:r w:rsidRPr="001C670C">
              <w:t>by</w:t>
            </w:r>
            <w:proofErr w:type="spellEnd"/>
            <w:r w:rsidRPr="001C670C">
              <w:t xml:space="preserve"> Leo M.L. </w:t>
            </w:r>
            <w:proofErr w:type="spellStart"/>
            <w:r w:rsidRPr="001C670C">
              <w:t>Nollet</w:t>
            </w:r>
            <w:proofErr w:type="spellEnd"/>
            <w:r w:rsidRPr="001C670C">
              <w:t xml:space="preserve">, </w:t>
            </w:r>
            <w:proofErr w:type="spellStart"/>
            <w:r w:rsidRPr="001C670C">
              <w:t>Dimitra</w:t>
            </w:r>
            <w:proofErr w:type="spellEnd"/>
            <w:r w:rsidRPr="001C670C">
              <w:t xml:space="preserve"> </w:t>
            </w:r>
            <w:proofErr w:type="spellStart"/>
            <w:r w:rsidRPr="001C670C">
              <w:t>Lambropoulou</w:t>
            </w:r>
            <w:proofErr w:type="spellEnd"/>
            <w:r w:rsidRPr="001C670C">
              <w:t xml:space="preserve">. - </w:t>
            </w:r>
            <w:proofErr w:type="spellStart"/>
            <w:r w:rsidRPr="001C670C">
              <w:t>Fourth</w:t>
            </w:r>
            <w:proofErr w:type="spellEnd"/>
            <w:r w:rsidRPr="001C670C">
              <w:t xml:space="preserve"> </w:t>
            </w:r>
            <w:proofErr w:type="spellStart"/>
            <w:r w:rsidRPr="001C670C">
              <w:t>edition</w:t>
            </w:r>
            <w:proofErr w:type="spellEnd"/>
            <w:r w:rsidRPr="001C670C">
              <w:t xml:space="preserve">. - </w:t>
            </w:r>
            <w:proofErr w:type="spellStart"/>
            <w:r w:rsidRPr="001C670C">
              <w:t>Boca</w:t>
            </w:r>
            <w:proofErr w:type="spellEnd"/>
            <w:r w:rsidRPr="001C670C">
              <w:t xml:space="preserve"> </w:t>
            </w:r>
            <w:proofErr w:type="spellStart"/>
            <w:r w:rsidRPr="001C670C">
              <w:t>Raton</w:t>
            </w:r>
            <w:proofErr w:type="spellEnd"/>
            <w:r w:rsidRPr="001C670C">
              <w:t xml:space="preserve"> : CRC </w:t>
            </w:r>
            <w:proofErr w:type="spellStart"/>
            <w:r w:rsidRPr="001C670C">
              <w:t>Press</w:t>
            </w:r>
            <w:proofErr w:type="spellEnd"/>
            <w:r w:rsidRPr="001C670C">
              <w:t xml:space="preserve">, </w:t>
            </w:r>
            <w:proofErr w:type="spellStart"/>
            <w:r w:rsidRPr="001C670C">
              <w:t>Taylor</w:t>
            </w:r>
            <w:proofErr w:type="spellEnd"/>
            <w:r w:rsidRPr="001C670C">
              <w:t xml:space="preserve"> &amp; Francis </w:t>
            </w:r>
            <w:proofErr w:type="spellStart"/>
            <w:r w:rsidRPr="001C670C">
              <w:t>Group</w:t>
            </w:r>
            <w:proofErr w:type="spellEnd"/>
            <w:r w:rsidRPr="001C670C">
              <w:t xml:space="preserve">, 2017, 631 </w:t>
            </w:r>
            <w:proofErr w:type="spellStart"/>
            <w:r w:rsidRPr="001C670C">
              <w:t>pages</w:t>
            </w:r>
            <w:proofErr w:type="spellEnd"/>
            <w:r>
              <w:t>.</w:t>
            </w:r>
          </w:p>
          <w:p w14:paraId="61BDAC9B" w14:textId="3A41BE49" w:rsidR="00643617" w:rsidRDefault="00643617" w:rsidP="003951E9">
            <w:pPr>
              <w:pStyle w:val="ListParagraph"/>
              <w:numPr>
                <w:ilvl w:val="0"/>
                <w:numId w:val="41"/>
              </w:numPr>
              <w:ind w:left="453" w:hanging="453"/>
            </w:pPr>
            <w:proofErr w:type="spellStart"/>
            <w:r w:rsidRPr="00643617">
              <w:t>Modern</w:t>
            </w:r>
            <w:proofErr w:type="spellEnd"/>
            <w:r w:rsidRPr="00643617">
              <w:t xml:space="preserve"> </w:t>
            </w:r>
            <w:proofErr w:type="spellStart"/>
            <w:r w:rsidRPr="00643617">
              <w:t>environmental</w:t>
            </w:r>
            <w:proofErr w:type="spellEnd"/>
            <w:r w:rsidRPr="00643617">
              <w:t xml:space="preserve"> </w:t>
            </w:r>
            <w:proofErr w:type="spellStart"/>
            <w:r w:rsidRPr="00643617">
              <w:t>analysis</w:t>
            </w:r>
            <w:proofErr w:type="spellEnd"/>
            <w:r w:rsidRPr="00643617">
              <w:t xml:space="preserve"> </w:t>
            </w:r>
            <w:proofErr w:type="spellStart"/>
            <w:r w:rsidRPr="00643617">
              <w:t>techniques</w:t>
            </w:r>
            <w:proofErr w:type="spellEnd"/>
            <w:r w:rsidRPr="00643617">
              <w:t xml:space="preserve"> </w:t>
            </w:r>
            <w:proofErr w:type="spellStart"/>
            <w:r w:rsidRPr="00643617">
              <w:t>for</w:t>
            </w:r>
            <w:proofErr w:type="spellEnd"/>
            <w:r w:rsidRPr="00643617">
              <w:t xml:space="preserve"> </w:t>
            </w:r>
            <w:proofErr w:type="spellStart"/>
            <w:r w:rsidRPr="00643617">
              <w:t>pollutants</w:t>
            </w:r>
            <w:proofErr w:type="spellEnd"/>
            <w:r w:rsidRPr="00643617">
              <w:t xml:space="preserve"> / </w:t>
            </w:r>
            <w:proofErr w:type="spellStart"/>
            <w:r w:rsidRPr="00643617">
              <w:t>Chaudhery</w:t>
            </w:r>
            <w:proofErr w:type="spellEnd"/>
            <w:r w:rsidRPr="00643617">
              <w:t xml:space="preserve"> </w:t>
            </w:r>
            <w:proofErr w:type="spellStart"/>
            <w:r w:rsidRPr="00643617">
              <w:t>Mustansar</w:t>
            </w:r>
            <w:proofErr w:type="spellEnd"/>
            <w:r w:rsidRPr="00643617">
              <w:t xml:space="preserve"> </w:t>
            </w:r>
            <w:proofErr w:type="spellStart"/>
            <w:r w:rsidRPr="00643617">
              <w:t>Hussain</w:t>
            </w:r>
            <w:proofErr w:type="spellEnd"/>
            <w:r w:rsidRPr="00643617">
              <w:t xml:space="preserve">, </w:t>
            </w:r>
            <w:proofErr w:type="spellStart"/>
            <w:r w:rsidRPr="00643617">
              <w:t>Rustem</w:t>
            </w:r>
            <w:proofErr w:type="spellEnd"/>
            <w:r w:rsidRPr="00643617">
              <w:t xml:space="preserve"> </w:t>
            </w:r>
            <w:proofErr w:type="spellStart"/>
            <w:r w:rsidRPr="00643617">
              <w:t>Kecili</w:t>
            </w:r>
            <w:proofErr w:type="spellEnd"/>
            <w:r w:rsidRPr="00643617">
              <w:t xml:space="preserve">. - 1st </w:t>
            </w:r>
            <w:proofErr w:type="spellStart"/>
            <w:r w:rsidRPr="00643617">
              <w:t>edition</w:t>
            </w:r>
            <w:proofErr w:type="spellEnd"/>
            <w:r w:rsidRPr="00643617">
              <w:t xml:space="preserve">. - </w:t>
            </w:r>
            <w:proofErr w:type="spellStart"/>
            <w:r w:rsidRPr="00643617">
              <w:t>Amsterdam</w:t>
            </w:r>
            <w:proofErr w:type="spellEnd"/>
            <w:r w:rsidRPr="00643617">
              <w:t xml:space="preserve"> : </w:t>
            </w:r>
            <w:proofErr w:type="spellStart"/>
            <w:r w:rsidRPr="00643617">
              <w:t>Elsevier</w:t>
            </w:r>
            <w:proofErr w:type="spellEnd"/>
            <w:r w:rsidRPr="00643617">
              <w:t xml:space="preserve"> </w:t>
            </w:r>
            <w:proofErr w:type="spellStart"/>
            <w:r w:rsidRPr="00643617">
              <w:t>Inc</w:t>
            </w:r>
            <w:proofErr w:type="spellEnd"/>
            <w:r w:rsidRPr="00643617">
              <w:t xml:space="preserve">, 2020, 410 </w:t>
            </w:r>
            <w:proofErr w:type="spellStart"/>
            <w:r w:rsidRPr="00643617">
              <w:t>pages</w:t>
            </w:r>
            <w:proofErr w:type="spellEnd"/>
            <w:r w:rsidRPr="00643617">
              <w:t>.</w:t>
            </w:r>
          </w:p>
          <w:p w14:paraId="08F7F298" w14:textId="77777777" w:rsidR="003951E9" w:rsidRDefault="003951E9" w:rsidP="003951E9">
            <w:pPr>
              <w:pStyle w:val="ListParagraph"/>
              <w:numPr>
                <w:ilvl w:val="0"/>
                <w:numId w:val="41"/>
              </w:numPr>
              <w:ind w:left="453" w:hanging="453"/>
            </w:pPr>
            <w:proofErr w:type="spellStart"/>
            <w:r w:rsidRPr="0010393B">
              <w:t>Chromatography</w:t>
            </w:r>
            <w:proofErr w:type="spellEnd"/>
            <w:r w:rsidRPr="0010393B">
              <w:t xml:space="preserve"> </w:t>
            </w:r>
            <w:proofErr w:type="spellStart"/>
            <w:r w:rsidRPr="0010393B">
              <w:t>of</w:t>
            </w:r>
            <w:proofErr w:type="spellEnd"/>
            <w:r w:rsidRPr="0010393B">
              <w:t xml:space="preserve"> </w:t>
            </w:r>
            <w:proofErr w:type="spellStart"/>
            <w:r w:rsidRPr="0010393B">
              <w:t>natural</w:t>
            </w:r>
            <w:proofErr w:type="spellEnd"/>
            <w:r w:rsidRPr="0010393B">
              <w:t xml:space="preserve">, </w:t>
            </w:r>
            <w:proofErr w:type="spellStart"/>
            <w:r w:rsidRPr="0010393B">
              <w:t>treated</w:t>
            </w:r>
            <w:proofErr w:type="spellEnd"/>
            <w:r w:rsidRPr="0010393B">
              <w:t xml:space="preserve"> </w:t>
            </w:r>
            <w:proofErr w:type="spellStart"/>
            <w:r w:rsidRPr="0010393B">
              <w:t>and</w:t>
            </w:r>
            <w:proofErr w:type="spellEnd"/>
            <w:r w:rsidRPr="0010393B">
              <w:t xml:space="preserve"> </w:t>
            </w:r>
            <w:proofErr w:type="spellStart"/>
            <w:r w:rsidRPr="0010393B">
              <w:t>waste</w:t>
            </w:r>
            <w:proofErr w:type="spellEnd"/>
            <w:r w:rsidRPr="0010393B">
              <w:t xml:space="preserve"> </w:t>
            </w:r>
            <w:proofErr w:type="spellStart"/>
            <w:r w:rsidRPr="0010393B">
              <w:t>waters</w:t>
            </w:r>
            <w:proofErr w:type="spellEnd"/>
            <w:r w:rsidRPr="0010393B">
              <w:t xml:space="preserve"> / T.R. </w:t>
            </w:r>
            <w:proofErr w:type="spellStart"/>
            <w:r w:rsidRPr="0010393B">
              <w:t>Crompton</w:t>
            </w:r>
            <w:proofErr w:type="spellEnd"/>
            <w:r w:rsidRPr="0010393B">
              <w:t xml:space="preserve">. - </w:t>
            </w:r>
            <w:proofErr w:type="spellStart"/>
            <w:r w:rsidRPr="0010393B">
              <w:t>Boca</w:t>
            </w:r>
            <w:proofErr w:type="spellEnd"/>
            <w:r w:rsidRPr="0010393B">
              <w:t xml:space="preserve"> </w:t>
            </w:r>
            <w:proofErr w:type="spellStart"/>
            <w:r w:rsidRPr="0010393B">
              <w:t>Raton</w:t>
            </w:r>
            <w:proofErr w:type="spellEnd"/>
            <w:r w:rsidRPr="0010393B">
              <w:t xml:space="preserve">, FL : CRC </w:t>
            </w:r>
            <w:proofErr w:type="spellStart"/>
            <w:r w:rsidRPr="0010393B">
              <w:t>Press</w:t>
            </w:r>
            <w:proofErr w:type="spellEnd"/>
            <w:r w:rsidRPr="0010393B">
              <w:t>, 2019</w:t>
            </w:r>
            <w:r>
              <w:t xml:space="preserve">, </w:t>
            </w:r>
            <w:r w:rsidRPr="0010393B">
              <w:t>494 lpp.</w:t>
            </w:r>
          </w:p>
          <w:p w14:paraId="2B225868" w14:textId="77777777" w:rsidR="003951E9" w:rsidRDefault="003951E9" w:rsidP="003951E9">
            <w:pPr>
              <w:pStyle w:val="ListParagraph"/>
              <w:numPr>
                <w:ilvl w:val="0"/>
                <w:numId w:val="41"/>
              </w:numPr>
              <w:ind w:left="453" w:hanging="453"/>
            </w:pPr>
            <w:proofErr w:type="spellStart"/>
            <w:r w:rsidRPr="0010393B">
              <w:t>Indoor</w:t>
            </w:r>
            <w:proofErr w:type="spellEnd"/>
            <w:r w:rsidRPr="0010393B">
              <w:t xml:space="preserve"> </w:t>
            </w:r>
            <w:proofErr w:type="spellStart"/>
            <w:r w:rsidRPr="0010393B">
              <w:t>air</w:t>
            </w:r>
            <w:proofErr w:type="spellEnd"/>
            <w:r w:rsidRPr="0010393B">
              <w:t xml:space="preserve"> </w:t>
            </w:r>
            <w:proofErr w:type="spellStart"/>
            <w:r w:rsidRPr="0010393B">
              <w:t>quality</w:t>
            </w:r>
            <w:proofErr w:type="spellEnd"/>
            <w:r w:rsidRPr="0010393B">
              <w:t xml:space="preserve"> : </w:t>
            </w:r>
            <w:proofErr w:type="spellStart"/>
            <w:r w:rsidRPr="0010393B">
              <w:t>the</w:t>
            </w:r>
            <w:proofErr w:type="spellEnd"/>
            <w:r w:rsidRPr="0010393B">
              <w:t xml:space="preserve"> </w:t>
            </w:r>
            <w:proofErr w:type="spellStart"/>
            <w:r w:rsidRPr="0010393B">
              <w:t>latest</w:t>
            </w:r>
            <w:proofErr w:type="spellEnd"/>
            <w:r w:rsidRPr="0010393B">
              <w:t xml:space="preserve"> </w:t>
            </w:r>
            <w:proofErr w:type="spellStart"/>
            <w:r w:rsidRPr="0010393B">
              <w:t>sampling</w:t>
            </w:r>
            <w:proofErr w:type="spellEnd"/>
            <w:r w:rsidRPr="0010393B">
              <w:t xml:space="preserve"> </w:t>
            </w:r>
            <w:proofErr w:type="spellStart"/>
            <w:r w:rsidRPr="0010393B">
              <w:t>and</w:t>
            </w:r>
            <w:proofErr w:type="spellEnd"/>
            <w:r w:rsidRPr="0010393B">
              <w:t xml:space="preserve"> </w:t>
            </w:r>
            <w:proofErr w:type="spellStart"/>
            <w:r w:rsidRPr="0010393B">
              <w:t>analytical</w:t>
            </w:r>
            <w:proofErr w:type="spellEnd"/>
            <w:r w:rsidRPr="0010393B">
              <w:t xml:space="preserve"> </w:t>
            </w:r>
            <w:proofErr w:type="spellStart"/>
            <w:r w:rsidRPr="0010393B">
              <w:t>methods</w:t>
            </w:r>
            <w:proofErr w:type="spellEnd"/>
            <w:r w:rsidRPr="0010393B">
              <w:t xml:space="preserve"> / </w:t>
            </w:r>
            <w:proofErr w:type="spellStart"/>
            <w:r w:rsidRPr="0010393B">
              <w:t>authored</w:t>
            </w:r>
            <w:proofErr w:type="spellEnd"/>
            <w:r w:rsidRPr="0010393B">
              <w:t xml:space="preserve"> </w:t>
            </w:r>
            <w:proofErr w:type="spellStart"/>
            <w:r w:rsidRPr="0010393B">
              <w:t>by</w:t>
            </w:r>
            <w:proofErr w:type="spellEnd"/>
            <w:r w:rsidRPr="0010393B">
              <w:t xml:space="preserve"> </w:t>
            </w:r>
            <w:proofErr w:type="spellStart"/>
            <w:r w:rsidRPr="0010393B">
              <w:t>Kathleen</w:t>
            </w:r>
            <w:proofErr w:type="spellEnd"/>
            <w:r w:rsidRPr="0010393B">
              <w:t xml:space="preserve"> Hess-Kosa. - </w:t>
            </w:r>
            <w:proofErr w:type="spellStart"/>
            <w:r w:rsidRPr="0010393B">
              <w:t>Third</w:t>
            </w:r>
            <w:proofErr w:type="spellEnd"/>
            <w:r w:rsidRPr="0010393B">
              <w:t xml:space="preserve"> </w:t>
            </w:r>
            <w:proofErr w:type="spellStart"/>
            <w:r w:rsidRPr="0010393B">
              <w:t>edition</w:t>
            </w:r>
            <w:proofErr w:type="spellEnd"/>
            <w:r w:rsidRPr="0010393B">
              <w:t xml:space="preserve">. - </w:t>
            </w:r>
            <w:proofErr w:type="spellStart"/>
            <w:r w:rsidRPr="0010393B">
              <w:t>Boca</w:t>
            </w:r>
            <w:proofErr w:type="spellEnd"/>
            <w:r w:rsidRPr="0010393B">
              <w:t xml:space="preserve"> </w:t>
            </w:r>
            <w:proofErr w:type="spellStart"/>
            <w:r w:rsidRPr="0010393B">
              <w:t>Raton</w:t>
            </w:r>
            <w:proofErr w:type="spellEnd"/>
            <w:r w:rsidRPr="0010393B">
              <w:t xml:space="preserve"> : CRC </w:t>
            </w:r>
            <w:proofErr w:type="spellStart"/>
            <w:r w:rsidRPr="0010393B">
              <w:t>Press</w:t>
            </w:r>
            <w:proofErr w:type="spellEnd"/>
            <w:r w:rsidRPr="0010393B">
              <w:t xml:space="preserve">, </w:t>
            </w:r>
            <w:proofErr w:type="spellStart"/>
            <w:r w:rsidRPr="0010393B">
              <w:t>Taylor</w:t>
            </w:r>
            <w:proofErr w:type="spellEnd"/>
            <w:r w:rsidRPr="0010393B">
              <w:t xml:space="preserve"> &amp; Francis </w:t>
            </w:r>
            <w:proofErr w:type="spellStart"/>
            <w:r w:rsidRPr="0010393B">
              <w:t>Group</w:t>
            </w:r>
            <w:proofErr w:type="spellEnd"/>
            <w:r w:rsidRPr="0010393B">
              <w:t>, 2020</w:t>
            </w:r>
            <w:r>
              <w:t xml:space="preserve">, </w:t>
            </w:r>
            <w:r w:rsidRPr="0010393B">
              <w:t>395 lpp.</w:t>
            </w:r>
          </w:p>
          <w:p w14:paraId="322134C8" w14:textId="131030F1" w:rsidR="004D1F13" w:rsidRDefault="004D1F13" w:rsidP="003951E9">
            <w:pPr>
              <w:pStyle w:val="ListParagraph"/>
              <w:numPr>
                <w:ilvl w:val="0"/>
                <w:numId w:val="41"/>
              </w:numPr>
              <w:spacing w:after="160" w:line="259" w:lineRule="auto"/>
              <w:ind w:left="453" w:hanging="453"/>
            </w:pPr>
            <w:r>
              <w:t xml:space="preserve">A.E. </w:t>
            </w:r>
            <w:proofErr w:type="spellStart"/>
            <w:r>
              <w:t>Ashcroft</w:t>
            </w:r>
            <w:proofErr w:type="spellEnd"/>
            <w:r>
              <w:t xml:space="preserve"> . </w:t>
            </w:r>
            <w:proofErr w:type="spellStart"/>
            <w:r>
              <w:t>Ionization</w:t>
            </w:r>
            <w:proofErr w:type="spellEnd"/>
            <w:r>
              <w:t xml:space="preserve"> </w:t>
            </w:r>
            <w:proofErr w:type="spellStart"/>
            <w:r>
              <w:t>methods</w:t>
            </w:r>
            <w:proofErr w:type="spellEnd"/>
            <w:r>
              <w:t xml:space="preserve"> </w:t>
            </w:r>
            <w:proofErr w:type="spellStart"/>
            <w:r>
              <w:t>in</w:t>
            </w:r>
            <w:proofErr w:type="spellEnd"/>
            <w:r>
              <w:t xml:space="preserve"> </w:t>
            </w:r>
            <w:proofErr w:type="spellStart"/>
            <w:r>
              <w:t>organic</w:t>
            </w:r>
            <w:proofErr w:type="spellEnd"/>
            <w:r>
              <w:t xml:space="preserve"> </w:t>
            </w:r>
            <w:proofErr w:type="spellStart"/>
            <w:r>
              <w:t>mass</w:t>
            </w:r>
            <w:proofErr w:type="spellEnd"/>
            <w:r>
              <w:t xml:space="preserve"> </w:t>
            </w:r>
            <w:proofErr w:type="spellStart"/>
            <w:r>
              <w:t>spectrometry</w:t>
            </w:r>
            <w:proofErr w:type="spellEnd"/>
            <w:r>
              <w:t xml:space="preserve">. RSC. </w:t>
            </w:r>
            <w:proofErr w:type="spellStart"/>
            <w:r>
              <w:t>Cambridge</w:t>
            </w:r>
            <w:proofErr w:type="spellEnd"/>
            <w:r>
              <w:t xml:space="preserve">, 1997 LUB KF - 1 </w:t>
            </w:r>
            <w:proofErr w:type="spellStart"/>
            <w:r>
              <w:t>eks</w:t>
            </w:r>
            <w:proofErr w:type="spellEnd"/>
            <w:r>
              <w:t xml:space="preserve">  </w:t>
            </w:r>
          </w:p>
          <w:p w14:paraId="3EF29959" w14:textId="3BB11EB1" w:rsidR="004D1F13" w:rsidRDefault="004D1F13" w:rsidP="003951E9">
            <w:pPr>
              <w:pStyle w:val="ListParagraph"/>
              <w:numPr>
                <w:ilvl w:val="0"/>
                <w:numId w:val="41"/>
              </w:numPr>
              <w:spacing w:after="160" w:line="259" w:lineRule="auto"/>
              <w:ind w:left="453" w:hanging="453"/>
            </w:pPr>
            <w:proofErr w:type="spellStart"/>
            <w:r>
              <w:t>F.W.McLafferty</w:t>
            </w:r>
            <w:proofErr w:type="spellEnd"/>
            <w:r>
              <w:t xml:space="preserve">, </w:t>
            </w:r>
            <w:proofErr w:type="spellStart"/>
            <w:r>
              <w:t>F.Tureček</w:t>
            </w:r>
            <w:proofErr w:type="spellEnd"/>
            <w:r>
              <w:t xml:space="preserve">. </w:t>
            </w:r>
            <w:proofErr w:type="spellStart"/>
            <w:r>
              <w:t>Interpretation</w:t>
            </w:r>
            <w:proofErr w:type="spellEnd"/>
            <w:r>
              <w:t xml:space="preserve"> </w:t>
            </w:r>
            <w:proofErr w:type="spellStart"/>
            <w:r>
              <w:t>of</w:t>
            </w:r>
            <w:proofErr w:type="spellEnd"/>
            <w:r>
              <w:t xml:space="preserve"> </w:t>
            </w:r>
            <w:proofErr w:type="spellStart"/>
            <w:r>
              <w:t>Mass</w:t>
            </w:r>
            <w:proofErr w:type="spellEnd"/>
            <w:r>
              <w:t xml:space="preserve"> </w:t>
            </w:r>
            <w:proofErr w:type="spellStart"/>
            <w:r>
              <w:t>Spectra</w:t>
            </w:r>
            <w:proofErr w:type="spellEnd"/>
            <w:r>
              <w:t xml:space="preserve">. 4th </w:t>
            </w:r>
            <w:proofErr w:type="spellStart"/>
            <w:r>
              <w:t>edition.University</w:t>
            </w:r>
            <w:proofErr w:type="spellEnd"/>
            <w:r>
              <w:t xml:space="preserve"> </w:t>
            </w:r>
            <w:proofErr w:type="spellStart"/>
            <w:r>
              <w:t>Science</w:t>
            </w:r>
            <w:proofErr w:type="spellEnd"/>
            <w:r>
              <w:t xml:space="preserve"> </w:t>
            </w:r>
            <w:proofErr w:type="spellStart"/>
            <w:r>
              <w:t>Books,Sausalito</w:t>
            </w:r>
            <w:proofErr w:type="spellEnd"/>
            <w:r>
              <w:t xml:space="preserve">, </w:t>
            </w:r>
            <w:proofErr w:type="spellStart"/>
            <w:r>
              <w:t>California</w:t>
            </w:r>
            <w:proofErr w:type="spellEnd"/>
            <w:r>
              <w:t xml:space="preserve">, 1993 ; LUB KF - 2 </w:t>
            </w:r>
            <w:proofErr w:type="spellStart"/>
            <w:r>
              <w:t>eks</w:t>
            </w:r>
            <w:proofErr w:type="spellEnd"/>
            <w:r>
              <w:t xml:space="preserve"> </w:t>
            </w:r>
          </w:p>
          <w:p w14:paraId="7BF1CA1D" w14:textId="0020715C" w:rsidR="004D1F13" w:rsidRDefault="004D1F13" w:rsidP="003951E9">
            <w:pPr>
              <w:pStyle w:val="ListParagraph"/>
              <w:numPr>
                <w:ilvl w:val="0"/>
                <w:numId w:val="41"/>
              </w:numPr>
              <w:spacing w:after="160" w:line="259" w:lineRule="auto"/>
              <w:ind w:left="453" w:hanging="453"/>
            </w:pPr>
            <w:proofErr w:type="spellStart"/>
            <w:r>
              <w:t>Roger</w:t>
            </w:r>
            <w:proofErr w:type="spellEnd"/>
            <w:r>
              <w:t xml:space="preserve"> S. </w:t>
            </w:r>
            <w:proofErr w:type="spellStart"/>
            <w:r>
              <w:t>Macomber</w:t>
            </w:r>
            <w:proofErr w:type="spellEnd"/>
            <w:r>
              <w:t xml:space="preserve">, A </w:t>
            </w:r>
            <w:proofErr w:type="spellStart"/>
            <w:r>
              <w:t>Complete</w:t>
            </w:r>
            <w:proofErr w:type="spellEnd"/>
            <w:r>
              <w:t xml:space="preserve"> </w:t>
            </w:r>
            <w:proofErr w:type="spellStart"/>
            <w:r>
              <w:t>Introduction</w:t>
            </w:r>
            <w:proofErr w:type="spellEnd"/>
            <w:r>
              <w:t xml:space="preserve"> to </w:t>
            </w:r>
            <w:proofErr w:type="spellStart"/>
            <w:r>
              <w:t>Modern</w:t>
            </w:r>
            <w:proofErr w:type="spellEnd"/>
            <w:r>
              <w:t xml:space="preserve"> NMR </w:t>
            </w:r>
            <w:proofErr w:type="spellStart"/>
            <w:r>
              <w:t>Spectroscopy</w:t>
            </w:r>
            <w:proofErr w:type="spellEnd"/>
            <w:r>
              <w:t xml:space="preserve">, </w:t>
            </w:r>
            <w:proofErr w:type="spellStart"/>
            <w:r>
              <w:t>John</w:t>
            </w:r>
            <w:proofErr w:type="spellEnd"/>
            <w:r>
              <w:t xml:space="preserve"> </w:t>
            </w:r>
            <w:proofErr w:type="spellStart"/>
            <w:r>
              <w:t>Wiley</w:t>
            </w:r>
            <w:proofErr w:type="spellEnd"/>
            <w:r>
              <w:t xml:space="preserve"> &amp; </w:t>
            </w:r>
            <w:proofErr w:type="spellStart"/>
            <w:r>
              <w:t>Sons</w:t>
            </w:r>
            <w:proofErr w:type="spellEnd"/>
            <w:r>
              <w:t xml:space="preserve">, </w:t>
            </w:r>
            <w:proofErr w:type="spellStart"/>
            <w:r>
              <w:t>Inc</w:t>
            </w:r>
            <w:proofErr w:type="spellEnd"/>
            <w:r>
              <w:t xml:space="preserve">., </w:t>
            </w:r>
            <w:proofErr w:type="spellStart"/>
            <w:r>
              <w:t>New</w:t>
            </w:r>
            <w:proofErr w:type="spellEnd"/>
            <w:r>
              <w:t xml:space="preserve"> </w:t>
            </w:r>
            <w:proofErr w:type="spellStart"/>
            <w:r>
              <w:t>York</w:t>
            </w:r>
            <w:proofErr w:type="spellEnd"/>
            <w:r>
              <w:t xml:space="preserve">, 1998. LUB KF - 2 </w:t>
            </w:r>
            <w:proofErr w:type="spellStart"/>
            <w:r>
              <w:t>eks</w:t>
            </w:r>
            <w:proofErr w:type="spellEnd"/>
            <w:r>
              <w:t xml:space="preserve"> </w:t>
            </w:r>
          </w:p>
          <w:p w14:paraId="05E3B220" w14:textId="0BD840FA" w:rsidR="004D1F13" w:rsidRDefault="004D1F13" w:rsidP="003951E9">
            <w:pPr>
              <w:pStyle w:val="ListParagraph"/>
              <w:numPr>
                <w:ilvl w:val="0"/>
                <w:numId w:val="41"/>
              </w:numPr>
              <w:spacing w:after="160" w:line="259" w:lineRule="auto"/>
              <w:ind w:left="453" w:hanging="453"/>
            </w:pPr>
            <w:r>
              <w:t xml:space="preserve">Raimonds Valters un Juris Pauls Kreišmanis, Kodolu Magnētiskās Rezonanses Spektroskopijas Izmantošana Organiskajā Ķīmijā, Rīga, 2000. LUB KF - 2 </w:t>
            </w:r>
            <w:proofErr w:type="spellStart"/>
            <w:r>
              <w:t>eks</w:t>
            </w:r>
            <w:proofErr w:type="spellEnd"/>
            <w:r>
              <w:t xml:space="preserve"> </w:t>
            </w:r>
          </w:p>
          <w:p w14:paraId="0B352535" w14:textId="71892918" w:rsidR="004D1F13" w:rsidRDefault="004D1F13" w:rsidP="003951E9">
            <w:pPr>
              <w:pStyle w:val="ListParagraph"/>
              <w:numPr>
                <w:ilvl w:val="0"/>
                <w:numId w:val="41"/>
              </w:numPr>
              <w:spacing w:after="160" w:line="259" w:lineRule="auto"/>
              <w:ind w:left="453" w:hanging="453"/>
            </w:pPr>
            <w:proofErr w:type="spellStart"/>
            <w:r>
              <w:t>D.A.Skoog</w:t>
            </w:r>
            <w:proofErr w:type="spellEnd"/>
            <w:r>
              <w:t xml:space="preserve">, F.J. </w:t>
            </w:r>
            <w:proofErr w:type="spellStart"/>
            <w:r>
              <w:t>Holler</w:t>
            </w:r>
            <w:proofErr w:type="spellEnd"/>
            <w:r>
              <w:t xml:space="preserve">, </w:t>
            </w:r>
            <w:proofErr w:type="spellStart"/>
            <w:r>
              <w:t>T.A.Niemann</w:t>
            </w:r>
            <w:proofErr w:type="spellEnd"/>
            <w:r>
              <w:t xml:space="preserve">. </w:t>
            </w:r>
            <w:proofErr w:type="spellStart"/>
            <w:r>
              <w:t>Principles</w:t>
            </w:r>
            <w:proofErr w:type="spellEnd"/>
            <w:r>
              <w:t xml:space="preserve"> </w:t>
            </w:r>
            <w:proofErr w:type="spellStart"/>
            <w:r>
              <w:t>of</w:t>
            </w:r>
            <w:proofErr w:type="spellEnd"/>
            <w:r>
              <w:t xml:space="preserve"> </w:t>
            </w:r>
            <w:proofErr w:type="spellStart"/>
            <w:r>
              <w:t>Instrumental</w:t>
            </w:r>
            <w:proofErr w:type="spellEnd"/>
            <w:r>
              <w:t xml:space="preserve"> </w:t>
            </w:r>
            <w:proofErr w:type="spellStart"/>
            <w:r>
              <w:t>analysis</w:t>
            </w:r>
            <w:proofErr w:type="spellEnd"/>
            <w:r>
              <w:t xml:space="preserve">, </w:t>
            </w:r>
            <w:proofErr w:type="spellStart"/>
            <w:r>
              <w:t>Saunders</w:t>
            </w:r>
            <w:proofErr w:type="spellEnd"/>
            <w:r>
              <w:t xml:space="preserve"> </w:t>
            </w:r>
            <w:proofErr w:type="spellStart"/>
            <w:r>
              <w:t>College</w:t>
            </w:r>
            <w:proofErr w:type="spellEnd"/>
            <w:r>
              <w:t xml:space="preserve"> </w:t>
            </w:r>
            <w:proofErr w:type="spellStart"/>
            <w:r>
              <w:t>Publishers</w:t>
            </w:r>
            <w:proofErr w:type="spellEnd"/>
            <w:r>
              <w:t xml:space="preserve">. </w:t>
            </w:r>
            <w:proofErr w:type="spellStart"/>
            <w:r>
              <w:t>Philadelphia</w:t>
            </w:r>
            <w:proofErr w:type="spellEnd"/>
            <w:r>
              <w:t xml:space="preserve">, 2007; LUB KF - 13eks </w:t>
            </w:r>
          </w:p>
          <w:p w14:paraId="10E122D8" w14:textId="43EB8407" w:rsidR="00026C21" w:rsidRDefault="004D1F13" w:rsidP="003951E9">
            <w:pPr>
              <w:pStyle w:val="ListParagraph"/>
              <w:numPr>
                <w:ilvl w:val="0"/>
                <w:numId w:val="41"/>
              </w:numPr>
              <w:spacing w:after="160" w:line="259" w:lineRule="auto"/>
              <w:ind w:left="453" w:hanging="453"/>
            </w:pPr>
            <w:proofErr w:type="spellStart"/>
            <w:r>
              <w:t>A.Braithwaite</w:t>
            </w:r>
            <w:proofErr w:type="spellEnd"/>
            <w:r>
              <w:t xml:space="preserve">, </w:t>
            </w:r>
            <w:proofErr w:type="spellStart"/>
            <w:r>
              <w:t>F.J.Smith</w:t>
            </w:r>
            <w:proofErr w:type="spellEnd"/>
            <w:r>
              <w:t xml:space="preserve">. </w:t>
            </w:r>
            <w:proofErr w:type="spellStart"/>
            <w:r>
              <w:t>Chromatographic</w:t>
            </w:r>
            <w:proofErr w:type="spellEnd"/>
            <w:r>
              <w:t xml:space="preserve"> </w:t>
            </w:r>
            <w:proofErr w:type="spellStart"/>
            <w:r>
              <w:t>methods</w:t>
            </w:r>
            <w:proofErr w:type="spellEnd"/>
            <w:r>
              <w:t xml:space="preserve">. </w:t>
            </w:r>
            <w:proofErr w:type="spellStart"/>
            <w:r>
              <w:t>Kluwer</w:t>
            </w:r>
            <w:proofErr w:type="spellEnd"/>
            <w:r>
              <w:t xml:space="preserve"> </w:t>
            </w:r>
            <w:proofErr w:type="spellStart"/>
            <w:r>
              <w:t>Academic</w:t>
            </w:r>
            <w:proofErr w:type="spellEnd"/>
            <w:r>
              <w:t xml:space="preserve"> </w:t>
            </w:r>
            <w:proofErr w:type="spellStart"/>
            <w:r>
              <w:t>Publishers.Dordrecht</w:t>
            </w:r>
            <w:proofErr w:type="spellEnd"/>
            <w:r>
              <w:t>, 1999 1 eks. LUBKF</w:t>
            </w:r>
          </w:p>
          <w:p w14:paraId="280281FA" w14:textId="3E46CB33" w:rsidR="008B3C28" w:rsidRDefault="008B3C28" w:rsidP="003951E9">
            <w:pPr>
              <w:pStyle w:val="ListParagraph"/>
              <w:numPr>
                <w:ilvl w:val="0"/>
                <w:numId w:val="41"/>
              </w:numPr>
              <w:spacing w:after="160" w:line="259" w:lineRule="auto"/>
              <w:ind w:left="453" w:hanging="453"/>
            </w:pPr>
            <w:proofErr w:type="spellStart"/>
            <w:r>
              <w:t>Cullen</w:t>
            </w:r>
            <w:proofErr w:type="spellEnd"/>
            <w:r>
              <w:t xml:space="preserve"> M. </w:t>
            </w:r>
            <w:proofErr w:type="spellStart"/>
            <w:r>
              <w:t>Atomic</w:t>
            </w:r>
            <w:proofErr w:type="spellEnd"/>
            <w:r>
              <w:t xml:space="preserve"> </w:t>
            </w:r>
            <w:proofErr w:type="spellStart"/>
            <w:r>
              <w:t>Spectroscopy</w:t>
            </w:r>
            <w:proofErr w:type="spellEnd"/>
            <w:r>
              <w:t xml:space="preserve"> </w:t>
            </w:r>
            <w:proofErr w:type="spellStart"/>
            <w:r>
              <w:t>in</w:t>
            </w:r>
            <w:proofErr w:type="spellEnd"/>
            <w:r>
              <w:t xml:space="preserve"> </w:t>
            </w:r>
            <w:proofErr w:type="spellStart"/>
            <w:r>
              <w:t>Elemental</w:t>
            </w:r>
            <w:proofErr w:type="spellEnd"/>
            <w:r>
              <w:t xml:space="preserve"> </w:t>
            </w:r>
            <w:proofErr w:type="spellStart"/>
            <w:r>
              <w:t>Analysis</w:t>
            </w:r>
            <w:proofErr w:type="spellEnd"/>
            <w:r>
              <w:t xml:space="preserve">. 2003 </w:t>
            </w:r>
            <w:proofErr w:type="spellStart"/>
            <w:r>
              <w:t>by</w:t>
            </w:r>
            <w:proofErr w:type="spellEnd"/>
            <w:r>
              <w:t xml:space="preserve"> </w:t>
            </w:r>
            <w:proofErr w:type="spellStart"/>
            <w:r>
              <w:t>Blackwell</w:t>
            </w:r>
            <w:proofErr w:type="spellEnd"/>
            <w:r>
              <w:t>, 310 p.</w:t>
            </w:r>
          </w:p>
          <w:p w14:paraId="03410E91" w14:textId="0A7DB2EF" w:rsidR="008B3C28" w:rsidRDefault="008B3C28" w:rsidP="003951E9">
            <w:pPr>
              <w:pStyle w:val="ListParagraph"/>
              <w:numPr>
                <w:ilvl w:val="0"/>
                <w:numId w:val="41"/>
              </w:numPr>
              <w:spacing w:after="160" w:line="259" w:lineRule="auto"/>
              <w:ind w:left="453" w:hanging="453"/>
            </w:pPr>
            <w:proofErr w:type="spellStart"/>
            <w:r>
              <w:t>Handbook</w:t>
            </w:r>
            <w:proofErr w:type="spellEnd"/>
            <w:r>
              <w:t xml:space="preserve"> </w:t>
            </w:r>
            <w:proofErr w:type="spellStart"/>
            <w:r>
              <w:t>of</w:t>
            </w:r>
            <w:proofErr w:type="spellEnd"/>
            <w:r>
              <w:t xml:space="preserve"> </w:t>
            </w:r>
            <w:proofErr w:type="spellStart"/>
            <w:r>
              <w:t>Analytical</w:t>
            </w:r>
            <w:proofErr w:type="spellEnd"/>
            <w:r>
              <w:t xml:space="preserve"> </w:t>
            </w:r>
            <w:proofErr w:type="spellStart"/>
            <w:r>
              <w:t>Techniques</w:t>
            </w:r>
            <w:proofErr w:type="spellEnd"/>
            <w:r>
              <w:t xml:space="preserve">. </w:t>
            </w:r>
            <w:proofErr w:type="spellStart"/>
            <w:r>
              <w:t>volumes</w:t>
            </w:r>
            <w:proofErr w:type="spellEnd"/>
            <w:r>
              <w:t xml:space="preserve"> 1 </w:t>
            </w:r>
            <w:proofErr w:type="spellStart"/>
            <w:r>
              <w:t>and</w:t>
            </w:r>
            <w:proofErr w:type="spellEnd"/>
            <w:r>
              <w:t xml:space="preserve"> 2. </w:t>
            </w:r>
            <w:proofErr w:type="spellStart"/>
            <w:r>
              <w:t>Editors</w:t>
            </w:r>
            <w:proofErr w:type="spellEnd"/>
            <w:r>
              <w:t xml:space="preserve">: Helmut </w:t>
            </w:r>
            <w:proofErr w:type="spellStart"/>
            <w:r>
              <w:t>Günzler</w:t>
            </w:r>
            <w:proofErr w:type="spellEnd"/>
            <w:r>
              <w:t xml:space="preserve">, </w:t>
            </w:r>
            <w:proofErr w:type="spellStart"/>
            <w:r>
              <w:t>Alex</w:t>
            </w:r>
            <w:proofErr w:type="spellEnd"/>
            <w:r>
              <w:t xml:space="preserve"> </w:t>
            </w:r>
            <w:proofErr w:type="spellStart"/>
            <w:r>
              <w:t>Williams</w:t>
            </w:r>
            <w:proofErr w:type="spellEnd"/>
            <w:r>
              <w:t xml:space="preserve">, WILEY-VCH </w:t>
            </w:r>
            <w:proofErr w:type="spellStart"/>
            <w:r>
              <w:t>Verlag</w:t>
            </w:r>
            <w:proofErr w:type="spellEnd"/>
            <w:r>
              <w:t xml:space="preserve"> </w:t>
            </w:r>
            <w:proofErr w:type="spellStart"/>
            <w:r>
              <w:t>GmbH</w:t>
            </w:r>
            <w:proofErr w:type="spellEnd"/>
            <w:r>
              <w:t>, 2008, 1150 p.</w:t>
            </w:r>
          </w:p>
          <w:p w14:paraId="71D893BC" w14:textId="20743BF9" w:rsidR="008B3C28" w:rsidRPr="00026C21" w:rsidRDefault="008B3C28" w:rsidP="003951E9">
            <w:pPr>
              <w:pStyle w:val="ListParagraph"/>
              <w:numPr>
                <w:ilvl w:val="0"/>
                <w:numId w:val="41"/>
              </w:numPr>
              <w:spacing w:after="160" w:line="259" w:lineRule="auto"/>
              <w:ind w:left="453" w:hanging="453"/>
            </w:pPr>
            <w:proofErr w:type="spellStart"/>
            <w:r>
              <w:t>Taylor</w:t>
            </w:r>
            <w:proofErr w:type="spellEnd"/>
            <w:r>
              <w:t xml:space="preserve"> H.E. </w:t>
            </w:r>
            <w:proofErr w:type="spellStart"/>
            <w:r>
              <w:t>Inductively</w:t>
            </w:r>
            <w:proofErr w:type="spellEnd"/>
            <w:r>
              <w:t xml:space="preserve"> </w:t>
            </w:r>
            <w:proofErr w:type="spellStart"/>
            <w:r>
              <w:t>coupled</w:t>
            </w:r>
            <w:proofErr w:type="spellEnd"/>
            <w:r>
              <w:t xml:space="preserve"> </w:t>
            </w:r>
            <w:proofErr w:type="spellStart"/>
            <w:r>
              <w:t>plasma-mass</w:t>
            </w:r>
            <w:proofErr w:type="spellEnd"/>
            <w:r>
              <w:t xml:space="preserve"> </w:t>
            </w:r>
            <w:proofErr w:type="spellStart"/>
            <w:r>
              <w:t>spectrometry</w:t>
            </w:r>
            <w:proofErr w:type="spellEnd"/>
            <w:r>
              <w:t xml:space="preserve">. </w:t>
            </w:r>
            <w:proofErr w:type="spellStart"/>
            <w:r>
              <w:t>Practice</w:t>
            </w:r>
            <w:proofErr w:type="spellEnd"/>
            <w:r>
              <w:t xml:space="preserve"> </w:t>
            </w:r>
            <w:proofErr w:type="spellStart"/>
            <w:r>
              <w:t>and</w:t>
            </w:r>
            <w:proofErr w:type="spellEnd"/>
            <w:r>
              <w:t xml:space="preserve"> </w:t>
            </w:r>
            <w:proofErr w:type="spellStart"/>
            <w:r>
              <w:t>Techniques</w:t>
            </w:r>
            <w:proofErr w:type="spellEnd"/>
            <w:r>
              <w:t xml:space="preserve">. </w:t>
            </w:r>
            <w:proofErr w:type="spellStart"/>
            <w:r>
              <w:t>Academic</w:t>
            </w:r>
            <w:proofErr w:type="spellEnd"/>
            <w:r>
              <w:t xml:space="preserve"> </w:t>
            </w:r>
            <w:proofErr w:type="spellStart"/>
            <w:r>
              <w:t>Press</w:t>
            </w:r>
            <w:proofErr w:type="spellEnd"/>
            <w:r>
              <w:t xml:space="preserve">, </w:t>
            </w:r>
            <w:proofErr w:type="spellStart"/>
            <w:r>
              <w:t>London</w:t>
            </w:r>
            <w:proofErr w:type="spellEnd"/>
            <w:r>
              <w:t>, 2001, 294.</w:t>
            </w:r>
          </w:p>
        </w:tc>
      </w:tr>
      <w:tr w:rsidR="008D4CBD" w:rsidRPr="00026C21" w14:paraId="2841CAB5" w14:textId="77777777" w:rsidTr="001A6313">
        <w:trPr>
          <w:jc w:val="center"/>
        </w:trPr>
        <w:tc>
          <w:tcPr>
            <w:tcW w:w="9582" w:type="dxa"/>
            <w:gridSpan w:val="2"/>
          </w:tcPr>
          <w:p w14:paraId="07B43AD6" w14:textId="77777777" w:rsidR="008D4CBD" w:rsidRPr="00026C21" w:rsidRDefault="008D4CBD" w:rsidP="008D4CBD">
            <w:pPr>
              <w:pStyle w:val="Nosaukumi"/>
            </w:pPr>
            <w:r w:rsidRPr="00026C21">
              <w:t>Papildus informācijas avoti</w:t>
            </w:r>
          </w:p>
        </w:tc>
      </w:tr>
      <w:tr w:rsidR="00026C21" w:rsidRPr="00026C21" w14:paraId="6BC5CC89" w14:textId="77777777" w:rsidTr="001A6313">
        <w:trPr>
          <w:jc w:val="center"/>
        </w:trPr>
        <w:tc>
          <w:tcPr>
            <w:tcW w:w="9582" w:type="dxa"/>
            <w:gridSpan w:val="2"/>
          </w:tcPr>
          <w:p w14:paraId="7F0A469C" w14:textId="77777777" w:rsidR="008B3C28" w:rsidRDefault="008B3C28" w:rsidP="008B3C28">
            <w:pPr>
              <w:spacing w:after="160" w:line="259" w:lineRule="auto"/>
            </w:pPr>
            <w:r>
              <w:t xml:space="preserve">1. </w:t>
            </w:r>
            <w:proofErr w:type="spellStart"/>
            <w:r>
              <w:t>Encyclopedia</w:t>
            </w:r>
            <w:proofErr w:type="spellEnd"/>
            <w:r>
              <w:t xml:space="preserve"> </w:t>
            </w:r>
            <w:proofErr w:type="spellStart"/>
            <w:r>
              <w:t>of</w:t>
            </w:r>
            <w:proofErr w:type="spellEnd"/>
            <w:r>
              <w:t xml:space="preserve"> </w:t>
            </w:r>
            <w:proofErr w:type="spellStart"/>
            <w:r>
              <w:t>Analytical</w:t>
            </w:r>
            <w:proofErr w:type="spellEnd"/>
            <w:r>
              <w:t xml:space="preserve"> </w:t>
            </w:r>
            <w:proofErr w:type="spellStart"/>
            <w:r>
              <w:t>Chemistry</w:t>
            </w:r>
            <w:proofErr w:type="spellEnd"/>
            <w:r>
              <w:t xml:space="preserve">. </w:t>
            </w:r>
            <w:proofErr w:type="spellStart"/>
            <w:r>
              <w:t>John</w:t>
            </w:r>
            <w:proofErr w:type="spellEnd"/>
            <w:r>
              <w:t xml:space="preserve"> </w:t>
            </w:r>
            <w:proofErr w:type="spellStart"/>
            <w:r>
              <w:t>Wiley</w:t>
            </w:r>
            <w:proofErr w:type="spellEnd"/>
            <w:r>
              <w:t xml:space="preserve"> </w:t>
            </w:r>
            <w:proofErr w:type="spellStart"/>
            <w:r>
              <w:t>and</w:t>
            </w:r>
            <w:proofErr w:type="spellEnd"/>
            <w:r>
              <w:t xml:space="preserve"> </w:t>
            </w:r>
            <w:proofErr w:type="spellStart"/>
            <w:r>
              <w:t>Sons</w:t>
            </w:r>
            <w:proofErr w:type="spellEnd"/>
            <w:r>
              <w:t xml:space="preserve">, 2001, 15 </w:t>
            </w:r>
            <w:proofErr w:type="spellStart"/>
            <w:r>
              <w:t>volumes</w:t>
            </w:r>
            <w:proofErr w:type="spellEnd"/>
            <w:r>
              <w:t>.</w:t>
            </w:r>
          </w:p>
          <w:p w14:paraId="4843CC1A" w14:textId="77777777" w:rsidR="008B3C28" w:rsidRDefault="008B3C28" w:rsidP="008B3C28">
            <w:pPr>
              <w:spacing w:after="160" w:line="259" w:lineRule="auto"/>
            </w:pPr>
            <w:r>
              <w:lastRenderedPageBreak/>
              <w:t xml:space="preserve">2. </w:t>
            </w:r>
            <w:proofErr w:type="spellStart"/>
            <w:r>
              <w:t>Inductively</w:t>
            </w:r>
            <w:proofErr w:type="spellEnd"/>
            <w:r>
              <w:t xml:space="preserve"> </w:t>
            </w:r>
            <w:proofErr w:type="spellStart"/>
            <w:r>
              <w:t>Coupled</w:t>
            </w:r>
            <w:proofErr w:type="spellEnd"/>
            <w:r>
              <w:t xml:space="preserve"> </w:t>
            </w:r>
            <w:proofErr w:type="spellStart"/>
            <w:r>
              <w:t>Plasma</w:t>
            </w:r>
            <w:proofErr w:type="spellEnd"/>
            <w:r>
              <w:t xml:space="preserve"> </w:t>
            </w:r>
            <w:proofErr w:type="spellStart"/>
            <w:r>
              <w:t>Mass</w:t>
            </w:r>
            <w:proofErr w:type="spellEnd"/>
            <w:r>
              <w:t xml:space="preserve"> </w:t>
            </w:r>
            <w:proofErr w:type="spellStart"/>
            <w:r>
              <w:t>Spectrometry</w:t>
            </w:r>
            <w:proofErr w:type="spellEnd"/>
            <w:r>
              <w:t xml:space="preserve"> </w:t>
            </w:r>
            <w:proofErr w:type="spellStart"/>
            <w:r>
              <w:t>Handbook</w:t>
            </w:r>
            <w:proofErr w:type="spellEnd"/>
            <w:r>
              <w:t xml:space="preserve">. Ed. </w:t>
            </w:r>
            <w:proofErr w:type="spellStart"/>
            <w:r>
              <w:t>By</w:t>
            </w:r>
            <w:proofErr w:type="spellEnd"/>
            <w:r>
              <w:t xml:space="preserve"> </w:t>
            </w:r>
            <w:proofErr w:type="spellStart"/>
            <w:r>
              <w:t>Nelms</w:t>
            </w:r>
            <w:proofErr w:type="spellEnd"/>
            <w:r>
              <w:t xml:space="preserve">, 2005, </w:t>
            </w:r>
            <w:proofErr w:type="spellStart"/>
            <w:r>
              <w:t>Blackwell</w:t>
            </w:r>
            <w:proofErr w:type="spellEnd"/>
            <w:r>
              <w:t xml:space="preserve"> </w:t>
            </w:r>
            <w:proofErr w:type="spellStart"/>
            <w:r>
              <w:t>Publishing</w:t>
            </w:r>
            <w:proofErr w:type="spellEnd"/>
            <w:r>
              <w:t>, 481p.</w:t>
            </w:r>
          </w:p>
          <w:p w14:paraId="6BF9DDFB" w14:textId="77777777" w:rsidR="00026C21" w:rsidRPr="00026C21" w:rsidRDefault="008B3C28" w:rsidP="008B3C28">
            <w:pPr>
              <w:spacing w:after="160" w:line="259" w:lineRule="auto"/>
            </w:pPr>
            <w:r>
              <w:t xml:space="preserve">3. </w:t>
            </w:r>
            <w:proofErr w:type="spellStart"/>
            <w:r>
              <w:t>Smith</w:t>
            </w:r>
            <w:proofErr w:type="spellEnd"/>
            <w:r>
              <w:t xml:space="preserve"> R.M. </w:t>
            </w:r>
            <w:proofErr w:type="spellStart"/>
            <w:r>
              <w:t>Understanding</w:t>
            </w:r>
            <w:proofErr w:type="spellEnd"/>
            <w:r>
              <w:t xml:space="preserve"> </w:t>
            </w:r>
            <w:proofErr w:type="spellStart"/>
            <w:r>
              <w:t>Mass</w:t>
            </w:r>
            <w:proofErr w:type="spellEnd"/>
            <w:r>
              <w:t xml:space="preserve"> </w:t>
            </w:r>
            <w:proofErr w:type="spellStart"/>
            <w:r>
              <w:t>Spectra</w:t>
            </w:r>
            <w:proofErr w:type="spellEnd"/>
            <w:r>
              <w:t xml:space="preserve"> – a </w:t>
            </w:r>
            <w:proofErr w:type="spellStart"/>
            <w:r>
              <w:t>Basic</w:t>
            </w:r>
            <w:proofErr w:type="spellEnd"/>
            <w:r>
              <w:t xml:space="preserve"> </w:t>
            </w:r>
            <w:proofErr w:type="spellStart"/>
            <w:r>
              <w:t>Approach</w:t>
            </w:r>
            <w:proofErr w:type="spellEnd"/>
            <w:r>
              <w:t xml:space="preserve">. Jon </w:t>
            </w:r>
            <w:proofErr w:type="spellStart"/>
            <w:r>
              <w:t>Willey</w:t>
            </w:r>
            <w:proofErr w:type="spellEnd"/>
            <w:r>
              <w:t xml:space="preserve"> &amp;</w:t>
            </w:r>
            <w:proofErr w:type="spellStart"/>
            <w:r>
              <w:t>Sons</w:t>
            </w:r>
            <w:proofErr w:type="spellEnd"/>
            <w:r>
              <w:t xml:space="preserve"> </w:t>
            </w:r>
            <w:proofErr w:type="spellStart"/>
            <w:r>
              <w:t>New</w:t>
            </w:r>
            <w:proofErr w:type="spellEnd"/>
            <w:r>
              <w:t xml:space="preserve"> </w:t>
            </w:r>
            <w:proofErr w:type="spellStart"/>
            <w:r>
              <w:t>York</w:t>
            </w:r>
            <w:proofErr w:type="spellEnd"/>
            <w:r>
              <w:t>. 1999.</w:t>
            </w:r>
          </w:p>
        </w:tc>
      </w:tr>
      <w:tr w:rsidR="008D4CBD" w:rsidRPr="00026C21" w14:paraId="454B9324" w14:textId="77777777" w:rsidTr="001A6313">
        <w:trPr>
          <w:jc w:val="center"/>
        </w:trPr>
        <w:tc>
          <w:tcPr>
            <w:tcW w:w="9582" w:type="dxa"/>
            <w:gridSpan w:val="2"/>
          </w:tcPr>
          <w:p w14:paraId="1E448268" w14:textId="77777777" w:rsidR="008D4CBD" w:rsidRPr="00026C21" w:rsidRDefault="008D4CBD" w:rsidP="008D4CBD">
            <w:pPr>
              <w:pStyle w:val="Nosaukumi"/>
            </w:pPr>
            <w:r w:rsidRPr="00026C21">
              <w:lastRenderedPageBreak/>
              <w:t>Periodika un citi informācijas avoti</w:t>
            </w:r>
          </w:p>
        </w:tc>
      </w:tr>
      <w:tr w:rsidR="00026C21" w:rsidRPr="00026C21" w14:paraId="75ABCEF2" w14:textId="77777777" w:rsidTr="001A6313">
        <w:trPr>
          <w:jc w:val="center"/>
        </w:trPr>
        <w:tc>
          <w:tcPr>
            <w:tcW w:w="9582" w:type="dxa"/>
            <w:gridSpan w:val="2"/>
          </w:tcPr>
          <w:p w14:paraId="7F58B13A" w14:textId="2DD1B1D4" w:rsidR="008B3C28" w:rsidRPr="0015683D" w:rsidRDefault="008B3C28" w:rsidP="0015683D">
            <w:pPr>
              <w:pStyle w:val="ListParagraph"/>
              <w:numPr>
                <w:ilvl w:val="0"/>
                <w:numId w:val="43"/>
              </w:numPr>
              <w:spacing w:after="160" w:line="259" w:lineRule="auto"/>
              <w:ind w:left="360"/>
            </w:pPr>
            <w:proofErr w:type="spellStart"/>
            <w:r w:rsidRPr="0015683D">
              <w:t>Analytical</w:t>
            </w:r>
            <w:proofErr w:type="spellEnd"/>
            <w:r w:rsidRPr="0015683D">
              <w:t xml:space="preserve"> </w:t>
            </w:r>
            <w:proofErr w:type="spellStart"/>
            <w:r w:rsidRPr="0015683D">
              <w:t>Chemistry</w:t>
            </w:r>
            <w:proofErr w:type="spellEnd"/>
            <w:r w:rsidRPr="0015683D">
              <w:t xml:space="preserve">; </w:t>
            </w:r>
            <w:hyperlink r:id="rId7" w:history="1">
              <w:r w:rsidR="008D7636" w:rsidRPr="0015683D">
                <w:rPr>
                  <w:rStyle w:val="Hyperlink"/>
                </w:rPr>
                <w:t>http://pubs.acs.org/journal/ancham</w:t>
              </w:r>
            </w:hyperlink>
            <w:r w:rsidR="008D7636" w:rsidRPr="0015683D">
              <w:t xml:space="preserve"> (ACS </w:t>
            </w:r>
            <w:proofErr w:type="spellStart"/>
            <w:r w:rsidR="008D7636" w:rsidRPr="0015683D">
              <w:t>Publications</w:t>
            </w:r>
            <w:proofErr w:type="spellEnd"/>
            <w:r w:rsidR="008D7636" w:rsidRPr="0015683D">
              <w:t>)</w:t>
            </w:r>
          </w:p>
          <w:p w14:paraId="08940685" w14:textId="1074C70B" w:rsidR="008B3C28" w:rsidRPr="0015683D" w:rsidRDefault="008B3C28" w:rsidP="0015683D">
            <w:pPr>
              <w:pStyle w:val="ListParagraph"/>
              <w:numPr>
                <w:ilvl w:val="0"/>
                <w:numId w:val="43"/>
              </w:numPr>
              <w:spacing w:after="160" w:line="259" w:lineRule="auto"/>
              <w:ind w:left="360"/>
            </w:pPr>
            <w:proofErr w:type="spellStart"/>
            <w:r w:rsidRPr="0015683D">
              <w:t>Analytica</w:t>
            </w:r>
            <w:proofErr w:type="spellEnd"/>
            <w:r w:rsidRPr="0015683D">
              <w:t xml:space="preserve"> </w:t>
            </w:r>
            <w:proofErr w:type="spellStart"/>
            <w:r w:rsidRPr="0015683D">
              <w:t>Chimica</w:t>
            </w:r>
            <w:proofErr w:type="spellEnd"/>
            <w:r w:rsidRPr="0015683D">
              <w:t xml:space="preserve"> </w:t>
            </w:r>
            <w:proofErr w:type="spellStart"/>
            <w:r w:rsidRPr="0015683D">
              <w:t>Acta</w:t>
            </w:r>
            <w:proofErr w:type="spellEnd"/>
            <w:r w:rsidRPr="0015683D">
              <w:t xml:space="preserve">; </w:t>
            </w:r>
            <w:hyperlink r:id="rId8" w:history="1">
              <w:r w:rsidR="0015683D" w:rsidRPr="0015683D">
                <w:rPr>
                  <w:rStyle w:val="Hyperlink"/>
                </w:rPr>
                <w:t>https://www.sciencedirect.com/journal/analytica-chimica-acta</w:t>
              </w:r>
            </w:hyperlink>
            <w:r w:rsidR="008D7636" w:rsidRPr="0015683D">
              <w:t xml:space="preserve"> (</w:t>
            </w:r>
            <w:proofErr w:type="spellStart"/>
            <w:r w:rsidR="008D7636" w:rsidRPr="0015683D">
              <w:t>ScienceDirect</w:t>
            </w:r>
            <w:proofErr w:type="spellEnd"/>
            <w:r w:rsidR="008D7636" w:rsidRPr="0015683D">
              <w:t>)</w:t>
            </w:r>
          </w:p>
          <w:p w14:paraId="31CAC6F4" w14:textId="54DB3550" w:rsidR="008B3C28" w:rsidRPr="0015683D" w:rsidRDefault="008B3C28" w:rsidP="0015683D">
            <w:pPr>
              <w:pStyle w:val="ListParagraph"/>
              <w:numPr>
                <w:ilvl w:val="0"/>
                <w:numId w:val="43"/>
              </w:numPr>
              <w:spacing w:after="160" w:line="259" w:lineRule="auto"/>
              <w:ind w:left="360"/>
            </w:pPr>
            <w:proofErr w:type="spellStart"/>
            <w:r w:rsidRPr="0015683D">
              <w:t>Analytical</w:t>
            </w:r>
            <w:proofErr w:type="spellEnd"/>
            <w:r w:rsidRPr="0015683D">
              <w:t xml:space="preserve"> </w:t>
            </w:r>
            <w:proofErr w:type="spellStart"/>
            <w:r w:rsidRPr="0015683D">
              <w:t>and</w:t>
            </w:r>
            <w:proofErr w:type="spellEnd"/>
            <w:r w:rsidRPr="0015683D">
              <w:t xml:space="preserve"> </w:t>
            </w:r>
            <w:proofErr w:type="spellStart"/>
            <w:r w:rsidRPr="0015683D">
              <w:t>Bioanalytical</w:t>
            </w:r>
            <w:proofErr w:type="spellEnd"/>
            <w:r w:rsidRPr="0015683D">
              <w:t xml:space="preserve"> </w:t>
            </w:r>
            <w:proofErr w:type="spellStart"/>
            <w:r w:rsidRPr="0015683D">
              <w:t>Chemistry</w:t>
            </w:r>
            <w:proofErr w:type="spellEnd"/>
            <w:r w:rsidRPr="0015683D">
              <w:t>;</w:t>
            </w:r>
            <w:r w:rsidR="0015683D" w:rsidRPr="0015683D">
              <w:t xml:space="preserve"> </w:t>
            </w:r>
            <w:hyperlink r:id="rId9" w:history="1">
              <w:r w:rsidR="008D7636" w:rsidRPr="0015683D">
                <w:rPr>
                  <w:rStyle w:val="Hyperlink"/>
                </w:rPr>
                <w:t>https://link.springer.com/journal/216</w:t>
              </w:r>
            </w:hyperlink>
            <w:r w:rsidR="008D7636" w:rsidRPr="0015683D">
              <w:t xml:space="preserve"> (</w:t>
            </w:r>
            <w:proofErr w:type="spellStart"/>
            <w:r w:rsidR="008D7636" w:rsidRPr="0015683D">
              <w:t>Springer</w:t>
            </w:r>
            <w:proofErr w:type="spellEnd"/>
            <w:r w:rsidR="008D7636" w:rsidRPr="0015683D">
              <w:t>)</w:t>
            </w:r>
          </w:p>
          <w:p w14:paraId="547AC329" w14:textId="4E6F9E68" w:rsidR="008B3C28" w:rsidRPr="0015683D" w:rsidRDefault="008B3C28" w:rsidP="0015683D">
            <w:pPr>
              <w:pStyle w:val="ListParagraph"/>
              <w:numPr>
                <w:ilvl w:val="0"/>
                <w:numId w:val="43"/>
              </w:numPr>
              <w:spacing w:after="160" w:line="259" w:lineRule="auto"/>
              <w:ind w:left="360"/>
            </w:pPr>
            <w:proofErr w:type="spellStart"/>
            <w:r w:rsidRPr="0015683D">
              <w:t>Journal</w:t>
            </w:r>
            <w:proofErr w:type="spellEnd"/>
            <w:r w:rsidRPr="0015683D">
              <w:t xml:space="preserve"> </w:t>
            </w:r>
            <w:proofErr w:type="spellStart"/>
            <w:r w:rsidRPr="0015683D">
              <w:t>of</w:t>
            </w:r>
            <w:proofErr w:type="spellEnd"/>
            <w:r w:rsidRPr="0015683D">
              <w:t xml:space="preserve"> </w:t>
            </w:r>
            <w:proofErr w:type="spellStart"/>
            <w:r w:rsidRPr="0015683D">
              <w:t>Analytical</w:t>
            </w:r>
            <w:proofErr w:type="spellEnd"/>
            <w:r w:rsidRPr="0015683D">
              <w:t xml:space="preserve"> </w:t>
            </w:r>
            <w:proofErr w:type="spellStart"/>
            <w:r w:rsidRPr="0015683D">
              <w:t>Science</w:t>
            </w:r>
            <w:proofErr w:type="spellEnd"/>
            <w:r w:rsidRPr="0015683D">
              <w:t xml:space="preserve"> </w:t>
            </w:r>
            <w:proofErr w:type="spellStart"/>
            <w:r w:rsidRPr="0015683D">
              <w:t>and</w:t>
            </w:r>
            <w:proofErr w:type="spellEnd"/>
            <w:r w:rsidRPr="0015683D">
              <w:t xml:space="preserve"> </w:t>
            </w:r>
            <w:proofErr w:type="spellStart"/>
            <w:r w:rsidRPr="0015683D">
              <w:t>Technology</w:t>
            </w:r>
            <w:proofErr w:type="spellEnd"/>
            <w:r w:rsidRPr="0015683D">
              <w:t xml:space="preserve">; </w:t>
            </w:r>
            <w:hyperlink r:id="rId10" w:history="1">
              <w:r w:rsidR="00B568C9" w:rsidRPr="0015683D">
                <w:rPr>
                  <w:rStyle w:val="Hyperlink"/>
                </w:rPr>
                <w:t>https://jast-journal.springeropen.com/</w:t>
              </w:r>
            </w:hyperlink>
            <w:r w:rsidR="00B568C9" w:rsidRPr="0015683D">
              <w:t xml:space="preserve"> (</w:t>
            </w:r>
            <w:proofErr w:type="spellStart"/>
            <w:r w:rsidR="00B568C9" w:rsidRPr="0015683D">
              <w:t>Springer</w:t>
            </w:r>
            <w:proofErr w:type="spellEnd"/>
            <w:r w:rsidR="00B568C9" w:rsidRPr="0015683D">
              <w:t>)</w:t>
            </w:r>
          </w:p>
          <w:p w14:paraId="049DEAA4" w14:textId="04D41F45" w:rsidR="008B3C28" w:rsidRPr="0015683D" w:rsidRDefault="008B3C28" w:rsidP="0015683D">
            <w:pPr>
              <w:pStyle w:val="ListParagraph"/>
              <w:numPr>
                <w:ilvl w:val="0"/>
                <w:numId w:val="43"/>
              </w:numPr>
              <w:spacing w:after="160" w:line="259" w:lineRule="auto"/>
              <w:ind w:left="360"/>
            </w:pPr>
            <w:proofErr w:type="spellStart"/>
            <w:r w:rsidRPr="0015683D">
              <w:t>Journal</w:t>
            </w:r>
            <w:proofErr w:type="spellEnd"/>
            <w:r w:rsidRPr="0015683D">
              <w:t xml:space="preserve"> </w:t>
            </w:r>
            <w:proofErr w:type="spellStart"/>
            <w:r w:rsidRPr="0015683D">
              <w:t>of</w:t>
            </w:r>
            <w:proofErr w:type="spellEnd"/>
            <w:r w:rsidRPr="0015683D">
              <w:t xml:space="preserve"> </w:t>
            </w:r>
            <w:proofErr w:type="spellStart"/>
            <w:r w:rsidRPr="0015683D">
              <w:t>Chromatography</w:t>
            </w:r>
            <w:proofErr w:type="spellEnd"/>
            <w:r w:rsidRPr="0015683D">
              <w:t xml:space="preserve"> A; </w:t>
            </w:r>
            <w:hyperlink r:id="rId11" w:history="1">
              <w:r w:rsidR="00B568C9" w:rsidRPr="0015683D">
                <w:rPr>
                  <w:rStyle w:val="Hyperlink"/>
                </w:rPr>
                <w:t>https://www.sciencedirect.com/journal/journal-of-chromatography-a</w:t>
              </w:r>
            </w:hyperlink>
            <w:r w:rsidR="00B568C9" w:rsidRPr="0015683D">
              <w:t xml:space="preserve"> (</w:t>
            </w:r>
            <w:proofErr w:type="spellStart"/>
            <w:r w:rsidR="00B568C9" w:rsidRPr="0015683D">
              <w:t>ScienceDirect</w:t>
            </w:r>
            <w:proofErr w:type="spellEnd"/>
            <w:r w:rsidR="00B568C9" w:rsidRPr="0015683D">
              <w:t>)</w:t>
            </w:r>
          </w:p>
          <w:p w14:paraId="393F5AE3" w14:textId="08AA35F0" w:rsidR="008B3C28" w:rsidRPr="0015683D" w:rsidRDefault="008B3C28" w:rsidP="0015683D">
            <w:pPr>
              <w:pStyle w:val="ListParagraph"/>
              <w:numPr>
                <w:ilvl w:val="0"/>
                <w:numId w:val="43"/>
              </w:numPr>
              <w:spacing w:after="160" w:line="259" w:lineRule="auto"/>
              <w:ind w:left="360"/>
            </w:pPr>
            <w:r w:rsidRPr="0015683D">
              <w:t xml:space="preserve">Talanta; </w:t>
            </w:r>
            <w:hyperlink r:id="rId12" w:history="1">
              <w:r w:rsidR="0015683D" w:rsidRPr="0015683D">
                <w:rPr>
                  <w:rStyle w:val="Hyperlink"/>
                </w:rPr>
                <w:t>https://www.sciencedirect.com/journal/talanta</w:t>
              </w:r>
            </w:hyperlink>
            <w:r w:rsidR="00B568C9" w:rsidRPr="0015683D">
              <w:t xml:space="preserve"> (</w:t>
            </w:r>
            <w:proofErr w:type="spellStart"/>
            <w:r w:rsidR="00B568C9" w:rsidRPr="0015683D">
              <w:t>ScienceDirect</w:t>
            </w:r>
            <w:proofErr w:type="spellEnd"/>
            <w:r w:rsidR="00B568C9" w:rsidRPr="0015683D">
              <w:t>)</w:t>
            </w:r>
          </w:p>
          <w:p w14:paraId="5613B5EB" w14:textId="77777777" w:rsidR="0015683D" w:rsidRDefault="008B3C28" w:rsidP="0015683D">
            <w:pPr>
              <w:pStyle w:val="ListParagraph"/>
              <w:numPr>
                <w:ilvl w:val="0"/>
                <w:numId w:val="43"/>
              </w:numPr>
              <w:spacing w:after="160" w:line="259" w:lineRule="auto"/>
              <w:ind w:left="360"/>
            </w:pPr>
            <w:r w:rsidRPr="0015683D">
              <w:t xml:space="preserve">Trends </w:t>
            </w:r>
            <w:proofErr w:type="spellStart"/>
            <w:r w:rsidRPr="0015683D">
              <w:t>in</w:t>
            </w:r>
            <w:proofErr w:type="spellEnd"/>
            <w:r w:rsidRPr="0015683D">
              <w:t xml:space="preserve"> </w:t>
            </w:r>
            <w:proofErr w:type="spellStart"/>
            <w:r w:rsidRPr="0015683D">
              <w:t>Analytical</w:t>
            </w:r>
            <w:proofErr w:type="spellEnd"/>
            <w:r w:rsidRPr="0015683D">
              <w:t xml:space="preserve"> </w:t>
            </w:r>
            <w:proofErr w:type="spellStart"/>
            <w:r w:rsidRPr="0015683D">
              <w:t>Chemistry</w:t>
            </w:r>
            <w:proofErr w:type="spellEnd"/>
            <w:r w:rsidRPr="0015683D">
              <w:t>;</w:t>
            </w:r>
            <w:r w:rsidR="00B568C9" w:rsidRPr="0015683D">
              <w:t xml:space="preserve">  </w:t>
            </w:r>
            <w:hyperlink r:id="rId13" w:history="1">
              <w:r w:rsidR="00B568C9" w:rsidRPr="0015683D">
                <w:rPr>
                  <w:rStyle w:val="Hyperlink"/>
                </w:rPr>
                <w:t>https://www.sciencedirect.com/journal/trac-trends-in-analytical-chemistry</w:t>
              </w:r>
            </w:hyperlink>
            <w:r w:rsidR="00B568C9" w:rsidRPr="0015683D">
              <w:t xml:space="preserve"> (</w:t>
            </w:r>
            <w:proofErr w:type="spellStart"/>
            <w:r w:rsidR="00B568C9" w:rsidRPr="0015683D">
              <w:t>ScienceDirect</w:t>
            </w:r>
            <w:proofErr w:type="spellEnd"/>
            <w:r w:rsidR="00B568C9" w:rsidRPr="0015683D">
              <w:t>)</w:t>
            </w:r>
          </w:p>
          <w:p w14:paraId="54F92922" w14:textId="32ADF16D" w:rsidR="00026C21" w:rsidRPr="00026C21" w:rsidRDefault="008B3C28" w:rsidP="0015683D">
            <w:pPr>
              <w:pStyle w:val="ListParagraph"/>
              <w:numPr>
                <w:ilvl w:val="0"/>
                <w:numId w:val="43"/>
              </w:numPr>
              <w:spacing w:after="160" w:line="259" w:lineRule="auto"/>
              <w:ind w:left="360"/>
            </w:pPr>
            <w:bookmarkStart w:id="0" w:name="_GoBack"/>
            <w:bookmarkEnd w:id="0"/>
            <w:r w:rsidRPr="0015683D">
              <w:t xml:space="preserve">Trends </w:t>
            </w:r>
            <w:proofErr w:type="spellStart"/>
            <w:r w:rsidRPr="0015683D">
              <w:t>in</w:t>
            </w:r>
            <w:proofErr w:type="spellEnd"/>
            <w:r w:rsidRPr="0015683D">
              <w:t xml:space="preserve"> </w:t>
            </w:r>
            <w:proofErr w:type="spellStart"/>
            <w:r w:rsidRPr="0015683D">
              <w:t>Environmental</w:t>
            </w:r>
            <w:proofErr w:type="spellEnd"/>
            <w:r w:rsidRPr="0015683D">
              <w:t xml:space="preserve"> </w:t>
            </w:r>
            <w:proofErr w:type="spellStart"/>
            <w:r w:rsidRPr="0015683D">
              <w:t>Analytical</w:t>
            </w:r>
            <w:proofErr w:type="spellEnd"/>
            <w:r w:rsidRPr="0015683D">
              <w:t xml:space="preserve"> </w:t>
            </w:r>
            <w:proofErr w:type="spellStart"/>
            <w:r w:rsidRPr="0015683D">
              <w:t>Chemistry</w:t>
            </w:r>
            <w:proofErr w:type="spellEnd"/>
            <w:r w:rsidRPr="0015683D">
              <w:t>;</w:t>
            </w:r>
            <w:r w:rsidR="0015683D" w:rsidRPr="0015683D">
              <w:t xml:space="preserve"> </w:t>
            </w:r>
            <w:hyperlink r:id="rId14" w:history="1">
              <w:r w:rsidR="0015683D" w:rsidRPr="0015683D">
                <w:rPr>
                  <w:rStyle w:val="Hyperlink"/>
                </w:rPr>
                <w:t>https://www.sciencedirect.com/journal/trends-in-environmental-analytical-chemistry</w:t>
              </w:r>
            </w:hyperlink>
            <w:r w:rsidR="00B568C9" w:rsidRPr="0015683D">
              <w:t xml:space="preserve"> (</w:t>
            </w:r>
            <w:proofErr w:type="spellStart"/>
            <w:r w:rsidR="00B568C9" w:rsidRPr="0015683D">
              <w:t>ScienceDirect</w:t>
            </w:r>
            <w:proofErr w:type="spellEnd"/>
            <w:r w:rsidR="00B568C9" w:rsidRPr="0015683D">
              <w:t>)</w:t>
            </w:r>
          </w:p>
        </w:tc>
      </w:tr>
      <w:tr w:rsidR="008D4CBD" w:rsidRPr="00026C21" w14:paraId="37ED2F60" w14:textId="77777777" w:rsidTr="001A6313">
        <w:trPr>
          <w:jc w:val="center"/>
        </w:trPr>
        <w:tc>
          <w:tcPr>
            <w:tcW w:w="9582" w:type="dxa"/>
            <w:gridSpan w:val="2"/>
          </w:tcPr>
          <w:p w14:paraId="5B2F12B2" w14:textId="77777777" w:rsidR="008D4CBD" w:rsidRPr="00026C21" w:rsidRDefault="008D4CBD" w:rsidP="008D4CBD">
            <w:pPr>
              <w:pStyle w:val="Nosaukumi"/>
            </w:pPr>
            <w:r w:rsidRPr="00026C21">
              <w:t>Piezīmes</w:t>
            </w:r>
          </w:p>
        </w:tc>
      </w:tr>
      <w:tr w:rsidR="008D4CBD" w:rsidRPr="00026C21" w14:paraId="12B72A1E" w14:textId="77777777" w:rsidTr="001A6313">
        <w:trPr>
          <w:jc w:val="center"/>
        </w:trPr>
        <w:tc>
          <w:tcPr>
            <w:tcW w:w="9582" w:type="dxa"/>
            <w:gridSpan w:val="2"/>
          </w:tcPr>
          <w:p w14:paraId="023E8BBF" w14:textId="77777777" w:rsidR="003951E9" w:rsidRPr="008633E8" w:rsidRDefault="003951E9" w:rsidP="003951E9">
            <w:r w:rsidRPr="008633E8">
              <w:t>Akadēmiskās maģistra studiju programmas “Ķīmija” studiju kurss. A daļa.</w:t>
            </w:r>
          </w:p>
          <w:p w14:paraId="3483D6F5" w14:textId="77777777" w:rsidR="003951E9" w:rsidRPr="008633E8" w:rsidRDefault="003951E9" w:rsidP="003951E9">
            <w:pPr>
              <w:rPr>
                <w:bCs w:val="0"/>
              </w:rPr>
            </w:pPr>
          </w:p>
          <w:p w14:paraId="213F4141" w14:textId="40DA542A" w:rsidR="008D4CBD" w:rsidRPr="008633E8" w:rsidRDefault="003951E9" w:rsidP="003951E9">
            <w:r w:rsidRPr="008633E8">
              <w:t>Kurss tiek docēts latviešu valodā.</w:t>
            </w:r>
          </w:p>
        </w:tc>
      </w:tr>
    </w:tbl>
    <w:p w14:paraId="17D769AA" w14:textId="77777777" w:rsidR="001B4907" w:rsidRPr="00026C21" w:rsidRDefault="001B4907" w:rsidP="001B4907"/>
    <w:p w14:paraId="3DFD4B0A" w14:textId="77777777" w:rsidR="001B4907" w:rsidRPr="00026C21" w:rsidRDefault="001B4907" w:rsidP="001B4907"/>
    <w:p w14:paraId="3934A5E2" w14:textId="77777777" w:rsidR="00360579" w:rsidRPr="00026C21" w:rsidRDefault="00360579"/>
    <w:sectPr w:rsidR="00360579" w:rsidRPr="00026C21" w:rsidSect="001B4907">
      <w:headerReference w:type="default" r:id="rId15"/>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AC12E1" w14:textId="77777777" w:rsidR="00626EFD" w:rsidRDefault="00626EFD" w:rsidP="001B4907">
      <w:r>
        <w:separator/>
      </w:r>
    </w:p>
  </w:endnote>
  <w:endnote w:type="continuationSeparator" w:id="0">
    <w:p w14:paraId="45F4C30F" w14:textId="77777777" w:rsidR="00626EFD" w:rsidRDefault="00626EFD"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616E6F" w14:textId="77777777" w:rsidR="00626EFD" w:rsidRDefault="00626EFD" w:rsidP="001B4907">
      <w:r>
        <w:separator/>
      </w:r>
    </w:p>
  </w:footnote>
  <w:footnote w:type="continuationSeparator" w:id="0">
    <w:p w14:paraId="77510DA7" w14:textId="77777777" w:rsidR="00626EFD" w:rsidRDefault="00626EFD"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F798DB" w14:textId="77777777" w:rsidR="00136226" w:rsidRDefault="00136226" w:rsidP="007534EA">
    <w:pPr>
      <w:pStyle w:val="Header"/>
    </w:pPr>
  </w:p>
  <w:p w14:paraId="2FAFEBA4" w14:textId="77777777" w:rsidR="00136226" w:rsidRPr="007B1FB4" w:rsidRDefault="00136226" w:rsidP="007534EA">
    <w:pPr>
      <w:pStyle w:val="Header"/>
    </w:pPr>
  </w:p>
  <w:p w14:paraId="0AEFC381" w14:textId="77777777" w:rsidR="00136226" w:rsidRPr="00D66CC2" w:rsidRDefault="00136226"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9"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0" w15:restartNumberingAfterBreak="0">
    <w:nsid w:val="380C673E"/>
    <w:multiLevelType w:val="hybridMultilevel"/>
    <w:tmpl w:val="DF8C7F8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593CB3"/>
    <w:multiLevelType w:val="hybridMultilevel"/>
    <w:tmpl w:val="9FC2624E"/>
    <w:lvl w:ilvl="0" w:tplc="78446862">
      <w:start w:val="1"/>
      <w:numFmt w:val="decimal"/>
      <w:lvlText w:val="%1."/>
      <w:lvlJc w:val="left"/>
      <w:pPr>
        <w:ind w:left="718" w:hanging="684"/>
      </w:pPr>
      <w:rPr>
        <w:rFonts w:hint="default"/>
      </w:rPr>
    </w:lvl>
    <w:lvl w:ilvl="1" w:tplc="FFFFFFFF" w:tentative="1">
      <w:start w:val="1"/>
      <w:numFmt w:val="lowerLetter"/>
      <w:lvlText w:val="%2."/>
      <w:lvlJc w:val="left"/>
      <w:pPr>
        <w:ind w:left="1114" w:hanging="360"/>
      </w:pPr>
    </w:lvl>
    <w:lvl w:ilvl="2" w:tplc="FFFFFFFF" w:tentative="1">
      <w:start w:val="1"/>
      <w:numFmt w:val="lowerRoman"/>
      <w:lvlText w:val="%3."/>
      <w:lvlJc w:val="right"/>
      <w:pPr>
        <w:ind w:left="1834" w:hanging="180"/>
      </w:pPr>
    </w:lvl>
    <w:lvl w:ilvl="3" w:tplc="FFFFFFFF" w:tentative="1">
      <w:start w:val="1"/>
      <w:numFmt w:val="decimal"/>
      <w:lvlText w:val="%4."/>
      <w:lvlJc w:val="left"/>
      <w:pPr>
        <w:ind w:left="2554" w:hanging="360"/>
      </w:pPr>
    </w:lvl>
    <w:lvl w:ilvl="4" w:tplc="FFFFFFFF" w:tentative="1">
      <w:start w:val="1"/>
      <w:numFmt w:val="lowerLetter"/>
      <w:lvlText w:val="%5."/>
      <w:lvlJc w:val="left"/>
      <w:pPr>
        <w:ind w:left="3274" w:hanging="360"/>
      </w:pPr>
    </w:lvl>
    <w:lvl w:ilvl="5" w:tplc="FFFFFFFF" w:tentative="1">
      <w:start w:val="1"/>
      <w:numFmt w:val="lowerRoman"/>
      <w:lvlText w:val="%6."/>
      <w:lvlJc w:val="right"/>
      <w:pPr>
        <w:ind w:left="3994" w:hanging="180"/>
      </w:pPr>
    </w:lvl>
    <w:lvl w:ilvl="6" w:tplc="FFFFFFFF" w:tentative="1">
      <w:start w:val="1"/>
      <w:numFmt w:val="decimal"/>
      <w:lvlText w:val="%7."/>
      <w:lvlJc w:val="left"/>
      <w:pPr>
        <w:ind w:left="4714" w:hanging="360"/>
      </w:pPr>
    </w:lvl>
    <w:lvl w:ilvl="7" w:tplc="FFFFFFFF" w:tentative="1">
      <w:start w:val="1"/>
      <w:numFmt w:val="lowerLetter"/>
      <w:lvlText w:val="%8."/>
      <w:lvlJc w:val="left"/>
      <w:pPr>
        <w:ind w:left="5434" w:hanging="360"/>
      </w:pPr>
    </w:lvl>
    <w:lvl w:ilvl="8" w:tplc="FFFFFFFF" w:tentative="1">
      <w:start w:val="1"/>
      <w:numFmt w:val="lowerRoman"/>
      <w:lvlText w:val="%9."/>
      <w:lvlJc w:val="right"/>
      <w:pPr>
        <w:ind w:left="6154" w:hanging="180"/>
      </w:pPr>
    </w:lvl>
  </w:abstractNum>
  <w:abstractNum w:abstractNumId="24"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5"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6"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1"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2" w15:restartNumberingAfterBreak="0">
    <w:nsid w:val="609F7160"/>
    <w:multiLevelType w:val="hybridMultilevel"/>
    <w:tmpl w:val="049C51C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4"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65320130"/>
    <w:multiLevelType w:val="hybridMultilevel"/>
    <w:tmpl w:val="C6B6CFE4"/>
    <w:lvl w:ilvl="0" w:tplc="A7F25E72">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36" w15:restartNumberingAfterBreak="0">
    <w:nsid w:val="6C153834"/>
    <w:multiLevelType w:val="hybridMultilevel"/>
    <w:tmpl w:val="E034AED0"/>
    <w:lvl w:ilvl="0" w:tplc="0409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9" w15:restartNumberingAfterBreak="0">
    <w:nsid w:val="78F65801"/>
    <w:multiLevelType w:val="hybridMultilevel"/>
    <w:tmpl w:val="DE7E2584"/>
    <w:lvl w:ilvl="0" w:tplc="E5B4E510">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1"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3"/>
  </w:num>
  <w:num w:numId="2">
    <w:abstractNumId w:val="8"/>
  </w:num>
  <w:num w:numId="3">
    <w:abstractNumId w:val="22"/>
  </w:num>
  <w:num w:numId="4">
    <w:abstractNumId w:val="24"/>
  </w:num>
  <w:num w:numId="5">
    <w:abstractNumId w:val="6"/>
  </w:num>
  <w:num w:numId="6">
    <w:abstractNumId w:val="7"/>
  </w:num>
  <w:num w:numId="7">
    <w:abstractNumId w:val="9"/>
  </w:num>
  <w:num w:numId="8">
    <w:abstractNumId w:val="0"/>
  </w:num>
  <w:num w:numId="9">
    <w:abstractNumId w:val="1"/>
  </w:num>
  <w:num w:numId="10">
    <w:abstractNumId w:val="2"/>
  </w:num>
  <w:num w:numId="11">
    <w:abstractNumId w:val="6"/>
    <w:lvlOverride w:ilvl="0">
      <w:startOverride w:val="1"/>
    </w:lvlOverride>
  </w:num>
  <w:num w:numId="12">
    <w:abstractNumId w:val="15"/>
  </w:num>
  <w:num w:numId="13">
    <w:abstractNumId w:val="41"/>
  </w:num>
  <w:num w:numId="14">
    <w:abstractNumId w:val="10"/>
  </w:num>
  <w:num w:numId="15">
    <w:abstractNumId w:val="12"/>
  </w:num>
  <w:num w:numId="16">
    <w:abstractNumId w:val="13"/>
  </w:num>
  <w:num w:numId="17">
    <w:abstractNumId w:val="21"/>
  </w:num>
  <w:num w:numId="18">
    <w:abstractNumId w:val="28"/>
  </w:num>
  <w:num w:numId="19">
    <w:abstractNumId w:val="27"/>
  </w:num>
  <w:num w:numId="20">
    <w:abstractNumId w:val="34"/>
  </w:num>
  <w:num w:numId="21">
    <w:abstractNumId w:val="37"/>
  </w:num>
  <w:num w:numId="22">
    <w:abstractNumId w:val="40"/>
  </w:num>
  <w:num w:numId="23">
    <w:abstractNumId w:val="14"/>
  </w:num>
  <w:num w:numId="24">
    <w:abstractNumId w:val="31"/>
  </w:num>
  <w:num w:numId="25">
    <w:abstractNumId w:val="25"/>
  </w:num>
  <w:num w:numId="26">
    <w:abstractNumId w:val="4"/>
  </w:num>
  <w:num w:numId="27">
    <w:abstractNumId w:val="3"/>
  </w:num>
  <w:num w:numId="28">
    <w:abstractNumId w:val="26"/>
  </w:num>
  <w:num w:numId="29">
    <w:abstractNumId w:val="17"/>
  </w:num>
  <w:num w:numId="30">
    <w:abstractNumId w:val="29"/>
  </w:num>
  <w:num w:numId="31">
    <w:abstractNumId w:val="30"/>
  </w:num>
  <w:num w:numId="32">
    <w:abstractNumId w:val="18"/>
  </w:num>
  <w:num w:numId="33">
    <w:abstractNumId w:val="5"/>
  </w:num>
  <w:num w:numId="34">
    <w:abstractNumId w:val="16"/>
  </w:num>
  <w:num w:numId="35">
    <w:abstractNumId w:val="11"/>
  </w:num>
  <w:num w:numId="36">
    <w:abstractNumId w:val="19"/>
  </w:num>
  <w:num w:numId="37">
    <w:abstractNumId w:val="38"/>
  </w:num>
  <w:num w:numId="38">
    <w:abstractNumId w:val="35"/>
  </w:num>
  <w:num w:numId="39">
    <w:abstractNumId w:val="39"/>
  </w:num>
  <w:num w:numId="40">
    <w:abstractNumId w:val="36"/>
  </w:num>
  <w:num w:numId="41">
    <w:abstractNumId w:val="23"/>
  </w:num>
  <w:num w:numId="42">
    <w:abstractNumId w:val="20"/>
  </w:num>
  <w:num w:numId="4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110E4"/>
    <w:rsid w:val="00026C21"/>
    <w:rsid w:val="00035105"/>
    <w:rsid w:val="00124010"/>
    <w:rsid w:val="00136226"/>
    <w:rsid w:val="0015683D"/>
    <w:rsid w:val="00173107"/>
    <w:rsid w:val="001B4907"/>
    <w:rsid w:val="00240F3A"/>
    <w:rsid w:val="00244E4B"/>
    <w:rsid w:val="002D560B"/>
    <w:rsid w:val="002F059B"/>
    <w:rsid w:val="0031333F"/>
    <w:rsid w:val="00360579"/>
    <w:rsid w:val="003951E9"/>
    <w:rsid w:val="003C2FFF"/>
    <w:rsid w:val="003E46DC"/>
    <w:rsid w:val="00460295"/>
    <w:rsid w:val="004B43FF"/>
    <w:rsid w:val="004D1F13"/>
    <w:rsid w:val="004E5321"/>
    <w:rsid w:val="0056659C"/>
    <w:rsid w:val="005816EB"/>
    <w:rsid w:val="00612290"/>
    <w:rsid w:val="006214C8"/>
    <w:rsid w:val="00626EFD"/>
    <w:rsid w:val="00643617"/>
    <w:rsid w:val="0070375B"/>
    <w:rsid w:val="00704ECB"/>
    <w:rsid w:val="007631DC"/>
    <w:rsid w:val="00791E37"/>
    <w:rsid w:val="007A6426"/>
    <w:rsid w:val="007B3843"/>
    <w:rsid w:val="007C2F02"/>
    <w:rsid w:val="007D2F22"/>
    <w:rsid w:val="008633E8"/>
    <w:rsid w:val="00875ADC"/>
    <w:rsid w:val="00877E76"/>
    <w:rsid w:val="008B3C28"/>
    <w:rsid w:val="008D4CBD"/>
    <w:rsid w:val="008D5C0E"/>
    <w:rsid w:val="008D7636"/>
    <w:rsid w:val="008F434D"/>
    <w:rsid w:val="008F5EB7"/>
    <w:rsid w:val="00972FB8"/>
    <w:rsid w:val="009E42B8"/>
    <w:rsid w:val="009F0029"/>
    <w:rsid w:val="00A65099"/>
    <w:rsid w:val="00A66491"/>
    <w:rsid w:val="00A74E11"/>
    <w:rsid w:val="00B13E94"/>
    <w:rsid w:val="00B568C9"/>
    <w:rsid w:val="00BC05DC"/>
    <w:rsid w:val="00BC6FAD"/>
    <w:rsid w:val="00C050A8"/>
    <w:rsid w:val="00CB1B07"/>
    <w:rsid w:val="00E531C1"/>
    <w:rsid w:val="00E62562"/>
    <w:rsid w:val="00F04F8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52225"/>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styleId="UnresolvedMention">
    <w:name w:val="Unresolved Mention"/>
    <w:basedOn w:val="DefaultParagraphFont"/>
    <w:uiPriority w:val="99"/>
    <w:semiHidden/>
    <w:unhideWhenUsed/>
    <w:rsid w:val="008D7636"/>
    <w:rPr>
      <w:color w:val="605E5C"/>
      <w:shd w:val="clear" w:color="auto" w:fill="E1DFDD"/>
    </w:rPr>
  </w:style>
  <w:style w:type="character" w:styleId="FollowedHyperlink">
    <w:name w:val="FollowedHyperlink"/>
    <w:basedOn w:val="DefaultParagraphFont"/>
    <w:uiPriority w:val="99"/>
    <w:semiHidden/>
    <w:unhideWhenUsed/>
    <w:rsid w:val="008D763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journal/analytica-chimica-acta" TargetMode="External"/><Relationship Id="rId13" Type="http://schemas.openxmlformats.org/officeDocument/2006/relationships/hyperlink" Target="https://www.sciencedirect.com/journal/trac-trends-in-analytical-chemistry" TargetMode="External"/><Relationship Id="rId3" Type="http://schemas.openxmlformats.org/officeDocument/2006/relationships/settings" Target="settings.xml"/><Relationship Id="rId7" Type="http://schemas.openxmlformats.org/officeDocument/2006/relationships/hyperlink" Target="http://pubs.acs.org/journal/ancham" TargetMode="External"/><Relationship Id="rId12" Type="http://schemas.openxmlformats.org/officeDocument/2006/relationships/hyperlink" Target="https://www.sciencedirect.com/journal/talanta"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ciencedirect.com/journal/journal-of-chromatography-a"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jast-journal.springeropen.com/" TargetMode="External"/><Relationship Id="rId4" Type="http://schemas.openxmlformats.org/officeDocument/2006/relationships/webSettings" Target="webSettings.xml"/><Relationship Id="rId9" Type="http://schemas.openxmlformats.org/officeDocument/2006/relationships/hyperlink" Target="https://link.springer.com/journal/216" TargetMode="External"/><Relationship Id="rId14" Type="http://schemas.openxmlformats.org/officeDocument/2006/relationships/hyperlink" Target="https://www.sciencedirect.com/journal/trends-in-environmental-analytical-chemist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6</Pages>
  <Words>9544</Words>
  <Characters>5441</Characters>
  <Application>Microsoft Office Word</Application>
  <DocSecurity>0</DocSecurity>
  <Lines>45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17</cp:revision>
  <dcterms:created xsi:type="dcterms:W3CDTF">2023-07-05T09:56:00Z</dcterms:created>
  <dcterms:modified xsi:type="dcterms:W3CDTF">2023-12-14T14:55:00Z</dcterms:modified>
</cp:coreProperties>
</file>