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70BCE" w14:textId="5F91AA5D" w:rsidR="008C573A" w:rsidRPr="00E86D2C" w:rsidRDefault="008C573A" w:rsidP="008C573A">
      <w:pPr>
        <w:jc w:val="right"/>
        <w:rPr>
          <w:rFonts w:cstheme="minorHAnsi"/>
          <w:sz w:val="24"/>
          <w:szCs w:val="24"/>
          <w:lang w:val="lv-LV"/>
        </w:rPr>
      </w:pPr>
      <w:bookmarkStart w:id="0" w:name="_GoBack"/>
      <w:bookmarkEnd w:id="0"/>
      <w:r w:rsidRPr="00E86D2C">
        <w:rPr>
          <w:rFonts w:cstheme="minorHAnsi"/>
          <w:sz w:val="24"/>
          <w:szCs w:val="24"/>
          <w:lang w:val="lv-LV"/>
        </w:rPr>
        <w:t>3.2.2. pielikums</w:t>
      </w:r>
    </w:p>
    <w:p w14:paraId="02F280C6" w14:textId="77777777" w:rsidR="00FC3250" w:rsidRDefault="008C573A" w:rsidP="008C573A">
      <w:pPr>
        <w:pStyle w:val="NoSpacing"/>
        <w:jc w:val="right"/>
        <w:rPr>
          <w:rFonts w:asciiTheme="majorHAnsi" w:hAnsiTheme="majorHAnsi"/>
          <w:b/>
          <w:caps/>
          <w:sz w:val="22"/>
          <w:szCs w:val="22"/>
        </w:rPr>
      </w:pPr>
      <w:r w:rsidRPr="00E86D2C">
        <w:rPr>
          <w:rFonts w:asciiTheme="majorHAnsi" w:hAnsiTheme="majorHAnsi"/>
          <w:b/>
          <w:caps/>
          <w:sz w:val="22"/>
          <w:szCs w:val="22"/>
        </w:rPr>
        <w:t xml:space="preserve">Pirmā cikla profesionālās augstākās izglītības studiju programmas </w:t>
      </w:r>
    </w:p>
    <w:p w14:paraId="74D9F535" w14:textId="23836626" w:rsidR="008C573A" w:rsidRPr="00E86D2C" w:rsidRDefault="008C573A" w:rsidP="008C573A">
      <w:pPr>
        <w:pStyle w:val="NoSpacing"/>
        <w:jc w:val="right"/>
        <w:rPr>
          <w:rFonts w:asciiTheme="majorHAnsi" w:hAnsiTheme="majorHAnsi"/>
          <w:b/>
          <w:caps/>
          <w:sz w:val="22"/>
          <w:szCs w:val="22"/>
        </w:rPr>
      </w:pPr>
      <w:r w:rsidRPr="00E86D2C">
        <w:rPr>
          <w:rFonts w:asciiTheme="majorHAnsi" w:hAnsiTheme="majorHAnsi"/>
          <w:b/>
          <w:caps/>
          <w:sz w:val="22"/>
          <w:szCs w:val="22"/>
        </w:rPr>
        <w:t>“Skolotājs” (46 141) atbilstība profesijas standartam</w:t>
      </w:r>
    </w:p>
    <w:p w14:paraId="7EC25A9C" w14:textId="77777777" w:rsidR="000F2E70" w:rsidRPr="00FC3250" w:rsidRDefault="000F2E70" w:rsidP="000F2E70">
      <w:pPr>
        <w:pStyle w:val="Default"/>
        <w:jc w:val="both"/>
        <w:rPr>
          <w:rStyle w:val="Hyperlink"/>
          <w:rFonts w:asciiTheme="majorHAnsi" w:hAnsiTheme="majorHAnsi" w:cstheme="minorBidi"/>
          <w:color w:val="auto"/>
          <w:kern w:val="2"/>
          <w:lang w:val="lv-LV"/>
          <w14:ligatures w14:val="standardContextual"/>
        </w:rPr>
      </w:pPr>
    </w:p>
    <w:p w14:paraId="373466B3" w14:textId="33B2D68B" w:rsidR="000F2E70" w:rsidRPr="00FC3250" w:rsidRDefault="000F2E70" w:rsidP="000F2E70">
      <w:pPr>
        <w:pStyle w:val="Default"/>
        <w:rPr>
          <w:rStyle w:val="Hyperlink"/>
          <w:rFonts w:asciiTheme="majorHAnsi" w:hAnsiTheme="majorHAnsi" w:cstheme="minorBidi"/>
          <w:color w:val="auto"/>
          <w:kern w:val="2"/>
          <w:lang w:val="lv-LV"/>
          <w14:ligatures w14:val="standardContextual"/>
        </w:rPr>
      </w:pPr>
      <w:r w:rsidRPr="00FC3250">
        <w:rPr>
          <w:rStyle w:val="Hyperlink"/>
          <w:rFonts w:asciiTheme="majorHAnsi" w:hAnsiTheme="majorHAnsi" w:cstheme="minorBidi"/>
          <w:color w:val="auto"/>
          <w:kern w:val="2"/>
          <w:u w:val="none"/>
          <w:lang w:val="lv-LV"/>
          <w14:ligatures w14:val="standardContextual"/>
        </w:rPr>
        <w:t>Saskaņots Profesionālās izglītības un nodarbinātības trīspusējās sadarbības apakšpadomes 2020. gada 12. jūnija sēdē, protokols Nr. 5</w:t>
      </w:r>
      <w:r w:rsidR="00D50011" w:rsidRPr="00FC3250">
        <w:rPr>
          <w:rStyle w:val="Hyperlink"/>
          <w:rFonts w:asciiTheme="majorHAnsi" w:hAnsiTheme="majorHAnsi" w:cstheme="minorBidi"/>
          <w:color w:val="auto"/>
          <w:kern w:val="2"/>
          <w:u w:val="none"/>
          <w:lang w:val="lv-LV"/>
          <w14:ligatures w14:val="standardContextual"/>
        </w:rPr>
        <w:t>*</w:t>
      </w:r>
      <w:r w:rsidRPr="00E86D2C">
        <w:rPr>
          <w:rStyle w:val="Hyperlink"/>
          <w:rFonts w:asciiTheme="majorHAnsi" w:hAnsiTheme="majorHAnsi" w:cstheme="minorBidi"/>
          <w:color w:val="auto"/>
          <w:kern w:val="2"/>
          <w:u w:val="none"/>
          <w:lang w:val="lv-LV"/>
          <w14:ligatures w14:val="standardContextual"/>
        </w:rPr>
        <w:t xml:space="preserve">, </w:t>
      </w:r>
      <w:r w:rsidRPr="00E86D2C">
        <w:rPr>
          <w:rStyle w:val="Hyperlink"/>
          <w:rFonts w:asciiTheme="majorHAnsi" w:hAnsiTheme="majorHAnsi"/>
          <w:color w:val="auto"/>
          <w:u w:val="none"/>
          <w:lang w:val="lv-LV"/>
        </w:rPr>
        <w:t>pieejams tikai latviešu valodā,</w:t>
      </w:r>
    </w:p>
    <w:p w14:paraId="54A76F40" w14:textId="68819E8E" w:rsidR="000F2E70" w:rsidRPr="00FC3250" w:rsidRDefault="000E43D1" w:rsidP="000F2E70">
      <w:pPr>
        <w:pStyle w:val="Default"/>
        <w:rPr>
          <w:rStyle w:val="Hyperlink"/>
          <w:rFonts w:asciiTheme="majorHAnsi" w:hAnsiTheme="majorHAnsi" w:cstheme="minorBidi"/>
          <w:color w:val="auto"/>
          <w:kern w:val="2"/>
          <w:lang w:val="lv-LV"/>
          <w14:ligatures w14:val="standardContextual"/>
        </w:rPr>
      </w:pPr>
      <w:hyperlink r:id="rId5" w:history="1">
        <w:r w:rsidR="000F2E70" w:rsidRPr="00FC3250">
          <w:rPr>
            <w:rStyle w:val="Hyperlink"/>
            <w:rFonts w:asciiTheme="majorHAnsi" w:hAnsiTheme="majorHAnsi" w:cstheme="minorBidi"/>
            <w:color w:val="auto"/>
            <w:kern w:val="2"/>
            <w:lang w:val="lv-LV"/>
            <w14:ligatures w14:val="standardContextual"/>
          </w:rPr>
          <w:t>https://registri.visc.gov.lv/profizglitiba/dokumenti/standarti/2017/PS-138.pdf</w:t>
        </w:r>
      </w:hyperlink>
    </w:p>
    <w:p w14:paraId="5CBADD1E" w14:textId="6661AE5D" w:rsidR="000F2E70" w:rsidRPr="00FC3250" w:rsidRDefault="000F2E70" w:rsidP="00CE0BA7">
      <w:pPr>
        <w:pStyle w:val="Default"/>
        <w:rPr>
          <w:rStyle w:val="Hyperlink"/>
          <w:rFonts w:asciiTheme="majorHAnsi" w:hAnsiTheme="majorHAnsi" w:cstheme="minorBidi"/>
          <w:color w:val="auto"/>
          <w:kern w:val="2"/>
          <w:lang w:val="lv-LV"/>
          <w14:ligatures w14:val="standardContextual"/>
        </w:rPr>
      </w:pPr>
    </w:p>
    <w:p w14:paraId="42AF0557" w14:textId="531B7858" w:rsidR="00AE4CB9" w:rsidRPr="00E86D2C" w:rsidRDefault="00D50011" w:rsidP="00CE0BA7">
      <w:pPr>
        <w:tabs>
          <w:tab w:val="left" w:pos="980"/>
        </w:tabs>
        <w:spacing w:after="0" w:line="240" w:lineRule="auto"/>
        <w:ind w:left="-142" w:firstLine="142"/>
        <w:mirrorIndents/>
        <w:rPr>
          <w:rFonts w:cstheme="minorHAnsi"/>
          <w:i/>
          <w:iCs/>
          <w:lang w:val="lv-LV"/>
        </w:rPr>
      </w:pPr>
      <w:bookmarkStart w:id="1" w:name="_Hlk103608151"/>
      <w:r w:rsidRPr="00E86D2C">
        <w:rPr>
          <w:rFonts w:cstheme="minorHAnsi"/>
          <w:lang w:val="lv-LV"/>
        </w:rPr>
        <w:t>*</w:t>
      </w:r>
      <w:r w:rsidR="00AE4CB9" w:rsidRPr="00E86D2C">
        <w:rPr>
          <w:rFonts w:cstheme="minorHAnsi"/>
          <w:lang w:val="lv-LV"/>
        </w:rPr>
        <w:t xml:space="preserve">atbilst sestajam Latvijas kvalifikāciju </w:t>
      </w:r>
      <w:proofErr w:type="spellStart"/>
      <w:r w:rsidR="00AE4CB9" w:rsidRPr="00E86D2C">
        <w:rPr>
          <w:rFonts w:cstheme="minorHAnsi"/>
          <w:lang w:val="lv-LV"/>
        </w:rPr>
        <w:t>ietvarstruktūras</w:t>
      </w:r>
      <w:proofErr w:type="spellEnd"/>
      <w:r w:rsidR="00AE4CB9" w:rsidRPr="00E86D2C">
        <w:rPr>
          <w:rFonts w:cstheme="minorHAnsi"/>
          <w:lang w:val="lv-LV"/>
        </w:rPr>
        <w:t xml:space="preserve"> līmenim (6. LKI).</w:t>
      </w:r>
    </w:p>
    <w:bookmarkEnd w:id="1"/>
    <w:p w14:paraId="4C6B126F" w14:textId="77777777" w:rsidR="00AE4CB9" w:rsidRPr="00E86D2C" w:rsidRDefault="00AE4CB9" w:rsidP="00CE0BA7">
      <w:pPr>
        <w:pStyle w:val="Default"/>
        <w:rPr>
          <w:rStyle w:val="Hyperlink"/>
          <w:rFonts w:asciiTheme="majorHAnsi" w:hAnsiTheme="majorHAnsi" w:cstheme="minorBidi"/>
          <w:color w:val="auto"/>
          <w:kern w:val="2"/>
          <w14:ligatures w14:val="standardContextual"/>
        </w:rPr>
      </w:pPr>
    </w:p>
    <w:tbl>
      <w:tblPr>
        <w:tblStyle w:val="TableGrid"/>
        <w:tblW w:w="9493" w:type="dxa"/>
        <w:tblLook w:val="04A0" w:firstRow="1" w:lastRow="0" w:firstColumn="1" w:lastColumn="0" w:noHBand="0" w:noVBand="1"/>
      </w:tblPr>
      <w:tblGrid>
        <w:gridCol w:w="3963"/>
        <w:gridCol w:w="5530"/>
      </w:tblGrid>
      <w:tr w:rsidR="00F55158" w:rsidRPr="00FC3250" w14:paraId="55243C70" w14:textId="77777777" w:rsidTr="001714D2">
        <w:trPr>
          <w:trHeight w:val="668"/>
        </w:trPr>
        <w:tc>
          <w:tcPr>
            <w:tcW w:w="3963" w:type="dxa"/>
            <w:tcBorders>
              <w:bottom w:val="double" w:sz="4" w:space="0" w:color="auto"/>
            </w:tcBorders>
            <w:shd w:val="clear" w:color="auto" w:fill="D9D9D9" w:themeFill="background1" w:themeFillShade="D9"/>
            <w:vAlign w:val="center"/>
          </w:tcPr>
          <w:p w14:paraId="0CC8EDE4" w14:textId="02E1CC48" w:rsidR="00F55158" w:rsidRPr="00E86D2C" w:rsidRDefault="00F55158" w:rsidP="00593773">
            <w:pPr>
              <w:jc w:val="center"/>
              <w:rPr>
                <w:rFonts w:cstheme="minorHAnsi"/>
                <w:b/>
                <w:bCs/>
                <w:lang w:val="lv-LV"/>
              </w:rPr>
            </w:pPr>
            <w:r w:rsidRPr="00E86D2C">
              <w:rPr>
                <w:rFonts w:cstheme="minorHAnsi"/>
                <w:b/>
                <w:bCs/>
                <w:lang w:val="lv-LV"/>
              </w:rPr>
              <w:t>Profesionālās darbības pamatuzdevumu veikšanai nepieciešamās zināšanas</w:t>
            </w:r>
          </w:p>
        </w:tc>
        <w:tc>
          <w:tcPr>
            <w:tcW w:w="5530" w:type="dxa"/>
            <w:tcBorders>
              <w:bottom w:val="double" w:sz="4" w:space="0" w:color="auto"/>
            </w:tcBorders>
            <w:shd w:val="clear" w:color="auto" w:fill="D9D9D9" w:themeFill="background1" w:themeFillShade="D9"/>
            <w:vAlign w:val="center"/>
          </w:tcPr>
          <w:p w14:paraId="135B0997" w14:textId="01E48F80" w:rsidR="00F55158" w:rsidRPr="00E86D2C" w:rsidRDefault="00F55158" w:rsidP="00593773">
            <w:pPr>
              <w:jc w:val="center"/>
              <w:rPr>
                <w:rFonts w:cstheme="minorHAnsi"/>
                <w:b/>
                <w:bCs/>
                <w:lang w:val="lv-LV"/>
              </w:rPr>
            </w:pPr>
            <w:r w:rsidRPr="00E86D2C">
              <w:rPr>
                <w:rFonts w:cstheme="minorHAnsi"/>
                <w:b/>
                <w:bCs/>
                <w:lang w:val="lv-LV"/>
              </w:rPr>
              <w:t>Atbilstošie studiju kursi studiju programmā</w:t>
            </w:r>
            <w:r w:rsidR="000F2E70" w:rsidRPr="00E86D2C">
              <w:rPr>
                <w:rFonts w:cstheme="minorHAnsi"/>
                <w:b/>
                <w:bCs/>
                <w:lang w:val="lv-LV"/>
              </w:rPr>
              <w:t>, KP skaits</w:t>
            </w:r>
            <w:r w:rsidRPr="00E86D2C">
              <w:rPr>
                <w:rFonts w:cstheme="minorHAnsi"/>
                <w:b/>
                <w:bCs/>
                <w:lang w:val="lv-LV"/>
              </w:rPr>
              <w:t xml:space="preserve"> </w:t>
            </w:r>
          </w:p>
        </w:tc>
      </w:tr>
      <w:tr w:rsidR="00F55158" w:rsidRPr="00E86D2C" w14:paraId="2EEFEBF0" w14:textId="1251A730" w:rsidTr="001714D2">
        <w:trPr>
          <w:trHeight w:val="693"/>
        </w:trPr>
        <w:tc>
          <w:tcPr>
            <w:tcW w:w="9493" w:type="dxa"/>
            <w:gridSpan w:val="2"/>
            <w:tcBorders>
              <w:top w:val="double" w:sz="4" w:space="0" w:color="auto"/>
              <w:bottom w:val="double" w:sz="4" w:space="0" w:color="auto"/>
            </w:tcBorders>
            <w:vAlign w:val="center"/>
          </w:tcPr>
          <w:p w14:paraId="34E421C2" w14:textId="3243836A" w:rsidR="00F55158" w:rsidRPr="00E86D2C" w:rsidRDefault="00F55158" w:rsidP="00F55158">
            <w:pPr>
              <w:pStyle w:val="ListParagraph"/>
              <w:numPr>
                <w:ilvl w:val="0"/>
                <w:numId w:val="1"/>
              </w:numPr>
              <w:rPr>
                <w:rFonts w:cstheme="minorHAnsi"/>
                <w:b/>
                <w:bCs/>
                <w:lang w:val="lv-LV"/>
              </w:rPr>
            </w:pPr>
            <w:r w:rsidRPr="00E86D2C">
              <w:rPr>
                <w:rFonts w:cstheme="minorHAnsi"/>
                <w:b/>
                <w:bCs/>
              </w:rPr>
              <w:t>MĀCĪBU PROCESA PLĀNOŠANA:</w:t>
            </w:r>
          </w:p>
        </w:tc>
      </w:tr>
      <w:tr w:rsidR="00F55158" w:rsidRPr="00E86D2C" w14:paraId="3022F4E5" w14:textId="77777777" w:rsidTr="001714D2">
        <w:trPr>
          <w:trHeight w:val="192"/>
        </w:trPr>
        <w:tc>
          <w:tcPr>
            <w:tcW w:w="3963" w:type="dxa"/>
            <w:vMerge w:val="restart"/>
            <w:tcBorders>
              <w:top w:val="double" w:sz="4" w:space="0" w:color="auto"/>
            </w:tcBorders>
            <w:shd w:val="clear" w:color="auto" w:fill="auto"/>
            <w:vAlign w:val="center"/>
          </w:tcPr>
          <w:p w14:paraId="71DE249B" w14:textId="7D47CBD9" w:rsidR="00F55158" w:rsidRPr="00E86D2C" w:rsidRDefault="00F55158" w:rsidP="00F55158">
            <w:pPr>
              <w:pStyle w:val="ListParagraph"/>
              <w:numPr>
                <w:ilvl w:val="1"/>
                <w:numId w:val="1"/>
              </w:numPr>
              <w:ind w:left="451" w:hanging="425"/>
              <w:rPr>
                <w:rFonts w:cstheme="minorHAnsi"/>
                <w:lang w:val="lv-LV"/>
              </w:rPr>
            </w:pPr>
            <w:r w:rsidRPr="00E86D2C">
              <w:rPr>
                <w:rFonts w:cstheme="minorHAnsi"/>
                <w:lang w:val="lv-LV"/>
              </w:rPr>
              <w:t>Sistemātiski izzināt izglītojamā individuālās attīstības, mācīšanās, personības, un sociālās izaugsmes vajadzības, valodas un pilsonisko kompetenci bērncentrēta mācību procesa plānošanai un īstenošanai.</w:t>
            </w:r>
          </w:p>
        </w:tc>
        <w:tc>
          <w:tcPr>
            <w:tcW w:w="5530" w:type="dxa"/>
            <w:tcBorders>
              <w:top w:val="double" w:sz="4" w:space="0" w:color="auto"/>
            </w:tcBorders>
            <w:shd w:val="clear" w:color="auto" w:fill="D9D9D9" w:themeFill="background1" w:themeFillShade="D9"/>
            <w:vAlign w:val="center"/>
          </w:tcPr>
          <w:p w14:paraId="722F4E5C" w14:textId="1C40FCA3" w:rsidR="00F55158" w:rsidRPr="00E86D2C" w:rsidRDefault="00F55158" w:rsidP="00172602">
            <w:pPr>
              <w:jc w:val="center"/>
              <w:rPr>
                <w:rFonts w:cstheme="minorHAnsi"/>
                <w:lang w:val="lv-LV"/>
              </w:rPr>
            </w:pPr>
            <w:r w:rsidRPr="00E86D2C">
              <w:rPr>
                <w:rFonts w:cstheme="minorHAnsi"/>
                <w:lang w:val="lv-LV"/>
              </w:rPr>
              <w:t>Izpratnes līmenis</w:t>
            </w:r>
          </w:p>
        </w:tc>
      </w:tr>
      <w:tr w:rsidR="00F55158" w:rsidRPr="00FC3250" w14:paraId="4928BD01" w14:textId="77777777" w:rsidTr="00F55158">
        <w:trPr>
          <w:trHeight w:val="776"/>
        </w:trPr>
        <w:tc>
          <w:tcPr>
            <w:tcW w:w="3963" w:type="dxa"/>
            <w:vMerge/>
            <w:shd w:val="clear" w:color="auto" w:fill="auto"/>
            <w:vAlign w:val="center"/>
          </w:tcPr>
          <w:p w14:paraId="4819C584" w14:textId="77777777" w:rsidR="00F55158" w:rsidRPr="00E86D2C" w:rsidRDefault="00F55158">
            <w:pPr>
              <w:rPr>
                <w:rFonts w:cstheme="minorHAnsi"/>
                <w:lang w:val="lv-LV"/>
              </w:rPr>
            </w:pPr>
          </w:p>
        </w:tc>
        <w:tc>
          <w:tcPr>
            <w:tcW w:w="5530" w:type="dxa"/>
            <w:vAlign w:val="center"/>
          </w:tcPr>
          <w:p w14:paraId="1FBB2801" w14:textId="077C4FD2" w:rsidR="00F55158" w:rsidRPr="00E86D2C" w:rsidRDefault="00F55158" w:rsidP="00401FD0">
            <w:pPr>
              <w:spacing w:after="120"/>
              <w:rPr>
                <w:rFonts w:cstheme="minorHAnsi"/>
                <w:lang w:val="lv-LV"/>
              </w:rPr>
            </w:pPr>
            <w:r w:rsidRPr="00E86D2C">
              <w:rPr>
                <w:rFonts w:cstheme="minorHAnsi"/>
                <w:lang w:val="lv-LV"/>
              </w:rPr>
              <w:t xml:space="preserve">Bērnu, pusaudžu un jauniešu </w:t>
            </w:r>
            <w:proofErr w:type="spellStart"/>
            <w:r w:rsidRPr="00E86D2C">
              <w:rPr>
                <w:rFonts w:cstheme="minorHAnsi"/>
                <w:lang w:val="lv-LV"/>
              </w:rPr>
              <w:t>psihofiziskās</w:t>
            </w:r>
            <w:proofErr w:type="spellEnd"/>
            <w:r w:rsidRPr="00E86D2C">
              <w:rPr>
                <w:rFonts w:cstheme="minorHAnsi"/>
                <w:lang w:val="lv-LV"/>
              </w:rPr>
              <w:t>, emocionālās un attīstības teorijas, attīstības posmu raksturojumi un to ietekme uz mācību procesu.</w:t>
            </w:r>
          </w:p>
        </w:tc>
      </w:tr>
      <w:tr w:rsidR="00F55158" w:rsidRPr="00FC3250" w14:paraId="01FCDCD9" w14:textId="77777777" w:rsidTr="00F55158">
        <w:trPr>
          <w:trHeight w:val="466"/>
        </w:trPr>
        <w:tc>
          <w:tcPr>
            <w:tcW w:w="3963" w:type="dxa"/>
            <w:vMerge/>
            <w:shd w:val="clear" w:color="auto" w:fill="auto"/>
            <w:vAlign w:val="center"/>
          </w:tcPr>
          <w:p w14:paraId="1878FA23" w14:textId="77777777" w:rsidR="00F55158" w:rsidRPr="00E86D2C" w:rsidRDefault="00F55158">
            <w:pPr>
              <w:rPr>
                <w:rFonts w:cstheme="minorHAnsi"/>
                <w:lang w:val="lv-LV"/>
              </w:rPr>
            </w:pPr>
          </w:p>
        </w:tc>
        <w:tc>
          <w:tcPr>
            <w:tcW w:w="5530" w:type="dxa"/>
            <w:vAlign w:val="center"/>
          </w:tcPr>
          <w:p w14:paraId="06CF9BBB" w14:textId="7CF594C2" w:rsidR="00F55158" w:rsidRPr="00E86D2C" w:rsidRDefault="00CE0BA7" w:rsidP="00F55158">
            <w:pPr>
              <w:rPr>
                <w:rFonts w:cstheme="minorHAnsi"/>
                <w:i/>
                <w:iCs/>
                <w:lang w:val="lv-LV"/>
              </w:rPr>
            </w:pPr>
            <w:r w:rsidRPr="00E86D2C">
              <w:rPr>
                <w:rFonts w:cstheme="minorHAnsi"/>
                <w:i/>
                <w:iCs/>
                <w:lang w:val="lv-LV"/>
              </w:rPr>
              <w:t>Darba vidē balstītas studijas</w:t>
            </w:r>
            <w:r w:rsidR="00195944" w:rsidRPr="00E86D2C">
              <w:rPr>
                <w:rFonts w:cstheme="minorHAnsi"/>
                <w:i/>
                <w:iCs/>
                <w:lang w:val="lv-LV"/>
              </w:rPr>
              <w:t xml:space="preserve">: </w:t>
            </w:r>
          </w:p>
          <w:p w14:paraId="7420C802" w14:textId="4D61D63E" w:rsidR="00CE0BA7" w:rsidRPr="00E86D2C" w:rsidRDefault="00195944" w:rsidP="00783AAC">
            <w:pPr>
              <w:rPr>
                <w:rFonts w:cstheme="minorHAnsi"/>
                <w:i/>
                <w:iCs/>
                <w:lang w:val="lv-LV"/>
              </w:rPr>
            </w:pPr>
            <w:r w:rsidRPr="00E86D2C">
              <w:rPr>
                <w:rFonts w:cstheme="minorHAnsi"/>
                <w:i/>
                <w:iCs/>
                <w:lang w:val="lv-LV"/>
              </w:rPr>
              <w:t>Izgl4002 Izglītības psiholoģija (2 KP/3  ECTS)</w:t>
            </w:r>
          </w:p>
        </w:tc>
      </w:tr>
      <w:tr w:rsidR="00F55158" w:rsidRPr="00E86D2C" w14:paraId="4A2AD7D4" w14:textId="77777777" w:rsidTr="00F55158">
        <w:trPr>
          <w:trHeight w:val="213"/>
        </w:trPr>
        <w:tc>
          <w:tcPr>
            <w:tcW w:w="3963" w:type="dxa"/>
            <w:vMerge/>
            <w:shd w:val="clear" w:color="auto" w:fill="auto"/>
            <w:vAlign w:val="center"/>
          </w:tcPr>
          <w:p w14:paraId="3AE7B45E" w14:textId="77777777" w:rsidR="00F55158" w:rsidRPr="00E86D2C" w:rsidRDefault="00F55158">
            <w:pPr>
              <w:rPr>
                <w:rFonts w:cstheme="minorHAnsi"/>
                <w:lang w:val="lv-LV"/>
              </w:rPr>
            </w:pPr>
          </w:p>
        </w:tc>
        <w:tc>
          <w:tcPr>
            <w:tcW w:w="5530" w:type="dxa"/>
            <w:shd w:val="clear" w:color="auto" w:fill="D9D9D9" w:themeFill="background1" w:themeFillShade="D9"/>
            <w:vAlign w:val="center"/>
          </w:tcPr>
          <w:p w14:paraId="65FF4E4A" w14:textId="43C8A284" w:rsidR="00F55158" w:rsidRPr="00E86D2C" w:rsidRDefault="00F55158" w:rsidP="00172602">
            <w:pPr>
              <w:jc w:val="center"/>
              <w:rPr>
                <w:rFonts w:cstheme="minorHAnsi"/>
                <w:lang w:val="lv-LV"/>
              </w:rPr>
            </w:pPr>
            <w:r w:rsidRPr="00E86D2C">
              <w:rPr>
                <w:rFonts w:cstheme="minorHAnsi"/>
                <w:lang w:val="lv-LV"/>
              </w:rPr>
              <w:t>Lietošanas  līmenis</w:t>
            </w:r>
          </w:p>
        </w:tc>
      </w:tr>
      <w:tr w:rsidR="00F55158" w:rsidRPr="00FC3250" w14:paraId="4A47C037" w14:textId="77777777" w:rsidTr="00F55158">
        <w:trPr>
          <w:trHeight w:val="558"/>
        </w:trPr>
        <w:tc>
          <w:tcPr>
            <w:tcW w:w="3963" w:type="dxa"/>
            <w:vMerge/>
            <w:shd w:val="clear" w:color="auto" w:fill="auto"/>
            <w:vAlign w:val="center"/>
          </w:tcPr>
          <w:p w14:paraId="68A6B821" w14:textId="77777777" w:rsidR="00F55158" w:rsidRPr="00E86D2C" w:rsidRDefault="00F55158">
            <w:pPr>
              <w:rPr>
                <w:rFonts w:cstheme="minorHAnsi"/>
                <w:lang w:val="lv-LV"/>
              </w:rPr>
            </w:pPr>
          </w:p>
        </w:tc>
        <w:tc>
          <w:tcPr>
            <w:tcW w:w="5530" w:type="dxa"/>
            <w:vAlign w:val="center"/>
          </w:tcPr>
          <w:p w14:paraId="5EF2BB34" w14:textId="1FA960D7" w:rsidR="00F55158" w:rsidRPr="00E86D2C" w:rsidRDefault="00F55158" w:rsidP="00F0088B">
            <w:pPr>
              <w:spacing w:after="120"/>
              <w:rPr>
                <w:rFonts w:cstheme="minorHAnsi"/>
                <w:lang w:val="lv-LV"/>
              </w:rPr>
            </w:pPr>
            <w:r w:rsidRPr="00E86D2C">
              <w:rPr>
                <w:rFonts w:cstheme="minorHAnsi"/>
                <w:lang w:val="lv-LV"/>
              </w:rPr>
              <w:t>Izglītojamā individuālās attīstības, mācīšanās un personīgās izaugsmes vajadzības.</w:t>
            </w:r>
          </w:p>
        </w:tc>
      </w:tr>
      <w:tr w:rsidR="00F55158" w:rsidRPr="00FC3250" w14:paraId="3531E80E" w14:textId="77777777" w:rsidTr="00C17E11">
        <w:trPr>
          <w:trHeight w:val="449"/>
        </w:trPr>
        <w:tc>
          <w:tcPr>
            <w:tcW w:w="3963" w:type="dxa"/>
            <w:vMerge/>
            <w:tcBorders>
              <w:bottom w:val="double" w:sz="4" w:space="0" w:color="auto"/>
            </w:tcBorders>
            <w:shd w:val="clear" w:color="auto" w:fill="auto"/>
            <w:vAlign w:val="center"/>
          </w:tcPr>
          <w:p w14:paraId="2B189893" w14:textId="77777777" w:rsidR="00F55158" w:rsidRPr="00E86D2C" w:rsidRDefault="00F55158">
            <w:pPr>
              <w:rPr>
                <w:rFonts w:cstheme="minorHAnsi"/>
                <w:lang w:val="lv-LV"/>
              </w:rPr>
            </w:pPr>
          </w:p>
        </w:tc>
        <w:tc>
          <w:tcPr>
            <w:tcW w:w="5530" w:type="dxa"/>
            <w:tcBorders>
              <w:bottom w:val="double" w:sz="4" w:space="0" w:color="auto"/>
            </w:tcBorders>
            <w:vAlign w:val="center"/>
          </w:tcPr>
          <w:p w14:paraId="6A5B5892" w14:textId="77777777" w:rsidR="00783AAC" w:rsidRPr="00E86D2C" w:rsidRDefault="00783AAC" w:rsidP="00783AAC">
            <w:pPr>
              <w:rPr>
                <w:rFonts w:cstheme="minorHAnsi"/>
                <w:i/>
                <w:iCs/>
                <w:lang w:val="lv-LV"/>
              </w:rPr>
            </w:pPr>
            <w:r w:rsidRPr="00E86D2C">
              <w:rPr>
                <w:rFonts w:cstheme="minorHAnsi"/>
                <w:i/>
                <w:iCs/>
                <w:lang w:val="lv-LV"/>
              </w:rPr>
              <w:t xml:space="preserve">Darba vidē balstītas studijas: </w:t>
            </w:r>
          </w:p>
          <w:p w14:paraId="4165D7B8" w14:textId="77777777" w:rsidR="00783AAC" w:rsidRPr="00E86D2C" w:rsidRDefault="00783AAC" w:rsidP="00783AAC">
            <w:pPr>
              <w:rPr>
                <w:rFonts w:cstheme="minorHAnsi"/>
                <w:i/>
                <w:iCs/>
                <w:lang w:val="lv-LV"/>
              </w:rPr>
            </w:pPr>
            <w:r w:rsidRPr="00E86D2C">
              <w:rPr>
                <w:rFonts w:cstheme="minorHAnsi"/>
                <w:i/>
                <w:iCs/>
                <w:lang w:val="lv-LV"/>
              </w:rPr>
              <w:t>Izgl4002 Izglītības psiholoģija (2 KP/3  ECTS)</w:t>
            </w:r>
          </w:p>
          <w:p w14:paraId="54ED9C9D" w14:textId="77777777" w:rsidR="00783AAC" w:rsidRPr="00E86D2C" w:rsidRDefault="00783AAC" w:rsidP="00783AAC">
            <w:pPr>
              <w:rPr>
                <w:rFonts w:cstheme="minorHAnsi"/>
                <w:i/>
                <w:iCs/>
                <w:lang w:val="lv-LV"/>
              </w:rPr>
            </w:pPr>
            <w:r w:rsidRPr="00E86D2C">
              <w:rPr>
                <w:rFonts w:cstheme="minorHAnsi"/>
                <w:i/>
                <w:iCs/>
                <w:lang w:val="lv-LV"/>
              </w:rPr>
              <w:t>Izgl4001 Skolotāja profesionālā darbība (4 KP/6 ECTS)</w:t>
            </w:r>
          </w:p>
          <w:p w14:paraId="3A9E0B00" w14:textId="77777777" w:rsidR="00783AAC" w:rsidRPr="00E86D2C" w:rsidRDefault="00783AAC" w:rsidP="00783AAC">
            <w:pPr>
              <w:rPr>
                <w:rFonts w:cstheme="minorHAnsi"/>
                <w:i/>
                <w:iCs/>
                <w:lang w:val="lv-LV"/>
              </w:rPr>
            </w:pPr>
            <w:r w:rsidRPr="00E86D2C">
              <w:rPr>
                <w:rFonts w:cstheme="minorHAnsi"/>
                <w:i/>
                <w:iCs/>
                <w:lang w:val="lv-LV"/>
              </w:rPr>
              <w:t>Profesionālās specializācijas studiju kursi-mācību jomas metodika (4 KP/6 ECTS)</w:t>
            </w:r>
          </w:p>
          <w:p w14:paraId="5C18E247" w14:textId="77777777" w:rsidR="00783AAC" w:rsidRPr="00E86D2C" w:rsidRDefault="00783AAC" w:rsidP="00783AAC">
            <w:pPr>
              <w:rPr>
                <w:rFonts w:cstheme="minorHAnsi"/>
                <w:i/>
                <w:iCs/>
                <w:lang w:val="lv-LV"/>
              </w:rPr>
            </w:pPr>
            <w:r w:rsidRPr="00E86D2C">
              <w:rPr>
                <w:rFonts w:cstheme="minorHAnsi"/>
                <w:i/>
                <w:iCs/>
                <w:lang w:val="lv-LV"/>
              </w:rPr>
              <w:t>Izgl4003 Pedagoģiskā prakse I (10 KP/15 ECTS)</w:t>
            </w:r>
          </w:p>
          <w:p w14:paraId="41ADB17C" w14:textId="77777777" w:rsidR="00783AAC" w:rsidRPr="00E86D2C" w:rsidRDefault="00783AAC" w:rsidP="00783AAC">
            <w:pPr>
              <w:rPr>
                <w:rFonts w:cstheme="minorHAnsi"/>
                <w:i/>
                <w:iCs/>
                <w:lang w:val="lv-LV"/>
              </w:rPr>
            </w:pPr>
            <w:r w:rsidRPr="00E86D2C">
              <w:rPr>
                <w:rFonts w:cstheme="minorHAnsi"/>
                <w:i/>
                <w:iCs/>
                <w:lang w:val="lv-LV"/>
              </w:rPr>
              <w:t>Izgl4004 Pedagoģiskā prakse II (10 KP/15 ECTS)</w:t>
            </w:r>
          </w:p>
          <w:p w14:paraId="69A216D7" w14:textId="3F7EA6E8" w:rsidR="00F55158" w:rsidRPr="00E86D2C" w:rsidRDefault="00783AAC" w:rsidP="00783AAC">
            <w:pPr>
              <w:rPr>
                <w:rFonts w:cstheme="minorHAnsi"/>
                <w:i/>
                <w:iCs/>
                <w:lang w:val="lv-LV"/>
              </w:rPr>
            </w:pPr>
            <w:r w:rsidRPr="00E86D2C">
              <w:rPr>
                <w:rFonts w:cstheme="minorHAnsi"/>
                <w:i/>
                <w:iCs/>
                <w:lang w:val="lv-LV"/>
              </w:rPr>
              <w:t>Izgl4006 Diplomdarba izstrāde (10 KP/15 ECTS)</w:t>
            </w:r>
          </w:p>
        </w:tc>
      </w:tr>
      <w:tr w:rsidR="00F55158" w:rsidRPr="00E86D2C" w14:paraId="7EB51799" w14:textId="77777777" w:rsidTr="00C17E11">
        <w:trPr>
          <w:trHeight w:val="235"/>
        </w:trPr>
        <w:tc>
          <w:tcPr>
            <w:tcW w:w="3963" w:type="dxa"/>
            <w:vMerge w:val="restart"/>
            <w:tcBorders>
              <w:top w:val="double" w:sz="4" w:space="0" w:color="auto"/>
            </w:tcBorders>
            <w:vAlign w:val="center"/>
          </w:tcPr>
          <w:p w14:paraId="3E7695BA" w14:textId="4C9B8B2C" w:rsidR="00F55158" w:rsidRPr="00E86D2C" w:rsidRDefault="00F55158" w:rsidP="00F55158">
            <w:pPr>
              <w:pStyle w:val="ListParagraph"/>
              <w:numPr>
                <w:ilvl w:val="1"/>
                <w:numId w:val="1"/>
              </w:numPr>
              <w:ind w:left="451" w:hanging="451"/>
              <w:rPr>
                <w:rFonts w:cstheme="minorHAnsi"/>
                <w:lang w:val="lv-LV"/>
              </w:rPr>
            </w:pPr>
            <w:r w:rsidRPr="00E86D2C">
              <w:rPr>
                <w:rFonts w:cstheme="minorHAnsi"/>
                <w:lang w:val="lv-LV"/>
              </w:rPr>
              <w:t>Sadarbībā ar kolēģiem izglītības iestādē plānot saskaņotu mācību procesu.</w:t>
            </w:r>
          </w:p>
        </w:tc>
        <w:tc>
          <w:tcPr>
            <w:tcW w:w="5530" w:type="dxa"/>
            <w:tcBorders>
              <w:top w:val="double" w:sz="4" w:space="0" w:color="auto"/>
            </w:tcBorders>
            <w:shd w:val="clear" w:color="auto" w:fill="D9D9D9" w:themeFill="background1" w:themeFillShade="D9"/>
            <w:vAlign w:val="center"/>
          </w:tcPr>
          <w:p w14:paraId="665AE1C0" w14:textId="7141AFE5" w:rsidR="00F55158" w:rsidRPr="00E86D2C" w:rsidRDefault="00F55158" w:rsidP="00EF074A">
            <w:pPr>
              <w:jc w:val="center"/>
              <w:rPr>
                <w:rFonts w:cstheme="minorHAnsi"/>
                <w:lang w:val="lv-LV"/>
              </w:rPr>
            </w:pPr>
            <w:r w:rsidRPr="00E86D2C">
              <w:rPr>
                <w:rFonts w:cstheme="minorHAnsi"/>
                <w:lang w:val="lv-LV"/>
              </w:rPr>
              <w:t>Lietošanas  līmenis</w:t>
            </w:r>
          </w:p>
        </w:tc>
      </w:tr>
      <w:tr w:rsidR="00F55158" w:rsidRPr="00FC3250" w14:paraId="0177EB34" w14:textId="77777777" w:rsidTr="00F55158">
        <w:trPr>
          <w:trHeight w:val="340"/>
        </w:trPr>
        <w:tc>
          <w:tcPr>
            <w:tcW w:w="3963" w:type="dxa"/>
            <w:vMerge/>
          </w:tcPr>
          <w:p w14:paraId="31245A48" w14:textId="77777777" w:rsidR="00F55158" w:rsidRPr="00E86D2C" w:rsidRDefault="00F55158" w:rsidP="00EF074A">
            <w:pPr>
              <w:rPr>
                <w:rFonts w:cstheme="minorHAnsi"/>
                <w:lang w:val="lv-LV"/>
              </w:rPr>
            </w:pPr>
          </w:p>
        </w:tc>
        <w:tc>
          <w:tcPr>
            <w:tcW w:w="5530" w:type="dxa"/>
          </w:tcPr>
          <w:p w14:paraId="65B8F509" w14:textId="03FF7C18" w:rsidR="00401FD0" w:rsidRPr="00E86D2C" w:rsidRDefault="00F55158" w:rsidP="00401FD0">
            <w:pPr>
              <w:spacing w:after="120"/>
              <w:rPr>
                <w:rFonts w:cstheme="minorHAnsi"/>
                <w:lang w:val="lv-LV"/>
              </w:rPr>
            </w:pPr>
            <w:r w:rsidRPr="00E86D2C">
              <w:rPr>
                <w:rFonts w:cstheme="minorHAnsi"/>
                <w:lang w:val="lv-LV"/>
              </w:rPr>
              <w:t xml:space="preserve">Valsts izglītības standarti un </w:t>
            </w:r>
            <w:proofErr w:type="spellStart"/>
            <w:r w:rsidRPr="00E86D2C">
              <w:rPr>
                <w:rFonts w:cstheme="minorHAnsi"/>
                <w:lang w:val="lv-LV"/>
              </w:rPr>
              <w:t>paraugprogrammas</w:t>
            </w:r>
            <w:proofErr w:type="spellEnd"/>
            <w:r w:rsidRPr="00E86D2C">
              <w:rPr>
                <w:rFonts w:cstheme="minorHAnsi"/>
                <w:lang w:val="lv-LV"/>
              </w:rPr>
              <w:t xml:space="preserve">. </w:t>
            </w:r>
          </w:p>
          <w:p w14:paraId="5AA855EB" w14:textId="1A1D00EB" w:rsidR="00F55158" w:rsidRPr="00E86D2C" w:rsidRDefault="00F55158" w:rsidP="00401FD0">
            <w:pPr>
              <w:spacing w:after="120"/>
              <w:rPr>
                <w:rFonts w:cstheme="minorHAnsi"/>
                <w:lang w:val="lv-LV"/>
              </w:rPr>
            </w:pPr>
            <w:r w:rsidRPr="00E86D2C">
              <w:rPr>
                <w:rFonts w:cstheme="minorHAnsi"/>
                <w:lang w:val="lv-LV"/>
              </w:rPr>
              <w:t>Personalizācija un diferenciācija mācību procesa plānošanā, tai sk. atzinumu par speciālām vajadzībām interpretēšana.</w:t>
            </w:r>
          </w:p>
        </w:tc>
      </w:tr>
      <w:tr w:rsidR="00F55158" w:rsidRPr="00FC3250" w14:paraId="628E86ED" w14:textId="77777777" w:rsidTr="00C17E11">
        <w:trPr>
          <w:trHeight w:val="423"/>
        </w:trPr>
        <w:tc>
          <w:tcPr>
            <w:tcW w:w="3963" w:type="dxa"/>
            <w:vMerge/>
            <w:tcBorders>
              <w:bottom w:val="double" w:sz="4" w:space="0" w:color="auto"/>
            </w:tcBorders>
          </w:tcPr>
          <w:p w14:paraId="7D3BFDB9" w14:textId="77777777" w:rsidR="00F55158" w:rsidRPr="00E86D2C" w:rsidRDefault="00F55158" w:rsidP="00EF074A">
            <w:pPr>
              <w:rPr>
                <w:rFonts w:cstheme="minorHAnsi"/>
                <w:lang w:val="lv-LV"/>
              </w:rPr>
            </w:pPr>
          </w:p>
        </w:tc>
        <w:tc>
          <w:tcPr>
            <w:tcW w:w="5530" w:type="dxa"/>
            <w:tcBorders>
              <w:bottom w:val="double" w:sz="4" w:space="0" w:color="auto"/>
            </w:tcBorders>
            <w:vAlign w:val="center"/>
          </w:tcPr>
          <w:p w14:paraId="0165AF2A" w14:textId="077E519D"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6C13B06C"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4A640C08"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7B2E5EDA"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0181906E" w14:textId="55CC346C" w:rsidR="00F55158" w:rsidRPr="00E86D2C" w:rsidRDefault="00EF074A" w:rsidP="00EF074A">
            <w:pPr>
              <w:rPr>
                <w:rFonts w:cstheme="minorHAnsi"/>
                <w:i/>
                <w:iCs/>
                <w:lang w:val="lv-LV"/>
              </w:rPr>
            </w:pPr>
            <w:r w:rsidRPr="00E86D2C">
              <w:rPr>
                <w:rFonts w:cstheme="minorHAnsi"/>
                <w:i/>
                <w:iCs/>
                <w:lang w:val="lv-LV"/>
              </w:rPr>
              <w:t>Izgl4004 Pedagoģiskā prakse II (10 KP/15 ECTS)</w:t>
            </w:r>
          </w:p>
        </w:tc>
      </w:tr>
      <w:tr w:rsidR="006B69B9" w:rsidRPr="00E86D2C" w14:paraId="5CABB30B" w14:textId="77777777" w:rsidTr="00C17E11">
        <w:trPr>
          <w:trHeight w:val="235"/>
        </w:trPr>
        <w:tc>
          <w:tcPr>
            <w:tcW w:w="3963" w:type="dxa"/>
            <w:vMerge w:val="restart"/>
            <w:tcBorders>
              <w:top w:val="double" w:sz="4" w:space="0" w:color="auto"/>
            </w:tcBorders>
            <w:vAlign w:val="center"/>
          </w:tcPr>
          <w:p w14:paraId="5D84879D" w14:textId="642F274F" w:rsidR="006B69B9" w:rsidRPr="00E86D2C" w:rsidRDefault="006B69B9" w:rsidP="00EF074A">
            <w:pPr>
              <w:pStyle w:val="ListParagraph"/>
              <w:numPr>
                <w:ilvl w:val="1"/>
                <w:numId w:val="1"/>
              </w:numPr>
              <w:ind w:left="451" w:hanging="451"/>
              <w:rPr>
                <w:rFonts w:cstheme="minorHAnsi"/>
                <w:lang w:val="lv-LV"/>
              </w:rPr>
            </w:pPr>
            <w:r w:rsidRPr="00E86D2C">
              <w:rPr>
                <w:lang w:val="lv-LV"/>
              </w:rPr>
              <w:t>Plānot iekļaujošu mācību procesu un vidi, izvirzot konkrētus sasniedzamos rezultātus katram izglītojamajam un izvēloties atbilstošas metodes, paņēmienus, līdzekļus un resursus.</w:t>
            </w:r>
          </w:p>
        </w:tc>
        <w:tc>
          <w:tcPr>
            <w:tcW w:w="5530" w:type="dxa"/>
            <w:tcBorders>
              <w:top w:val="double" w:sz="4" w:space="0" w:color="auto"/>
            </w:tcBorders>
            <w:shd w:val="clear" w:color="auto" w:fill="D9D9D9" w:themeFill="background1" w:themeFillShade="D9"/>
            <w:vAlign w:val="center"/>
          </w:tcPr>
          <w:p w14:paraId="40537491" w14:textId="77777777" w:rsidR="006B69B9" w:rsidRPr="00E86D2C" w:rsidRDefault="006B69B9" w:rsidP="00EF074A">
            <w:pPr>
              <w:jc w:val="center"/>
              <w:rPr>
                <w:rFonts w:cstheme="minorHAnsi"/>
                <w:lang w:val="lv-LV"/>
              </w:rPr>
            </w:pPr>
            <w:r w:rsidRPr="00E86D2C">
              <w:rPr>
                <w:rFonts w:cstheme="minorHAnsi"/>
                <w:lang w:val="lv-LV"/>
              </w:rPr>
              <w:t>Lietošanas  līmenis</w:t>
            </w:r>
          </w:p>
        </w:tc>
      </w:tr>
      <w:tr w:rsidR="006B69B9" w:rsidRPr="00FC3250" w14:paraId="21B81761" w14:textId="77777777" w:rsidTr="006B69B9">
        <w:trPr>
          <w:trHeight w:val="340"/>
        </w:trPr>
        <w:tc>
          <w:tcPr>
            <w:tcW w:w="3963" w:type="dxa"/>
            <w:vMerge/>
            <w:vAlign w:val="center"/>
          </w:tcPr>
          <w:p w14:paraId="42009B11" w14:textId="77777777" w:rsidR="006B69B9" w:rsidRPr="00E86D2C" w:rsidRDefault="006B69B9" w:rsidP="00EF074A">
            <w:pPr>
              <w:rPr>
                <w:rFonts w:cstheme="minorHAnsi"/>
                <w:lang w:val="lv-LV"/>
              </w:rPr>
            </w:pPr>
          </w:p>
        </w:tc>
        <w:tc>
          <w:tcPr>
            <w:tcW w:w="5530" w:type="dxa"/>
            <w:vAlign w:val="center"/>
          </w:tcPr>
          <w:p w14:paraId="43B66762" w14:textId="77777777" w:rsidR="00401FD0" w:rsidRPr="00E86D2C" w:rsidRDefault="006B69B9" w:rsidP="00401FD0">
            <w:pPr>
              <w:spacing w:after="120"/>
              <w:rPr>
                <w:lang w:val="lv-LV"/>
              </w:rPr>
            </w:pPr>
            <w:r w:rsidRPr="00E86D2C">
              <w:rPr>
                <w:lang w:val="lv-LV"/>
              </w:rPr>
              <w:t xml:space="preserve">Skolēnu mācīšanās, to ietekmējošie faktori, bioloģiskie, </w:t>
            </w:r>
            <w:proofErr w:type="spellStart"/>
            <w:r w:rsidRPr="00E86D2C">
              <w:rPr>
                <w:lang w:val="lv-LV"/>
              </w:rPr>
              <w:t>biheiviorālie</w:t>
            </w:r>
            <w:proofErr w:type="spellEnd"/>
            <w:r w:rsidRPr="00E86D2C">
              <w:rPr>
                <w:lang w:val="lv-LV"/>
              </w:rPr>
              <w:t xml:space="preserve">, kognitīvie, sociāli emocionālie un sociāli kognitīvie aspekti. </w:t>
            </w:r>
          </w:p>
          <w:p w14:paraId="04D6472E" w14:textId="77777777" w:rsidR="00401FD0" w:rsidRPr="00E86D2C" w:rsidRDefault="006B69B9" w:rsidP="00401FD0">
            <w:pPr>
              <w:spacing w:after="120"/>
              <w:rPr>
                <w:lang w:val="lv-LV"/>
              </w:rPr>
            </w:pPr>
            <w:r w:rsidRPr="00E86D2C">
              <w:rPr>
                <w:lang w:val="lv-LV"/>
              </w:rPr>
              <w:t>Bērncentrēta un iekļaujoša izglītība, dažādības pedagoģija.</w:t>
            </w:r>
          </w:p>
          <w:p w14:paraId="506845BF" w14:textId="77777777" w:rsidR="00401FD0" w:rsidRPr="00E86D2C" w:rsidRDefault="006B69B9" w:rsidP="00401FD0">
            <w:pPr>
              <w:spacing w:after="120"/>
              <w:rPr>
                <w:lang w:val="lv-LV"/>
              </w:rPr>
            </w:pPr>
            <w:r w:rsidRPr="00E86D2C">
              <w:rPr>
                <w:lang w:val="lv-LV"/>
              </w:rPr>
              <w:lastRenderedPageBreak/>
              <w:t xml:space="preserve">Iekļaujošas, drošas, ergonomiskas, aktivizējošas un attīstošas mācību vides veidošana. </w:t>
            </w:r>
          </w:p>
          <w:p w14:paraId="08AA5558" w14:textId="77777777" w:rsidR="00401FD0" w:rsidRPr="00E86D2C" w:rsidRDefault="006B69B9" w:rsidP="00401FD0">
            <w:pPr>
              <w:spacing w:after="120"/>
              <w:rPr>
                <w:lang w:val="lv-LV"/>
              </w:rPr>
            </w:pPr>
            <w:r w:rsidRPr="00E86D2C">
              <w:rPr>
                <w:lang w:val="lv-LV"/>
              </w:rPr>
              <w:t xml:space="preserve">Izglītojamo individuālās kultūrvidi, lingvistisko vidi, reliģisko vidi un sociālekonomiskajiem apstākļiem. </w:t>
            </w:r>
          </w:p>
          <w:p w14:paraId="748C82DC" w14:textId="4D852A08" w:rsidR="00401FD0" w:rsidRPr="00E86D2C" w:rsidRDefault="006B69B9" w:rsidP="00401FD0">
            <w:pPr>
              <w:spacing w:after="120"/>
              <w:rPr>
                <w:lang w:val="lv-LV"/>
              </w:rPr>
            </w:pPr>
            <w:r w:rsidRPr="00E86D2C">
              <w:rPr>
                <w:lang w:val="lv-LV"/>
              </w:rPr>
              <w:t xml:space="preserve">Aktualitātes mācību priekšmeta jomā. </w:t>
            </w:r>
          </w:p>
          <w:p w14:paraId="3CB1794A" w14:textId="7F86E1AC" w:rsidR="00401FD0" w:rsidRPr="00E86D2C" w:rsidRDefault="006B69B9" w:rsidP="00401FD0">
            <w:pPr>
              <w:spacing w:after="120"/>
              <w:rPr>
                <w:lang w:val="lv-LV"/>
              </w:rPr>
            </w:pPr>
            <w:r w:rsidRPr="00E86D2C">
              <w:rPr>
                <w:lang w:val="lv-LV"/>
              </w:rPr>
              <w:t xml:space="preserve">Digitālie risinājumi mācību satura izveidei. </w:t>
            </w:r>
          </w:p>
          <w:p w14:paraId="2C49AE7F" w14:textId="09AA9D14" w:rsidR="006B69B9" w:rsidRPr="00E86D2C" w:rsidRDefault="006B69B9" w:rsidP="00401FD0">
            <w:pPr>
              <w:spacing w:after="120"/>
              <w:rPr>
                <w:lang w:val="lv-LV"/>
              </w:rPr>
            </w:pPr>
            <w:r w:rsidRPr="00E86D2C">
              <w:rPr>
                <w:lang w:val="lv-LV"/>
              </w:rPr>
              <w:t>Mācību programmu un metodiku veidošana.</w:t>
            </w:r>
          </w:p>
        </w:tc>
      </w:tr>
      <w:tr w:rsidR="006B69B9" w:rsidRPr="00FC3250" w14:paraId="322C81DD" w14:textId="77777777" w:rsidTr="00C17E11">
        <w:trPr>
          <w:trHeight w:val="423"/>
        </w:trPr>
        <w:tc>
          <w:tcPr>
            <w:tcW w:w="3963" w:type="dxa"/>
            <w:vMerge/>
            <w:tcBorders>
              <w:bottom w:val="double" w:sz="4" w:space="0" w:color="auto"/>
            </w:tcBorders>
            <w:vAlign w:val="center"/>
          </w:tcPr>
          <w:p w14:paraId="2E65A487" w14:textId="77777777" w:rsidR="006B69B9" w:rsidRPr="00E86D2C" w:rsidRDefault="006B69B9" w:rsidP="00EF074A">
            <w:pPr>
              <w:rPr>
                <w:rFonts w:cstheme="minorHAnsi"/>
                <w:lang w:val="lv-LV"/>
              </w:rPr>
            </w:pPr>
          </w:p>
        </w:tc>
        <w:tc>
          <w:tcPr>
            <w:tcW w:w="5530" w:type="dxa"/>
            <w:tcBorders>
              <w:bottom w:val="double" w:sz="4" w:space="0" w:color="auto"/>
            </w:tcBorders>
            <w:vAlign w:val="center"/>
          </w:tcPr>
          <w:p w14:paraId="2CB0ED66"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1A901A8E" w14:textId="77777777" w:rsidR="00EF074A" w:rsidRPr="00E86D2C" w:rsidRDefault="00EF074A" w:rsidP="00EF074A">
            <w:pPr>
              <w:rPr>
                <w:rFonts w:cstheme="minorHAnsi"/>
                <w:i/>
                <w:iCs/>
                <w:lang w:val="lv-LV"/>
              </w:rPr>
            </w:pPr>
            <w:r w:rsidRPr="00E86D2C">
              <w:rPr>
                <w:rFonts w:cstheme="minorHAnsi"/>
                <w:i/>
                <w:iCs/>
                <w:lang w:val="lv-LV"/>
              </w:rPr>
              <w:t>Izgl4002 Izglītības psiholoģija (2 KP/3  ECTS)</w:t>
            </w:r>
          </w:p>
          <w:p w14:paraId="25576B6A"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25C09355"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67E0E4D7"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0C65A30B" w14:textId="61C346A4" w:rsidR="006B69B9" w:rsidRPr="00E86D2C" w:rsidRDefault="00EF074A" w:rsidP="00EF074A">
            <w:pPr>
              <w:rPr>
                <w:rFonts w:cstheme="minorHAnsi"/>
                <w:i/>
                <w:iCs/>
                <w:lang w:val="lv-LV"/>
              </w:rPr>
            </w:pPr>
            <w:r w:rsidRPr="00E86D2C">
              <w:rPr>
                <w:rFonts w:cstheme="minorHAnsi"/>
                <w:i/>
                <w:iCs/>
                <w:lang w:val="lv-LV"/>
              </w:rPr>
              <w:t>Izgl4004 Pedagoģiskā prakse II (10 KP/15 ECTS)</w:t>
            </w:r>
          </w:p>
        </w:tc>
      </w:tr>
      <w:tr w:rsidR="00D0300D" w:rsidRPr="00E86D2C" w14:paraId="31E164B8" w14:textId="77777777" w:rsidTr="00C17E11">
        <w:trPr>
          <w:trHeight w:val="235"/>
        </w:trPr>
        <w:tc>
          <w:tcPr>
            <w:tcW w:w="3963" w:type="dxa"/>
            <w:vMerge w:val="restart"/>
            <w:tcBorders>
              <w:top w:val="double" w:sz="4" w:space="0" w:color="auto"/>
            </w:tcBorders>
            <w:vAlign w:val="center"/>
          </w:tcPr>
          <w:p w14:paraId="220AE69B" w14:textId="703A195D" w:rsidR="00D0300D" w:rsidRPr="00E86D2C" w:rsidRDefault="00D0300D" w:rsidP="00EF074A">
            <w:pPr>
              <w:pStyle w:val="ListParagraph"/>
              <w:numPr>
                <w:ilvl w:val="1"/>
                <w:numId w:val="1"/>
              </w:numPr>
              <w:ind w:left="451" w:hanging="451"/>
              <w:rPr>
                <w:rFonts w:cstheme="minorHAnsi"/>
                <w:lang w:val="lv-LV"/>
              </w:rPr>
            </w:pPr>
            <w:r w:rsidRPr="00E86D2C">
              <w:rPr>
                <w:lang w:val="lv-LV"/>
              </w:rPr>
              <w:t>Plānot izglītojamā snieguma un izaugsmes vērtēšanu saskaņā ar sasniedzamajiem mācīšanās rezultātiem un izglītojamā individuālās attīstības vajadzībām.</w:t>
            </w:r>
          </w:p>
        </w:tc>
        <w:tc>
          <w:tcPr>
            <w:tcW w:w="5530" w:type="dxa"/>
            <w:tcBorders>
              <w:top w:val="double" w:sz="4" w:space="0" w:color="auto"/>
            </w:tcBorders>
            <w:shd w:val="clear" w:color="auto" w:fill="D9D9D9" w:themeFill="background1" w:themeFillShade="D9"/>
            <w:vAlign w:val="center"/>
          </w:tcPr>
          <w:p w14:paraId="173D9DF4" w14:textId="47AC1A20" w:rsidR="00D0300D" w:rsidRPr="00E86D2C" w:rsidRDefault="00D0300D" w:rsidP="00EF074A">
            <w:pPr>
              <w:jc w:val="center"/>
              <w:rPr>
                <w:rFonts w:cstheme="minorHAnsi"/>
                <w:lang w:val="lv-LV"/>
              </w:rPr>
            </w:pPr>
            <w:r w:rsidRPr="00E86D2C">
              <w:rPr>
                <w:rFonts w:cstheme="minorHAnsi"/>
                <w:lang w:val="lv-LV"/>
              </w:rPr>
              <w:t>Izpratnes līmenis</w:t>
            </w:r>
          </w:p>
        </w:tc>
      </w:tr>
      <w:tr w:rsidR="00D0300D" w:rsidRPr="00FC3250" w14:paraId="47084E48" w14:textId="77777777" w:rsidTr="00D0300D">
        <w:trPr>
          <w:trHeight w:val="340"/>
        </w:trPr>
        <w:tc>
          <w:tcPr>
            <w:tcW w:w="3963" w:type="dxa"/>
            <w:vMerge/>
            <w:vAlign w:val="center"/>
          </w:tcPr>
          <w:p w14:paraId="1052136A" w14:textId="77777777" w:rsidR="00D0300D" w:rsidRPr="00E86D2C" w:rsidRDefault="00D0300D" w:rsidP="00EF074A">
            <w:pPr>
              <w:rPr>
                <w:rFonts w:cstheme="minorHAnsi"/>
                <w:lang w:val="lv-LV"/>
              </w:rPr>
            </w:pPr>
          </w:p>
        </w:tc>
        <w:tc>
          <w:tcPr>
            <w:tcW w:w="5530" w:type="dxa"/>
            <w:vAlign w:val="center"/>
          </w:tcPr>
          <w:p w14:paraId="37BF756B" w14:textId="2706842F" w:rsidR="00D0300D" w:rsidRPr="00E86D2C" w:rsidRDefault="00D0300D" w:rsidP="00401FD0">
            <w:pPr>
              <w:spacing w:after="120"/>
              <w:rPr>
                <w:rFonts w:cstheme="minorHAnsi"/>
                <w:lang w:val="lv-LV"/>
              </w:rPr>
            </w:pPr>
            <w:r w:rsidRPr="00E86D2C">
              <w:rPr>
                <w:lang w:val="lv-LV"/>
              </w:rPr>
              <w:t>Izglītojamo ar dažādām spējām, izglītības vajadzībām un speciālām vajadzībām attīstība, viņu pedagoģiskā novērtēšana un atbalsta speciālistu iesaiste atbalsta sniegšanai mācību procesā.</w:t>
            </w:r>
          </w:p>
        </w:tc>
      </w:tr>
      <w:tr w:rsidR="00D0300D" w:rsidRPr="00FC3250" w14:paraId="5A73DD0E" w14:textId="77777777" w:rsidTr="00D0300D">
        <w:trPr>
          <w:trHeight w:val="469"/>
        </w:trPr>
        <w:tc>
          <w:tcPr>
            <w:tcW w:w="3963" w:type="dxa"/>
            <w:vMerge/>
            <w:vAlign w:val="center"/>
          </w:tcPr>
          <w:p w14:paraId="2EE1C0D6" w14:textId="77777777" w:rsidR="00D0300D" w:rsidRPr="00E86D2C" w:rsidRDefault="00D0300D" w:rsidP="00EF074A">
            <w:pPr>
              <w:rPr>
                <w:rFonts w:cstheme="minorHAnsi"/>
                <w:lang w:val="lv-LV"/>
              </w:rPr>
            </w:pPr>
          </w:p>
        </w:tc>
        <w:tc>
          <w:tcPr>
            <w:tcW w:w="5530" w:type="dxa"/>
            <w:vAlign w:val="center"/>
          </w:tcPr>
          <w:p w14:paraId="70A01BEF"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495C8307" w14:textId="77777777" w:rsidR="00EF074A" w:rsidRPr="00E86D2C" w:rsidRDefault="00EF074A" w:rsidP="00EF074A">
            <w:pPr>
              <w:rPr>
                <w:rFonts w:cstheme="minorHAnsi"/>
                <w:i/>
                <w:iCs/>
                <w:lang w:val="lv-LV"/>
              </w:rPr>
            </w:pPr>
            <w:r w:rsidRPr="00E86D2C">
              <w:rPr>
                <w:rFonts w:cstheme="minorHAnsi"/>
                <w:i/>
                <w:iCs/>
                <w:lang w:val="lv-LV"/>
              </w:rPr>
              <w:t>Izgl4002 Izglītības psiholoģija (2 KP/3  ECTS)</w:t>
            </w:r>
          </w:p>
          <w:p w14:paraId="25AF8AFD" w14:textId="7095F15A" w:rsidR="00D0300D" w:rsidRPr="00E86D2C" w:rsidRDefault="00EF074A" w:rsidP="00EF074A">
            <w:pPr>
              <w:rPr>
                <w:rFonts w:cstheme="minorHAnsi"/>
                <w:i/>
                <w:iCs/>
                <w:lang w:val="lv-LV"/>
              </w:rPr>
            </w:pPr>
            <w:r w:rsidRPr="00E86D2C">
              <w:rPr>
                <w:rFonts w:cstheme="minorHAnsi"/>
                <w:i/>
                <w:iCs/>
                <w:lang w:val="lv-LV"/>
              </w:rPr>
              <w:t>Izgl4001 Skolotāja profesionālā darbība (4 KP/6 ECTS)</w:t>
            </w:r>
          </w:p>
        </w:tc>
      </w:tr>
      <w:tr w:rsidR="00D0300D" w:rsidRPr="00E86D2C" w14:paraId="049A60D5" w14:textId="77777777" w:rsidTr="00D0300D">
        <w:trPr>
          <w:trHeight w:val="294"/>
        </w:trPr>
        <w:tc>
          <w:tcPr>
            <w:tcW w:w="3963" w:type="dxa"/>
            <w:vMerge/>
            <w:vAlign w:val="center"/>
          </w:tcPr>
          <w:p w14:paraId="29F4576D" w14:textId="77777777" w:rsidR="00D0300D" w:rsidRPr="00E86D2C" w:rsidRDefault="00D0300D" w:rsidP="00D0300D">
            <w:pPr>
              <w:rPr>
                <w:rFonts w:cstheme="minorHAnsi"/>
                <w:lang w:val="lv-LV"/>
              </w:rPr>
            </w:pPr>
          </w:p>
        </w:tc>
        <w:tc>
          <w:tcPr>
            <w:tcW w:w="5530" w:type="dxa"/>
            <w:shd w:val="clear" w:color="auto" w:fill="D9D9D9" w:themeFill="background1" w:themeFillShade="D9"/>
            <w:vAlign w:val="center"/>
          </w:tcPr>
          <w:p w14:paraId="1DCAB54F" w14:textId="591CC828" w:rsidR="00D0300D" w:rsidRPr="00E86D2C" w:rsidRDefault="00D0300D" w:rsidP="00D0300D">
            <w:pPr>
              <w:jc w:val="center"/>
              <w:rPr>
                <w:rFonts w:cstheme="minorHAnsi"/>
                <w:i/>
                <w:iCs/>
                <w:lang w:val="lv-LV"/>
              </w:rPr>
            </w:pPr>
            <w:r w:rsidRPr="00E86D2C">
              <w:rPr>
                <w:rFonts w:cstheme="minorHAnsi"/>
                <w:lang w:val="lv-LV"/>
              </w:rPr>
              <w:t>Lietošanas  līmenis</w:t>
            </w:r>
          </w:p>
        </w:tc>
      </w:tr>
      <w:tr w:rsidR="00D0300D" w:rsidRPr="00FC3250" w14:paraId="5AC0A2E9" w14:textId="77777777" w:rsidTr="00D0300D">
        <w:trPr>
          <w:trHeight w:val="821"/>
        </w:trPr>
        <w:tc>
          <w:tcPr>
            <w:tcW w:w="3963" w:type="dxa"/>
            <w:vMerge/>
            <w:vAlign w:val="center"/>
          </w:tcPr>
          <w:p w14:paraId="06DD8169" w14:textId="77777777" w:rsidR="00D0300D" w:rsidRPr="00E86D2C" w:rsidRDefault="00D0300D" w:rsidP="00D0300D">
            <w:pPr>
              <w:rPr>
                <w:rFonts w:cstheme="minorHAnsi"/>
                <w:lang w:val="lv-LV"/>
              </w:rPr>
            </w:pPr>
          </w:p>
        </w:tc>
        <w:tc>
          <w:tcPr>
            <w:tcW w:w="5530" w:type="dxa"/>
            <w:vAlign w:val="center"/>
          </w:tcPr>
          <w:p w14:paraId="7ABA5E4D" w14:textId="11816E07" w:rsidR="00D0300D" w:rsidRPr="00E86D2C" w:rsidRDefault="00D0300D" w:rsidP="00401FD0">
            <w:pPr>
              <w:spacing w:after="120"/>
              <w:rPr>
                <w:rFonts w:cstheme="minorHAnsi"/>
                <w:i/>
                <w:iCs/>
                <w:lang w:val="lv-LV"/>
              </w:rPr>
            </w:pPr>
            <w:r w:rsidRPr="00E86D2C">
              <w:rPr>
                <w:lang w:val="lv-LV"/>
              </w:rPr>
              <w:t>Mācīšanās snieguma un izaugsmes vērtēšanas kritēriji, to lietojums un veidošana.</w:t>
            </w:r>
          </w:p>
        </w:tc>
      </w:tr>
      <w:tr w:rsidR="00D0300D" w:rsidRPr="00FC3250" w14:paraId="0D4666D6" w14:textId="77777777" w:rsidTr="00C17E11">
        <w:trPr>
          <w:trHeight w:val="421"/>
        </w:trPr>
        <w:tc>
          <w:tcPr>
            <w:tcW w:w="3963" w:type="dxa"/>
            <w:vMerge/>
            <w:tcBorders>
              <w:bottom w:val="double" w:sz="4" w:space="0" w:color="auto"/>
            </w:tcBorders>
            <w:vAlign w:val="center"/>
          </w:tcPr>
          <w:p w14:paraId="0B743460" w14:textId="77777777" w:rsidR="00D0300D" w:rsidRPr="00E86D2C" w:rsidRDefault="00D0300D" w:rsidP="00D0300D">
            <w:pPr>
              <w:rPr>
                <w:rFonts w:cstheme="minorHAnsi"/>
                <w:lang w:val="lv-LV"/>
              </w:rPr>
            </w:pPr>
          </w:p>
        </w:tc>
        <w:tc>
          <w:tcPr>
            <w:tcW w:w="5530" w:type="dxa"/>
            <w:tcBorders>
              <w:bottom w:val="double" w:sz="4" w:space="0" w:color="auto"/>
            </w:tcBorders>
            <w:vAlign w:val="center"/>
          </w:tcPr>
          <w:p w14:paraId="40C50245"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3ED0368C"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54C96A15"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4DF77D92"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0409F69C" w14:textId="2A9930FE" w:rsidR="00D0300D" w:rsidRPr="00E86D2C" w:rsidRDefault="00EF074A" w:rsidP="00EF074A">
            <w:pPr>
              <w:rPr>
                <w:rFonts w:cstheme="minorHAnsi"/>
                <w:i/>
                <w:iCs/>
                <w:lang w:val="lv-LV"/>
              </w:rPr>
            </w:pPr>
            <w:r w:rsidRPr="00E86D2C">
              <w:rPr>
                <w:rFonts w:cstheme="minorHAnsi"/>
                <w:i/>
                <w:iCs/>
                <w:lang w:val="lv-LV"/>
              </w:rPr>
              <w:t>Izgl4004 Pedagoģiskā prakse II (10 KP/15 ECTS)</w:t>
            </w:r>
          </w:p>
        </w:tc>
      </w:tr>
    </w:tbl>
    <w:p w14:paraId="1DFD1D1B" w14:textId="77777777" w:rsidR="00DB2946" w:rsidRPr="00E86D2C" w:rsidRDefault="00DB2946">
      <w:pPr>
        <w:rPr>
          <w:lang w:val="lv-LV"/>
        </w:rPr>
      </w:pPr>
    </w:p>
    <w:tbl>
      <w:tblPr>
        <w:tblStyle w:val="TableGrid"/>
        <w:tblW w:w="9493" w:type="dxa"/>
        <w:tblLook w:val="04A0" w:firstRow="1" w:lastRow="0" w:firstColumn="1" w:lastColumn="0" w:noHBand="0" w:noVBand="1"/>
      </w:tblPr>
      <w:tblGrid>
        <w:gridCol w:w="3963"/>
        <w:gridCol w:w="5530"/>
      </w:tblGrid>
      <w:tr w:rsidR="00DB2946" w:rsidRPr="00FC3250" w14:paraId="4CE8E745" w14:textId="77777777" w:rsidTr="001714D2">
        <w:trPr>
          <w:trHeight w:val="668"/>
        </w:trPr>
        <w:tc>
          <w:tcPr>
            <w:tcW w:w="3963" w:type="dxa"/>
            <w:tcBorders>
              <w:bottom w:val="double" w:sz="4" w:space="0" w:color="auto"/>
            </w:tcBorders>
            <w:shd w:val="clear" w:color="auto" w:fill="D9D9D9" w:themeFill="background1" w:themeFillShade="D9"/>
            <w:vAlign w:val="center"/>
          </w:tcPr>
          <w:p w14:paraId="07B553B8" w14:textId="77777777" w:rsidR="00DB2946" w:rsidRPr="00E86D2C" w:rsidRDefault="00DB2946" w:rsidP="00EF074A">
            <w:pPr>
              <w:jc w:val="center"/>
              <w:rPr>
                <w:rFonts w:cstheme="minorHAnsi"/>
                <w:b/>
                <w:bCs/>
                <w:lang w:val="lv-LV"/>
              </w:rPr>
            </w:pPr>
            <w:r w:rsidRPr="00E86D2C">
              <w:rPr>
                <w:rFonts w:cstheme="minorHAnsi"/>
                <w:b/>
                <w:bCs/>
                <w:lang w:val="lv-LV"/>
              </w:rPr>
              <w:t>Profesionālās darbības pamatuzdevumu veikšanai nepieciešamās zināšanas</w:t>
            </w:r>
          </w:p>
        </w:tc>
        <w:tc>
          <w:tcPr>
            <w:tcW w:w="5530" w:type="dxa"/>
            <w:tcBorders>
              <w:bottom w:val="double" w:sz="4" w:space="0" w:color="auto"/>
            </w:tcBorders>
            <w:shd w:val="clear" w:color="auto" w:fill="D9D9D9" w:themeFill="background1" w:themeFillShade="D9"/>
            <w:vAlign w:val="center"/>
          </w:tcPr>
          <w:p w14:paraId="525974F6" w14:textId="77777777" w:rsidR="00DB2946" w:rsidRPr="00E86D2C" w:rsidRDefault="00DB2946" w:rsidP="00EF074A">
            <w:pPr>
              <w:jc w:val="center"/>
              <w:rPr>
                <w:rFonts w:cstheme="minorHAnsi"/>
                <w:b/>
                <w:bCs/>
                <w:lang w:val="lv-LV"/>
              </w:rPr>
            </w:pPr>
            <w:r w:rsidRPr="00E86D2C">
              <w:rPr>
                <w:rFonts w:cstheme="minorHAnsi"/>
                <w:b/>
                <w:bCs/>
                <w:lang w:val="lv-LV"/>
              </w:rPr>
              <w:t xml:space="preserve">Atbilstošie studiju kursi studiju programmā </w:t>
            </w:r>
          </w:p>
        </w:tc>
      </w:tr>
      <w:tr w:rsidR="00F50F8C" w:rsidRPr="00E86D2C" w14:paraId="6311415E" w14:textId="77777777" w:rsidTr="001714D2">
        <w:trPr>
          <w:trHeight w:val="669"/>
        </w:trPr>
        <w:tc>
          <w:tcPr>
            <w:tcW w:w="9493" w:type="dxa"/>
            <w:gridSpan w:val="2"/>
            <w:tcBorders>
              <w:top w:val="double" w:sz="4" w:space="0" w:color="auto"/>
              <w:bottom w:val="double" w:sz="4" w:space="0" w:color="auto"/>
            </w:tcBorders>
            <w:vAlign w:val="center"/>
          </w:tcPr>
          <w:p w14:paraId="5090EE42" w14:textId="0206F3AB" w:rsidR="00F50F8C" w:rsidRPr="00E86D2C" w:rsidRDefault="00F50F8C" w:rsidP="00F50F8C">
            <w:pPr>
              <w:pStyle w:val="ListParagraph"/>
              <w:numPr>
                <w:ilvl w:val="0"/>
                <w:numId w:val="1"/>
              </w:numPr>
              <w:rPr>
                <w:rFonts w:cstheme="minorHAnsi"/>
                <w:b/>
                <w:bCs/>
                <w:lang w:val="lv-LV"/>
              </w:rPr>
            </w:pPr>
            <w:r w:rsidRPr="00E86D2C">
              <w:rPr>
                <w:rFonts w:cstheme="minorHAnsi"/>
                <w:b/>
                <w:bCs/>
              </w:rPr>
              <w:t xml:space="preserve">MĀCĪBU PROCESA </w:t>
            </w:r>
            <w:r w:rsidRPr="00E86D2C">
              <w:rPr>
                <w:rFonts w:cstheme="minorHAnsi"/>
                <w:b/>
                <w:bCs/>
                <w:lang w:val="lv-LV"/>
              </w:rPr>
              <w:t>ĪSTENOŠANA</w:t>
            </w:r>
            <w:r w:rsidRPr="00E86D2C">
              <w:rPr>
                <w:rFonts w:cstheme="minorHAnsi"/>
                <w:b/>
                <w:bCs/>
              </w:rPr>
              <w:t>:</w:t>
            </w:r>
          </w:p>
        </w:tc>
      </w:tr>
      <w:tr w:rsidR="00F50F8C" w:rsidRPr="00E86D2C" w14:paraId="127249A7" w14:textId="77777777" w:rsidTr="001714D2">
        <w:trPr>
          <w:trHeight w:val="428"/>
        </w:trPr>
        <w:tc>
          <w:tcPr>
            <w:tcW w:w="3963" w:type="dxa"/>
            <w:vMerge w:val="restart"/>
            <w:tcBorders>
              <w:top w:val="double" w:sz="4" w:space="0" w:color="auto"/>
            </w:tcBorders>
            <w:shd w:val="clear" w:color="auto" w:fill="auto"/>
            <w:vAlign w:val="center"/>
          </w:tcPr>
          <w:p w14:paraId="2805972E" w14:textId="0F5B1DBB" w:rsidR="00F50F8C" w:rsidRPr="00E86D2C" w:rsidRDefault="00C17E11" w:rsidP="00F50F8C">
            <w:pPr>
              <w:pStyle w:val="ListParagraph"/>
              <w:numPr>
                <w:ilvl w:val="1"/>
                <w:numId w:val="1"/>
              </w:numPr>
              <w:ind w:left="451" w:hanging="425"/>
              <w:rPr>
                <w:rFonts w:cstheme="minorHAnsi"/>
                <w:lang w:val="lv-LV"/>
              </w:rPr>
            </w:pPr>
            <w:r w:rsidRPr="00E86D2C">
              <w:rPr>
                <w:lang w:val="lv-LV"/>
              </w:rPr>
              <w:t xml:space="preserve">Veidot iekļaujošu, intelektuāli rosinošu, emocionāli un fiziski drošu mācību vidi, atbalstot izglītojamo </w:t>
            </w:r>
            <w:proofErr w:type="spellStart"/>
            <w:r w:rsidRPr="00E86D2C">
              <w:rPr>
                <w:lang w:val="lv-LV"/>
              </w:rPr>
              <w:t>cieņpilnu</w:t>
            </w:r>
            <w:proofErr w:type="spellEnd"/>
            <w:r w:rsidRPr="00E86D2C">
              <w:rPr>
                <w:lang w:val="lv-LV"/>
              </w:rPr>
              <w:t xml:space="preserve">, atbildīgu un </w:t>
            </w:r>
            <w:proofErr w:type="spellStart"/>
            <w:r w:rsidRPr="00E86D2C">
              <w:rPr>
                <w:lang w:val="lv-LV"/>
              </w:rPr>
              <w:t>drošumspējīgu</w:t>
            </w:r>
            <w:proofErr w:type="spellEnd"/>
            <w:r w:rsidRPr="00E86D2C">
              <w:rPr>
                <w:lang w:val="lv-LV"/>
              </w:rPr>
              <w:t xml:space="preserve"> uzvedību, īstenojot katra izglītojamā individuālās attīstības vajadzībām atbilstošu pieeju</w:t>
            </w:r>
            <w:r w:rsidR="00F50F8C" w:rsidRPr="00E86D2C">
              <w:rPr>
                <w:rFonts w:cstheme="minorHAnsi"/>
                <w:lang w:val="lv-LV"/>
              </w:rPr>
              <w:t>.</w:t>
            </w:r>
          </w:p>
        </w:tc>
        <w:tc>
          <w:tcPr>
            <w:tcW w:w="5530" w:type="dxa"/>
            <w:tcBorders>
              <w:top w:val="double" w:sz="4" w:space="0" w:color="auto"/>
            </w:tcBorders>
            <w:shd w:val="clear" w:color="auto" w:fill="D9D9D9" w:themeFill="background1" w:themeFillShade="D9"/>
            <w:vAlign w:val="center"/>
          </w:tcPr>
          <w:p w14:paraId="798585FE" w14:textId="77777777" w:rsidR="00F50F8C" w:rsidRPr="00E86D2C" w:rsidRDefault="00F50F8C" w:rsidP="00EF074A">
            <w:pPr>
              <w:jc w:val="center"/>
              <w:rPr>
                <w:rFonts w:cstheme="minorHAnsi"/>
                <w:lang w:val="lv-LV"/>
              </w:rPr>
            </w:pPr>
            <w:r w:rsidRPr="00E86D2C">
              <w:rPr>
                <w:rFonts w:cstheme="minorHAnsi"/>
                <w:lang w:val="lv-LV"/>
              </w:rPr>
              <w:t>Izpratnes līmenis</w:t>
            </w:r>
          </w:p>
        </w:tc>
      </w:tr>
      <w:tr w:rsidR="00F50F8C" w:rsidRPr="00E86D2C" w14:paraId="73993C64" w14:textId="77777777" w:rsidTr="00C17E11">
        <w:trPr>
          <w:trHeight w:val="973"/>
        </w:trPr>
        <w:tc>
          <w:tcPr>
            <w:tcW w:w="3963" w:type="dxa"/>
            <w:vMerge/>
            <w:shd w:val="clear" w:color="auto" w:fill="auto"/>
            <w:vAlign w:val="center"/>
          </w:tcPr>
          <w:p w14:paraId="45804031" w14:textId="77777777" w:rsidR="00F50F8C" w:rsidRPr="00E86D2C" w:rsidRDefault="00F50F8C" w:rsidP="00EF074A">
            <w:pPr>
              <w:rPr>
                <w:rFonts w:cstheme="minorHAnsi"/>
                <w:lang w:val="lv-LV"/>
              </w:rPr>
            </w:pPr>
          </w:p>
        </w:tc>
        <w:tc>
          <w:tcPr>
            <w:tcW w:w="5530" w:type="dxa"/>
            <w:vAlign w:val="center"/>
          </w:tcPr>
          <w:p w14:paraId="6DB37F06" w14:textId="77777777" w:rsidR="00401FD0" w:rsidRPr="00E86D2C" w:rsidRDefault="00C17E11" w:rsidP="00401FD0">
            <w:pPr>
              <w:spacing w:after="120"/>
              <w:rPr>
                <w:lang w:val="lv-LV"/>
              </w:rPr>
            </w:pPr>
            <w:r w:rsidRPr="00E86D2C">
              <w:rPr>
                <w:lang w:val="lv-LV"/>
              </w:rPr>
              <w:t>Diferencētas mācību stratēģijas, kas izmantojamas izglītojamiem ar dažādām spējām un atšķirīgām izglītības vajadzībām diferencēta mācību procesa organizēšanā.</w:t>
            </w:r>
          </w:p>
          <w:p w14:paraId="642B7E4D" w14:textId="51F949C7" w:rsidR="00C17E11" w:rsidRPr="00E86D2C" w:rsidRDefault="00C17E11" w:rsidP="00EF074A">
            <w:pPr>
              <w:spacing w:after="120"/>
              <w:rPr>
                <w:rFonts w:cstheme="minorHAnsi"/>
                <w:lang w:val="lv-LV"/>
              </w:rPr>
            </w:pPr>
            <w:proofErr w:type="spellStart"/>
            <w:r w:rsidRPr="00E86D2C">
              <w:t>Dažādas</w:t>
            </w:r>
            <w:proofErr w:type="spellEnd"/>
            <w:r w:rsidRPr="00E86D2C">
              <w:t xml:space="preserve"> </w:t>
            </w:r>
            <w:proofErr w:type="spellStart"/>
            <w:r w:rsidRPr="00E86D2C">
              <w:t>kultūras</w:t>
            </w:r>
            <w:proofErr w:type="spellEnd"/>
            <w:r w:rsidRPr="00E86D2C">
              <w:t>.</w:t>
            </w:r>
          </w:p>
        </w:tc>
      </w:tr>
      <w:tr w:rsidR="00F50F8C" w:rsidRPr="00FC3250" w14:paraId="2938FEB1" w14:textId="77777777" w:rsidTr="00EF074A">
        <w:trPr>
          <w:trHeight w:val="466"/>
        </w:trPr>
        <w:tc>
          <w:tcPr>
            <w:tcW w:w="3963" w:type="dxa"/>
            <w:vMerge/>
            <w:shd w:val="clear" w:color="auto" w:fill="auto"/>
            <w:vAlign w:val="center"/>
          </w:tcPr>
          <w:p w14:paraId="58AEC229" w14:textId="77777777" w:rsidR="00F50F8C" w:rsidRPr="00E86D2C" w:rsidRDefault="00F50F8C" w:rsidP="00EF074A">
            <w:pPr>
              <w:rPr>
                <w:rFonts w:cstheme="minorHAnsi"/>
                <w:lang w:val="lv-LV"/>
              </w:rPr>
            </w:pPr>
          </w:p>
        </w:tc>
        <w:tc>
          <w:tcPr>
            <w:tcW w:w="5530" w:type="dxa"/>
            <w:vAlign w:val="center"/>
          </w:tcPr>
          <w:p w14:paraId="60F4DFD0"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63C9C367"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435B8639" w14:textId="660F7160" w:rsidR="00F50F8C"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tc>
      </w:tr>
      <w:tr w:rsidR="00F50F8C" w:rsidRPr="00E86D2C" w14:paraId="2A2CF29A" w14:textId="77777777" w:rsidTr="00EF074A">
        <w:trPr>
          <w:trHeight w:val="213"/>
        </w:trPr>
        <w:tc>
          <w:tcPr>
            <w:tcW w:w="3963" w:type="dxa"/>
            <w:vMerge/>
            <w:shd w:val="clear" w:color="auto" w:fill="auto"/>
            <w:vAlign w:val="center"/>
          </w:tcPr>
          <w:p w14:paraId="0A8F98CE" w14:textId="77777777" w:rsidR="00F50F8C" w:rsidRPr="00E86D2C" w:rsidRDefault="00F50F8C" w:rsidP="00EF074A">
            <w:pPr>
              <w:rPr>
                <w:rFonts w:cstheme="minorHAnsi"/>
                <w:lang w:val="lv-LV"/>
              </w:rPr>
            </w:pPr>
          </w:p>
        </w:tc>
        <w:tc>
          <w:tcPr>
            <w:tcW w:w="5530" w:type="dxa"/>
            <w:shd w:val="clear" w:color="auto" w:fill="D9D9D9" w:themeFill="background1" w:themeFillShade="D9"/>
            <w:vAlign w:val="center"/>
          </w:tcPr>
          <w:p w14:paraId="41E5DBC5" w14:textId="77777777" w:rsidR="00F50F8C" w:rsidRPr="00E86D2C" w:rsidRDefault="00F50F8C" w:rsidP="00EF074A">
            <w:pPr>
              <w:jc w:val="center"/>
              <w:rPr>
                <w:rFonts w:cstheme="minorHAnsi"/>
                <w:lang w:val="lv-LV"/>
              </w:rPr>
            </w:pPr>
            <w:r w:rsidRPr="00E86D2C">
              <w:rPr>
                <w:rFonts w:cstheme="minorHAnsi"/>
                <w:lang w:val="lv-LV"/>
              </w:rPr>
              <w:t>Lietošanas  līmenis</w:t>
            </w:r>
          </w:p>
        </w:tc>
      </w:tr>
      <w:tr w:rsidR="00F50F8C" w:rsidRPr="00FC3250" w14:paraId="5BB8AEFC" w14:textId="77777777" w:rsidTr="00F02CF2">
        <w:trPr>
          <w:trHeight w:val="988"/>
        </w:trPr>
        <w:tc>
          <w:tcPr>
            <w:tcW w:w="3963" w:type="dxa"/>
            <w:vMerge/>
            <w:shd w:val="clear" w:color="auto" w:fill="auto"/>
            <w:vAlign w:val="center"/>
          </w:tcPr>
          <w:p w14:paraId="1963D637" w14:textId="77777777" w:rsidR="00F50F8C" w:rsidRPr="00E86D2C" w:rsidRDefault="00F50F8C" w:rsidP="00EF074A">
            <w:pPr>
              <w:rPr>
                <w:rFonts w:cstheme="minorHAnsi"/>
                <w:lang w:val="lv-LV"/>
              </w:rPr>
            </w:pPr>
          </w:p>
        </w:tc>
        <w:tc>
          <w:tcPr>
            <w:tcW w:w="5530" w:type="dxa"/>
            <w:vAlign w:val="center"/>
          </w:tcPr>
          <w:p w14:paraId="3735DE41" w14:textId="095C45F1" w:rsidR="00F02CF2" w:rsidRPr="00E86D2C" w:rsidRDefault="00F02CF2" w:rsidP="00401FD0">
            <w:pPr>
              <w:spacing w:after="120"/>
              <w:rPr>
                <w:lang w:val="lv-LV"/>
              </w:rPr>
            </w:pPr>
            <w:r w:rsidRPr="00E86D2C">
              <w:rPr>
                <w:lang w:val="lv-LV"/>
              </w:rPr>
              <w:t>Grupas vadības paņēmieni.</w:t>
            </w:r>
          </w:p>
          <w:p w14:paraId="261DAE69" w14:textId="65FD0857" w:rsidR="00C17E11" w:rsidRPr="00E86D2C" w:rsidRDefault="00F02CF2" w:rsidP="00401FD0">
            <w:pPr>
              <w:spacing w:after="120"/>
              <w:rPr>
                <w:lang w:val="lv-LV"/>
              </w:rPr>
            </w:pPr>
            <w:r w:rsidRPr="00E86D2C">
              <w:rPr>
                <w:lang w:val="lv-LV"/>
              </w:rPr>
              <w:t>Konfliktsituāciju novēršanas un risināšanas, tai skaitā emociju vadības paņēmieni.</w:t>
            </w:r>
          </w:p>
        </w:tc>
      </w:tr>
      <w:tr w:rsidR="00EF074A" w:rsidRPr="00FC3250" w14:paraId="747CD90C" w14:textId="77777777" w:rsidTr="00C17E11">
        <w:trPr>
          <w:trHeight w:val="449"/>
        </w:trPr>
        <w:tc>
          <w:tcPr>
            <w:tcW w:w="3963" w:type="dxa"/>
            <w:vMerge/>
            <w:tcBorders>
              <w:bottom w:val="double" w:sz="4" w:space="0" w:color="auto"/>
            </w:tcBorders>
            <w:shd w:val="clear" w:color="auto" w:fill="auto"/>
            <w:vAlign w:val="center"/>
          </w:tcPr>
          <w:p w14:paraId="571DE644" w14:textId="77777777" w:rsidR="00EF074A" w:rsidRPr="00E86D2C" w:rsidRDefault="00EF074A" w:rsidP="00EF074A">
            <w:pPr>
              <w:rPr>
                <w:rFonts w:cstheme="minorHAnsi"/>
                <w:lang w:val="lv-LV"/>
              </w:rPr>
            </w:pPr>
          </w:p>
        </w:tc>
        <w:tc>
          <w:tcPr>
            <w:tcW w:w="5530" w:type="dxa"/>
            <w:tcBorders>
              <w:bottom w:val="double" w:sz="4" w:space="0" w:color="auto"/>
            </w:tcBorders>
            <w:vAlign w:val="center"/>
          </w:tcPr>
          <w:p w14:paraId="2D3B2B18"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4A23CAB9"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332D1FA2" w14:textId="77777777" w:rsidR="00EF074A" w:rsidRPr="00E86D2C" w:rsidRDefault="00EF074A" w:rsidP="00EF074A">
            <w:pPr>
              <w:rPr>
                <w:rFonts w:cstheme="minorHAnsi"/>
                <w:i/>
                <w:iCs/>
                <w:lang w:val="lv-LV"/>
              </w:rPr>
            </w:pPr>
            <w:r w:rsidRPr="00E86D2C">
              <w:rPr>
                <w:rFonts w:cstheme="minorHAnsi"/>
                <w:i/>
                <w:iCs/>
                <w:lang w:val="lv-LV"/>
              </w:rPr>
              <w:t>Izgl4002 Izglītības psiholoģija (2 KP/3  ECTS)</w:t>
            </w:r>
          </w:p>
          <w:p w14:paraId="5A250036" w14:textId="2794B420"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5885EBC3"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3117AE0C" w14:textId="24B27102" w:rsidR="00EF074A" w:rsidRPr="00E86D2C" w:rsidRDefault="00EF074A" w:rsidP="00EF074A">
            <w:pPr>
              <w:rPr>
                <w:rFonts w:cstheme="minorHAnsi"/>
                <w:i/>
                <w:iCs/>
                <w:lang w:val="lv-LV"/>
              </w:rPr>
            </w:pPr>
            <w:r w:rsidRPr="00E86D2C">
              <w:rPr>
                <w:rFonts w:cstheme="minorHAnsi"/>
                <w:i/>
                <w:iCs/>
                <w:lang w:val="lv-LV"/>
              </w:rPr>
              <w:t>Izgl4004 Pedagoģiskā prakse II (10 KP/15 ECTS)</w:t>
            </w:r>
          </w:p>
        </w:tc>
      </w:tr>
      <w:tr w:rsidR="00EF074A" w:rsidRPr="00E86D2C" w14:paraId="697C9324" w14:textId="77777777" w:rsidTr="00C17E11">
        <w:trPr>
          <w:trHeight w:val="235"/>
        </w:trPr>
        <w:tc>
          <w:tcPr>
            <w:tcW w:w="3963" w:type="dxa"/>
            <w:vMerge w:val="restart"/>
            <w:tcBorders>
              <w:top w:val="double" w:sz="4" w:space="0" w:color="auto"/>
            </w:tcBorders>
            <w:vAlign w:val="center"/>
          </w:tcPr>
          <w:p w14:paraId="28508321" w14:textId="14E752DB" w:rsidR="00EF074A" w:rsidRPr="00E86D2C" w:rsidRDefault="00EF074A" w:rsidP="00EF074A">
            <w:pPr>
              <w:pStyle w:val="ListParagraph"/>
              <w:numPr>
                <w:ilvl w:val="1"/>
                <w:numId w:val="1"/>
              </w:numPr>
              <w:ind w:left="451" w:hanging="451"/>
              <w:rPr>
                <w:rFonts w:cstheme="minorHAnsi"/>
                <w:lang w:val="lv-LV"/>
              </w:rPr>
            </w:pPr>
            <w:r w:rsidRPr="00E86D2C">
              <w:rPr>
                <w:lang w:val="lv-LV"/>
              </w:rPr>
              <w:t>Sadarboties ar kolēģiem izglītības iestādē un vecākiem izglītojamā individuālo mācīšanās vajadzību identificēšanā, risinājumu plānošanā un īstenošanā.</w:t>
            </w:r>
          </w:p>
        </w:tc>
        <w:tc>
          <w:tcPr>
            <w:tcW w:w="5530" w:type="dxa"/>
            <w:tcBorders>
              <w:top w:val="double" w:sz="4" w:space="0" w:color="auto"/>
            </w:tcBorders>
            <w:shd w:val="clear" w:color="auto" w:fill="D9D9D9" w:themeFill="background1" w:themeFillShade="D9"/>
            <w:vAlign w:val="center"/>
          </w:tcPr>
          <w:p w14:paraId="33C36168" w14:textId="77777777" w:rsidR="00EF074A" w:rsidRPr="00E86D2C" w:rsidRDefault="00EF074A" w:rsidP="00EF074A">
            <w:pPr>
              <w:jc w:val="center"/>
              <w:rPr>
                <w:rFonts w:cstheme="minorHAnsi"/>
                <w:lang w:val="lv-LV"/>
              </w:rPr>
            </w:pPr>
            <w:r w:rsidRPr="00E86D2C">
              <w:rPr>
                <w:rFonts w:cstheme="minorHAnsi"/>
                <w:lang w:val="lv-LV"/>
              </w:rPr>
              <w:t>Lietošanas  līmenis</w:t>
            </w:r>
          </w:p>
        </w:tc>
      </w:tr>
      <w:tr w:rsidR="00EF074A" w:rsidRPr="00FC3250" w14:paraId="66560BEB" w14:textId="77777777" w:rsidTr="00C17E11">
        <w:trPr>
          <w:trHeight w:val="340"/>
        </w:trPr>
        <w:tc>
          <w:tcPr>
            <w:tcW w:w="3963" w:type="dxa"/>
            <w:vMerge/>
            <w:vAlign w:val="center"/>
          </w:tcPr>
          <w:p w14:paraId="6B25CD67" w14:textId="77777777" w:rsidR="00EF074A" w:rsidRPr="00E86D2C" w:rsidRDefault="00EF074A" w:rsidP="00EF074A">
            <w:pPr>
              <w:rPr>
                <w:rFonts w:cstheme="minorHAnsi"/>
                <w:lang w:val="lv-LV"/>
              </w:rPr>
            </w:pPr>
          </w:p>
        </w:tc>
        <w:tc>
          <w:tcPr>
            <w:tcW w:w="5530" w:type="dxa"/>
            <w:vAlign w:val="center"/>
          </w:tcPr>
          <w:p w14:paraId="7D4BB54B" w14:textId="77777777" w:rsidR="00EF074A" w:rsidRPr="00E86D2C" w:rsidRDefault="00EF074A" w:rsidP="00EF074A">
            <w:pPr>
              <w:spacing w:after="120"/>
              <w:rPr>
                <w:lang w:val="es-ES"/>
              </w:rPr>
            </w:pPr>
            <w:r w:rsidRPr="00E86D2C">
              <w:rPr>
                <w:lang w:val="es-ES"/>
              </w:rPr>
              <w:t xml:space="preserve">Individualizēta mācību procesa īstenošanas metodiskie paņēmieni. </w:t>
            </w:r>
          </w:p>
          <w:p w14:paraId="5B853987" w14:textId="77777777" w:rsidR="00EF074A" w:rsidRPr="00E86D2C" w:rsidRDefault="00EF074A" w:rsidP="00EF074A">
            <w:pPr>
              <w:spacing w:after="120"/>
              <w:rPr>
                <w:lang w:val="es-ES"/>
              </w:rPr>
            </w:pPr>
            <w:r w:rsidRPr="00E86D2C">
              <w:rPr>
                <w:lang w:val="es-ES"/>
              </w:rPr>
              <w:t xml:space="preserve">Pozitīvas saskarsmes veidošana. </w:t>
            </w:r>
          </w:p>
          <w:p w14:paraId="2445D5E4" w14:textId="5C76FAED" w:rsidR="00EF074A" w:rsidRPr="00E86D2C" w:rsidRDefault="00EF074A" w:rsidP="00EF074A">
            <w:pPr>
              <w:spacing w:after="120"/>
              <w:rPr>
                <w:lang w:val="lv-LV"/>
              </w:rPr>
            </w:pPr>
            <w:r w:rsidRPr="00E86D2C">
              <w:rPr>
                <w:lang w:val="es-ES"/>
              </w:rPr>
              <w:t>Atbalsta organizēšana (atbalsta pasākumi, metodes, materiāli) mācību procesā skolēniem ar speciālām vajadzībām.</w:t>
            </w:r>
            <w:r w:rsidRPr="00E86D2C">
              <w:rPr>
                <w:lang w:val="lv-LV"/>
              </w:rPr>
              <w:t>.</w:t>
            </w:r>
          </w:p>
          <w:p w14:paraId="262B4DD8" w14:textId="77777777" w:rsidR="00EF074A" w:rsidRPr="00E86D2C" w:rsidRDefault="00EF074A" w:rsidP="00EF074A">
            <w:pPr>
              <w:rPr>
                <w:rFonts w:cstheme="minorHAnsi"/>
                <w:lang w:val="lv-LV"/>
              </w:rPr>
            </w:pPr>
          </w:p>
        </w:tc>
      </w:tr>
      <w:tr w:rsidR="00EF074A" w:rsidRPr="00FC3250" w14:paraId="16BE94F7" w14:textId="77777777" w:rsidTr="00C17E11">
        <w:trPr>
          <w:trHeight w:val="423"/>
        </w:trPr>
        <w:tc>
          <w:tcPr>
            <w:tcW w:w="3963" w:type="dxa"/>
            <w:vMerge/>
            <w:tcBorders>
              <w:bottom w:val="double" w:sz="4" w:space="0" w:color="auto"/>
            </w:tcBorders>
            <w:vAlign w:val="center"/>
          </w:tcPr>
          <w:p w14:paraId="0E1415E8" w14:textId="77777777" w:rsidR="00EF074A" w:rsidRPr="00E86D2C" w:rsidRDefault="00EF074A" w:rsidP="00EF074A">
            <w:pPr>
              <w:rPr>
                <w:rFonts w:cstheme="minorHAnsi"/>
                <w:lang w:val="lv-LV"/>
              </w:rPr>
            </w:pPr>
          </w:p>
        </w:tc>
        <w:tc>
          <w:tcPr>
            <w:tcW w:w="5530" w:type="dxa"/>
            <w:tcBorders>
              <w:bottom w:val="double" w:sz="4" w:space="0" w:color="auto"/>
            </w:tcBorders>
            <w:vAlign w:val="center"/>
          </w:tcPr>
          <w:p w14:paraId="197511D2"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48B6A0EF"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2148C0DA"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7F1B355F"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33992F76" w14:textId="51DB76F8" w:rsidR="00EF074A" w:rsidRPr="00E86D2C" w:rsidRDefault="00EF074A" w:rsidP="00EF074A">
            <w:pPr>
              <w:rPr>
                <w:rFonts w:cstheme="minorHAnsi"/>
                <w:i/>
                <w:iCs/>
                <w:lang w:val="lv-LV"/>
              </w:rPr>
            </w:pPr>
            <w:r w:rsidRPr="00E86D2C">
              <w:rPr>
                <w:rFonts w:cstheme="minorHAnsi"/>
                <w:i/>
                <w:iCs/>
                <w:lang w:val="lv-LV"/>
              </w:rPr>
              <w:t>Izgl4004 Pedagoģiskā prakse II (10 KP/15 ECTS)</w:t>
            </w:r>
          </w:p>
        </w:tc>
      </w:tr>
      <w:tr w:rsidR="00EF074A" w:rsidRPr="00E86D2C" w14:paraId="08BAC22C" w14:textId="77777777" w:rsidTr="00C17E11">
        <w:trPr>
          <w:trHeight w:val="235"/>
        </w:trPr>
        <w:tc>
          <w:tcPr>
            <w:tcW w:w="3963" w:type="dxa"/>
            <w:vMerge w:val="restart"/>
            <w:tcBorders>
              <w:top w:val="double" w:sz="4" w:space="0" w:color="auto"/>
            </w:tcBorders>
            <w:vAlign w:val="center"/>
          </w:tcPr>
          <w:p w14:paraId="66AA9715" w14:textId="6E7F24FF" w:rsidR="00EF074A" w:rsidRPr="00E86D2C" w:rsidRDefault="00EF074A" w:rsidP="00EF074A">
            <w:pPr>
              <w:pStyle w:val="ListParagraph"/>
              <w:numPr>
                <w:ilvl w:val="1"/>
                <w:numId w:val="1"/>
              </w:numPr>
              <w:ind w:left="451" w:hanging="451"/>
              <w:rPr>
                <w:rFonts w:cstheme="minorHAnsi"/>
                <w:lang w:val="lv-LV"/>
              </w:rPr>
            </w:pPr>
            <w:r w:rsidRPr="00E86D2C">
              <w:rPr>
                <w:lang w:val="lv-LV"/>
              </w:rPr>
              <w:t>Īstenot sasniedzamajiem mācīšanās rezultātiem, izglītojamā individuālās attīstības vajadzībām atbilstošu un dzīves situācijām pietuvinātu mācību procesu.</w:t>
            </w:r>
          </w:p>
        </w:tc>
        <w:tc>
          <w:tcPr>
            <w:tcW w:w="5530" w:type="dxa"/>
            <w:tcBorders>
              <w:top w:val="double" w:sz="4" w:space="0" w:color="auto"/>
            </w:tcBorders>
            <w:shd w:val="clear" w:color="auto" w:fill="D9D9D9" w:themeFill="background1" w:themeFillShade="D9"/>
            <w:vAlign w:val="center"/>
          </w:tcPr>
          <w:p w14:paraId="3972EB54" w14:textId="77777777" w:rsidR="00EF074A" w:rsidRPr="00E86D2C" w:rsidRDefault="00EF074A" w:rsidP="00EF074A">
            <w:pPr>
              <w:jc w:val="center"/>
              <w:rPr>
                <w:rFonts w:cstheme="minorHAnsi"/>
                <w:lang w:val="lv-LV"/>
              </w:rPr>
            </w:pPr>
            <w:r w:rsidRPr="00E86D2C">
              <w:rPr>
                <w:rFonts w:cstheme="minorHAnsi"/>
                <w:lang w:val="lv-LV"/>
              </w:rPr>
              <w:t>Lietošanas  līmenis</w:t>
            </w:r>
          </w:p>
        </w:tc>
      </w:tr>
      <w:tr w:rsidR="00EF074A" w:rsidRPr="00E86D2C" w14:paraId="7C9403EA" w14:textId="77777777" w:rsidTr="00C17E11">
        <w:trPr>
          <w:trHeight w:val="340"/>
        </w:trPr>
        <w:tc>
          <w:tcPr>
            <w:tcW w:w="3963" w:type="dxa"/>
            <w:vMerge/>
            <w:vAlign w:val="center"/>
          </w:tcPr>
          <w:p w14:paraId="7FB7BE7D" w14:textId="77777777" w:rsidR="00EF074A" w:rsidRPr="00E86D2C" w:rsidRDefault="00EF074A" w:rsidP="00EF074A">
            <w:pPr>
              <w:rPr>
                <w:rFonts w:cstheme="minorHAnsi"/>
                <w:lang w:val="lv-LV"/>
              </w:rPr>
            </w:pPr>
          </w:p>
        </w:tc>
        <w:tc>
          <w:tcPr>
            <w:tcW w:w="5530" w:type="dxa"/>
            <w:vAlign w:val="center"/>
          </w:tcPr>
          <w:p w14:paraId="1C0600DF" w14:textId="77777777" w:rsidR="00EF074A" w:rsidRPr="00E86D2C" w:rsidRDefault="00EF074A" w:rsidP="00EF074A">
            <w:pPr>
              <w:spacing w:after="120"/>
              <w:rPr>
                <w:lang w:val="lv-LV"/>
              </w:rPr>
            </w:pPr>
            <w:r w:rsidRPr="00E86D2C">
              <w:rPr>
                <w:lang w:val="lv-LV"/>
              </w:rPr>
              <w:t xml:space="preserve">Uz mācīšanās rezultātiem vērsta pieeja, tās būtība un lietojums. </w:t>
            </w:r>
          </w:p>
          <w:p w14:paraId="08A688A0" w14:textId="77D40663" w:rsidR="00EF074A" w:rsidRPr="00E86D2C" w:rsidRDefault="00EF074A" w:rsidP="00EF074A">
            <w:pPr>
              <w:spacing w:after="120"/>
              <w:rPr>
                <w:lang w:val="lv-LV"/>
              </w:rPr>
            </w:pPr>
            <w:r w:rsidRPr="00E86D2C">
              <w:rPr>
                <w:lang w:val="lv-LV"/>
              </w:rPr>
              <w:t xml:space="preserve">Mācību mērķu izvirzīšana un sasniedzamo ceļu un tempa izvēle, lai tie atbilstu izglītojamā dažādajām spējām un vajadzībām. </w:t>
            </w:r>
          </w:p>
          <w:p w14:paraId="4713BD91" w14:textId="1C5875A9" w:rsidR="00EF074A" w:rsidRPr="00E86D2C" w:rsidRDefault="00EF074A" w:rsidP="00EF074A">
            <w:pPr>
              <w:spacing w:after="120"/>
              <w:rPr>
                <w:lang w:val="lv-LV"/>
              </w:rPr>
            </w:pPr>
            <w:proofErr w:type="spellStart"/>
            <w:r w:rsidRPr="00E86D2C">
              <w:t>Pētījumi</w:t>
            </w:r>
            <w:proofErr w:type="spellEnd"/>
            <w:r w:rsidRPr="00E86D2C">
              <w:t xml:space="preserve"> </w:t>
            </w:r>
            <w:proofErr w:type="spellStart"/>
            <w:r w:rsidRPr="00E86D2C">
              <w:t>par</w:t>
            </w:r>
            <w:proofErr w:type="spellEnd"/>
            <w:r w:rsidRPr="00E86D2C">
              <w:t xml:space="preserve"> </w:t>
            </w:r>
            <w:proofErr w:type="spellStart"/>
            <w:r w:rsidRPr="00E86D2C">
              <w:t>daudzveidīgu</w:t>
            </w:r>
            <w:proofErr w:type="spellEnd"/>
            <w:r w:rsidRPr="00E86D2C">
              <w:t xml:space="preserve"> </w:t>
            </w:r>
            <w:proofErr w:type="spellStart"/>
            <w:r w:rsidRPr="00E86D2C">
              <w:t>mācīšanos</w:t>
            </w:r>
            <w:proofErr w:type="spellEnd"/>
            <w:r w:rsidRPr="00E86D2C">
              <w:t>.</w:t>
            </w:r>
          </w:p>
          <w:p w14:paraId="5B5C3CC4" w14:textId="77777777" w:rsidR="00EF074A" w:rsidRPr="00E86D2C" w:rsidRDefault="00EF074A" w:rsidP="00EF074A">
            <w:pPr>
              <w:rPr>
                <w:rFonts w:cstheme="minorHAnsi"/>
                <w:lang w:val="lv-LV"/>
              </w:rPr>
            </w:pPr>
          </w:p>
        </w:tc>
      </w:tr>
      <w:tr w:rsidR="00EF074A" w:rsidRPr="00FC3250" w14:paraId="639D19A4" w14:textId="77777777" w:rsidTr="00C17E11">
        <w:trPr>
          <w:trHeight w:val="423"/>
        </w:trPr>
        <w:tc>
          <w:tcPr>
            <w:tcW w:w="3963" w:type="dxa"/>
            <w:vMerge/>
            <w:tcBorders>
              <w:bottom w:val="double" w:sz="4" w:space="0" w:color="auto"/>
            </w:tcBorders>
            <w:vAlign w:val="center"/>
          </w:tcPr>
          <w:p w14:paraId="55672A9B" w14:textId="77777777" w:rsidR="00EF074A" w:rsidRPr="00E86D2C" w:rsidRDefault="00EF074A" w:rsidP="00EF074A">
            <w:pPr>
              <w:rPr>
                <w:rFonts w:cstheme="minorHAnsi"/>
                <w:lang w:val="lv-LV"/>
              </w:rPr>
            </w:pPr>
          </w:p>
        </w:tc>
        <w:tc>
          <w:tcPr>
            <w:tcW w:w="5530" w:type="dxa"/>
            <w:tcBorders>
              <w:bottom w:val="double" w:sz="4" w:space="0" w:color="auto"/>
            </w:tcBorders>
            <w:vAlign w:val="center"/>
          </w:tcPr>
          <w:p w14:paraId="64F9EF0F"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6354F188"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4CC2DB80" w14:textId="77777777" w:rsidR="00EF074A" w:rsidRPr="00E86D2C" w:rsidRDefault="00EF074A" w:rsidP="00EF074A">
            <w:pPr>
              <w:rPr>
                <w:rFonts w:cstheme="minorHAnsi"/>
                <w:i/>
                <w:iCs/>
                <w:lang w:val="lv-LV"/>
              </w:rPr>
            </w:pPr>
            <w:r w:rsidRPr="00E86D2C">
              <w:rPr>
                <w:rFonts w:cstheme="minorHAnsi"/>
                <w:i/>
                <w:iCs/>
                <w:lang w:val="lv-LV"/>
              </w:rPr>
              <w:t>Izgl4002 Izglītības psiholoģija (2 KP/3  ECTS)</w:t>
            </w:r>
          </w:p>
          <w:p w14:paraId="6A6BA952"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3F4B973D"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71DA6D39" w14:textId="51F5E0F1" w:rsidR="00EF074A" w:rsidRPr="00E86D2C" w:rsidRDefault="00EF074A" w:rsidP="00EF074A">
            <w:pPr>
              <w:rPr>
                <w:rFonts w:cstheme="minorHAnsi"/>
                <w:i/>
                <w:iCs/>
                <w:lang w:val="lv-LV"/>
              </w:rPr>
            </w:pPr>
            <w:r w:rsidRPr="00E86D2C">
              <w:rPr>
                <w:rFonts w:cstheme="minorHAnsi"/>
                <w:i/>
                <w:iCs/>
                <w:lang w:val="lv-LV"/>
              </w:rPr>
              <w:t>Izgl4004 Pedagoģiskā prakse II (10 KP/15 ECTS)</w:t>
            </w:r>
          </w:p>
        </w:tc>
      </w:tr>
      <w:tr w:rsidR="00EF074A" w:rsidRPr="00E86D2C" w14:paraId="008F456A" w14:textId="77777777" w:rsidTr="00401FD0">
        <w:trPr>
          <w:trHeight w:val="235"/>
        </w:trPr>
        <w:tc>
          <w:tcPr>
            <w:tcW w:w="3963" w:type="dxa"/>
            <w:vMerge w:val="restart"/>
            <w:vAlign w:val="center"/>
          </w:tcPr>
          <w:p w14:paraId="3EFF410B" w14:textId="34B89BA7" w:rsidR="00EF074A" w:rsidRPr="00E86D2C" w:rsidRDefault="00EF074A" w:rsidP="00EF074A">
            <w:pPr>
              <w:pStyle w:val="ListParagraph"/>
              <w:numPr>
                <w:ilvl w:val="1"/>
                <w:numId w:val="1"/>
              </w:numPr>
              <w:ind w:left="451" w:hanging="451"/>
              <w:rPr>
                <w:rFonts w:cstheme="minorHAnsi"/>
                <w:lang w:val="lv-LV"/>
              </w:rPr>
            </w:pPr>
            <w:r w:rsidRPr="00E86D2C">
              <w:rPr>
                <w:lang w:val="lv-LV"/>
              </w:rPr>
              <w:t>Lietot daudzveidīgas mācību metodes, paņēmienus un mācību līdzekļus atbilstoši izglītojamā individuālās attīstības vajadzībām un sasniedzamajiem mācīšanās rezultātiem.</w:t>
            </w:r>
          </w:p>
        </w:tc>
        <w:tc>
          <w:tcPr>
            <w:tcW w:w="5530" w:type="dxa"/>
            <w:shd w:val="clear" w:color="auto" w:fill="D9D9D9" w:themeFill="background1" w:themeFillShade="D9"/>
            <w:vAlign w:val="center"/>
          </w:tcPr>
          <w:p w14:paraId="616F2946" w14:textId="77777777" w:rsidR="00EF074A" w:rsidRPr="00E86D2C" w:rsidRDefault="00EF074A" w:rsidP="00EF074A">
            <w:pPr>
              <w:jc w:val="center"/>
              <w:rPr>
                <w:rFonts w:cstheme="minorHAnsi"/>
                <w:lang w:val="lv-LV"/>
              </w:rPr>
            </w:pPr>
            <w:r w:rsidRPr="00E86D2C">
              <w:rPr>
                <w:rFonts w:cstheme="minorHAnsi"/>
                <w:lang w:val="lv-LV"/>
              </w:rPr>
              <w:t>Lietošanas  līmenis</w:t>
            </w:r>
          </w:p>
        </w:tc>
      </w:tr>
      <w:tr w:rsidR="00EF074A" w:rsidRPr="00E86D2C" w14:paraId="11A37003" w14:textId="77777777" w:rsidTr="00401FD0">
        <w:trPr>
          <w:trHeight w:val="340"/>
        </w:trPr>
        <w:tc>
          <w:tcPr>
            <w:tcW w:w="3963" w:type="dxa"/>
            <w:vMerge/>
            <w:vAlign w:val="center"/>
          </w:tcPr>
          <w:p w14:paraId="1366A4F7" w14:textId="77777777" w:rsidR="00EF074A" w:rsidRPr="00E86D2C" w:rsidRDefault="00EF074A" w:rsidP="00EF074A">
            <w:pPr>
              <w:rPr>
                <w:rFonts w:cstheme="minorHAnsi"/>
                <w:lang w:val="lv-LV"/>
              </w:rPr>
            </w:pPr>
          </w:p>
        </w:tc>
        <w:tc>
          <w:tcPr>
            <w:tcW w:w="5530" w:type="dxa"/>
            <w:vAlign w:val="center"/>
          </w:tcPr>
          <w:p w14:paraId="3822A039" w14:textId="77777777" w:rsidR="00EF074A" w:rsidRPr="00E86D2C" w:rsidRDefault="00EF074A" w:rsidP="00EF074A">
            <w:pPr>
              <w:spacing w:after="120"/>
              <w:rPr>
                <w:lang w:val="es-ES"/>
              </w:rPr>
            </w:pPr>
            <w:r w:rsidRPr="00E86D2C">
              <w:rPr>
                <w:lang w:val="es-ES"/>
              </w:rPr>
              <w:t>Mācību stratēģijas, paņēmieni un metodes, to veidi.</w:t>
            </w:r>
          </w:p>
          <w:p w14:paraId="7A205F5D" w14:textId="5C18A299" w:rsidR="00EF074A" w:rsidRPr="00E86D2C" w:rsidRDefault="00EF074A" w:rsidP="00EF074A">
            <w:pPr>
              <w:spacing w:after="120"/>
              <w:rPr>
                <w:lang w:val="es-ES"/>
              </w:rPr>
            </w:pPr>
            <w:r w:rsidRPr="00E86D2C">
              <w:rPr>
                <w:lang w:val="es-ES"/>
              </w:rPr>
              <w:t>Digitālie mācību līdzekļi, tehnoloģijas un rīki, un to pielietojums.</w:t>
            </w:r>
          </w:p>
          <w:p w14:paraId="2E125DC1" w14:textId="058F9442" w:rsidR="00EF074A" w:rsidRPr="00E86D2C" w:rsidRDefault="00EF074A" w:rsidP="00EF074A">
            <w:pPr>
              <w:spacing w:after="120"/>
              <w:rPr>
                <w:rFonts w:cstheme="minorHAnsi"/>
                <w:lang w:val="lv-LV"/>
              </w:rPr>
            </w:pPr>
            <w:r w:rsidRPr="00E86D2C">
              <w:rPr>
                <w:lang w:val="es-ES"/>
              </w:rPr>
              <w:t xml:space="preserve"> </w:t>
            </w:r>
            <w:proofErr w:type="spellStart"/>
            <w:r w:rsidRPr="00E86D2C">
              <w:t>Mācību</w:t>
            </w:r>
            <w:proofErr w:type="spellEnd"/>
            <w:r w:rsidRPr="00E86D2C">
              <w:t xml:space="preserve"> </w:t>
            </w:r>
            <w:proofErr w:type="spellStart"/>
            <w:r w:rsidRPr="00E86D2C">
              <w:t>līdzekļu</w:t>
            </w:r>
            <w:proofErr w:type="spellEnd"/>
            <w:r w:rsidRPr="00E86D2C">
              <w:t xml:space="preserve"> </w:t>
            </w:r>
            <w:proofErr w:type="spellStart"/>
            <w:r w:rsidRPr="00E86D2C">
              <w:t>izstrāde</w:t>
            </w:r>
            <w:proofErr w:type="spellEnd"/>
            <w:r w:rsidRPr="00E86D2C">
              <w:t>.</w:t>
            </w:r>
          </w:p>
        </w:tc>
      </w:tr>
      <w:tr w:rsidR="00EF074A" w:rsidRPr="00FC3250" w14:paraId="670C429F" w14:textId="77777777" w:rsidTr="00401FD0">
        <w:trPr>
          <w:trHeight w:val="423"/>
        </w:trPr>
        <w:tc>
          <w:tcPr>
            <w:tcW w:w="3963" w:type="dxa"/>
            <w:vMerge/>
            <w:vAlign w:val="center"/>
          </w:tcPr>
          <w:p w14:paraId="460CCDB9" w14:textId="77777777" w:rsidR="00EF074A" w:rsidRPr="00E86D2C" w:rsidRDefault="00EF074A" w:rsidP="00EF074A">
            <w:pPr>
              <w:rPr>
                <w:rFonts w:cstheme="minorHAnsi"/>
                <w:lang w:val="lv-LV"/>
              </w:rPr>
            </w:pPr>
          </w:p>
        </w:tc>
        <w:tc>
          <w:tcPr>
            <w:tcW w:w="5530" w:type="dxa"/>
            <w:vAlign w:val="center"/>
          </w:tcPr>
          <w:p w14:paraId="60C358F6"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4138C649"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52F2A4CF"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41A98E16" w14:textId="77777777" w:rsidR="00EF074A" w:rsidRPr="00E86D2C" w:rsidRDefault="00EF074A" w:rsidP="00EF074A">
            <w:pPr>
              <w:rPr>
                <w:rFonts w:cstheme="minorHAnsi"/>
                <w:i/>
                <w:iCs/>
                <w:lang w:val="lv-LV"/>
              </w:rPr>
            </w:pPr>
            <w:r w:rsidRPr="00E86D2C">
              <w:rPr>
                <w:rFonts w:cstheme="minorHAnsi"/>
                <w:i/>
                <w:iCs/>
                <w:lang w:val="lv-LV"/>
              </w:rPr>
              <w:lastRenderedPageBreak/>
              <w:t>Izgl4003 Pedagoģiskā prakse I (10 KP/15 ECTS)</w:t>
            </w:r>
          </w:p>
          <w:p w14:paraId="743D199B" w14:textId="20BCC99F" w:rsidR="00EF074A" w:rsidRPr="00E86D2C" w:rsidRDefault="00EF074A" w:rsidP="00EF074A">
            <w:pPr>
              <w:rPr>
                <w:rFonts w:cstheme="minorHAnsi"/>
                <w:i/>
                <w:iCs/>
                <w:lang w:val="lv-LV"/>
              </w:rPr>
            </w:pPr>
            <w:r w:rsidRPr="00E86D2C">
              <w:rPr>
                <w:rFonts w:cstheme="minorHAnsi"/>
                <w:i/>
                <w:iCs/>
                <w:lang w:val="lv-LV"/>
              </w:rPr>
              <w:t>Izgl4004 Pedagoģiskā prakse II (10 KP/15 ECTS)</w:t>
            </w:r>
          </w:p>
        </w:tc>
      </w:tr>
    </w:tbl>
    <w:p w14:paraId="5084A85B" w14:textId="77777777" w:rsidR="00DB2946" w:rsidRPr="00E86D2C" w:rsidRDefault="00DB2946" w:rsidP="00DB2946">
      <w:pPr>
        <w:rPr>
          <w:lang w:val="en-US"/>
        </w:rPr>
      </w:pPr>
    </w:p>
    <w:tbl>
      <w:tblPr>
        <w:tblStyle w:val="TableGrid"/>
        <w:tblW w:w="9493" w:type="dxa"/>
        <w:tblLook w:val="04A0" w:firstRow="1" w:lastRow="0" w:firstColumn="1" w:lastColumn="0" w:noHBand="0" w:noVBand="1"/>
      </w:tblPr>
      <w:tblGrid>
        <w:gridCol w:w="3963"/>
        <w:gridCol w:w="5530"/>
      </w:tblGrid>
      <w:tr w:rsidR="00DB2946" w:rsidRPr="00FC3250" w14:paraId="20BBF6EF" w14:textId="77777777" w:rsidTr="00EF074A">
        <w:trPr>
          <w:trHeight w:val="668"/>
        </w:trPr>
        <w:tc>
          <w:tcPr>
            <w:tcW w:w="3963" w:type="dxa"/>
            <w:shd w:val="clear" w:color="auto" w:fill="D9D9D9" w:themeFill="background1" w:themeFillShade="D9"/>
            <w:vAlign w:val="center"/>
          </w:tcPr>
          <w:p w14:paraId="0C3B8ABF" w14:textId="77777777" w:rsidR="00DB2946" w:rsidRPr="00E86D2C" w:rsidRDefault="00DB2946" w:rsidP="00EF074A">
            <w:pPr>
              <w:jc w:val="center"/>
              <w:rPr>
                <w:rFonts w:cstheme="minorHAnsi"/>
                <w:b/>
                <w:bCs/>
                <w:lang w:val="lv-LV"/>
              </w:rPr>
            </w:pPr>
            <w:r w:rsidRPr="00E86D2C">
              <w:rPr>
                <w:rFonts w:cstheme="minorHAnsi"/>
                <w:b/>
                <w:bCs/>
                <w:lang w:val="lv-LV"/>
              </w:rPr>
              <w:t>Profesionālās darbības pamatuzdevumu veikšanai nepieciešamās zināšanas</w:t>
            </w:r>
          </w:p>
        </w:tc>
        <w:tc>
          <w:tcPr>
            <w:tcW w:w="5530" w:type="dxa"/>
            <w:shd w:val="clear" w:color="auto" w:fill="D9D9D9" w:themeFill="background1" w:themeFillShade="D9"/>
            <w:vAlign w:val="center"/>
          </w:tcPr>
          <w:p w14:paraId="63467323" w14:textId="77777777" w:rsidR="00DB2946" w:rsidRPr="00E86D2C" w:rsidRDefault="00DB2946" w:rsidP="00EF074A">
            <w:pPr>
              <w:jc w:val="center"/>
              <w:rPr>
                <w:rFonts w:cstheme="minorHAnsi"/>
                <w:b/>
                <w:bCs/>
                <w:lang w:val="lv-LV"/>
              </w:rPr>
            </w:pPr>
            <w:r w:rsidRPr="00E86D2C">
              <w:rPr>
                <w:rFonts w:cstheme="minorHAnsi"/>
                <w:b/>
                <w:bCs/>
                <w:lang w:val="lv-LV"/>
              </w:rPr>
              <w:t xml:space="preserve">Atbilstošie studiju kursi studiju programmā </w:t>
            </w:r>
          </w:p>
        </w:tc>
      </w:tr>
      <w:tr w:rsidR="002C6A1F" w:rsidRPr="00FC3250" w14:paraId="691472F3" w14:textId="77777777" w:rsidTr="001714D2">
        <w:trPr>
          <w:trHeight w:val="583"/>
        </w:trPr>
        <w:tc>
          <w:tcPr>
            <w:tcW w:w="9493" w:type="dxa"/>
            <w:gridSpan w:val="2"/>
            <w:tcBorders>
              <w:top w:val="double" w:sz="4" w:space="0" w:color="auto"/>
              <w:bottom w:val="single" w:sz="4" w:space="0" w:color="auto"/>
            </w:tcBorders>
            <w:vAlign w:val="center"/>
          </w:tcPr>
          <w:p w14:paraId="14505689" w14:textId="35765D1B" w:rsidR="002C6A1F" w:rsidRPr="00E86D2C" w:rsidRDefault="002C6A1F" w:rsidP="002C6A1F">
            <w:pPr>
              <w:pStyle w:val="ListParagraph"/>
              <w:numPr>
                <w:ilvl w:val="0"/>
                <w:numId w:val="1"/>
              </w:numPr>
              <w:rPr>
                <w:rFonts w:cstheme="minorHAnsi"/>
                <w:b/>
                <w:bCs/>
                <w:lang w:val="lv-LV"/>
              </w:rPr>
            </w:pPr>
            <w:r w:rsidRPr="00E86D2C">
              <w:rPr>
                <w:b/>
                <w:bCs/>
                <w:lang w:val="lv-LV"/>
              </w:rPr>
              <w:t>IZGLĪTOJAMĀ MĀCĪŠANĀS SNIEGUMA UN IZAUGSMES VĒRTĒŠANA:</w:t>
            </w:r>
          </w:p>
        </w:tc>
      </w:tr>
      <w:tr w:rsidR="002C6A1F" w:rsidRPr="00E86D2C" w14:paraId="1D473887" w14:textId="77777777" w:rsidTr="00EF074A">
        <w:trPr>
          <w:trHeight w:val="235"/>
        </w:trPr>
        <w:tc>
          <w:tcPr>
            <w:tcW w:w="3963" w:type="dxa"/>
            <w:vMerge w:val="restart"/>
            <w:tcBorders>
              <w:top w:val="double" w:sz="4" w:space="0" w:color="auto"/>
            </w:tcBorders>
            <w:vAlign w:val="center"/>
          </w:tcPr>
          <w:p w14:paraId="0E048C85" w14:textId="0FE3FEC1" w:rsidR="002C6A1F" w:rsidRPr="00E86D2C" w:rsidRDefault="002C6A1F" w:rsidP="002C6A1F">
            <w:pPr>
              <w:pStyle w:val="ListParagraph"/>
              <w:numPr>
                <w:ilvl w:val="1"/>
                <w:numId w:val="1"/>
              </w:numPr>
              <w:ind w:left="451" w:hanging="451"/>
              <w:rPr>
                <w:rFonts w:cstheme="minorHAnsi"/>
                <w:lang w:val="lv-LV"/>
              </w:rPr>
            </w:pPr>
            <w:r w:rsidRPr="00E86D2C">
              <w:rPr>
                <w:lang w:val="lv-LV"/>
              </w:rPr>
              <w:t>Vērtēt izglītojamā sniegumu un izaugsmi saskaņā ar skaidri definētiem vērtēšanas kritērijiem un atbilstoši individuāli sasniedzamajiem mācību rezultātiem.</w:t>
            </w:r>
          </w:p>
        </w:tc>
        <w:tc>
          <w:tcPr>
            <w:tcW w:w="5530" w:type="dxa"/>
            <w:tcBorders>
              <w:top w:val="double" w:sz="4" w:space="0" w:color="auto"/>
            </w:tcBorders>
            <w:shd w:val="clear" w:color="auto" w:fill="D9D9D9" w:themeFill="background1" w:themeFillShade="D9"/>
            <w:vAlign w:val="center"/>
          </w:tcPr>
          <w:p w14:paraId="5F8F734D" w14:textId="77777777" w:rsidR="002C6A1F" w:rsidRPr="00E86D2C" w:rsidRDefault="002C6A1F" w:rsidP="00EF074A">
            <w:pPr>
              <w:jc w:val="center"/>
              <w:rPr>
                <w:rFonts w:cstheme="minorHAnsi"/>
                <w:lang w:val="lv-LV"/>
              </w:rPr>
            </w:pPr>
            <w:r w:rsidRPr="00E86D2C">
              <w:rPr>
                <w:rFonts w:cstheme="minorHAnsi"/>
                <w:lang w:val="lv-LV"/>
              </w:rPr>
              <w:t>Lietošanas  līmenis</w:t>
            </w:r>
          </w:p>
        </w:tc>
      </w:tr>
      <w:tr w:rsidR="002C6A1F" w:rsidRPr="00FC3250" w14:paraId="547492D3" w14:textId="77777777" w:rsidTr="00EF074A">
        <w:trPr>
          <w:trHeight w:val="340"/>
        </w:trPr>
        <w:tc>
          <w:tcPr>
            <w:tcW w:w="3963" w:type="dxa"/>
            <w:vMerge/>
            <w:vAlign w:val="center"/>
          </w:tcPr>
          <w:p w14:paraId="50504791" w14:textId="77777777" w:rsidR="002C6A1F" w:rsidRPr="00E86D2C" w:rsidRDefault="002C6A1F" w:rsidP="00EF074A">
            <w:pPr>
              <w:rPr>
                <w:rFonts w:cstheme="minorHAnsi"/>
                <w:lang w:val="lv-LV"/>
              </w:rPr>
            </w:pPr>
          </w:p>
        </w:tc>
        <w:tc>
          <w:tcPr>
            <w:tcW w:w="5530" w:type="dxa"/>
            <w:vAlign w:val="center"/>
          </w:tcPr>
          <w:p w14:paraId="08ADAB0B" w14:textId="77777777" w:rsidR="002C6A1F" w:rsidRPr="00E86D2C" w:rsidRDefault="002C6A1F" w:rsidP="002C6A1F">
            <w:pPr>
              <w:spacing w:after="120"/>
              <w:rPr>
                <w:lang w:val="lv-LV"/>
              </w:rPr>
            </w:pPr>
            <w:r w:rsidRPr="00E86D2C">
              <w:rPr>
                <w:lang w:val="lv-LV"/>
              </w:rPr>
              <w:t>Atgriezeniskās saites nodrošināšanas nepieciešamība.</w:t>
            </w:r>
          </w:p>
          <w:p w14:paraId="7280D966" w14:textId="77777777" w:rsidR="002C6A1F" w:rsidRPr="00E86D2C" w:rsidRDefault="002C6A1F" w:rsidP="002C6A1F">
            <w:pPr>
              <w:spacing w:after="120"/>
              <w:rPr>
                <w:lang w:val="lv-LV"/>
              </w:rPr>
            </w:pPr>
            <w:r w:rsidRPr="00E86D2C">
              <w:rPr>
                <w:lang w:val="lv-LV"/>
              </w:rPr>
              <w:t>Mācību procesa un mācību rezultātu vērtēšanas pieejas.</w:t>
            </w:r>
          </w:p>
          <w:p w14:paraId="66292B72" w14:textId="2FC34D7F" w:rsidR="002C6A1F" w:rsidRPr="00E86D2C" w:rsidRDefault="002C6A1F" w:rsidP="002C6A1F">
            <w:pPr>
              <w:spacing w:after="120"/>
              <w:rPr>
                <w:rFonts w:cstheme="minorHAnsi"/>
                <w:lang w:val="lv-LV"/>
              </w:rPr>
            </w:pPr>
            <w:r w:rsidRPr="00E86D2C">
              <w:rPr>
                <w:lang w:val="lv-LV"/>
              </w:rPr>
              <w:t xml:space="preserve">Mācīšanās diagnostika, </w:t>
            </w:r>
            <w:proofErr w:type="spellStart"/>
            <w:r w:rsidRPr="00E86D2C">
              <w:rPr>
                <w:lang w:val="lv-LV"/>
              </w:rPr>
              <w:t>summatīvā</w:t>
            </w:r>
            <w:proofErr w:type="spellEnd"/>
            <w:r w:rsidRPr="00E86D2C">
              <w:rPr>
                <w:lang w:val="lv-LV"/>
              </w:rPr>
              <w:t xml:space="preserve"> un </w:t>
            </w:r>
            <w:proofErr w:type="spellStart"/>
            <w:r w:rsidRPr="00E86D2C">
              <w:rPr>
                <w:lang w:val="lv-LV"/>
              </w:rPr>
              <w:t>formatīvā</w:t>
            </w:r>
            <w:proofErr w:type="spellEnd"/>
            <w:r w:rsidRPr="00E86D2C">
              <w:rPr>
                <w:lang w:val="lv-LV"/>
              </w:rPr>
              <w:t xml:space="preserve"> vērtēšana.</w:t>
            </w:r>
          </w:p>
        </w:tc>
      </w:tr>
      <w:tr w:rsidR="002C6A1F" w:rsidRPr="00FC3250" w14:paraId="2058E73E" w14:textId="77777777" w:rsidTr="00CA5C9D">
        <w:trPr>
          <w:trHeight w:val="423"/>
        </w:trPr>
        <w:tc>
          <w:tcPr>
            <w:tcW w:w="3963" w:type="dxa"/>
            <w:vMerge/>
            <w:tcBorders>
              <w:bottom w:val="double" w:sz="4" w:space="0" w:color="auto"/>
            </w:tcBorders>
            <w:vAlign w:val="center"/>
          </w:tcPr>
          <w:p w14:paraId="17317D66" w14:textId="77777777" w:rsidR="002C6A1F" w:rsidRPr="00E86D2C" w:rsidRDefault="002C6A1F" w:rsidP="00EF074A">
            <w:pPr>
              <w:rPr>
                <w:rFonts w:cstheme="minorHAnsi"/>
                <w:lang w:val="lv-LV"/>
              </w:rPr>
            </w:pPr>
          </w:p>
        </w:tc>
        <w:tc>
          <w:tcPr>
            <w:tcW w:w="5530" w:type="dxa"/>
            <w:tcBorders>
              <w:bottom w:val="double" w:sz="4" w:space="0" w:color="auto"/>
            </w:tcBorders>
            <w:vAlign w:val="center"/>
          </w:tcPr>
          <w:p w14:paraId="703763FE"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1803F412"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0F4C5BFC"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7F718C77"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60A4763D" w14:textId="42269ABB" w:rsidR="002C6A1F" w:rsidRPr="00E86D2C" w:rsidRDefault="00EF074A" w:rsidP="00EF074A">
            <w:pPr>
              <w:rPr>
                <w:rFonts w:cstheme="minorHAnsi"/>
                <w:i/>
                <w:iCs/>
                <w:lang w:val="lv-LV"/>
              </w:rPr>
            </w:pPr>
            <w:r w:rsidRPr="00E86D2C">
              <w:rPr>
                <w:rFonts w:cstheme="minorHAnsi"/>
                <w:i/>
                <w:iCs/>
                <w:lang w:val="lv-LV"/>
              </w:rPr>
              <w:t>Izgl4004 Pedagoģiskā prakse II (10 KP/15 ECTS)</w:t>
            </w:r>
          </w:p>
        </w:tc>
      </w:tr>
      <w:tr w:rsidR="002C6A1F" w:rsidRPr="00E86D2C" w14:paraId="14A24864" w14:textId="77777777" w:rsidTr="00CA5C9D">
        <w:trPr>
          <w:trHeight w:val="235"/>
        </w:trPr>
        <w:tc>
          <w:tcPr>
            <w:tcW w:w="3963" w:type="dxa"/>
            <w:vMerge w:val="restart"/>
            <w:tcBorders>
              <w:top w:val="double" w:sz="4" w:space="0" w:color="auto"/>
            </w:tcBorders>
            <w:vAlign w:val="center"/>
          </w:tcPr>
          <w:p w14:paraId="1492C8E0" w14:textId="6D3506DD" w:rsidR="002C6A1F" w:rsidRPr="00E86D2C" w:rsidRDefault="002C6A1F" w:rsidP="00EF074A">
            <w:pPr>
              <w:pStyle w:val="ListParagraph"/>
              <w:numPr>
                <w:ilvl w:val="1"/>
                <w:numId w:val="1"/>
              </w:numPr>
              <w:ind w:left="451" w:hanging="451"/>
              <w:rPr>
                <w:rFonts w:cstheme="minorHAnsi"/>
                <w:lang w:val="lv-LV"/>
              </w:rPr>
            </w:pPr>
            <w:r w:rsidRPr="00E86D2C">
              <w:rPr>
                <w:lang w:val="lv-LV"/>
              </w:rPr>
              <w:t>Izmantot vērtēšanas informāciju savas pedagoģiskās pieredzes un izglītojamā mācīšanās uzlabošanai.</w:t>
            </w:r>
          </w:p>
        </w:tc>
        <w:tc>
          <w:tcPr>
            <w:tcW w:w="5530" w:type="dxa"/>
            <w:tcBorders>
              <w:top w:val="double" w:sz="4" w:space="0" w:color="auto"/>
            </w:tcBorders>
            <w:shd w:val="clear" w:color="auto" w:fill="D9D9D9" w:themeFill="background1" w:themeFillShade="D9"/>
            <w:vAlign w:val="center"/>
          </w:tcPr>
          <w:p w14:paraId="5E30E3DC" w14:textId="77777777" w:rsidR="002C6A1F" w:rsidRPr="00E86D2C" w:rsidRDefault="002C6A1F" w:rsidP="00EF074A">
            <w:pPr>
              <w:jc w:val="center"/>
              <w:rPr>
                <w:rFonts w:cstheme="minorHAnsi"/>
                <w:lang w:val="lv-LV"/>
              </w:rPr>
            </w:pPr>
            <w:r w:rsidRPr="00E86D2C">
              <w:rPr>
                <w:rFonts w:cstheme="minorHAnsi"/>
                <w:lang w:val="lv-LV"/>
              </w:rPr>
              <w:t>Lietošanas  līmenis</w:t>
            </w:r>
          </w:p>
        </w:tc>
      </w:tr>
      <w:tr w:rsidR="002C6A1F" w:rsidRPr="00FC3250" w14:paraId="32933700" w14:textId="77777777" w:rsidTr="002C6A1F">
        <w:trPr>
          <w:trHeight w:val="340"/>
        </w:trPr>
        <w:tc>
          <w:tcPr>
            <w:tcW w:w="3963" w:type="dxa"/>
            <w:vMerge/>
            <w:vAlign w:val="center"/>
          </w:tcPr>
          <w:p w14:paraId="30BFD329" w14:textId="77777777" w:rsidR="002C6A1F" w:rsidRPr="00E86D2C" w:rsidRDefault="002C6A1F" w:rsidP="00EF074A">
            <w:pPr>
              <w:rPr>
                <w:rFonts w:cstheme="minorHAnsi"/>
                <w:lang w:val="lv-LV"/>
              </w:rPr>
            </w:pPr>
          </w:p>
        </w:tc>
        <w:tc>
          <w:tcPr>
            <w:tcW w:w="5530" w:type="dxa"/>
            <w:vAlign w:val="center"/>
          </w:tcPr>
          <w:p w14:paraId="5D17397C" w14:textId="77777777" w:rsidR="002C6A1F" w:rsidRPr="00E86D2C" w:rsidRDefault="002C6A1F" w:rsidP="00EF074A">
            <w:pPr>
              <w:spacing w:after="120"/>
              <w:rPr>
                <w:lang w:val="lv-LV"/>
              </w:rPr>
            </w:pPr>
            <w:r w:rsidRPr="00E86D2C">
              <w:rPr>
                <w:lang w:val="lv-LV"/>
              </w:rPr>
              <w:t>Mācīšanās rezultātu kvantitatīvā un kvalitatīvā analīze.</w:t>
            </w:r>
          </w:p>
          <w:p w14:paraId="757A5C4E" w14:textId="54CD2527" w:rsidR="002C6A1F" w:rsidRPr="00E86D2C" w:rsidRDefault="002C6A1F" w:rsidP="00EF074A">
            <w:pPr>
              <w:spacing w:after="120"/>
              <w:rPr>
                <w:lang w:val="es-ES"/>
              </w:rPr>
            </w:pPr>
            <w:r w:rsidRPr="00E86D2C">
              <w:rPr>
                <w:lang w:val="es-ES"/>
              </w:rPr>
              <w:t xml:space="preserve">Informācija apkopošanas un datu analīzes principi un metodes. </w:t>
            </w:r>
          </w:p>
          <w:p w14:paraId="64D3F60D" w14:textId="4547FB24" w:rsidR="002C6A1F" w:rsidRPr="00E86D2C" w:rsidRDefault="002C6A1F" w:rsidP="00EF074A">
            <w:pPr>
              <w:spacing w:after="120"/>
              <w:rPr>
                <w:rFonts w:cstheme="minorHAnsi"/>
                <w:lang w:val="lv-LV"/>
              </w:rPr>
            </w:pPr>
            <w:r w:rsidRPr="00E86D2C">
              <w:rPr>
                <w:lang w:val="es-ES"/>
              </w:rPr>
              <w:t>Diagnostikas, formatīvās un summatīvās vērtēšanas informācijas analīzes pieejas.</w:t>
            </w:r>
          </w:p>
        </w:tc>
      </w:tr>
      <w:tr w:rsidR="002C6A1F" w:rsidRPr="00FC3250" w14:paraId="44799212" w14:textId="77777777" w:rsidTr="00CA5C9D">
        <w:trPr>
          <w:trHeight w:val="423"/>
        </w:trPr>
        <w:tc>
          <w:tcPr>
            <w:tcW w:w="3963" w:type="dxa"/>
            <w:vMerge/>
            <w:tcBorders>
              <w:bottom w:val="double" w:sz="4" w:space="0" w:color="auto"/>
            </w:tcBorders>
            <w:vAlign w:val="center"/>
          </w:tcPr>
          <w:p w14:paraId="54B1D284" w14:textId="77777777" w:rsidR="002C6A1F" w:rsidRPr="00E86D2C" w:rsidRDefault="002C6A1F" w:rsidP="00EF074A">
            <w:pPr>
              <w:rPr>
                <w:rFonts w:cstheme="minorHAnsi"/>
                <w:lang w:val="lv-LV"/>
              </w:rPr>
            </w:pPr>
          </w:p>
        </w:tc>
        <w:tc>
          <w:tcPr>
            <w:tcW w:w="5530" w:type="dxa"/>
            <w:tcBorders>
              <w:bottom w:val="double" w:sz="4" w:space="0" w:color="auto"/>
            </w:tcBorders>
            <w:vAlign w:val="center"/>
          </w:tcPr>
          <w:p w14:paraId="5E0AC82E"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5EAE7B27"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284FEA84"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1CE48C1E"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44E5F1C9" w14:textId="06E01D4A" w:rsidR="002C6A1F" w:rsidRPr="00E86D2C" w:rsidRDefault="00EF074A" w:rsidP="00EF074A">
            <w:pPr>
              <w:rPr>
                <w:rFonts w:cstheme="minorHAnsi"/>
                <w:i/>
                <w:iCs/>
                <w:lang w:val="lv-LV"/>
              </w:rPr>
            </w:pPr>
            <w:r w:rsidRPr="00E86D2C">
              <w:rPr>
                <w:rFonts w:cstheme="minorHAnsi"/>
                <w:i/>
                <w:iCs/>
                <w:lang w:val="lv-LV"/>
              </w:rPr>
              <w:t>Izgl4004 Pedagoģiskā prakse II (10 KP/15 ECTS)</w:t>
            </w:r>
          </w:p>
        </w:tc>
      </w:tr>
      <w:tr w:rsidR="00CA5C9D" w:rsidRPr="00E86D2C" w14:paraId="198669E5" w14:textId="77777777" w:rsidTr="00CA5C9D">
        <w:trPr>
          <w:trHeight w:val="235"/>
        </w:trPr>
        <w:tc>
          <w:tcPr>
            <w:tcW w:w="3963" w:type="dxa"/>
            <w:vMerge w:val="restart"/>
            <w:tcBorders>
              <w:top w:val="double" w:sz="4" w:space="0" w:color="auto"/>
            </w:tcBorders>
            <w:vAlign w:val="center"/>
          </w:tcPr>
          <w:p w14:paraId="201BC4D7" w14:textId="5691968B" w:rsidR="00CA5C9D" w:rsidRPr="00E86D2C" w:rsidRDefault="00CA5C9D" w:rsidP="00EF074A">
            <w:pPr>
              <w:pStyle w:val="ListParagraph"/>
              <w:numPr>
                <w:ilvl w:val="1"/>
                <w:numId w:val="1"/>
              </w:numPr>
              <w:ind w:left="451" w:hanging="451"/>
              <w:rPr>
                <w:rFonts w:cstheme="minorHAnsi"/>
                <w:lang w:val="lv-LV"/>
              </w:rPr>
            </w:pPr>
            <w:r w:rsidRPr="00E86D2C">
              <w:rPr>
                <w:lang w:val="lv-LV"/>
              </w:rPr>
              <w:t>Sniegt savlaicīgu, saprotamu, konkrētu un izmantojamu atgriezenisko saiti izglītojamajiem mācību procesā par viņu sniegumu un izaugsmi, iesaistot izglītojamo sava un citu izglītojamo darba vērtēšanā un piedāvājot atbilstošas iespējas un atbalstu snieguma uzlabošanai.</w:t>
            </w:r>
          </w:p>
        </w:tc>
        <w:tc>
          <w:tcPr>
            <w:tcW w:w="5530" w:type="dxa"/>
            <w:tcBorders>
              <w:top w:val="double" w:sz="4" w:space="0" w:color="auto"/>
            </w:tcBorders>
            <w:shd w:val="clear" w:color="auto" w:fill="D9D9D9" w:themeFill="background1" w:themeFillShade="D9"/>
            <w:vAlign w:val="center"/>
          </w:tcPr>
          <w:p w14:paraId="645B317D" w14:textId="77777777" w:rsidR="00CA5C9D" w:rsidRPr="00E86D2C" w:rsidRDefault="00CA5C9D" w:rsidP="00EF074A">
            <w:pPr>
              <w:jc w:val="center"/>
              <w:rPr>
                <w:rFonts w:cstheme="minorHAnsi"/>
                <w:lang w:val="lv-LV"/>
              </w:rPr>
            </w:pPr>
            <w:r w:rsidRPr="00E86D2C">
              <w:rPr>
                <w:rFonts w:cstheme="minorHAnsi"/>
                <w:lang w:val="lv-LV"/>
              </w:rPr>
              <w:t>Lietošanas  līmenis</w:t>
            </w:r>
          </w:p>
        </w:tc>
      </w:tr>
      <w:tr w:rsidR="00CA5C9D" w:rsidRPr="00FC3250" w14:paraId="0F2A92B7" w14:textId="77777777" w:rsidTr="00CA5C9D">
        <w:trPr>
          <w:trHeight w:val="340"/>
        </w:trPr>
        <w:tc>
          <w:tcPr>
            <w:tcW w:w="3963" w:type="dxa"/>
            <w:vMerge/>
            <w:vAlign w:val="center"/>
          </w:tcPr>
          <w:p w14:paraId="549935BB" w14:textId="77777777" w:rsidR="00CA5C9D" w:rsidRPr="00E86D2C" w:rsidRDefault="00CA5C9D" w:rsidP="00EF074A">
            <w:pPr>
              <w:rPr>
                <w:rFonts w:cstheme="minorHAnsi"/>
                <w:lang w:val="lv-LV"/>
              </w:rPr>
            </w:pPr>
          </w:p>
        </w:tc>
        <w:tc>
          <w:tcPr>
            <w:tcW w:w="5530" w:type="dxa"/>
            <w:vAlign w:val="center"/>
          </w:tcPr>
          <w:p w14:paraId="09B6D6F2" w14:textId="77777777" w:rsidR="00CA5C9D" w:rsidRPr="00E86D2C" w:rsidRDefault="00CA5C9D" w:rsidP="00EF074A">
            <w:pPr>
              <w:spacing w:after="120"/>
              <w:rPr>
                <w:lang w:val="lv-LV"/>
              </w:rPr>
            </w:pPr>
            <w:r w:rsidRPr="00E86D2C">
              <w:rPr>
                <w:lang w:val="lv-LV"/>
              </w:rPr>
              <w:t xml:space="preserve">Konstruktīva novērtējuma un atgriezeniskās saites sniegšana; </w:t>
            </w:r>
          </w:p>
          <w:p w14:paraId="073E0D74" w14:textId="77777777" w:rsidR="00CA5C9D" w:rsidRPr="00E86D2C" w:rsidRDefault="00CA5C9D" w:rsidP="00EF074A">
            <w:pPr>
              <w:spacing w:after="120"/>
              <w:rPr>
                <w:lang w:val="lv-LV"/>
              </w:rPr>
            </w:pPr>
            <w:r w:rsidRPr="00E86D2C">
              <w:rPr>
                <w:lang w:val="lv-LV"/>
              </w:rPr>
              <w:t xml:space="preserve">Mācību motivācija un to veicinošie faktori. </w:t>
            </w:r>
          </w:p>
          <w:p w14:paraId="14A81497" w14:textId="4660B64A" w:rsidR="00CA5C9D" w:rsidRPr="00E86D2C" w:rsidRDefault="00CA5C9D" w:rsidP="00EF074A">
            <w:pPr>
              <w:spacing w:after="120"/>
              <w:rPr>
                <w:rFonts w:cstheme="minorHAnsi"/>
                <w:lang w:val="lv-LV"/>
              </w:rPr>
            </w:pPr>
            <w:r w:rsidRPr="00E86D2C">
              <w:rPr>
                <w:lang w:val="lv-LV"/>
              </w:rPr>
              <w:t>Izglītojamā iesaistes paņēmieni mācīšanās sasniegumu izaugsmes izvērtēšanā..</w:t>
            </w:r>
          </w:p>
        </w:tc>
      </w:tr>
      <w:tr w:rsidR="00CA5C9D" w:rsidRPr="00FC3250" w14:paraId="7BB81E33" w14:textId="77777777" w:rsidTr="00CA5C9D">
        <w:trPr>
          <w:trHeight w:val="423"/>
        </w:trPr>
        <w:tc>
          <w:tcPr>
            <w:tcW w:w="3963" w:type="dxa"/>
            <w:vMerge/>
            <w:tcBorders>
              <w:bottom w:val="double" w:sz="4" w:space="0" w:color="auto"/>
            </w:tcBorders>
            <w:vAlign w:val="center"/>
          </w:tcPr>
          <w:p w14:paraId="6F4B303F" w14:textId="77777777" w:rsidR="00CA5C9D" w:rsidRPr="00E86D2C" w:rsidRDefault="00CA5C9D" w:rsidP="00EF074A">
            <w:pPr>
              <w:rPr>
                <w:rFonts w:cstheme="minorHAnsi"/>
                <w:lang w:val="lv-LV"/>
              </w:rPr>
            </w:pPr>
          </w:p>
        </w:tc>
        <w:tc>
          <w:tcPr>
            <w:tcW w:w="5530" w:type="dxa"/>
            <w:tcBorders>
              <w:bottom w:val="double" w:sz="4" w:space="0" w:color="auto"/>
            </w:tcBorders>
            <w:vAlign w:val="center"/>
          </w:tcPr>
          <w:p w14:paraId="5ED050CF"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78B9067D"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6D3ADBD3" w14:textId="77777777" w:rsidR="00EF074A" w:rsidRPr="00E86D2C" w:rsidRDefault="00EF074A" w:rsidP="00EF074A">
            <w:pPr>
              <w:rPr>
                <w:rFonts w:cstheme="minorHAnsi"/>
                <w:i/>
                <w:iCs/>
                <w:lang w:val="lv-LV"/>
              </w:rPr>
            </w:pPr>
            <w:r w:rsidRPr="00E86D2C">
              <w:rPr>
                <w:rFonts w:cstheme="minorHAnsi"/>
                <w:i/>
                <w:iCs/>
                <w:lang w:val="lv-LV"/>
              </w:rPr>
              <w:t>Izgl4002 Izglītības psiholoģija (2 KP/3  ECTS)</w:t>
            </w:r>
          </w:p>
          <w:p w14:paraId="06101595"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3218A635"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3286E2D0" w14:textId="76AD181E" w:rsidR="00CA5C9D" w:rsidRPr="00E86D2C" w:rsidRDefault="00EF074A" w:rsidP="00EF074A">
            <w:pPr>
              <w:rPr>
                <w:rFonts w:cstheme="minorHAnsi"/>
                <w:i/>
                <w:iCs/>
                <w:lang w:val="lv-LV"/>
              </w:rPr>
            </w:pPr>
            <w:r w:rsidRPr="00E86D2C">
              <w:rPr>
                <w:rFonts w:cstheme="minorHAnsi"/>
                <w:i/>
                <w:iCs/>
                <w:lang w:val="lv-LV"/>
              </w:rPr>
              <w:t>Izgl4004 Pedagoģiskā prakse II (10 KP/15 ECTS)</w:t>
            </w:r>
          </w:p>
        </w:tc>
      </w:tr>
      <w:tr w:rsidR="00443ACF" w:rsidRPr="00E86D2C" w14:paraId="51ECA24D" w14:textId="77777777" w:rsidTr="00443ACF">
        <w:trPr>
          <w:trHeight w:val="235"/>
        </w:trPr>
        <w:tc>
          <w:tcPr>
            <w:tcW w:w="3963" w:type="dxa"/>
            <w:vMerge w:val="restart"/>
            <w:vAlign w:val="center"/>
          </w:tcPr>
          <w:p w14:paraId="4B6CB44C" w14:textId="1AD73DF1" w:rsidR="00443ACF" w:rsidRPr="00E86D2C" w:rsidRDefault="00443ACF" w:rsidP="00EF074A">
            <w:pPr>
              <w:pStyle w:val="ListParagraph"/>
              <w:numPr>
                <w:ilvl w:val="1"/>
                <w:numId w:val="1"/>
              </w:numPr>
              <w:ind w:left="451" w:hanging="451"/>
              <w:rPr>
                <w:rFonts w:cstheme="minorHAnsi"/>
                <w:lang w:val="lv-LV"/>
              </w:rPr>
            </w:pPr>
            <w:r w:rsidRPr="00E86D2C">
              <w:rPr>
                <w:lang w:val="lv-LV"/>
              </w:rPr>
              <w:t xml:space="preserve">Sadarboties ar citiem pedagogiem, pedagoģiskā atbalsta personālu, izglītības iestādes vadību, izglītojamiem un izglītojamo vecākiem mācību darbā, komunicēt </w:t>
            </w:r>
            <w:r w:rsidRPr="00E86D2C">
              <w:rPr>
                <w:lang w:val="lv-LV"/>
              </w:rPr>
              <w:lastRenderedPageBreak/>
              <w:t>informāciju par izglītojamā izaugsmi, sniegumu un nepieciešamo atbalstu mācīšanās uzlabošanai.</w:t>
            </w:r>
          </w:p>
        </w:tc>
        <w:tc>
          <w:tcPr>
            <w:tcW w:w="5530" w:type="dxa"/>
            <w:shd w:val="clear" w:color="auto" w:fill="D9D9D9" w:themeFill="background1" w:themeFillShade="D9"/>
            <w:vAlign w:val="center"/>
          </w:tcPr>
          <w:p w14:paraId="244DA62C" w14:textId="77777777" w:rsidR="00443ACF" w:rsidRPr="00E86D2C" w:rsidRDefault="00443ACF" w:rsidP="00EF074A">
            <w:pPr>
              <w:jc w:val="center"/>
              <w:rPr>
                <w:rFonts w:cstheme="minorHAnsi"/>
                <w:lang w:val="lv-LV"/>
              </w:rPr>
            </w:pPr>
            <w:r w:rsidRPr="00E86D2C">
              <w:rPr>
                <w:rFonts w:cstheme="minorHAnsi"/>
                <w:lang w:val="lv-LV"/>
              </w:rPr>
              <w:lastRenderedPageBreak/>
              <w:t>Lietošanas  līmenis</w:t>
            </w:r>
          </w:p>
        </w:tc>
      </w:tr>
      <w:tr w:rsidR="00443ACF" w:rsidRPr="00FC3250" w14:paraId="07B8CFF9" w14:textId="77777777" w:rsidTr="00443ACF">
        <w:trPr>
          <w:trHeight w:val="340"/>
        </w:trPr>
        <w:tc>
          <w:tcPr>
            <w:tcW w:w="3963" w:type="dxa"/>
            <w:vMerge/>
            <w:vAlign w:val="center"/>
          </w:tcPr>
          <w:p w14:paraId="7E1B4646" w14:textId="77777777" w:rsidR="00443ACF" w:rsidRPr="00E86D2C" w:rsidRDefault="00443ACF" w:rsidP="00EF074A">
            <w:pPr>
              <w:rPr>
                <w:rFonts w:cstheme="minorHAnsi"/>
                <w:lang w:val="lv-LV"/>
              </w:rPr>
            </w:pPr>
          </w:p>
        </w:tc>
        <w:tc>
          <w:tcPr>
            <w:tcW w:w="5530" w:type="dxa"/>
            <w:vAlign w:val="center"/>
          </w:tcPr>
          <w:p w14:paraId="4BB44AF7" w14:textId="77777777" w:rsidR="00443ACF" w:rsidRPr="00E86D2C" w:rsidRDefault="00443ACF" w:rsidP="00EF074A">
            <w:pPr>
              <w:spacing w:after="120"/>
              <w:rPr>
                <w:lang w:val="es-ES"/>
              </w:rPr>
            </w:pPr>
            <w:r w:rsidRPr="00E86D2C">
              <w:rPr>
                <w:lang w:val="es-ES"/>
              </w:rPr>
              <w:t xml:space="preserve">Izglītojamā spēju un talantu identificēšana. </w:t>
            </w:r>
          </w:p>
          <w:p w14:paraId="2582E719" w14:textId="77777777" w:rsidR="00443ACF" w:rsidRPr="00E86D2C" w:rsidRDefault="00443ACF" w:rsidP="00EF074A">
            <w:pPr>
              <w:spacing w:after="120"/>
              <w:rPr>
                <w:lang w:val="es-ES"/>
              </w:rPr>
            </w:pPr>
            <w:r w:rsidRPr="00E86D2C">
              <w:rPr>
                <w:lang w:val="es-ES"/>
              </w:rPr>
              <w:t xml:space="preserve">Mācīšanās grūtību identificēšana. </w:t>
            </w:r>
          </w:p>
          <w:p w14:paraId="3C223785" w14:textId="5EACC809" w:rsidR="00443ACF" w:rsidRPr="00E86D2C" w:rsidRDefault="00443ACF" w:rsidP="00EF074A">
            <w:pPr>
              <w:spacing w:after="120"/>
              <w:rPr>
                <w:rFonts w:cstheme="minorHAnsi"/>
                <w:lang w:val="lv-LV"/>
              </w:rPr>
            </w:pPr>
            <w:r w:rsidRPr="00E86D2C">
              <w:rPr>
                <w:lang w:val="es-ES"/>
              </w:rPr>
              <w:t>Atbalsta pasākumu izglītojamam veidi un pielietojums.</w:t>
            </w:r>
            <w:r w:rsidRPr="00E86D2C">
              <w:rPr>
                <w:lang w:val="lv-LV"/>
              </w:rPr>
              <w:t>.</w:t>
            </w:r>
          </w:p>
        </w:tc>
      </w:tr>
      <w:tr w:rsidR="00443ACF" w:rsidRPr="00FC3250" w14:paraId="4331DE0E" w14:textId="77777777" w:rsidTr="00443ACF">
        <w:trPr>
          <w:trHeight w:val="423"/>
        </w:trPr>
        <w:tc>
          <w:tcPr>
            <w:tcW w:w="3963" w:type="dxa"/>
            <w:vMerge/>
            <w:vAlign w:val="center"/>
          </w:tcPr>
          <w:p w14:paraId="580F3116" w14:textId="77777777" w:rsidR="00443ACF" w:rsidRPr="00E86D2C" w:rsidRDefault="00443ACF" w:rsidP="00EF074A">
            <w:pPr>
              <w:rPr>
                <w:rFonts w:cstheme="minorHAnsi"/>
                <w:lang w:val="lv-LV"/>
              </w:rPr>
            </w:pPr>
          </w:p>
        </w:tc>
        <w:tc>
          <w:tcPr>
            <w:tcW w:w="5530" w:type="dxa"/>
            <w:vAlign w:val="center"/>
          </w:tcPr>
          <w:p w14:paraId="69832112"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66989836"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0714464F" w14:textId="77777777" w:rsidR="00EF074A" w:rsidRPr="00E86D2C" w:rsidRDefault="00EF074A" w:rsidP="00EF074A">
            <w:pPr>
              <w:rPr>
                <w:rFonts w:cstheme="minorHAnsi"/>
                <w:i/>
                <w:iCs/>
                <w:lang w:val="lv-LV"/>
              </w:rPr>
            </w:pPr>
            <w:r w:rsidRPr="00E86D2C">
              <w:rPr>
                <w:rFonts w:cstheme="minorHAnsi"/>
                <w:i/>
                <w:iCs/>
                <w:lang w:val="lv-LV"/>
              </w:rPr>
              <w:t>Izgl4002 Izglītības psiholoģija (2 KP/3  ECTS)</w:t>
            </w:r>
          </w:p>
          <w:p w14:paraId="2FD9ED63"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5674BAA4"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59DB0A95" w14:textId="572910F3" w:rsidR="00443ACF" w:rsidRPr="00E86D2C" w:rsidRDefault="00EF074A" w:rsidP="00EF074A">
            <w:pPr>
              <w:rPr>
                <w:rFonts w:cstheme="minorHAnsi"/>
                <w:i/>
                <w:iCs/>
                <w:lang w:val="lv-LV"/>
              </w:rPr>
            </w:pPr>
            <w:r w:rsidRPr="00E86D2C">
              <w:rPr>
                <w:rFonts w:cstheme="minorHAnsi"/>
                <w:i/>
                <w:iCs/>
                <w:lang w:val="lv-LV"/>
              </w:rPr>
              <w:t>Izgl4004 Pedagoģiskā prakse II (10 KP/15 ECTS)</w:t>
            </w:r>
          </w:p>
        </w:tc>
      </w:tr>
    </w:tbl>
    <w:p w14:paraId="55199AFE" w14:textId="5D7C1F47" w:rsidR="00593773" w:rsidRPr="00E86D2C" w:rsidRDefault="00593773">
      <w:pPr>
        <w:rPr>
          <w:rFonts w:cstheme="minorHAnsi"/>
          <w:lang w:val="lv-LV"/>
        </w:rPr>
      </w:pPr>
    </w:p>
    <w:tbl>
      <w:tblPr>
        <w:tblStyle w:val="TableGrid"/>
        <w:tblW w:w="9493" w:type="dxa"/>
        <w:tblLook w:val="04A0" w:firstRow="1" w:lastRow="0" w:firstColumn="1" w:lastColumn="0" w:noHBand="0" w:noVBand="1"/>
      </w:tblPr>
      <w:tblGrid>
        <w:gridCol w:w="3963"/>
        <w:gridCol w:w="5530"/>
      </w:tblGrid>
      <w:tr w:rsidR="00DB2946" w:rsidRPr="00FC3250" w14:paraId="0D6E6EC2" w14:textId="77777777" w:rsidTr="00EF074A">
        <w:trPr>
          <w:trHeight w:val="668"/>
        </w:trPr>
        <w:tc>
          <w:tcPr>
            <w:tcW w:w="3963" w:type="dxa"/>
            <w:shd w:val="clear" w:color="auto" w:fill="D9D9D9" w:themeFill="background1" w:themeFillShade="D9"/>
            <w:vAlign w:val="center"/>
          </w:tcPr>
          <w:p w14:paraId="3425F741" w14:textId="77777777" w:rsidR="00DB2946" w:rsidRPr="00E86D2C" w:rsidRDefault="00DB2946" w:rsidP="00EF074A">
            <w:pPr>
              <w:jc w:val="center"/>
              <w:rPr>
                <w:rFonts w:cstheme="minorHAnsi"/>
                <w:b/>
                <w:bCs/>
                <w:lang w:val="lv-LV"/>
              </w:rPr>
            </w:pPr>
            <w:r w:rsidRPr="00E86D2C">
              <w:rPr>
                <w:rFonts w:cstheme="minorHAnsi"/>
                <w:b/>
                <w:bCs/>
                <w:lang w:val="lv-LV"/>
              </w:rPr>
              <w:t>Profesionālās darbības pamatuzdevumu veikšanai nepieciešamās zināšanas</w:t>
            </w:r>
          </w:p>
        </w:tc>
        <w:tc>
          <w:tcPr>
            <w:tcW w:w="5530" w:type="dxa"/>
            <w:shd w:val="clear" w:color="auto" w:fill="D9D9D9" w:themeFill="background1" w:themeFillShade="D9"/>
            <w:vAlign w:val="center"/>
          </w:tcPr>
          <w:p w14:paraId="2F8B48A3" w14:textId="77777777" w:rsidR="00DB2946" w:rsidRPr="00E86D2C" w:rsidRDefault="00DB2946" w:rsidP="00EF074A">
            <w:pPr>
              <w:jc w:val="center"/>
              <w:rPr>
                <w:rFonts w:cstheme="minorHAnsi"/>
                <w:b/>
                <w:bCs/>
                <w:lang w:val="lv-LV"/>
              </w:rPr>
            </w:pPr>
            <w:r w:rsidRPr="00E86D2C">
              <w:rPr>
                <w:rFonts w:cstheme="minorHAnsi"/>
                <w:b/>
                <w:bCs/>
                <w:lang w:val="lv-LV"/>
              </w:rPr>
              <w:t xml:space="preserve">Atbilstošie studiju kursi studiju programmā </w:t>
            </w:r>
          </w:p>
        </w:tc>
      </w:tr>
      <w:tr w:rsidR="00DB2946" w:rsidRPr="00E86D2C" w14:paraId="3233EE74" w14:textId="77777777" w:rsidTr="001714D2">
        <w:trPr>
          <w:trHeight w:val="591"/>
        </w:trPr>
        <w:tc>
          <w:tcPr>
            <w:tcW w:w="9493" w:type="dxa"/>
            <w:gridSpan w:val="2"/>
            <w:tcBorders>
              <w:top w:val="double" w:sz="4" w:space="0" w:color="auto"/>
              <w:bottom w:val="single" w:sz="4" w:space="0" w:color="auto"/>
            </w:tcBorders>
            <w:vAlign w:val="center"/>
          </w:tcPr>
          <w:p w14:paraId="361DD9A9" w14:textId="5D82B605" w:rsidR="00DB2946" w:rsidRPr="00E86D2C" w:rsidRDefault="00DB2946" w:rsidP="00DB2946">
            <w:pPr>
              <w:pStyle w:val="ListParagraph"/>
              <w:numPr>
                <w:ilvl w:val="0"/>
                <w:numId w:val="1"/>
              </w:numPr>
              <w:rPr>
                <w:rFonts w:cstheme="minorHAnsi"/>
                <w:b/>
                <w:bCs/>
                <w:lang w:val="lv-LV"/>
              </w:rPr>
            </w:pPr>
            <w:r w:rsidRPr="00E86D2C">
              <w:rPr>
                <w:b/>
                <w:bCs/>
                <w:lang w:val="lv-LV"/>
              </w:rPr>
              <w:t>PROFESIONĀLĀS KOMPETENCES PILNVEIDOŠANA:</w:t>
            </w:r>
          </w:p>
        </w:tc>
      </w:tr>
      <w:tr w:rsidR="00DB2946" w:rsidRPr="00E86D2C" w14:paraId="33B1713E" w14:textId="77777777" w:rsidTr="00141DB0">
        <w:trPr>
          <w:trHeight w:val="235"/>
        </w:trPr>
        <w:tc>
          <w:tcPr>
            <w:tcW w:w="3963" w:type="dxa"/>
            <w:vMerge w:val="restart"/>
            <w:tcBorders>
              <w:top w:val="double" w:sz="4" w:space="0" w:color="auto"/>
            </w:tcBorders>
            <w:vAlign w:val="center"/>
          </w:tcPr>
          <w:p w14:paraId="0D4FAB9D" w14:textId="4FCD35FF" w:rsidR="00DB2946" w:rsidRPr="00E86D2C" w:rsidRDefault="00141DB0" w:rsidP="00141DB0">
            <w:pPr>
              <w:pStyle w:val="ListParagraph"/>
              <w:numPr>
                <w:ilvl w:val="1"/>
                <w:numId w:val="1"/>
              </w:numPr>
              <w:ind w:left="451" w:hanging="451"/>
              <w:rPr>
                <w:lang w:val="lv-LV"/>
              </w:rPr>
            </w:pPr>
            <w:r w:rsidRPr="00E86D2C">
              <w:rPr>
                <w:lang w:val="lv-LV"/>
              </w:rPr>
              <w:t>Izvērtēt mācību procesā un vērtēšanā iegūto informāciju, lai reaģētu uz izglītojamā mācīšanās vajadzībām un izvērtētu un pilnveidotu savu profesionālo kompetenci un praksi.</w:t>
            </w:r>
          </w:p>
        </w:tc>
        <w:tc>
          <w:tcPr>
            <w:tcW w:w="5530" w:type="dxa"/>
            <w:tcBorders>
              <w:top w:val="double" w:sz="4" w:space="0" w:color="auto"/>
            </w:tcBorders>
            <w:shd w:val="clear" w:color="auto" w:fill="D9D9D9" w:themeFill="background1" w:themeFillShade="D9"/>
            <w:vAlign w:val="center"/>
          </w:tcPr>
          <w:p w14:paraId="447766D9" w14:textId="77777777" w:rsidR="00DB2946" w:rsidRPr="00E86D2C" w:rsidRDefault="00DB2946" w:rsidP="00EF074A">
            <w:pPr>
              <w:jc w:val="center"/>
              <w:rPr>
                <w:rFonts w:cstheme="minorHAnsi"/>
                <w:lang w:val="lv-LV"/>
              </w:rPr>
            </w:pPr>
            <w:r w:rsidRPr="00E86D2C">
              <w:rPr>
                <w:rFonts w:cstheme="minorHAnsi"/>
                <w:lang w:val="lv-LV"/>
              </w:rPr>
              <w:t>Lietošanas  līmenis</w:t>
            </w:r>
          </w:p>
        </w:tc>
      </w:tr>
      <w:tr w:rsidR="00DB2946" w:rsidRPr="00FC3250" w14:paraId="4DB1D188" w14:textId="77777777" w:rsidTr="00EF074A">
        <w:trPr>
          <w:trHeight w:val="340"/>
        </w:trPr>
        <w:tc>
          <w:tcPr>
            <w:tcW w:w="3963" w:type="dxa"/>
            <w:vMerge/>
            <w:vAlign w:val="center"/>
          </w:tcPr>
          <w:p w14:paraId="39522C45" w14:textId="77777777" w:rsidR="00DB2946" w:rsidRPr="00E86D2C" w:rsidRDefault="00DB2946" w:rsidP="00EF074A">
            <w:pPr>
              <w:rPr>
                <w:rFonts w:cstheme="minorHAnsi"/>
                <w:lang w:val="lv-LV"/>
              </w:rPr>
            </w:pPr>
          </w:p>
        </w:tc>
        <w:tc>
          <w:tcPr>
            <w:tcW w:w="5530" w:type="dxa"/>
            <w:vAlign w:val="center"/>
          </w:tcPr>
          <w:p w14:paraId="43D768FE" w14:textId="77777777" w:rsidR="00DB2946" w:rsidRPr="00E86D2C" w:rsidRDefault="00DB2946" w:rsidP="00EF074A">
            <w:pPr>
              <w:spacing w:after="120"/>
              <w:rPr>
                <w:lang w:val="es-ES"/>
              </w:rPr>
            </w:pPr>
            <w:r w:rsidRPr="00E86D2C">
              <w:rPr>
                <w:lang w:val="es-ES"/>
              </w:rPr>
              <w:t xml:space="preserve">Skolotāja profesijas standarts un profesionālās kvalifikācijas prasības. </w:t>
            </w:r>
          </w:p>
          <w:p w14:paraId="70236978" w14:textId="77777777" w:rsidR="00DB2946" w:rsidRPr="00E86D2C" w:rsidRDefault="00DB2946" w:rsidP="00EF074A">
            <w:pPr>
              <w:spacing w:after="120"/>
              <w:rPr>
                <w:lang w:val="es-ES"/>
              </w:rPr>
            </w:pPr>
            <w:r w:rsidRPr="00E86D2C">
              <w:rPr>
                <w:lang w:val="es-ES"/>
              </w:rPr>
              <w:t xml:space="preserve">Pedagoģiskās darbības pašanalīze, pašvērtēšana un pašrefleksija. </w:t>
            </w:r>
          </w:p>
          <w:p w14:paraId="166B5F00" w14:textId="77777777" w:rsidR="00DB2946" w:rsidRPr="00E86D2C" w:rsidRDefault="00DB2946" w:rsidP="00EF074A">
            <w:pPr>
              <w:spacing w:after="120"/>
              <w:rPr>
                <w:lang w:val="es-ES"/>
              </w:rPr>
            </w:pPr>
            <w:r w:rsidRPr="00E86D2C">
              <w:rPr>
                <w:lang w:val="es-ES"/>
              </w:rPr>
              <w:t xml:space="preserve">Mācību satura dizains. </w:t>
            </w:r>
          </w:p>
          <w:p w14:paraId="11D2D717" w14:textId="77777777" w:rsidR="00DB2946" w:rsidRPr="00E86D2C" w:rsidRDefault="00DB2946" w:rsidP="00EF074A">
            <w:pPr>
              <w:spacing w:after="120"/>
              <w:rPr>
                <w:lang w:val="es-ES"/>
              </w:rPr>
            </w:pPr>
            <w:r w:rsidRPr="00E86D2C">
              <w:rPr>
                <w:lang w:val="es-ES"/>
              </w:rPr>
              <w:t xml:space="preserve">Kvalitatīvā datu analīze. </w:t>
            </w:r>
          </w:p>
          <w:p w14:paraId="56BA8CA1" w14:textId="30283700" w:rsidR="00DB2946" w:rsidRPr="00E86D2C" w:rsidRDefault="00DB2946" w:rsidP="00EF074A">
            <w:pPr>
              <w:spacing w:after="120"/>
              <w:rPr>
                <w:rFonts w:cstheme="minorHAnsi"/>
                <w:lang w:val="lv-LV"/>
              </w:rPr>
            </w:pPr>
            <w:r w:rsidRPr="00E86D2C">
              <w:rPr>
                <w:lang w:val="es-ES"/>
              </w:rPr>
              <w:t>Aktuālās profesionālās pilnveides iespējas nacionālā līmenī.</w:t>
            </w:r>
          </w:p>
        </w:tc>
      </w:tr>
      <w:tr w:rsidR="00DB2946" w:rsidRPr="00FC3250" w14:paraId="0E3FFE44" w14:textId="77777777" w:rsidTr="00EF074A">
        <w:trPr>
          <w:trHeight w:val="423"/>
        </w:trPr>
        <w:tc>
          <w:tcPr>
            <w:tcW w:w="3963" w:type="dxa"/>
            <w:vMerge/>
            <w:tcBorders>
              <w:bottom w:val="double" w:sz="4" w:space="0" w:color="auto"/>
            </w:tcBorders>
            <w:vAlign w:val="center"/>
          </w:tcPr>
          <w:p w14:paraId="39C02E77" w14:textId="77777777" w:rsidR="00DB2946" w:rsidRPr="00E86D2C" w:rsidRDefault="00DB2946" w:rsidP="00EF074A">
            <w:pPr>
              <w:rPr>
                <w:rFonts w:cstheme="minorHAnsi"/>
                <w:lang w:val="lv-LV"/>
              </w:rPr>
            </w:pPr>
          </w:p>
        </w:tc>
        <w:tc>
          <w:tcPr>
            <w:tcW w:w="5530" w:type="dxa"/>
            <w:tcBorders>
              <w:bottom w:val="double" w:sz="4" w:space="0" w:color="auto"/>
            </w:tcBorders>
            <w:vAlign w:val="center"/>
          </w:tcPr>
          <w:p w14:paraId="7DC8E14C"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1E782024"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0175BE8D" w14:textId="77777777" w:rsidR="00EF074A" w:rsidRPr="00E86D2C" w:rsidRDefault="00EF074A" w:rsidP="00EF074A">
            <w:pPr>
              <w:rPr>
                <w:rFonts w:cstheme="minorHAnsi"/>
                <w:i/>
                <w:iCs/>
                <w:lang w:val="lv-LV"/>
              </w:rPr>
            </w:pPr>
            <w:r w:rsidRPr="00E86D2C">
              <w:rPr>
                <w:rFonts w:cstheme="minorHAnsi"/>
                <w:i/>
                <w:iCs/>
                <w:lang w:val="lv-LV"/>
              </w:rPr>
              <w:t>Izgl4002 Izglītības psiholoģija (2 KP/3  ECTS)</w:t>
            </w:r>
          </w:p>
          <w:p w14:paraId="1D1BE6EA"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5276619F"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1CC35FD4" w14:textId="228BE219" w:rsidR="00DB2946" w:rsidRPr="00E86D2C" w:rsidRDefault="00EF074A" w:rsidP="00EF074A">
            <w:pPr>
              <w:rPr>
                <w:rFonts w:cstheme="minorHAnsi"/>
                <w:i/>
                <w:iCs/>
                <w:lang w:val="lv-LV"/>
              </w:rPr>
            </w:pPr>
            <w:r w:rsidRPr="00E86D2C">
              <w:rPr>
                <w:rFonts w:cstheme="minorHAnsi"/>
                <w:i/>
                <w:iCs/>
                <w:lang w:val="lv-LV"/>
              </w:rPr>
              <w:t>Izgl4004 Pedagoģiskā prakse II (10 KP/15 ECTS)</w:t>
            </w:r>
          </w:p>
        </w:tc>
      </w:tr>
      <w:tr w:rsidR="00141DB0" w:rsidRPr="00E86D2C" w14:paraId="0D024929" w14:textId="77777777" w:rsidTr="00141DB0">
        <w:trPr>
          <w:trHeight w:val="235"/>
        </w:trPr>
        <w:tc>
          <w:tcPr>
            <w:tcW w:w="3963" w:type="dxa"/>
            <w:vMerge w:val="restart"/>
            <w:vAlign w:val="center"/>
          </w:tcPr>
          <w:p w14:paraId="2B71EA98" w14:textId="74135A9C" w:rsidR="00141DB0" w:rsidRPr="00E86D2C" w:rsidRDefault="00141DB0" w:rsidP="00EF074A">
            <w:pPr>
              <w:pStyle w:val="ListParagraph"/>
              <w:numPr>
                <w:ilvl w:val="1"/>
                <w:numId w:val="1"/>
              </w:numPr>
              <w:ind w:left="451" w:hanging="451"/>
              <w:rPr>
                <w:rFonts w:cstheme="minorHAnsi"/>
                <w:lang w:val="lv-LV"/>
              </w:rPr>
            </w:pPr>
            <w:r w:rsidRPr="00E86D2C">
              <w:rPr>
                <w:lang w:val="lv-LV"/>
              </w:rPr>
              <w:t>Sadarboties ar citiem pedagogiem ar mērķi izvērtēt savu pedagoģisko kompetenci un pilnveidot pedagoģisko praksi izglītības iestādē.</w:t>
            </w:r>
          </w:p>
        </w:tc>
        <w:tc>
          <w:tcPr>
            <w:tcW w:w="5530" w:type="dxa"/>
            <w:shd w:val="clear" w:color="auto" w:fill="D9D9D9" w:themeFill="background1" w:themeFillShade="D9"/>
            <w:vAlign w:val="center"/>
          </w:tcPr>
          <w:p w14:paraId="4C41A275" w14:textId="77777777" w:rsidR="00141DB0" w:rsidRPr="00E86D2C" w:rsidRDefault="00141DB0" w:rsidP="00EF074A">
            <w:pPr>
              <w:jc w:val="center"/>
              <w:rPr>
                <w:rFonts w:cstheme="minorHAnsi"/>
                <w:lang w:val="lv-LV"/>
              </w:rPr>
            </w:pPr>
            <w:r w:rsidRPr="00E86D2C">
              <w:rPr>
                <w:rFonts w:cstheme="minorHAnsi"/>
                <w:lang w:val="lv-LV"/>
              </w:rPr>
              <w:t>Lietošanas  līmenis</w:t>
            </w:r>
          </w:p>
        </w:tc>
      </w:tr>
      <w:tr w:rsidR="00141DB0" w:rsidRPr="00FC3250" w14:paraId="0336CA7B" w14:textId="77777777" w:rsidTr="00141DB0">
        <w:trPr>
          <w:trHeight w:val="340"/>
        </w:trPr>
        <w:tc>
          <w:tcPr>
            <w:tcW w:w="3963" w:type="dxa"/>
            <w:vMerge/>
            <w:vAlign w:val="center"/>
          </w:tcPr>
          <w:p w14:paraId="2BBD5787" w14:textId="77777777" w:rsidR="00141DB0" w:rsidRPr="00E86D2C" w:rsidRDefault="00141DB0" w:rsidP="00EF074A">
            <w:pPr>
              <w:rPr>
                <w:rFonts w:cstheme="minorHAnsi"/>
                <w:lang w:val="lv-LV"/>
              </w:rPr>
            </w:pPr>
          </w:p>
        </w:tc>
        <w:tc>
          <w:tcPr>
            <w:tcW w:w="5530" w:type="dxa"/>
            <w:vAlign w:val="center"/>
          </w:tcPr>
          <w:p w14:paraId="0069204C" w14:textId="77777777" w:rsidR="00141DB0" w:rsidRPr="00E86D2C" w:rsidRDefault="00141DB0" w:rsidP="00EF074A">
            <w:pPr>
              <w:spacing w:after="120"/>
              <w:rPr>
                <w:lang w:val="es-ES"/>
              </w:rPr>
            </w:pPr>
            <w:r w:rsidRPr="00E86D2C">
              <w:rPr>
                <w:lang w:val="es-ES"/>
              </w:rPr>
              <w:t>Skola kā organizācija, vadības principi.</w:t>
            </w:r>
          </w:p>
          <w:p w14:paraId="6B8F2C1E" w14:textId="77777777" w:rsidR="00141DB0" w:rsidRPr="00E86D2C" w:rsidRDefault="00141DB0" w:rsidP="00EF074A">
            <w:pPr>
              <w:spacing w:after="120"/>
              <w:rPr>
                <w:lang w:val="es-ES"/>
              </w:rPr>
            </w:pPr>
            <w:r w:rsidRPr="00E86D2C">
              <w:rPr>
                <w:lang w:val="es-ES"/>
              </w:rPr>
              <w:t xml:space="preserve">Sadarbības un komunikācijas kompetences, uzstāšanās prasmes. </w:t>
            </w:r>
          </w:p>
          <w:p w14:paraId="0495C156" w14:textId="77777777" w:rsidR="00141DB0" w:rsidRPr="00E86D2C" w:rsidRDefault="00141DB0" w:rsidP="00EF074A">
            <w:pPr>
              <w:spacing w:after="120"/>
              <w:rPr>
                <w:lang w:val="es-ES"/>
              </w:rPr>
            </w:pPr>
            <w:r w:rsidRPr="00E86D2C">
              <w:rPr>
                <w:lang w:val="es-ES"/>
              </w:rPr>
              <w:t xml:space="preserve">Skolotāja profesijas sociālā loma. </w:t>
            </w:r>
          </w:p>
          <w:p w14:paraId="72A6C740" w14:textId="6E9C7DDF" w:rsidR="00141DB0" w:rsidRPr="00E86D2C" w:rsidRDefault="00141DB0" w:rsidP="00EF074A">
            <w:pPr>
              <w:spacing w:after="120"/>
              <w:rPr>
                <w:rFonts w:cstheme="minorHAnsi"/>
                <w:lang w:val="es-ES"/>
              </w:rPr>
            </w:pPr>
            <w:r w:rsidRPr="00E86D2C">
              <w:rPr>
                <w:lang w:val="es-ES"/>
              </w:rPr>
              <w:t>Pētnieciskā procesa un metodiskā darba principi, pedagoģiskā ētika.</w:t>
            </w:r>
          </w:p>
        </w:tc>
      </w:tr>
      <w:tr w:rsidR="00141DB0" w:rsidRPr="00FC3250" w14:paraId="2BA887E0" w14:textId="77777777" w:rsidTr="00141DB0">
        <w:trPr>
          <w:trHeight w:val="423"/>
        </w:trPr>
        <w:tc>
          <w:tcPr>
            <w:tcW w:w="3963" w:type="dxa"/>
            <w:vMerge/>
            <w:vAlign w:val="center"/>
          </w:tcPr>
          <w:p w14:paraId="68027745" w14:textId="77777777" w:rsidR="00141DB0" w:rsidRPr="00E86D2C" w:rsidRDefault="00141DB0" w:rsidP="00EF074A">
            <w:pPr>
              <w:rPr>
                <w:rFonts w:cstheme="minorHAnsi"/>
                <w:lang w:val="lv-LV"/>
              </w:rPr>
            </w:pPr>
          </w:p>
        </w:tc>
        <w:tc>
          <w:tcPr>
            <w:tcW w:w="5530" w:type="dxa"/>
            <w:vAlign w:val="center"/>
          </w:tcPr>
          <w:p w14:paraId="6B6DA641" w14:textId="77777777" w:rsidR="00EF074A" w:rsidRPr="00E86D2C" w:rsidRDefault="00EF074A" w:rsidP="00EF074A">
            <w:pPr>
              <w:rPr>
                <w:rFonts w:cstheme="minorHAnsi"/>
                <w:i/>
                <w:iCs/>
                <w:lang w:val="lv-LV"/>
              </w:rPr>
            </w:pPr>
            <w:r w:rsidRPr="00E86D2C">
              <w:rPr>
                <w:rFonts w:cstheme="minorHAnsi"/>
                <w:i/>
                <w:iCs/>
                <w:lang w:val="lv-LV"/>
              </w:rPr>
              <w:t xml:space="preserve">Darba vidē balstītas studijas: </w:t>
            </w:r>
          </w:p>
          <w:p w14:paraId="68900F43" w14:textId="77777777" w:rsidR="00EF074A" w:rsidRPr="00E86D2C" w:rsidRDefault="00EF074A" w:rsidP="00EF074A">
            <w:pPr>
              <w:rPr>
                <w:rFonts w:cstheme="minorHAnsi"/>
                <w:i/>
                <w:iCs/>
                <w:lang w:val="lv-LV"/>
              </w:rPr>
            </w:pPr>
            <w:r w:rsidRPr="00E86D2C">
              <w:rPr>
                <w:rFonts w:cstheme="minorHAnsi"/>
                <w:i/>
                <w:iCs/>
                <w:lang w:val="lv-LV"/>
              </w:rPr>
              <w:t>Izgl4001 Skolotāja profesionālā darbība (4 KP/6 ECTS)</w:t>
            </w:r>
          </w:p>
          <w:p w14:paraId="79A65CB8" w14:textId="77777777" w:rsidR="00EF074A" w:rsidRPr="00E86D2C" w:rsidRDefault="00EF074A" w:rsidP="00EF074A">
            <w:pPr>
              <w:rPr>
                <w:rFonts w:cstheme="minorHAnsi"/>
                <w:i/>
                <w:iCs/>
                <w:lang w:val="lv-LV"/>
              </w:rPr>
            </w:pPr>
            <w:r w:rsidRPr="00E86D2C">
              <w:rPr>
                <w:rFonts w:cstheme="minorHAnsi"/>
                <w:i/>
                <w:iCs/>
                <w:lang w:val="lv-LV"/>
              </w:rPr>
              <w:t>Izgl4002 Izglītības psiholoģija (2 KP/3  ECTS)</w:t>
            </w:r>
          </w:p>
          <w:p w14:paraId="7E4007CF" w14:textId="77777777" w:rsidR="00EF074A" w:rsidRPr="00E86D2C" w:rsidRDefault="00EF074A" w:rsidP="00EF074A">
            <w:pPr>
              <w:rPr>
                <w:rFonts w:cstheme="minorHAnsi"/>
                <w:i/>
                <w:iCs/>
                <w:lang w:val="lv-LV"/>
              </w:rPr>
            </w:pPr>
            <w:r w:rsidRPr="00E86D2C">
              <w:rPr>
                <w:rFonts w:cstheme="minorHAnsi"/>
                <w:i/>
                <w:iCs/>
                <w:lang w:val="lv-LV"/>
              </w:rPr>
              <w:t>Profesionālās specializācijas studiju kursi-mācību jomas metodika (4 KP/6 ECTS)</w:t>
            </w:r>
          </w:p>
          <w:p w14:paraId="797891E6" w14:textId="77777777" w:rsidR="00EF074A" w:rsidRPr="00E86D2C" w:rsidRDefault="00EF074A" w:rsidP="00EF074A">
            <w:pPr>
              <w:rPr>
                <w:rFonts w:cstheme="minorHAnsi"/>
                <w:i/>
                <w:iCs/>
                <w:lang w:val="lv-LV"/>
              </w:rPr>
            </w:pPr>
            <w:r w:rsidRPr="00E86D2C">
              <w:rPr>
                <w:rFonts w:cstheme="minorHAnsi"/>
                <w:i/>
                <w:iCs/>
                <w:lang w:val="lv-LV"/>
              </w:rPr>
              <w:t>Izgl4003 Pedagoģiskā prakse I (10 KP/15 ECTS)</w:t>
            </w:r>
          </w:p>
          <w:p w14:paraId="41A680D0" w14:textId="21820E95" w:rsidR="00141DB0" w:rsidRPr="00E86D2C" w:rsidRDefault="00EF074A" w:rsidP="00EF074A">
            <w:pPr>
              <w:rPr>
                <w:rFonts w:cstheme="minorHAnsi"/>
                <w:i/>
                <w:iCs/>
                <w:lang w:val="lv-LV"/>
              </w:rPr>
            </w:pPr>
            <w:r w:rsidRPr="00E86D2C">
              <w:rPr>
                <w:rFonts w:cstheme="minorHAnsi"/>
                <w:i/>
                <w:iCs/>
                <w:lang w:val="lv-LV"/>
              </w:rPr>
              <w:t>Izgl4004 Pedagoģiskā prakse II (10 KP/15 ECTS)</w:t>
            </w:r>
          </w:p>
        </w:tc>
      </w:tr>
    </w:tbl>
    <w:p w14:paraId="5B750786" w14:textId="77777777" w:rsidR="00172602" w:rsidRPr="00E86D2C" w:rsidRDefault="00172602">
      <w:pPr>
        <w:rPr>
          <w:rFonts w:cstheme="minorHAnsi"/>
          <w:lang w:val="lv-LV"/>
        </w:rPr>
      </w:pPr>
    </w:p>
    <w:tbl>
      <w:tblPr>
        <w:tblStyle w:val="TableGrid"/>
        <w:tblW w:w="9493" w:type="dxa"/>
        <w:tblLook w:val="04A0" w:firstRow="1" w:lastRow="0" w:firstColumn="1" w:lastColumn="0" w:noHBand="0" w:noVBand="1"/>
      </w:tblPr>
      <w:tblGrid>
        <w:gridCol w:w="3963"/>
        <w:gridCol w:w="5530"/>
      </w:tblGrid>
      <w:tr w:rsidR="002920E3" w:rsidRPr="00FC3250" w14:paraId="6B731CC5" w14:textId="77777777" w:rsidTr="00EF074A">
        <w:trPr>
          <w:trHeight w:val="668"/>
        </w:trPr>
        <w:tc>
          <w:tcPr>
            <w:tcW w:w="3963" w:type="dxa"/>
            <w:shd w:val="clear" w:color="auto" w:fill="D9D9D9" w:themeFill="background1" w:themeFillShade="D9"/>
            <w:vAlign w:val="center"/>
          </w:tcPr>
          <w:p w14:paraId="6583D410" w14:textId="77777777" w:rsidR="002920E3" w:rsidRPr="00E86D2C" w:rsidRDefault="002920E3" w:rsidP="00EF074A">
            <w:pPr>
              <w:jc w:val="center"/>
              <w:rPr>
                <w:rFonts w:cstheme="minorHAnsi"/>
                <w:b/>
                <w:bCs/>
                <w:lang w:val="lv-LV"/>
              </w:rPr>
            </w:pPr>
            <w:r w:rsidRPr="00E86D2C">
              <w:rPr>
                <w:rFonts w:cstheme="minorHAnsi"/>
                <w:b/>
                <w:bCs/>
                <w:lang w:val="lv-LV"/>
              </w:rPr>
              <w:t>Profesionālās darbības pamatuzdevumu veikšanai nepieciešamās zināšanas</w:t>
            </w:r>
          </w:p>
        </w:tc>
        <w:tc>
          <w:tcPr>
            <w:tcW w:w="5530" w:type="dxa"/>
            <w:shd w:val="clear" w:color="auto" w:fill="D9D9D9" w:themeFill="background1" w:themeFillShade="D9"/>
            <w:vAlign w:val="center"/>
          </w:tcPr>
          <w:p w14:paraId="0D6B60F4" w14:textId="77777777" w:rsidR="002920E3" w:rsidRPr="00E86D2C" w:rsidRDefault="002920E3" w:rsidP="00EF074A">
            <w:pPr>
              <w:jc w:val="center"/>
              <w:rPr>
                <w:rFonts w:cstheme="minorHAnsi"/>
                <w:b/>
                <w:bCs/>
                <w:lang w:val="lv-LV"/>
              </w:rPr>
            </w:pPr>
            <w:r w:rsidRPr="00E86D2C">
              <w:rPr>
                <w:rFonts w:cstheme="minorHAnsi"/>
                <w:b/>
                <w:bCs/>
                <w:lang w:val="lv-LV"/>
              </w:rPr>
              <w:t xml:space="preserve">Atbilstošie studiju kursi studiju programmā </w:t>
            </w:r>
          </w:p>
        </w:tc>
      </w:tr>
      <w:tr w:rsidR="002920E3" w:rsidRPr="00FC3250" w14:paraId="06538526" w14:textId="77777777" w:rsidTr="001714D2">
        <w:trPr>
          <w:trHeight w:val="539"/>
        </w:trPr>
        <w:tc>
          <w:tcPr>
            <w:tcW w:w="9493" w:type="dxa"/>
            <w:gridSpan w:val="2"/>
            <w:tcBorders>
              <w:top w:val="double" w:sz="4" w:space="0" w:color="auto"/>
              <w:bottom w:val="single" w:sz="4" w:space="0" w:color="auto"/>
            </w:tcBorders>
            <w:vAlign w:val="center"/>
          </w:tcPr>
          <w:p w14:paraId="3A23B13F" w14:textId="4E50A501" w:rsidR="002920E3" w:rsidRPr="00E86D2C" w:rsidRDefault="002920E3" w:rsidP="002920E3">
            <w:pPr>
              <w:pStyle w:val="ListParagraph"/>
              <w:numPr>
                <w:ilvl w:val="0"/>
                <w:numId w:val="1"/>
              </w:numPr>
              <w:rPr>
                <w:rFonts w:cstheme="minorHAnsi"/>
                <w:b/>
                <w:bCs/>
                <w:lang w:val="lv-LV"/>
              </w:rPr>
            </w:pPr>
            <w:r w:rsidRPr="00E86D2C">
              <w:rPr>
                <w:b/>
                <w:bCs/>
                <w:lang w:val="en-US"/>
              </w:rPr>
              <w:t>IZGLĪTĪBAS IESTĀDES UN IZGLĪTĪBAS JOMAS ATTĪSTĪBA:</w:t>
            </w:r>
          </w:p>
        </w:tc>
      </w:tr>
      <w:tr w:rsidR="002920E3" w:rsidRPr="00E86D2C" w14:paraId="58B8CFF2" w14:textId="77777777" w:rsidTr="00EF074A">
        <w:trPr>
          <w:trHeight w:val="235"/>
        </w:trPr>
        <w:tc>
          <w:tcPr>
            <w:tcW w:w="3963" w:type="dxa"/>
            <w:vMerge w:val="restart"/>
            <w:tcBorders>
              <w:top w:val="double" w:sz="4" w:space="0" w:color="auto"/>
            </w:tcBorders>
            <w:vAlign w:val="center"/>
          </w:tcPr>
          <w:p w14:paraId="4D27AC51" w14:textId="22B27C0F" w:rsidR="002920E3" w:rsidRPr="00E86D2C" w:rsidRDefault="002920E3" w:rsidP="002920E3">
            <w:pPr>
              <w:pStyle w:val="ListParagraph"/>
              <w:numPr>
                <w:ilvl w:val="1"/>
                <w:numId w:val="1"/>
              </w:numPr>
              <w:ind w:left="451" w:hanging="451"/>
              <w:rPr>
                <w:lang w:val="lv-LV"/>
              </w:rPr>
            </w:pPr>
            <w:proofErr w:type="spellStart"/>
            <w:r w:rsidRPr="00E86D2C">
              <w:rPr>
                <w:lang w:val="en-US"/>
              </w:rPr>
              <w:lastRenderedPageBreak/>
              <w:t>Iesaistīties</w:t>
            </w:r>
            <w:proofErr w:type="spellEnd"/>
            <w:r w:rsidRPr="00E86D2C">
              <w:rPr>
                <w:lang w:val="en-US"/>
              </w:rPr>
              <w:t xml:space="preserve"> </w:t>
            </w:r>
            <w:proofErr w:type="spellStart"/>
            <w:r w:rsidRPr="00E86D2C">
              <w:rPr>
                <w:lang w:val="en-US"/>
              </w:rPr>
              <w:t>izglītības</w:t>
            </w:r>
            <w:proofErr w:type="spellEnd"/>
            <w:r w:rsidRPr="00E86D2C">
              <w:rPr>
                <w:lang w:val="en-US"/>
              </w:rPr>
              <w:t xml:space="preserve"> </w:t>
            </w:r>
            <w:proofErr w:type="spellStart"/>
            <w:r w:rsidRPr="00E86D2C">
              <w:rPr>
                <w:lang w:val="en-US"/>
              </w:rPr>
              <w:t>iestādes</w:t>
            </w:r>
            <w:proofErr w:type="spellEnd"/>
            <w:r w:rsidRPr="00E86D2C">
              <w:rPr>
                <w:lang w:val="en-US"/>
              </w:rPr>
              <w:t xml:space="preserve"> </w:t>
            </w:r>
            <w:proofErr w:type="spellStart"/>
            <w:r w:rsidRPr="00E86D2C">
              <w:rPr>
                <w:lang w:val="en-US"/>
              </w:rPr>
              <w:t>attīstības</w:t>
            </w:r>
            <w:proofErr w:type="spellEnd"/>
            <w:r w:rsidRPr="00E86D2C">
              <w:rPr>
                <w:lang w:val="en-US"/>
              </w:rPr>
              <w:t xml:space="preserve"> </w:t>
            </w:r>
            <w:proofErr w:type="spellStart"/>
            <w:r w:rsidRPr="00E86D2C">
              <w:rPr>
                <w:lang w:val="en-US"/>
              </w:rPr>
              <w:t>plānošanā</w:t>
            </w:r>
            <w:proofErr w:type="spellEnd"/>
            <w:r w:rsidRPr="00E86D2C">
              <w:rPr>
                <w:lang w:val="en-US"/>
              </w:rPr>
              <w:t xml:space="preserve"> un </w:t>
            </w:r>
            <w:proofErr w:type="spellStart"/>
            <w:r w:rsidRPr="00E86D2C">
              <w:rPr>
                <w:lang w:val="en-US"/>
              </w:rPr>
              <w:t>mērķu</w:t>
            </w:r>
            <w:proofErr w:type="spellEnd"/>
            <w:r w:rsidRPr="00E86D2C">
              <w:rPr>
                <w:lang w:val="en-US"/>
              </w:rPr>
              <w:t xml:space="preserve"> </w:t>
            </w:r>
            <w:proofErr w:type="spellStart"/>
            <w:r w:rsidRPr="00E86D2C">
              <w:rPr>
                <w:lang w:val="en-US"/>
              </w:rPr>
              <w:t>sasniegšanā</w:t>
            </w:r>
            <w:proofErr w:type="spellEnd"/>
            <w:r w:rsidRPr="00E86D2C">
              <w:rPr>
                <w:lang w:val="en-US"/>
              </w:rPr>
              <w:t>.</w:t>
            </w:r>
          </w:p>
        </w:tc>
        <w:tc>
          <w:tcPr>
            <w:tcW w:w="5530" w:type="dxa"/>
            <w:tcBorders>
              <w:top w:val="double" w:sz="4" w:space="0" w:color="auto"/>
            </w:tcBorders>
            <w:shd w:val="clear" w:color="auto" w:fill="D9D9D9" w:themeFill="background1" w:themeFillShade="D9"/>
            <w:vAlign w:val="center"/>
          </w:tcPr>
          <w:p w14:paraId="060A6B08" w14:textId="77777777" w:rsidR="002920E3" w:rsidRPr="00E86D2C" w:rsidRDefault="002920E3" w:rsidP="00EF074A">
            <w:pPr>
              <w:jc w:val="center"/>
              <w:rPr>
                <w:rFonts w:cstheme="minorHAnsi"/>
                <w:lang w:val="lv-LV"/>
              </w:rPr>
            </w:pPr>
            <w:r w:rsidRPr="00E86D2C">
              <w:rPr>
                <w:rFonts w:cstheme="minorHAnsi"/>
                <w:lang w:val="lv-LV"/>
              </w:rPr>
              <w:t>Lietošanas  līmenis</w:t>
            </w:r>
          </w:p>
        </w:tc>
      </w:tr>
      <w:tr w:rsidR="002920E3" w:rsidRPr="00E86D2C" w14:paraId="60A3DA9A" w14:textId="77777777" w:rsidTr="00EF074A">
        <w:trPr>
          <w:trHeight w:val="340"/>
        </w:trPr>
        <w:tc>
          <w:tcPr>
            <w:tcW w:w="3963" w:type="dxa"/>
            <w:vMerge/>
            <w:vAlign w:val="center"/>
          </w:tcPr>
          <w:p w14:paraId="450E600A" w14:textId="77777777" w:rsidR="002920E3" w:rsidRPr="00E86D2C" w:rsidRDefault="002920E3" w:rsidP="00EF074A">
            <w:pPr>
              <w:rPr>
                <w:rFonts w:cstheme="minorHAnsi"/>
                <w:lang w:val="lv-LV"/>
              </w:rPr>
            </w:pPr>
          </w:p>
        </w:tc>
        <w:tc>
          <w:tcPr>
            <w:tcW w:w="5530" w:type="dxa"/>
            <w:vAlign w:val="center"/>
          </w:tcPr>
          <w:p w14:paraId="76CF8886" w14:textId="77777777" w:rsidR="002920E3" w:rsidRPr="00E86D2C" w:rsidRDefault="002920E3" w:rsidP="00EF074A">
            <w:pPr>
              <w:spacing w:after="120"/>
              <w:rPr>
                <w:lang w:val="es-ES"/>
              </w:rPr>
            </w:pPr>
            <w:r w:rsidRPr="00E86D2C">
              <w:rPr>
                <w:lang w:val="es-ES"/>
              </w:rPr>
              <w:t xml:space="preserve">Komandas darba principi un organizēšanas metodes. </w:t>
            </w:r>
          </w:p>
          <w:p w14:paraId="74B106AB" w14:textId="77777777" w:rsidR="002920E3" w:rsidRPr="00E86D2C" w:rsidRDefault="002920E3" w:rsidP="00EF074A">
            <w:pPr>
              <w:spacing w:after="120"/>
              <w:rPr>
                <w:lang w:val="es-ES"/>
              </w:rPr>
            </w:pPr>
            <w:r w:rsidRPr="00E86D2C">
              <w:rPr>
                <w:lang w:val="es-ES"/>
              </w:rPr>
              <w:t>Izglītības iestādes attīstības stratēģijas un komunikācijas plānošana.</w:t>
            </w:r>
          </w:p>
          <w:p w14:paraId="6495C498" w14:textId="3CD65045" w:rsidR="002920E3" w:rsidRPr="00E86D2C" w:rsidRDefault="002920E3" w:rsidP="00EF074A">
            <w:pPr>
              <w:spacing w:after="120"/>
              <w:rPr>
                <w:rFonts w:cstheme="minorHAnsi"/>
                <w:lang w:val="es-ES"/>
              </w:rPr>
            </w:pPr>
            <w:proofErr w:type="spellStart"/>
            <w:r w:rsidRPr="00E86D2C">
              <w:t>Līderība</w:t>
            </w:r>
            <w:proofErr w:type="spellEnd"/>
            <w:r w:rsidRPr="00E86D2C">
              <w:t xml:space="preserve"> </w:t>
            </w:r>
            <w:proofErr w:type="spellStart"/>
            <w:r w:rsidRPr="00E86D2C">
              <w:t>un</w:t>
            </w:r>
            <w:proofErr w:type="spellEnd"/>
            <w:r w:rsidRPr="00E86D2C">
              <w:t xml:space="preserve"> </w:t>
            </w:r>
            <w:proofErr w:type="spellStart"/>
            <w:r w:rsidRPr="00E86D2C">
              <w:t>personības</w:t>
            </w:r>
            <w:proofErr w:type="spellEnd"/>
            <w:r w:rsidRPr="00E86D2C">
              <w:t xml:space="preserve"> </w:t>
            </w:r>
            <w:proofErr w:type="spellStart"/>
            <w:r w:rsidRPr="00E86D2C">
              <w:t>iezīmes</w:t>
            </w:r>
            <w:proofErr w:type="spellEnd"/>
            <w:r w:rsidRPr="00E86D2C">
              <w:t>.</w:t>
            </w:r>
          </w:p>
        </w:tc>
      </w:tr>
      <w:tr w:rsidR="00E86D2C" w:rsidRPr="00FC3250" w14:paraId="7B404BE5" w14:textId="77777777" w:rsidTr="00EF074A">
        <w:trPr>
          <w:trHeight w:val="423"/>
        </w:trPr>
        <w:tc>
          <w:tcPr>
            <w:tcW w:w="3963" w:type="dxa"/>
            <w:vMerge/>
            <w:tcBorders>
              <w:bottom w:val="double" w:sz="4" w:space="0" w:color="auto"/>
            </w:tcBorders>
            <w:vAlign w:val="center"/>
          </w:tcPr>
          <w:p w14:paraId="0906288E" w14:textId="77777777" w:rsidR="002920E3" w:rsidRPr="00E86D2C" w:rsidRDefault="002920E3" w:rsidP="00EF074A">
            <w:pPr>
              <w:rPr>
                <w:rFonts w:cstheme="minorHAnsi"/>
                <w:lang w:val="lv-LV"/>
              </w:rPr>
            </w:pPr>
          </w:p>
        </w:tc>
        <w:tc>
          <w:tcPr>
            <w:tcW w:w="5530" w:type="dxa"/>
            <w:tcBorders>
              <w:bottom w:val="double" w:sz="4" w:space="0" w:color="auto"/>
            </w:tcBorders>
            <w:vAlign w:val="center"/>
          </w:tcPr>
          <w:p w14:paraId="0418CF8B" w14:textId="77777777" w:rsidR="005E5AF0" w:rsidRPr="00E86D2C" w:rsidRDefault="005E5AF0" w:rsidP="005E5AF0">
            <w:pPr>
              <w:rPr>
                <w:rFonts w:cstheme="minorHAnsi"/>
                <w:i/>
                <w:iCs/>
                <w:lang w:val="lv-LV"/>
              </w:rPr>
            </w:pPr>
            <w:r w:rsidRPr="00E86D2C">
              <w:rPr>
                <w:rFonts w:cstheme="minorHAnsi"/>
                <w:i/>
                <w:iCs/>
                <w:lang w:val="lv-LV"/>
              </w:rPr>
              <w:t xml:space="preserve">Darba vidē balstītas studijas: </w:t>
            </w:r>
          </w:p>
          <w:p w14:paraId="46DEBE45" w14:textId="77777777" w:rsidR="005E5AF0" w:rsidRPr="00E86D2C" w:rsidRDefault="005E5AF0" w:rsidP="005E5AF0">
            <w:pPr>
              <w:rPr>
                <w:rFonts w:cstheme="minorHAnsi"/>
                <w:i/>
                <w:iCs/>
                <w:lang w:val="lv-LV"/>
              </w:rPr>
            </w:pPr>
            <w:r w:rsidRPr="00E86D2C">
              <w:rPr>
                <w:rFonts w:cstheme="minorHAnsi"/>
                <w:i/>
                <w:iCs/>
                <w:lang w:val="lv-LV"/>
              </w:rPr>
              <w:t>Izgl4001 Skolotāja profesionālā darbība (4 KP/6 ECTS)</w:t>
            </w:r>
          </w:p>
          <w:p w14:paraId="6A362E70" w14:textId="77777777" w:rsidR="005E5AF0" w:rsidRPr="00E86D2C" w:rsidRDefault="005E5AF0" w:rsidP="005E5AF0">
            <w:pPr>
              <w:rPr>
                <w:rFonts w:cstheme="minorHAnsi"/>
                <w:i/>
                <w:iCs/>
                <w:lang w:val="lv-LV"/>
              </w:rPr>
            </w:pPr>
            <w:r w:rsidRPr="00E86D2C">
              <w:rPr>
                <w:rFonts w:cstheme="minorHAnsi"/>
                <w:i/>
                <w:iCs/>
                <w:lang w:val="lv-LV"/>
              </w:rPr>
              <w:t>Izgl4002 Izglītības psiholoģija (2 KP/3  ECTS)</w:t>
            </w:r>
          </w:p>
          <w:p w14:paraId="12F23363" w14:textId="77777777" w:rsidR="005E5AF0" w:rsidRPr="00E86D2C" w:rsidRDefault="005E5AF0" w:rsidP="005E5AF0">
            <w:pPr>
              <w:rPr>
                <w:rFonts w:cstheme="minorHAnsi"/>
                <w:i/>
                <w:iCs/>
                <w:lang w:val="lv-LV"/>
              </w:rPr>
            </w:pPr>
            <w:r w:rsidRPr="00E86D2C">
              <w:rPr>
                <w:rFonts w:cstheme="minorHAnsi"/>
                <w:i/>
                <w:iCs/>
                <w:lang w:val="lv-LV"/>
              </w:rPr>
              <w:t>Izgl4003 Pedagoģiskā prakse I (10 KP/15 ECTS)</w:t>
            </w:r>
          </w:p>
          <w:p w14:paraId="4C4E848F" w14:textId="70AA2737" w:rsidR="002920E3" w:rsidRPr="00E86D2C" w:rsidRDefault="005E5AF0" w:rsidP="005E5AF0">
            <w:pPr>
              <w:rPr>
                <w:rFonts w:cstheme="minorHAnsi"/>
                <w:i/>
                <w:iCs/>
                <w:lang w:val="lv-LV"/>
              </w:rPr>
            </w:pPr>
            <w:r w:rsidRPr="00E86D2C">
              <w:rPr>
                <w:rFonts w:cstheme="minorHAnsi"/>
                <w:i/>
                <w:iCs/>
                <w:lang w:val="lv-LV"/>
              </w:rPr>
              <w:t>Izgl4004 Pedagoģiskā prakse II (10 KP/15 ECTS)</w:t>
            </w:r>
          </w:p>
        </w:tc>
      </w:tr>
      <w:tr w:rsidR="002920E3" w:rsidRPr="00E86D2C" w14:paraId="4249C551" w14:textId="77777777" w:rsidTr="002920E3">
        <w:trPr>
          <w:trHeight w:val="235"/>
        </w:trPr>
        <w:tc>
          <w:tcPr>
            <w:tcW w:w="3963" w:type="dxa"/>
            <w:vMerge w:val="restart"/>
            <w:vAlign w:val="center"/>
          </w:tcPr>
          <w:p w14:paraId="4FB02709" w14:textId="377B1160" w:rsidR="002920E3" w:rsidRPr="00E86D2C" w:rsidRDefault="002920E3" w:rsidP="00EF074A">
            <w:pPr>
              <w:pStyle w:val="ListParagraph"/>
              <w:numPr>
                <w:ilvl w:val="1"/>
                <w:numId w:val="1"/>
              </w:numPr>
              <w:ind w:left="451" w:hanging="451"/>
              <w:rPr>
                <w:lang w:val="lv-LV"/>
              </w:rPr>
            </w:pPr>
            <w:r w:rsidRPr="00E86D2C">
              <w:rPr>
                <w:lang w:val="es-ES"/>
              </w:rPr>
              <w:t>Iesaistīties pedagoģiskās domas un profesijas attīstībā.</w:t>
            </w:r>
          </w:p>
        </w:tc>
        <w:tc>
          <w:tcPr>
            <w:tcW w:w="5530" w:type="dxa"/>
            <w:shd w:val="clear" w:color="auto" w:fill="D9D9D9" w:themeFill="background1" w:themeFillShade="D9"/>
            <w:vAlign w:val="center"/>
          </w:tcPr>
          <w:p w14:paraId="33D660BB" w14:textId="77777777" w:rsidR="002920E3" w:rsidRPr="00E86D2C" w:rsidRDefault="002920E3" w:rsidP="00EF074A">
            <w:pPr>
              <w:jc w:val="center"/>
              <w:rPr>
                <w:rFonts w:cstheme="minorHAnsi"/>
                <w:lang w:val="lv-LV"/>
              </w:rPr>
            </w:pPr>
            <w:r w:rsidRPr="00E86D2C">
              <w:rPr>
                <w:rFonts w:cstheme="minorHAnsi"/>
                <w:lang w:val="lv-LV"/>
              </w:rPr>
              <w:t>Lietošanas  līmenis</w:t>
            </w:r>
          </w:p>
        </w:tc>
      </w:tr>
      <w:tr w:rsidR="002920E3" w:rsidRPr="00E86D2C" w14:paraId="709B3E62" w14:textId="77777777" w:rsidTr="002920E3">
        <w:trPr>
          <w:trHeight w:val="340"/>
        </w:trPr>
        <w:tc>
          <w:tcPr>
            <w:tcW w:w="3963" w:type="dxa"/>
            <w:vMerge/>
            <w:vAlign w:val="center"/>
          </w:tcPr>
          <w:p w14:paraId="23239709" w14:textId="77777777" w:rsidR="002920E3" w:rsidRPr="00E86D2C" w:rsidRDefault="002920E3" w:rsidP="00EF074A">
            <w:pPr>
              <w:rPr>
                <w:rFonts w:cstheme="minorHAnsi"/>
                <w:lang w:val="lv-LV"/>
              </w:rPr>
            </w:pPr>
          </w:p>
        </w:tc>
        <w:tc>
          <w:tcPr>
            <w:tcW w:w="5530" w:type="dxa"/>
            <w:vAlign w:val="center"/>
          </w:tcPr>
          <w:p w14:paraId="70A917D6" w14:textId="77777777" w:rsidR="002920E3" w:rsidRPr="00E86D2C" w:rsidRDefault="002920E3" w:rsidP="00EF074A">
            <w:pPr>
              <w:spacing w:after="120"/>
              <w:rPr>
                <w:lang w:val="lv-LV"/>
              </w:rPr>
            </w:pPr>
            <w:r w:rsidRPr="00E86D2C">
              <w:rPr>
                <w:lang w:val="lv-LV"/>
              </w:rPr>
              <w:t xml:space="preserve">Pedagoģijas vēsture, Latvijas un starptautiskā pieredze un pedagoģiskie risinājumi. </w:t>
            </w:r>
          </w:p>
          <w:p w14:paraId="072EE1B6" w14:textId="77777777" w:rsidR="002920E3" w:rsidRPr="00E86D2C" w:rsidRDefault="002920E3" w:rsidP="00EF074A">
            <w:pPr>
              <w:spacing w:after="120"/>
              <w:rPr>
                <w:lang w:val="lv-LV"/>
              </w:rPr>
            </w:pPr>
            <w:r w:rsidRPr="00E86D2C">
              <w:rPr>
                <w:lang w:val="lv-LV"/>
              </w:rPr>
              <w:t xml:space="preserve">Jaunākie pētījumi pedagoģijā un mācību priekšmetā/jomā. </w:t>
            </w:r>
          </w:p>
          <w:p w14:paraId="1B02FDA2" w14:textId="59575A45" w:rsidR="002920E3" w:rsidRPr="00E86D2C" w:rsidRDefault="002920E3" w:rsidP="00EF074A">
            <w:pPr>
              <w:spacing w:after="120"/>
              <w:rPr>
                <w:lang w:val="lv-LV"/>
              </w:rPr>
            </w:pPr>
            <w:r w:rsidRPr="00E86D2C">
              <w:rPr>
                <w:lang w:val="lv-LV"/>
              </w:rPr>
              <w:t xml:space="preserve">Inovācijas metodisku materiālu izstrādē. </w:t>
            </w:r>
          </w:p>
          <w:p w14:paraId="25C25147" w14:textId="77777777" w:rsidR="002920E3" w:rsidRPr="00E86D2C" w:rsidRDefault="002920E3" w:rsidP="00EF074A">
            <w:pPr>
              <w:spacing w:after="120"/>
              <w:rPr>
                <w:lang w:val="lv-LV"/>
              </w:rPr>
            </w:pPr>
            <w:r w:rsidRPr="00E86D2C">
              <w:rPr>
                <w:lang w:val="lv-LV"/>
              </w:rPr>
              <w:t xml:space="preserve">Digitālās tehnoloģijas izglītībā. </w:t>
            </w:r>
          </w:p>
          <w:p w14:paraId="78C28438" w14:textId="77777777" w:rsidR="002920E3" w:rsidRPr="00E86D2C" w:rsidRDefault="002920E3" w:rsidP="00EF074A">
            <w:pPr>
              <w:spacing w:after="120"/>
              <w:rPr>
                <w:lang w:val="lv-LV"/>
              </w:rPr>
            </w:pPr>
            <w:r w:rsidRPr="00E86D2C">
              <w:rPr>
                <w:lang w:val="lv-LV"/>
              </w:rPr>
              <w:t xml:space="preserve">Skolotāja profesionālās organizācijas, to loma un darbība. </w:t>
            </w:r>
          </w:p>
          <w:p w14:paraId="40F0CAA7" w14:textId="2AB4E504" w:rsidR="002920E3" w:rsidRPr="00E86D2C" w:rsidRDefault="002920E3" w:rsidP="00EF074A">
            <w:pPr>
              <w:spacing w:after="120"/>
              <w:rPr>
                <w:rFonts w:cstheme="minorHAnsi"/>
                <w:lang w:val="es-ES"/>
              </w:rPr>
            </w:pPr>
            <w:r w:rsidRPr="00E86D2C">
              <w:rPr>
                <w:lang w:val="es-ES"/>
              </w:rPr>
              <w:t>Procesu vadība.</w:t>
            </w:r>
          </w:p>
        </w:tc>
      </w:tr>
      <w:tr w:rsidR="00E86D2C" w:rsidRPr="00FC3250" w14:paraId="08EEBCDD" w14:textId="77777777" w:rsidTr="002920E3">
        <w:trPr>
          <w:trHeight w:val="423"/>
        </w:trPr>
        <w:tc>
          <w:tcPr>
            <w:tcW w:w="3963" w:type="dxa"/>
            <w:vMerge/>
            <w:vAlign w:val="center"/>
          </w:tcPr>
          <w:p w14:paraId="0EB52E04" w14:textId="77777777" w:rsidR="002920E3" w:rsidRPr="00E86D2C" w:rsidRDefault="002920E3" w:rsidP="00EF074A">
            <w:pPr>
              <w:rPr>
                <w:rFonts w:cstheme="minorHAnsi"/>
                <w:lang w:val="lv-LV"/>
              </w:rPr>
            </w:pPr>
          </w:p>
        </w:tc>
        <w:tc>
          <w:tcPr>
            <w:tcW w:w="5530" w:type="dxa"/>
            <w:vAlign w:val="center"/>
          </w:tcPr>
          <w:p w14:paraId="4AAF6968" w14:textId="77777777" w:rsidR="005E5AF0" w:rsidRPr="00E86D2C" w:rsidRDefault="005E5AF0" w:rsidP="005E5AF0">
            <w:pPr>
              <w:rPr>
                <w:rFonts w:cstheme="minorHAnsi"/>
                <w:i/>
                <w:iCs/>
                <w:lang w:val="lv-LV"/>
              </w:rPr>
            </w:pPr>
            <w:r w:rsidRPr="00E86D2C">
              <w:rPr>
                <w:rFonts w:cstheme="minorHAnsi"/>
                <w:i/>
                <w:iCs/>
                <w:lang w:val="lv-LV"/>
              </w:rPr>
              <w:t xml:space="preserve">Darba vidē balstītas studijas: </w:t>
            </w:r>
          </w:p>
          <w:p w14:paraId="466BA182" w14:textId="77777777" w:rsidR="005E5AF0" w:rsidRPr="00E86D2C" w:rsidRDefault="005E5AF0" w:rsidP="005E5AF0">
            <w:pPr>
              <w:rPr>
                <w:rFonts w:cstheme="minorHAnsi"/>
                <w:i/>
                <w:iCs/>
                <w:lang w:val="lv-LV"/>
              </w:rPr>
            </w:pPr>
            <w:r w:rsidRPr="00E86D2C">
              <w:rPr>
                <w:rFonts w:cstheme="minorHAnsi"/>
                <w:i/>
                <w:iCs/>
                <w:lang w:val="lv-LV"/>
              </w:rPr>
              <w:t>Izgl4001 Skolotāja profesionālā darbība (4 KP/6 ECTS)</w:t>
            </w:r>
          </w:p>
          <w:p w14:paraId="21F5C5E9" w14:textId="77777777" w:rsidR="005E5AF0" w:rsidRPr="00E86D2C" w:rsidRDefault="005E5AF0" w:rsidP="005E5AF0">
            <w:pPr>
              <w:rPr>
                <w:rFonts w:cstheme="minorHAnsi"/>
                <w:i/>
                <w:iCs/>
                <w:lang w:val="lv-LV"/>
              </w:rPr>
            </w:pPr>
            <w:r w:rsidRPr="00E86D2C">
              <w:rPr>
                <w:rFonts w:cstheme="minorHAnsi"/>
                <w:i/>
                <w:iCs/>
                <w:lang w:val="lv-LV"/>
              </w:rPr>
              <w:t>Profesionālās specializācijas studiju kursi-mācību jomas metodika (4 KP/6 ECTS)</w:t>
            </w:r>
          </w:p>
          <w:p w14:paraId="6CB63D94" w14:textId="77777777" w:rsidR="005E5AF0" w:rsidRPr="00E86D2C" w:rsidRDefault="005E5AF0" w:rsidP="005E5AF0">
            <w:pPr>
              <w:rPr>
                <w:rFonts w:cstheme="minorHAnsi"/>
                <w:i/>
                <w:iCs/>
                <w:lang w:val="lv-LV"/>
              </w:rPr>
            </w:pPr>
            <w:r w:rsidRPr="00E86D2C">
              <w:rPr>
                <w:rFonts w:cstheme="minorHAnsi"/>
                <w:i/>
                <w:iCs/>
                <w:lang w:val="lv-LV"/>
              </w:rPr>
              <w:t>Izgl4003 Pedagoģiskā prakse I (10 KP/15 ECTS)</w:t>
            </w:r>
          </w:p>
          <w:p w14:paraId="57B2FF08" w14:textId="266550FA" w:rsidR="002920E3" w:rsidRPr="00E86D2C" w:rsidRDefault="005E5AF0" w:rsidP="005E5AF0">
            <w:pPr>
              <w:rPr>
                <w:rFonts w:cstheme="minorHAnsi"/>
                <w:i/>
                <w:iCs/>
                <w:lang w:val="lv-LV"/>
              </w:rPr>
            </w:pPr>
            <w:r w:rsidRPr="00E86D2C">
              <w:rPr>
                <w:rFonts w:cstheme="minorHAnsi"/>
                <w:i/>
                <w:iCs/>
                <w:lang w:val="lv-LV"/>
              </w:rPr>
              <w:t>Izgl4004 Pedagoģiskā prakse II (10 KP/15 ECTS)</w:t>
            </w:r>
          </w:p>
        </w:tc>
      </w:tr>
      <w:tr w:rsidR="002920E3" w:rsidRPr="00E86D2C" w14:paraId="6F989CDE" w14:textId="77777777" w:rsidTr="002920E3">
        <w:trPr>
          <w:trHeight w:val="235"/>
        </w:trPr>
        <w:tc>
          <w:tcPr>
            <w:tcW w:w="3963" w:type="dxa"/>
            <w:vMerge w:val="restart"/>
            <w:vAlign w:val="center"/>
          </w:tcPr>
          <w:p w14:paraId="69D0AA5E" w14:textId="53D3AAAB" w:rsidR="002920E3" w:rsidRPr="00E86D2C" w:rsidRDefault="002920E3" w:rsidP="00EF074A">
            <w:pPr>
              <w:pStyle w:val="ListParagraph"/>
              <w:numPr>
                <w:ilvl w:val="1"/>
                <w:numId w:val="1"/>
              </w:numPr>
              <w:ind w:left="451" w:hanging="451"/>
              <w:rPr>
                <w:lang w:val="lv-LV"/>
              </w:rPr>
            </w:pPr>
            <w:r w:rsidRPr="00E86D2C">
              <w:rPr>
                <w:lang w:val="lv-LV"/>
              </w:rPr>
              <w:t xml:space="preserve">Iesaistīties </w:t>
            </w:r>
            <w:proofErr w:type="spellStart"/>
            <w:r w:rsidRPr="00E86D2C">
              <w:rPr>
                <w:lang w:val="lv-LV"/>
              </w:rPr>
              <w:t>rīcībpolitikas</w:t>
            </w:r>
            <w:proofErr w:type="spellEnd"/>
            <w:r w:rsidRPr="00E86D2C">
              <w:rPr>
                <w:lang w:val="lv-LV"/>
              </w:rPr>
              <w:t xml:space="preserve"> veidošanā izglītības iestādē, vietējā kopienā un valstī.</w:t>
            </w:r>
          </w:p>
        </w:tc>
        <w:tc>
          <w:tcPr>
            <w:tcW w:w="5530" w:type="dxa"/>
            <w:shd w:val="clear" w:color="auto" w:fill="D9D9D9" w:themeFill="background1" w:themeFillShade="D9"/>
            <w:vAlign w:val="center"/>
          </w:tcPr>
          <w:p w14:paraId="0524CB51" w14:textId="77777777" w:rsidR="002920E3" w:rsidRPr="00E86D2C" w:rsidRDefault="002920E3" w:rsidP="00EF074A">
            <w:pPr>
              <w:jc w:val="center"/>
              <w:rPr>
                <w:rFonts w:cstheme="minorHAnsi"/>
                <w:lang w:val="lv-LV"/>
              </w:rPr>
            </w:pPr>
            <w:r w:rsidRPr="00E86D2C">
              <w:rPr>
                <w:rFonts w:cstheme="minorHAnsi"/>
                <w:lang w:val="lv-LV"/>
              </w:rPr>
              <w:t>Lietošanas  līmenis</w:t>
            </w:r>
          </w:p>
        </w:tc>
      </w:tr>
      <w:tr w:rsidR="002920E3" w:rsidRPr="00FC3250" w14:paraId="4D65A3D7" w14:textId="77777777" w:rsidTr="002920E3">
        <w:trPr>
          <w:trHeight w:val="340"/>
        </w:trPr>
        <w:tc>
          <w:tcPr>
            <w:tcW w:w="3963" w:type="dxa"/>
            <w:vMerge/>
            <w:vAlign w:val="center"/>
          </w:tcPr>
          <w:p w14:paraId="4CC6E490" w14:textId="77777777" w:rsidR="002920E3" w:rsidRPr="00E86D2C" w:rsidRDefault="002920E3" w:rsidP="00EF074A">
            <w:pPr>
              <w:rPr>
                <w:rFonts w:cstheme="minorHAnsi"/>
                <w:lang w:val="lv-LV"/>
              </w:rPr>
            </w:pPr>
          </w:p>
        </w:tc>
        <w:tc>
          <w:tcPr>
            <w:tcW w:w="5530" w:type="dxa"/>
            <w:vAlign w:val="center"/>
          </w:tcPr>
          <w:p w14:paraId="053B4228" w14:textId="4CF99BE2" w:rsidR="002920E3" w:rsidRPr="00E86D2C" w:rsidRDefault="002920E3" w:rsidP="00EF074A">
            <w:pPr>
              <w:spacing w:after="120"/>
              <w:rPr>
                <w:rFonts w:cstheme="minorHAnsi"/>
                <w:lang w:val="lv-LV"/>
              </w:rPr>
            </w:pPr>
            <w:r w:rsidRPr="00E86D2C">
              <w:rPr>
                <w:lang w:val="lv-LV"/>
              </w:rPr>
              <w:t xml:space="preserve">Izglītības jomas </w:t>
            </w:r>
            <w:proofErr w:type="spellStart"/>
            <w:r w:rsidRPr="00E86D2C">
              <w:rPr>
                <w:lang w:val="lv-LV"/>
              </w:rPr>
              <w:t>rīcībpolitikas</w:t>
            </w:r>
            <w:proofErr w:type="spellEnd"/>
            <w:r w:rsidRPr="00E86D2C">
              <w:rPr>
                <w:lang w:val="lv-LV"/>
              </w:rPr>
              <w:t xml:space="preserve"> un stratēģiskie mērķi izglītībā.</w:t>
            </w:r>
          </w:p>
        </w:tc>
      </w:tr>
      <w:tr w:rsidR="002920E3" w:rsidRPr="00FC3250" w14:paraId="3DB3018A" w14:textId="77777777" w:rsidTr="002920E3">
        <w:trPr>
          <w:trHeight w:val="423"/>
        </w:trPr>
        <w:tc>
          <w:tcPr>
            <w:tcW w:w="3963" w:type="dxa"/>
            <w:vMerge/>
            <w:vAlign w:val="center"/>
          </w:tcPr>
          <w:p w14:paraId="4F4B487F" w14:textId="77777777" w:rsidR="002920E3" w:rsidRPr="00E86D2C" w:rsidRDefault="002920E3" w:rsidP="00EF074A">
            <w:pPr>
              <w:rPr>
                <w:rFonts w:cstheme="minorHAnsi"/>
                <w:lang w:val="lv-LV"/>
              </w:rPr>
            </w:pPr>
          </w:p>
        </w:tc>
        <w:tc>
          <w:tcPr>
            <w:tcW w:w="5530" w:type="dxa"/>
            <w:vAlign w:val="center"/>
          </w:tcPr>
          <w:p w14:paraId="17E04430" w14:textId="77777777" w:rsidR="005E5AF0" w:rsidRPr="00E86D2C" w:rsidRDefault="005E5AF0" w:rsidP="005E5AF0">
            <w:pPr>
              <w:rPr>
                <w:rFonts w:cstheme="minorHAnsi"/>
                <w:i/>
                <w:iCs/>
                <w:lang w:val="lv-LV"/>
              </w:rPr>
            </w:pPr>
            <w:r w:rsidRPr="00E86D2C">
              <w:rPr>
                <w:rFonts w:cstheme="minorHAnsi"/>
                <w:i/>
                <w:iCs/>
                <w:lang w:val="lv-LV"/>
              </w:rPr>
              <w:t xml:space="preserve">Darba vidē balstītas studijas: </w:t>
            </w:r>
          </w:p>
          <w:p w14:paraId="11A4B637" w14:textId="77777777" w:rsidR="005E5AF0" w:rsidRPr="00E86D2C" w:rsidRDefault="005E5AF0" w:rsidP="005E5AF0">
            <w:pPr>
              <w:rPr>
                <w:rFonts w:cstheme="minorHAnsi"/>
                <w:i/>
                <w:iCs/>
                <w:lang w:val="lv-LV"/>
              </w:rPr>
            </w:pPr>
            <w:r w:rsidRPr="00E86D2C">
              <w:rPr>
                <w:rFonts w:cstheme="minorHAnsi"/>
                <w:i/>
                <w:iCs/>
                <w:lang w:val="lv-LV"/>
              </w:rPr>
              <w:t>Izgl4001 Skolotāja profesionālā darbība (4 KP/6 ECTS)</w:t>
            </w:r>
          </w:p>
          <w:p w14:paraId="50478774" w14:textId="77777777" w:rsidR="005E5AF0" w:rsidRPr="00E86D2C" w:rsidRDefault="005E5AF0" w:rsidP="005E5AF0">
            <w:pPr>
              <w:rPr>
                <w:rFonts w:cstheme="minorHAnsi"/>
                <w:i/>
                <w:iCs/>
                <w:lang w:val="lv-LV"/>
              </w:rPr>
            </w:pPr>
            <w:r w:rsidRPr="00E86D2C">
              <w:rPr>
                <w:rFonts w:cstheme="minorHAnsi"/>
                <w:i/>
                <w:iCs/>
                <w:lang w:val="lv-LV"/>
              </w:rPr>
              <w:t>Izgl4003 Pedagoģiskā prakse I (10 KP/15 ECTS)</w:t>
            </w:r>
          </w:p>
          <w:p w14:paraId="1628FE5D" w14:textId="63243D03" w:rsidR="002920E3" w:rsidRPr="00E86D2C" w:rsidRDefault="005E5AF0" w:rsidP="005E5AF0">
            <w:pPr>
              <w:rPr>
                <w:rFonts w:cstheme="minorHAnsi"/>
                <w:i/>
                <w:iCs/>
                <w:lang w:val="lv-LV"/>
              </w:rPr>
            </w:pPr>
            <w:r w:rsidRPr="00E86D2C">
              <w:rPr>
                <w:rFonts w:cstheme="minorHAnsi"/>
                <w:i/>
                <w:iCs/>
                <w:lang w:val="lv-LV"/>
              </w:rPr>
              <w:t>Izgl4004 Pedagoģiskā prakse II (10 KP/15 ECTS)</w:t>
            </w:r>
          </w:p>
        </w:tc>
      </w:tr>
    </w:tbl>
    <w:p w14:paraId="1A96ACF1" w14:textId="77777777" w:rsidR="001C19A3" w:rsidRPr="00E86D2C" w:rsidRDefault="001C19A3" w:rsidP="001C19A3">
      <w:pPr>
        <w:rPr>
          <w:rFonts w:cstheme="minorHAnsi"/>
          <w:lang w:val="lv-LV"/>
        </w:rPr>
      </w:pPr>
    </w:p>
    <w:tbl>
      <w:tblPr>
        <w:tblStyle w:val="TableGrid"/>
        <w:tblW w:w="9493" w:type="dxa"/>
        <w:tblLook w:val="04A0" w:firstRow="1" w:lastRow="0" w:firstColumn="1" w:lastColumn="0" w:noHBand="0" w:noVBand="1"/>
      </w:tblPr>
      <w:tblGrid>
        <w:gridCol w:w="3963"/>
        <w:gridCol w:w="5530"/>
      </w:tblGrid>
      <w:tr w:rsidR="001C19A3" w:rsidRPr="00FC3250" w14:paraId="53D2FA7F" w14:textId="77777777" w:rsidTr="00EF074A">
        <w:trPr>
          <w:trHeight w:val="668"/>
        </w:trPr>
        <w:tc>
          <w:tcPr>
            <w:tcW w:w="3963" w:type="dxa"/>
            <w:shd w:val="clear" w:color="auto" w:fill="D9D9D9" w:themeFill="background1" w:themeFillShade="D9"/>
            <w:vAlign w:val="center"/>
          </w:tcPr>
          <w:p w14:paraId="2175526C" w14:textId="77777777" w:rsidR="001C19A3" w:rsidRPr="00E86D2C" w:rsidRDefault="001C19A3" w:rsidP="00EF074A">
            <w:pPr>
              <w:jc w:val="center"/>
              <w:rPr>
                <w:rFonts w:cstheme="minorHAnsi"/>
                <w:b/>
                <w:bCs/>
                <w:lang w:val="lv-LV"/>
              </w:rPr>
            </w:pPr>
            <w:r w:rsidRPr="00E86D2C">
              <w:rPr>
                <w:rFonts w:cstheme="minorHAnsi"/>
                <w:b/>
                <w:bCs/>
                <w:lang w:val="lv-LV"/>
              </w:rPr>
              <w:t>Profesionālās darbības pamatuzdevumu veikšanai nepieciešamās zināšanas</w:t>
            </w:r>
          </w:p>
        </w:tc>
        <w:tc>
          <w:tcPr>
            <w:tcW w:w="5530" w:type="dxa"/>
            <w:shd w:val="clear" w:color="auto" w:fill="D9D9D9" w:themeFill="background1" w:themeFillShade="D9"/>
            <w:vAlign w:val="center"/>
          </w:tcPr>
          <w:p w14:paraId="2CE7CDE8" w14:textId="77777777" w:rsidR="001C19A3" w:rsidRPr="00E86D2C" w:rsidRDefault="001C19A3" w:rsidP="00EF074A">
            <w:pPr>
              <w:jc w:val="center"/>
              <w:rPr>
                <w:rFonts w:cstheme="minorHAnsi"/>
                <w:b/>
                <w:bCs/>
                <w:lang w:val="lv-LV"/>
              </w:rPr>
            </w:pPr>
            <w:r w:rsidRPr="00E86D2C">
              <w:rPr>
                <w:rFonts w:cstheme="minorHAnsi"/>
                <w:b/>
                <w:bCs/>
                <w:lang w:val="lv-LV"/>
              </w:rPr>
              <w:t xml:space="preserve">Atbilstošie studiju kursi studiju programmā </w:t>
            </w:r>
          </w:p>
        </w:tc>
      </w:tr>
      <w:tr w:rsidR="001C19A3" w:rsidRPr="00FC3250" w14:paraId="4CB294FB" w14:textId="77777777" w:rsidTr="001714D2">
        <w:trPr>
          <w:trHeight w:val="944"/>
        </w:trPr>
        <w:tc>
          <w:tcPr>
            <w:tcW w:w="9493" w:type="dxa"/>
            <w:gridSpan w:val="2"/>
            <w:tcBorders>
              <w:bottom w:val="single" w:sz="4" w:space="0" w:color="auto"/>
            </w:tcBorders>
            <w:vAlign w:val="center"/>
          </w:tcPr>
          <w:p w14:paraId="5FE0C356" w14:textId="64AE3C37" w:rsidR="001C19A3" w:rsidRPr="00E86D2C" w:rsidRDefault="001714D2" w:rsidP="001714D2">
            <w:pPr>
              <w:pStyle w:val="ListParagraph"/>
              <w:numPr>
                <w:ilvl w:val="0"/>
                <w:numId w:val="1"/>
              </w:numPr>
              <w:rPr>
                <w:rFonts w:cstheme="minorHAnsi"/>
                <w:b/>
                <w:bCs/>
                <w:lang w:val="lv-LV"/>
              </w:rPr>
            </w:pPr>
            <w:r w:rsidRPr="00E86D2C">
              <w:rPr>
                <w:rFonts w:cstheme="minorHAnsi"/>
                <w:b/>
                <w:bCs/>
                <w:lang w:val="en-GB"/>
              </w:rPr>
              <w:t>PROFESION</w:t>
            </w:r>
            <w:r w:rsidRPr="00E86D2C">
              <w:rPr>
                <w:rFonts w:cstheme="minorHAnsi"/>
                <w:b/>
                <w:bCs/>
                <w:lang w:val="lv-LV"/>
              </w:rPr>
              <w:t xml:space="preserve">ĀLĀS DARBĪBAS PAMATUZDEVUMU UN PIENĀKUMU IZPILDEI NEPIECIEŠAMĀS PRASMES UN ATTIEKSMES, </w:t>
            </w:r>
            <w:r w:rsidRPr="00E86D2C">
              <w:rPr>
                <w:rFonts w:cstheme="minorHAnsi"/>
                <w:b/>
                <w:bCs/>
                <w:u w:val="single"/>
                <w:lang w:val="lv-LV"/>
              </w:rPr>
              <w:t xml:space="preserve">VISPĀRĒJAS </w:t>
            </w:r>
            <w:r w:rsidRPr="00E86D2C">
              <w:rPr>
                <w:rFonts w:cstheme="minorHAnsi"/>
                <w:b/>
                <w:bCs/>
                <w:lang w:val="lv-LV"/>
              </w:rPr>
              <w:t>ZINĀŠANAS UN KOMPETENCES</w:t>
            </w:r>
            <w:r w:rsidRPr="00E86D2C">
              <w:rPr>
                <w:rFonts w:cstheme="minorHAnsi"/>
                <w:b/>
                <w:bCs/>
                <w:lang w:val="en-US"/>
              </w:rPr>
              <w:t>:</w:t>
            </w:r>
          </w:p>
        </w:tc>
      </w:tr>
      <w:tr w:rsidR="001C19A3" w:rsidRPr="00E86D2C" w14:paraId="0A3D4A86" w14:textId="77777777" w:rsidTr="00EF074A">
        <w:trPr>
          <w:trHeight w:val="192"/>
        </w:trPr>
        <w:tc>
          <w:tcPr>
            <w:tcW w:w="3963" w:type="dxa"/>
            <w:vMerge w:val="restart"/>
            <w:shd w:val="clear" w:color="auto" w:fill="auto"/>
            <w:vAlign w:val="center"/>
          </w:tcPr>
          <w:p w14:paraId="7A0A39BF" w14:textId="7319B1AE" w:rsidR="001C19A3" w:rsidRPr="00E86D2C" w:rsidRDefault="001714D2" w:rsidP="001714D2">
            <w:pPr>
              <w:pStyle w:val="ListParagraph"/>
              <w:numPr>
                <w:ilvl w:val="1"/>
                <w:numId w:val="1"/>
              </w:numPr>
              <w:ind w:left="451" w:hanging="425"/>
              <w:rPr>
                <w:rFonts w:cstheme="minorHAnsi"/>
                <w:lang w:val="lv-LV"/>
              </w:rPr>
            </w:pPr>
            <w:proofErr w:type="spellStart"/>
            <w:r w:rsidRPr="00E86D2C">
              <w:rPr>
                <w:lang w:val="en-US"/>
              </w:rPr>
              <w:t>Lietot</w:t>
            </w:r>
            <w:proofErr w:type="spellEnd"/>
            <w:r w:rsidRPr="00E86D2C">
              <w:rPr>
                <w:lang w:val="en-US"/>
              </w:rPr>
              <w:t xml:space="preserve"> </w:t>
            </w:r>
            <w:proofErr w:type="spellStart"/>
            <w:r w:rsidRPr="00E86D2C">
              <w:rPr>
                <w:lang w:val="en-US"/>
              </w:rPr>
              <w:t>informācijas</w:t>
            </w:r>
            <w:proofErr w:type="spellEnd"/>
            <w:r w:rsidRPr="00E86D2C">
              <w:rPr>
                <w:lang w:val="en-US"/>
              </w:rPr>
              <w:t xml:space="preserve"> un </w:t>
            </w:r>
            <w:proofErr w:type="spellStart"/>
            <w:r w:rsidRPr="00E86D2C">
              <w:rPr>
                <w:lang w:val="en-US"/>
              </w:rPr>
              <w:t>komunikāciju</w:t>
            </w:r>
            <w:proofErr w:type="spellEnd"/>
            <w:r w:rsidRPr="00E86D2C">
              <w:rPr>
                <w:lang w:val="en-US"/>
              </w:rPr>
              <w:t xml:space="preserve"> </w:t>
            </w:r>
            <w:proofErr w:type="spellStart"/>
            <w:r w:rsidRPr="00E86D2C">
              <w:rPr>
                <w:lang w:val="en-US"/>
              </w:rPr>
              <w:t>tehnoloģijas</w:t>
            </w:r>
            <w:proofErr w:type="spellEnd"/>
            <w:r w:rsidRPr="00E86D2C">
              <w:rPr>
                <w:lang w:val="en-US"/>
              </w:rPr>
              <w:t>.</w:t>
            </w:r>
          </w:p>
        </w:tc>
        <w:tc>
          <w:tcPr>
            <w:tcW w:w="5530" w:type="dxa"/>
            <w:shd w:val="clear" w:color="auto" w:fill="D9D9D9" w:themeFill="background1" w:themeFillShade="D9"/>
            <w:vAlign w:val="center"/>
          </w:tcPr>
          <w:p w14:paraId="7556490C" w14:textId="77777777" w:rsidR="001C19A3" w:rsidRPr="00E86D2C" w:rsidRDefault="001C19A3" w:rsidP="00EF074A">
            <w:pPr>
              <w:jc w:val="center"/>
              <w:rPr>
                <w:rFonts w:cstheme="minorHAnsi"/>
                <w:lang w:val="lv-LV"/>
              </w:rPr>
            </w:pPr>
            <w:r w:rsidRPr="00E86D2C">
              <w:rPr>
                <w:rFonts w:cstheme="minorHAnsi"/>
                <w:lang w:val="lv-LV"/>
              </w:rPr>
              <w:t>Izpratnes līmenis</w:t>
            </w:r>
          </w:p>
        </w:tc>
      </w:tr>
      <w:tr w:rsidR="001C19A3" w:rsidRPr="00E86D2C" w14:paraId="23094A3F" w14:textId="77777777" w:rsidTr="00B97732">
        <w:trPr>
          <w:trHeight w:val="423"/>
        </w:trPr>
        <w:tc>
          <w:tcPr>
            <w:tcW w:w="3963" w:type="dxa"/>
            <w:vMerge/>
            <w:shd w:val="clear" w:color="auto" w:fill="auto"/>
            <w:vAlign w:val="center"/>
          </w:tcPr>
          <w:p w14:paraId="6C609F37" w14:textId="77777777" w:rsidR="001C19A3" w:rsidRPr="00E86D2C" w:rsidRDefault="001C19A3" w:rsidP="00EF074A">
            <w:pPr>
              <w:rPr>
                <w:rFonts w:cstheme="minorHAnsi"/>
                <w:lang w:val="lv-LV"/>
              </w:rPr>
            </w:pPr>
          </w:p>
        </w:tc>
        <w:tc>
          <w:tcPr>
            <w:tcW w:w="5530" w:type="dxa"/>
            <w:vAlign w:val="center"/>
          </w:tcPr>
          <w:p w14:paraId="51C8E515" w14:textId="651F4FE1" w:rsidR="001C19A3" w:rsidRPr="00E86D2C" w:rsidRDefault="001714D2" w:rsidP="00EF074A">
            <w:pPr>
              <w:spacing w:after="120"/>
              <w:rPr>
                <w:rFonts w:cstheme="minorHAnsi"/>
                <w:lang w:val="lv-LV"/>
              </w:rPr>
            </w:pPr>
            <w:proofErr w:type="spellStart"/>
            <w:r w:rsidRPr="00E86D2C">
              <w:t>Informācijas</w:t>
            </w:r>
            <w:proofErr w:type="spellEnd"/>
            <w:r w:rsidRPr="00E86D2C">
              <w:t xml:space="preserve"> </w:t>
            </w:r>
            <w:proofErr w:type="spellStart"/>
            <w:r w:rsidRPr="00E86D2C">
              <w:t>sistēmu</w:t>
            </w:r>
            <w:proofErr w:type="spellEnd"/>
            <w:r w:rsidRPr="00E86D2C">
              <w:t xml:space="preserve"> </w:t>
            </w:r>
            <w:proofErr w:type="spellStart"/>
            <w:r w:rsidRPr="00E86D2C">
              <w:t>drošība</w:t>
            </w:r>
            <w:proofErr w:type="spellEnd"/>
            <w:r w:rsidRPr="00E86D2C">
              <w:t>.</w:t>
            </w:r>
          </w:p>
        </w:tc>
      </w:tr>
      <w:tr w:rsidR="00E86D2C" w:rsidRPr="00FC3250" w14:paraId="34ACB3B2" w14:textId="77777777" w:rsidTr="00EF074A">
        <w:trPr>
          <w:trHeight w:val="466"/>
        </w:trPr>
        <w:tc>
          <w:tcPr>
            <w:tcW w:w="3963" w:type="dxa"/>
            <w:vMerge/>
            <w:shd w:val="clear" w:color="auto" w:fill="auto"/>
            <w:vAlign w:val="center"/>
          </w:tcPr>
          <w:p w14:paraId="367210C7" w14:textId="77777777" w:rsidR="001C19A3" w:rsidRPr="00E86D2C" w:rsidRDefault="001C19A3" w:rsidP="00EF074A">
            <w:pPr>
              <w:rPr>
                <w:rFonts w:cstheme="minorHAnsi"/>
                <w:lang w:val="lv-LV"/>
              </w:rPr>
            </w:pPr>
          </w:p>
        </w:tc>
        <w:tc>
          <w:tcPr>
            <w:tcW w:w="5530" w:type="dxa"/>
            <w:vAlign w:val="center"/>
          </w:tcPr>
          <w:p w14:paraId="00458E0F" w14:textId="77777777" w:rsidR="005E5AF0" w:rsidRPr="00E86D2C" w:rsidRDefault="005E5AF0" w:rsidP="005E5AF0">
            <w:pPr>
              <w:rPr>
                <w:rFonts w:cstheme="minorHAnsi"/>
                <w:i/>
                <w:iCs/>
                <w:lang w:val="lv-LV"/>
              </w:rPr>
            </w:pPr>
            <w:r w:rsidRPr="00E86D2C">
              <w:rPr>
                <w:rFonts w:cstheme="minorHAnsi"/>
                <w:i/>
                <w:iCs/>
                <w:lang w:val="lv-LV"/>
              </w:rPr>
              <w:t xml:space="preserve">Darba vidē balstītas studijas: </w:t>
            </w:r>
          </w:p>
          <w:p w14:paraId="0767937E" w14:textId="77777777" w:rsidR="005E5AF0" w:rsidRPr="00E86D2C" w:rsidRDefault="005E5AF0" w:rsidP="005E5AF0">
            <w:pPr>
              <w:rPr>
                <w:rFonts w:cstheme="minorHAnsi"/>
                <w:i/>
                <w:iCs/>
                <w:lang w:val="lv-LV"/>
              </w:rPr>
            </w:pPr>
            <w:r w:rsidRPr="00E86D2C">
              <w:rPr>
                <w:rFonts w:cstheme="minorHAnsi"/>
                <w:i/>
                <w:iCs/>
                <w:lang w:val="lv-LV"/>
              </w:rPr>
              <w:t>Izgl4001 Skolotāja profesionālā darbība (4 KP/6 ECTS)</w:t>
            </w:r>
          </w:p>
          <w:p w14:paraId="28B2C804" w14:textId="77777777" w:rsidR="005E5AF0" w:rsidRPr="00E86D2C" w:rsidRDefault="005E5AF0" w:rsidP="005E5AF0">
            <w:pPr>
              <w:rPr>
                <w:rFonts w:cstheme="minorHAnsi"/>
                <w:i/>
                <w:iCs/>
                <w:lang w:val="lv-LV"/>
              </w:rPr>
            </w:pPr>
            <w:r w:rsidRPr="00E86D2C">
              <w:rPr>
                <w:rFonts w:cstheme="minorHAnsi"/>
                <w:i/>
                <w:iCs/>
                <w:lang w:val="lv-LV"/>
              </w:rPr>
              <w:t>Izgl4003 Pedagoģiskā prakse I (10 KP/15 ECTS)</w:t>
            </w:r>
          </w:p>
          <w:p w14:paraId="50FA7D7B" w14:textId="6DB00BF8" w:rsidR="001C19A3" w:rsidRPr="00E86D2C" w:rsidRDefault="005E5AF0" w:rsidP="005E5AF0">
            <w:pPr>
              <w:rPr>
                <w:rFonts w:cstheme="minorHAnsi"/>
                <w:i/>
                <w:iCs/>
                <w:lang w:val="lv-LV"/>
              </w:rPr>
            </w:pPr>
            <w:r w:rsidRPr="00E86D2C">
              <w:rPr>
                <w:rFonts w:cstheme="minorHAnsi"/>
                <w:i/>
                <w:iCs/>
                <w:lang w:val="lv-LV"/>
              </w:rPr>
              <w:t>Izgl4004 Pedagoģiskā prakse II (10 KP/15 ECTS)</w:t>
            </w:r>
          </w:p>
        </w:tc>
      </w:tr>
      <w:tr w:rsidR="001C19A3" w:rsidRPr="00E86D2C" w14:paraId="41547919" w14:textId="77777777" w:rsidTr="00EF074A">
        <w:trPr>
          <w:trHeight w:val="213"/>
        </w:trPr>
        <w:tc>
          <w:tcPr>
            <w:tcW w:w="3963" w:type="dxa"/>
            <w:vMerge/>
            <w:shd w:val="clear" w:color="auto" w:fill="auto"/>
            <w:vAlign w:val="center"/>
          </w:tcPr>
          <w:p w14:paraId="60768F99" w14:textId="77777777" w:rsidR="001C19A3" w:rsidRPr="00E86D2C" w:rsidRDefault="001C19A3" w:rsidP="00EF074A">
            <w:pPr>
              <w:rPr>
                <w:rFonts w:cstheme="minorHAnsi"/>
                <w:lang w:val="lv-LV"/>
              </w:rPr>
            </w:pPr>
          </w:p>
        </w:tc>
        <w:tc>
          <w:tcPr>
            <w:tcW w:w="5530" w:type="dxa"/>
            <w:shd w:val="clear" w:color="auto" w:fill="D9D9D9" w:themeFill="background1" w:themeFillShade="D9"/>
            <w:vAlign w:val="center"/>
          </w:tcPr>
          <w:p w14:paraId="3F6FDBEA" w14:textId="77777777" w:rsidR="001C19A3" w:rsidRPr="00E86D2C" w:rsidRDefault="001C19A3" w:rsidP="00EF074A">
            <w:pPr>
              <w:jc w:val="center"/>
              <w:rPr>
                <w:rFonts w:cstheme="minorHAnsi"/>
                <w:lang w:val="lv-LV"/>
              </w:rPr>
            </w:pPr>
            <w:r w:rsidRPr="00E86D2C">
              <w:rPr>
                <w:rFonts w:cstheme="minorHAnsi"/>
                <w:lang w:val="lv-LV"/>
              </w:rPr>
              <w:t>Lietošanas  līmenis</w:t>
            </w:r>
          </w:p>
        </w:tc>
      </w:tr>
      <w:tr w:rsidR="001C19A3" w:rsidRPr="00FC3250" w14:paraId="14E502D0" w14:textId="77777777" w:rsidTr="00EF074A">
        <w:trPr>
          <w:trHeight w:val="558"/>
        </w:trPr>
        <w:tc>
          <w:tcPr>
            <w:tcW w:w="3963" w:type="dxa"/>
            <w:vMerge/>
            <w:shd w:val="clear" w:color="auto" w:fill="auto"/>
            <w:vAlign w:val="center"/>
          </w:tcPr>
          <w:p w14:paraId="60B68CCC" w14:textId="77777777" w:rsidR="001C19A3" w:rsidRPr="00E86D2C" w:rsidRDefault="001C19A3" w:rsidP="00EF074A">
            <w:pPr>
              <w:rPr>
                <w:rFonts w:cstheme="minorHAnsi"/>
                <w:lang w:val="lv-LV"/>
              </w:rPr>
            </w:pPr>
          </w:p>
        </w:tc>
        <w:tc>
          <w:tcPr>
            <w:tcW w:w="5530" w:type="dxa"/>
            <w:vAlign w:val="center"/>
          </w:tcPr>
          <w:p w14:paraId="42440E31" w14:textId="77777777" w:rsidR="00B97732" w:rsidRPr="00E86D2C" w:rsidRDefault="001714D2" w:rsidP="00EF074A">
            <w:pPr>
              <w:spacing w:after="120"/>
              <w:rPr>
                <w:lang w:val="es-ES"/>
              </w:rPr>
            </w:pPr>
            <w:r w:rsidRPr="00E86D2C">
              <w:rPr>
                <w:lang w:val="es-ES"/>
              </w:rPr>
              <w:t xml:space="preserve">Informācijas nesēji, tīmekļvietnes un datnes. </w:t>
            </w:r>
          </w:p>
          <w:p w14:paraId="56444A58" w14:textId="02C1075C" w:rsidR="001C19A3" w:rsidRPr="00E86D2C" w:rsidRDefault="001714D2" w:rsidP="00EF074A">
            <w:pPr>
              <w:spacing w:after="120"/>
              <w:rPr>
                <w:rFonts w:cstheme="minorHAnsi"/>
                <w:lang w:val="lv-LV"/>
              </w:rPr>
            </w:pPr>
            <w:proofErr w:type="spellStart"/>
            <w:r w:rsidRPr="00E86D2C">
              <w:rPr>
                <w:lang w:val="en-US"/>
              </w:rPr>
              <w:t>Dokumentu</w:t>
            </w:r>
            <w:proofErr w:type="spellEnd"/>
            <w:r w:rsidRPr="00E86D2C">
              <w:rPr>
                <w:lang w:val="en-US"/>
              </w:rPr>
              <w:t xml:space="preserve"> </w:t>
            </w:r>
            <w:proofErr w:type="spellStart"/>
            <w:r w:rsidRPr="00E86D2C">
              <w:rPr>
                <w:lang w:val="en-US"/>
              </w:rPr>
              <w:t>sagatavošana</w:t>
            </w:r>
            <w:proofErr w:type="spellEnd"/>
            <w:r w:rsidRPr="00E86D2C">
              <w:rPr>
                <w:lang w:val="en-US"/>
              </w:rPr>
              <w:t xml:space="preserve">. </w:t>
            </w:r>
            <w:proofErr w:type="spellStart"/>
            <w:r w:rsidRPr="00E86D2C">
              <w:rPr>
                <w:lang w:val="en-US"/>
              </w:rPr>
              <w:t>Personu</w:t>
            </w:r>
            <w:proofErr w:type="spellEnd"/>
            <w:r w:rsidRPr="00E86D2C">
              <w:rPr>
                <w:lang w:val="en-US"/>
              </w:rPr>
              <w:t xml:space="preserve"> </w:t>
            </w:r>
            <w:proofErr w:type="spellStart"/>
            <w:r w:rsidRPr="00E86D2C">
              <w:rPr>
                <w:lang w:val="en-US"/>
              </w:rPr>
              <w:t>datu</w:t>
            </w:r>
            <w:proofErr w:type="spellEnd"/>
            <w:r w:rsidRPr="00E86D2C">
              <w:rPr>
                <w:lang w:val="en-US"/>
              </w:rPr>
              <w:t xml:space="preserve"> </w:t>
            </w:r>
            <w:proofErr w:type="spellStart"/>
            <w:r w:rsidRPr="00E86D2C">
              <w:rPr>
                <w:lang w:val="en-US"/>
              </w:rPr>
              <w:t>aizsardzība</w:t>
            </w:r>
            <w:proofErr w:type="spellEnd"/>
            <w:r w:rsidRPr="00E86D2C">
              <w:rPr>
                <w:lang w:val="en-US"/>
              </w:rPr>
              <w:t>.</w:t>
            </w:r>
          </w:p>
        </w:tc>
      </w:tr>
      <w:tr w:rsidR="005E5AF0" w:rsidRPr="00FC3250" w14:paraId="1B00BCE5" w14:textId="77777777" w:rsidTr="00B97732">
        <w:trPr>
          <w:trHeight w:val="449"/>
        </w:trPr>
        <w:tc>
          <w:tcPr>
            <w:tcW w:w="3963" w:type="dxa"/>
            <w:vMerge/>
            <w:tcBorders>
              <w:bottom w:val="double" w:sz="4" w:space="0" w:color="auto"/>
            </w:tcBorders>
            <w:shd w:val="clear" w:color="auto" w:fill="auto"/>
            <w:vAlign w:val="center"/>
          </w:tcPr>
          <w:p w14:paraId="30A9AE2B" w14:textId="77777777" w:rsidR="005E5AF0" w:rsidRPr="00E86D2C" w:rsidRDefault="005E5AF0" w:rsidP="005E5AF0">
            <w:pPr>
              <w:rPr>
                <w:rFonts w:cstheme="minorHAnsi"/>
                <w:lang w:val="lv-LV"/>
              </w:rPr>
            </w:pPr>
          </w:p>
        </w:tc>
        <w:tc>
          <w:tcPr>
            <w:tcW w:w="5530" w:type="dxa"/>
            <w:tcBorders>
              <w:bottom w:val="double" w:sz="4" w:space="0" w:color="auto"/>
            </w:tcBorders>
            <w:vAlign w:val="center"/>
          </w:tcPr>
          <w:p w14:paraId="50D933B7" w14:textId="77777777" w:rsidR="005E5AF0" w:rsidRPr="00E86D2C" w:rsidRDefault="005E5AF0" w:rsidP="005E5AF0">
            <w:pPr>
              <w:rPr>
                <w:rFonts w:cstheme="minorHAnsi"/>
                <w:i/>
                <w:iCs/>
                <w:lang w:val="lv-LV"/>
              </w:rPr>
            </w:pPr>
            <w:r w:rsidRPr="00E86D2C">
              <w:rPr>
                <w:rFonts w:cstheme="minorHAnsi"/>
                <w:i/>
                <w:iCs/>
                <w:lang w:val="lv-LV"/>
              </w:rPr>
              <w:t xml:space="preserve">Darba vidē balstītas studijas: </w:t>
            </w:r>
          </w:p>
          <w:p w14:paraId="37A1DD5B" w14:textId="77777777" w:rsidR="005E5AF0" w:rsidRPr="00E86D2C" w:rsidRDefault="005E5AF0" w:rsidP="005E5AF0">
            <w:pPr>
              <w:rPr>
                <w:rFonts w:cstheme="minorHAnsi"/>
                <w:i/>
                <w:iCs/>
                <w:lang w:val="lv-LV"/>
              </w:rPr>
            </w:pPr>
            <w:r w:rsidRPr="00E86D2C">
              <w:rPr>
                <w:rFonts w:cstheme="minorHAnsi"/>
                <w:i/>
                <w:iCs/>
                <w:lang w:val="lv-LV"/>
              </w:rPr>
              <w:t>Izgl4001 Skolotāja profesionālā darbība (4 KP/6 ECTS)</w:t>
            </w:r>
          </w:p>
          <w:p w14:paraId="57B5B8C9" w14:textId="77777777" w:rsidR="005E5AF0" w:rsidRPr="00E86D2C" w:rsidRDefault="005E5AF0" w:rsidP="005E5AF0">
            <w:pPr>
              <w:rPr>
                <w:rFonts w:cstheme="minorHAnsi"/>
                <w:i/>
                <w:iCs/>
                <w:lang w:val="lv-LV"/>
              </w:rPr>
            </w:pPr>
            <w:r w:rsidRPr="00E86D2C">
              <w:rPr>
                <w:rFonts w:cstheme="minorHAnsi"/>
                <w:i/>
                <w:iCs/>
                <w:lang w:val="lv-LV"/>
              </w:rPr>
              <w:t>Profesionālās specializācijas studiju kursi-mācību jomas metodika (4 KP/6 ECTS)</w:t>
            </w:r>
          </w:p>
          <w:p w14:paraId="717ED0DB" w14:textId="77777777" w:rsidR="005E5AF0" w:rsidRPr="00E86D2C" w:rsidRDefault="005E5AF0" w:rsidP="005E5AF0">
            <w:pPr>
              <w:rPr>
                <w:rFonts w:cstheme="minorHAnsi"/>
                <w:i/>
                <w:iCs/>
                <w:lang w:val="lv-LV"/>
              </w:rPr>
            </w:pPr>
            <w:r w:rsidRPr="00E86D2C">
              <w:rPr>
                <w:rFonts w:cstheme="minorHAnsi"/>
                <w:i/>
                <w:iCs/>
                <w:lang w:val="lv-LV"/>
              </w:rPr>
              <w:t>Izgl4003 Pedagoģiskā prakse I (10 KP/15 ECTS)</w:t>
            </w:r>
          </w:p>
          <w:p w14:paraId="788B81D5" w14:textId="291F5998" w:rsidR="005E5AF0" w:rsidRPr="00E86D2C" w:rsidRDefault="005E5AF0" w:rsidP="005E5AF0">
            <w:pPr>
              <w:rPr>
                <w:rFonts w:cstheme="minorHAnsi"/>
                <w:i/>
                <w:iCs/>
                <w:lang w:val="lv-LV"/>
              </w:rPr>
            </w:pPr>
            <w:r w:rsidRPr="00E86D2C">
              <w:rPr>
                <w:rFonts w:cstheme="minorHAnsi"/>
                <w:i/>
                <w:iCs/>
                <w:lang w:val="lv-LV"/>
              </w:rPr>
              <w:t>Izgl4004 Pedagoģiskā prakse II (10 KP/15 ECTS)</w:t>
            </w:r>
          </w:p>
        </w:tc>
      </w:tr>
      <w:tr w:rsidR="005E5AF0" w:rsidRPr="00E86D2C" w14:paraId="46CF1D71" w14:textId="77777777" w:rsidTr="00B97732">
        <w:trPr>
          <w:trHeight w:val="192"/>
        </w:trPr>
        <w:tc>
          <w:tcPr>
            <w:tcW w:w="3963" w:type="dxa"/>
            <w:vMerge w:val="restart"/>
            <w:tcBorders>
              <w:top w:val="double" w:sz="4" w:space="0" w:color="auto"/>
            </w:tcBorders>
            <w:vAlign w:val="center"/>
          </w:tcPr>
          <w:p w14:paraId="3DD15740" w14:textId="10AC216A" w:rsidR="005E5AF0" w:rsidRPr="00E86D2C" w:rsidRDefault="005E5AF0" w:rsidP="005E5AF0">
            <w:pPr>
              <w:pStyle w:val="ListParagraph"/>
              <w:numPr>
                <w:ilvl w:val="1"/>
                <w:numId w:val="8"/>
              </w:numPr>
              <w:rPr>
                <w:rFonts w:cstheme="minorHAnsi"/>
                <w:lang w:val="lv-LV"/>
              </w:rPr>
            </w:pPr>
            <w:r w:rsidRPr="00E86D2C">
              <w:rPr>
                <w:lang w:val="lv-LV"/>
              </w:rPr>
              <w:t>Ievērot jomai saistošo tiesību aktu prasības un ētikas normas.</w:t>
            </w:r>
          </w:p>
        </w:tc>
        <w:tc>
          <w:tcPr>
            <w:tcW w:w="5530" w:type="dxa"/>
            <w:tcBorders>
              <w:top w:val="double" w:sz="4" w:space="0" w:color="auto"/>
            </w:tcBorders>
            <w:shd w:val="clear" w:color="auto" w:fill="D9D9D9" w:themeFill="background1" w:themeFillShade="D9"/>
            <w:vAlign w:val="center"/>
          </w:tcPr>
          <w:p w14:paraId="230D0D97" w14:textId="607AF8EE" w:rsidR="005E5AF0" w:rsidRPr="00E86D2C" w:rsidRDefault="005E5AF0" w:rsidP="005E5AF0">
            <w:pPr>
              <w:jc w:val="center"/>
              <w:rPr>
                <w:rFonts w:cstheme="minorHAnsi"/>
                <w:lang w:val="lv-LV"/>
              </w:rPr>
            </w:pPr>
            <w:r w:rsidRPr="00E86D2C">
              <w:rPr>
                <w:rFonts w:cstheme="minorHAnsi"/>
                <w:lang w:val="lv-LV"/>
              </w:rPr>
              <w:t xml:space="preserve">Izpratnes līmenis </w:t>
            </w:r>
          </w:p>
        </w:tc>
      </w:tr>
      <w:tr w:rsidR="005E5AF0" w:rsidRPr="00E86D2C" w14:paraId="38C941DB" w14:textId="77777777" w:rsidTr="001714D2">
        <w:trPr>
          <w:trHeight w:val="565"/>
        </w:trPr>
        <w:tc>
          <w:tcPr>
            <w:tcW w:w="3963" w:type="dxa"/>
            <w:vMerge/>
            <w:vAlign w:val="center"/>
          </w:tcPr>
          <w:p w14:paraId="12A94BC0" w14:textId="77777777" w:rsidR="005E5AF0" w:rsidRPr="00E86D2C" w:rsidRDefault="005E5AF0" w:rsidP="005E5AF0">
            <w:pPr>
              <w:rPr>
                <w:rFonts w:cstheme="minorHAnsi"/>
                <w:lang w:val="lv-LV"/>
              </w:rPr>
            </w:pPr>
          </w:p>
        </w:tc>
        <w:tc>
          <w:tcPr>
            <w:tcW w:w="5530" w:type="dxa"/>
            <w:vAlign w:val="center"/>
          </w:tcPr>
          <w:p w14:paraId="6DB1FDE8" w14:textId="77777777" w:rsidR="005E5AF0" w:rsidRPr="00E86D2C" w:rsidRDefault="005E5AF0" w:rsidP="005E5AF0">
            <w:pPr>
              <w:spacing w:after="120"/>
              <w:rPr>
                <w:lang w:val="es-ES"/>
              </w:rPr>
            </w:pPr>
            <w:r w:rsidRPr="00E86D2C">
              <w:rPr>
                <w:lang w:val="es-ES"/>
              </w:rPr>
              <w:t xml:space="preserve">Starptautiskās konvencijas un Latvijas izglītības sistēmas normatīvais regulējums. </w:t>
            </w:r>
          </w:p>
          <w:p w14:paraId="5E877AE1" w14:textId="77777777" w:rsidR="005E5AF0" w:rsidRPr="00E86D2C" w:rsidRDefault="005E5AF0" w:rsidP="005E5AF0">
            <w:pPr>
              <w:spacing w:after="120"/>
              <w:rPr>
                <w:lang w:val="es-ES"/>
              </w:rPr>
            </w:pPr>
            <w:r w:rsidRPr="00E86D2C">
              <w:rPr>
                <w:lang w:val="es-ES"/>
              </w:rPr>
              <w:t xml:space="preserve">Izglītību un skolotāja profesionālo darbību regulējošie tiesību akti. </w:t>
            </w:r>
          </w:p>
          <w:p w14:paraId="2885D09F" w14:textId="77777777" w:rsidR="005E5AF0" w:rsidRPr="00E86D2C" w:rsidRDefault="005E5AF0" w:rsidP="005E5AF0">
            <w:pPr>
              <w:spacing w:after="120"/>
              <w:rPr>
                <w:lang w:val="es-ES"/>
              </w:rPr>
            </w:pPr>
            <w:r w:rsidRPr="00E86D2C">
              <w:rPr>
                <w:lang w:val="es-ES"/>
              </w:rPr>
              <w:t xml:space="preserve">Bērnu tiesības. </w:t>
            </w:r>
          </w:p>
          <w:p w14:paraId="2FE8669E" w14:textId="77777777" w:rsidR="005E5AF0" w:rsidRPr="00E86D2C" w:rsidRDefault="005E5AF0" w:rsidP="005E5AF0">
            <w:pPr>
              <w:spacing w:after="120"/>
              <w:rPr>
                <w:lang w:val="es-ES"/>
              </w:rPr>
            </w:pPr>
            <w:r w:rsidRPr="00E86D2C">
              <w:rPr>
                <w:lang w:val="es-ES"/>
              </w:rPr>
              <w:t xml:space="preserve">Cilvēkdrošība izglītības iestādē. </w:t>
            </w:r>
          </w:p>
          <w:p w14:paraId="03CBB41C" w14:textId="6BB6FBB9" w:rsidR="005E5AF0" w:rsidRPr="00E86D2C" w:rsidRDefault="005E5AF0" w:rsidP="005E5AF0">
            <w:pPr>
              <w:spacing w:after="120"/>
              <w:rPr>
                <w:rFonts w:cstheme="minorHAnsi"/>
                <w:lang w:val="lv-LV"/>
              </w:rPr>
            </w:pPr>
            <w:r w:rsidRPr="00E86D2C">
              <w:rPr>
                <w:lang w:val="es-ES"/>
              </w:rPr>
              <w:t>Profesionālā ētika.</w:t>
            </w:r>
          </w:p>
        </w:tc>
      </w:tr>
      <w:tr w:rsidR="00E86D2C" w:rsidRPr="00FC3250" w14:paraId="5876C6C1" w14:textId="77777777" w:rsidTr="00B97732">
        <w:trPr>
          <w:trHeight w:val="466"/>
        </w:trPr>
        <w:tc>
          <w:tcPr>
            <w:tcW w:w="3963" w:type="dxa"/>
            <w:vMerge/>
            <w:tcBorders>
              <w:bottom w:val="double" w:sz="4" w:space="0" w:color="auto"/>
            </w:tcBorders>
            <w:vAlign w:val="center"/>
          </w:tcPr>
          <w:p w14:paraId="1BF0446E" w14:textId="77777777" w:rsidR="00F16944" w:rsidRPr="00E86D2C" w:rsidRDefault="00F16944" w:rsidP="00F16944">
            <w:pPr>
              <w:rPr>
                <w:rFonts w:cstheme="minorHAnsi"/>
                <w:lang w:val="lv-LV"/>
              </w:rPr>
            </w:pPr>
          </w:p>
        </w:tc>
        <w:tc>
          <w:tcPr>
            <w:tcW w:w="5530" w:type="dxa"/>
            <w:tcBorders>
              <w:bottom w:val="double" w:sz="4" w:space="0" w:color="auto"/>
            </w:tcBorders>
            <w:vAlign w:val="center"/>
          </w:tcPr>
          <w:p w14:paraId="414194AB" w14:textId="77777777" w:rsidR="00F16944" w:rsidRPr="00E86D2C" w:rsidRDefault="00F16944" w:rsidP="00F16944">
            <w:pPr>
              <w:rPr>
                <w:rFonts w:cstheme="minorHAnsi"/>
                <w:i/>
                <w:iCs/>
                <w:lang w:val="lv-LV"/>
              </w:rPr>
            </w:pPr>
            <w:r w:rsidRPr="00E86D2C">
              <w:rPr>
                <w:rFonts w:cstheme="minorHAnsi"/>
                <w:i/>
                <w:iCs/>
                <w:lang w:val="lv-LV"/>
              </w:rPr>
              <w:t xml:space="preserve">Darba vidē balstītas studijas: </w:t>
            </w:r>
          </w:p>
          <w:p w14:paraId="0BF1301A" w14:textId="77777777" w:rsidR="00F16944" w:rsidRPr="00E86D2C" w:rsidRDefault="00F16944" w:rsidP="00F16944">
            <w:pPr>
              <w:rPr>
                <w:rFonts w:cstheme="minorHAnsi"/>
                <w:i/>
                <w:iCs/>
                <w:lang w:val="lv-LV"/>
              </w:rPr>
            </w:pPr>
            <w:r w:rsidRPr="00E86D2C">
              <w:rPr>
                <w:rFonts w:cstheme="minorHAnsi"/>
                <w:i/>
                <w:iCs/>
                <w:lang w:val="lv-LV"/>
              </w:rPr>
              <w:t>Izgl4001 Skolotāja profesionālā darbība (4 KP/6 ECTS)</w:t>
            </w:r>
          </w:p>
          <w:p w14:paraId="28A44B40" w14:textId="77777777" w:rsidR="00F16944" w:rsidRPr="00E86D2C" w:rsidRDefault="00F16944" w:rsidP="00F16944">
            <w:pPr>
              <w:rPr>
                <w:rFonts w:cstheme="minorHAnsi"/>
                <w:i/>
                <w:iCs/>
                <w:lang w:val="lv-LV"/>
              </w:rPr>
            </w:pPr>
            <w:r w:rsidRPr="00E86D2C">
              <w:rPr>
                <w:rFonts w:cstheme="minorHAnsi"/>
                <w:i/>
                <w:iCs/>
                <w:lang w:val="lv-LV"/>
              </w:rPr>
              <w:t>Izgl4003 Pedagoģiskā prakse I (10 KP/15 ECTS)</w:t>
            </w:r>
          </w:p>
          <w:p w14:paraId="6EE5891A" w14:textId="77777777" w:rsidR="00F16944" w:rsidRPr="00E86D2C" w:rsidRDefault="00F16944" w:rsidP="00F16944">
            <w:pPr>
              <w:rPr>
                <w:rFonts w:cstheme="minorHAnsi"/>
                <w:i/>
                <w:iCs/>
                <w:lang w:val="lv-LV"/>
              </w:rPr>
            </w:pPr>
            <w:r w:rsidRPr="00E86D2C">
              <w:rPr>
                <w:rFonts w:cstheme="minorHAnsi"/>
                <w:i/>
                <w:iCs/>
                <w:lang w:val="lv-LV"/>
              </w:rPr>
              <w:t>Izgl4004 Pedagoģiskā prakse II (10 KP/15 ECTS)</w:t>
            </w:r>
          </w:p>
          <w:p w14:paraId="6B7DE994" w14:textId="76C99F7B" w:rsidR="000C58A2" w:rsidRPr="00E86D2C" w:rsidRDefault="000C58A2" w:rsidP="00F16944">
            <w:pPr>
              <w:rPr>
                <w:rFonts w:cstheme="minorHAnsi"/>
                <w:i/>
                <w:iCs/>
                <w:lang w:val="lv-LV"/>
              </w:rPr>
            </w:pPr>
            <w:r w:rsidRPr="00E86D2C">
              <w:rPr>
                <w:rFonts w:cstheme="minorHAnsi"/>
                <w:i/>
                <w:iCs/>
                <w:lang w:val="lv-LV"/>
              </w:rPr>
              <w:t>Izgl4006 Diplomdarba izstrāde (10 KP/15 ECTS)</w:t>
            </w:r>
          </w:p>
        </w:tc>
      </w:tr>
      <w:tr w:rsidR="00F16944" w:rsidRPr="00E86D2C" w14:paraId="459E2087" w14:textId="77777777" w:rsidTr="00B97732">
        <w:trPr>
          <w:trHeight w:val="192"/>
        </w:trPr>
        <w:tc>
          <w:tcPr>
            <w:tcW w:w="3963" w:type="dxa"/>
            <w:vMerge w:val="restart"/>
            <w:tcBorders>
              <w:top w:val="double" w:sz="4" w:space="0" w:color="auto"/>
            </w:tcBorders>
            <w:vAlign w:val="center"/>
          </w:tcPr>
          <w:p w14:paraId="39682D54" w14:textId="4ADED9C1" w:rsidR="00F16944" w:rsidRPr="00E86D2C" w:rsidRDefault="00F16944" w:rsidP="00F16944">
            <w:pPr>
              <w:pStyle w:val="ListParagraph"/>
              <w:numPr>
                <w:ilvl w:val="1"/>
                <w:numId w:val="8"/>
              </w:numPr>
              <w:rPr>
                <w:rFonts w:cstheme="minorHAnsi"/>
                <w:lang w:val="lv-LV"/>
              </w:rPr>
            </w:pPr>
            <w:r w:rsidRPr="00E86D2C">
              <w:rPr>
                <w:lang w:val="lv-LV"/>
              </w:rPr>
              <w:t>Lietot valsts valodu un vismaz vienu svešvalodu, kas ir oficiālā Eiropas Savienības valoda.</w:t>
            </w:r>
          </w:p>
        </w:tc>
        <w:tc>
          <w:tcPr>
            <w:tcW w:w="5530" w:type="dxa"/>
            <w:tcBorders>
              <w:top w:val="double" w:sz="4" w:space="0" w:color="auto"/>
            </w:tcBorders>
            <w:shd w:val="clear" w:color="auto" w:fill="D9D9D9" w:themeFill="background1" w:themeFillShade="D9"/>
            <w:vAlign w:val="center"/>
          </w:tcPr>
          <w:p w14:paraId="6C9FB2E0" w14:textId="68ACAA9C" w:rsidR="00F16944" w:rsidRPr="00E86D2C" w:rsidRDefault="00F16944" w:rsidP="00F16944">
            <w:pPr>
              <w:jc w:val="center"/>
              <w:rPr>
                <w:rFonts w:cstheme="minorHAnsi"/>
                <w:lang w:val="lv-LV"/>
              </w:rPr>
            </w:pPr>
            <w:r w:rsidRPr="00E86D2C">
              <w:rPr>
                <w:rFonts w:cstheme="minorHAnsi"/>
                <w:lang w:val="lv-LV"/>
              </w:rPr>
              <w:t>Lietošanas  līmenis</w:t>
            </w:r>
          </w:p>
        </w:tc>
      </w:tr>
      <w:tr w:rsidR="00F16944" w:rsidRPr="00E86D2C" w14:paraId="7F5F437B" w14:textId="77777777" w:rsidTr="00B97732">
        <w:trPr>
          <w:trHeight w:val="565"/>
        </w:trPr>
        <w:tc>
          <w:tcPr>
            <w:tcW w:w="3963" w:type="dxa"/>
            <w:vMerge/>
            <w:tcBorders>
              <w:bottom w:val="single" w:sz="4" w:space="0" w:color="auto"/>
            </w:tcBorders>
            <w:vAlign w:val="center"/>
          </w:tcPr>
          <w:p w14:paraId="5E52BD46" w14:textId="77777777" w:rsidR="00F16944" w:rsidRPr="00E86D2C" w:rsidRDefault="00F16944" w:rsidP="00F16944">
            <w:pPr>
              <w:rPr>
                <w:rFonts w:cstheme="minorHAnsi"/>
                <w:lang w:val="lv-LV"/>
              </w:rPr>
            </w:pPr>
          </w:p>
        </w:tc>
        <w:tc>
          <w:tcPr>
            <w:tcW w:w="5530" w:type="dxa"/>
            <w:tcBorders>
              <w:bottom w:val="single" w:sz="4" w:space="0" w:color="auto"/>
            </w:tcBorders>
            <w:vAlign w:val="center"/>
          </w:tcPr>
          <w:p w14:paraId="3A3A1F9F" w14:textId="77777777" w:rsidR="00F16944" w:rsidRPr="00E86D2C" w:rsidRDefault="00F16944" w:rsidP="00F16944">
            <w:pPr>
              <w:spacing w:after="120"/>
              <w:rPr>
                <w:lang w:val="es-ES"/>
              </w:rPr>
            </w:pPr>
            <w:r w:rsidRPr="00E86D2C">
              <w:rPr>
                <w:lang w:val="es-ES"/>
              </w:rPr>
              <w:t xml:space="preserve">Valsts valoda vismaz C1 līmenī. </w:t>
            </w:r>
          </w:p>
          <w:p w14:paraId="28A4ACE6" w14:textId="77777777" w:rsidR="00F16944" w:rsidRPr="00E86D2C" w:rsidRDefault="00F16944" w:rsidP="00F16944">
            <w:pPr>
              <w:spacing w:after="120"/>
              <w:rPr>
                <w:lang w:val="es-ES"/>
              </w:rPr>
            </w:pPr>
            <w:r w:rsidRPr="00E86D2C">
              <w:rPr>
                <w:lang w:val="es-ES"/>
              </w:rPr>
              <w:t xml:space="preserve">Profesionālā terminoloģija valsts valodā. </w:t>
            </w:r>
          </w:p>
          <w:p w14:paraId="4DB6DA1C" w14:textId="77777777" w:rsidR="00F16944" w:rsidRPr="00E86D2C" w:rsidRDefault="00F16944" w:rsidP="00F16944">
            <w:pPr>
              <w:spacing w:after="120"/>
              <w:rPr>
                <w:lang w:val="es-ES"/>
              </w:rPr>
            </w:pPr>
            <w:r w:rsidRPr="00E86D2C">
              <w:rPr>
                <w:lang w:val="es-ES"/>
              </w:rPr>
              <w:t xml:space="preserve">Lietišķā rakstība. </w:t>
            </w:r>
          </w:p>
          <w:p w14:paraId="226FC06B" w14:textId="77777777" w:rsidR="00F16944" w:rsidRPr="00E86D2C" w:rsidRDefault="00F16944" w:rsidP="00F16944">
            <w:pPr>
              <w:spacing w:after="120"/>
              <w:rPr>
                <w:lang w:val="es-ES"/>
              </w:rPr>
            </w:pPr>
            <w:r w:rsidRPr="00E86D2C">
              <w:rPr>
                <w:lang w:val="es-ES"/>
              </w:rPr>
              <w:t>Viena svešvaloda vismaz A2 līmenī.</w:t>
            </w:r>
          </w:p>
          <w:p w14:paraId="77098ACF" w14:textId="203C9E15" w:rsidR="00F16944" w:rsidRPr="00E86D2C" w:rsidRDefault="00F16944" w:rsidP="00F16944">
            <w:pPr>
              <w:spacing w:after="120"/>
              <w:rPr>
                <w:lang w:val="es-ES"/>
              </w:rPr>
            </w:pPr>
            <w:r w:rsidRPr="00E86D2C">
              <w:rPr>
                <w:lang w:val="es-ES"/>
              </w:rPr>
              <w:t xml:space="preserve">Viena svešvaloda vismaz B2 līmenī. </w:t>
            </w:r>
          </w:p>
          <w:p w14:paraId="6D1CA7D3" w14:textId="7CAA4AE9" w:rsidR="00F16944" w:rsidRPr="00E86D2C" w:rsidRDefault="00F16944" w:rsidP="00F16944">
            <w:pPr>
              <w:spacing w:after="120"/>
              <w:rPr>
                <w:rFonts w:cstheme="minorHAnsi"/>
                <w:lang w:val="es-ES"/>
              </w:rPr>
            </w:pPr>
            <w:r w:rsidRPr="00E86D2C">
              <w:rPr>
                <w:lang w:val="es-ES"/>
              </w:rPr>
              <w:t>Profesionālā terminoloģija svešvalodā.</w:t>
            </w:r>
          </w:p>
        </w:tc>
      </w:tr>
      <w:tr w:rsidR="00F16944" w:rsidRPr="00FC3250" w14:paraId="2C76D74C" w14:textId="77777777" w:rsidTr="00B97732">
        <w:trPr>
          <w:trHeight w:val="466"/>
        </w:trPr>
        <w:tc>
          <w:tcPr>
            <w:tcW w:w="3963" w:type="dxa"/>
            <w:vMerge/>
            <w:tcBorders>
              <w:top w:val="single" w:sz="4" w:space="0" w:color="auto"/>
              <w:bottom w:val="double" w:sz="4" w:space="0" w:color="auto"/>
            </w:tcBorders>
            <w:vAlign w:val="center"/>
          </w:tcPr>
          <w:p w14:paraId="04ACD360" w14:textId="77777777" w:rsidR="00F16944" w:rsidRPr="00E86D2C" w:rsidRDefault="00F16944" w:rsidP="00F16944">
            <w:pPr>
              <w:rPr>
                <w:rFonts w:cstheme="minorHAnsi"/>
                <w:lang w:val="lv-LV"/>
              </w:rPr>
            </w:pPr>
          </w:p>
        </w:tc>
        <w:tc>
          <w:tcPr>
            <w:tcW w:w="5530" w:type="dxa"/>
            <w:tcBorders>
              <w:top w:val="single" w:sz="4" w:space="0" w:color="auto"/>
              <w:bottom w:val="double" w:sz="4" w:space="0" w:color="auto"/>
            </w:tcBorders>
            <w:vAlign w:val="center"/>
          </w:tcPr>
          <w:p w14:paraId="14AFD238" w14:textId="77777777" w:rsidR="00F16944" w:rsidRPr="00E86D2C" w:rsidRDefault="00F16944" w:rsidP="00F16944">
            <w:pPr>
              <w:rPr>
                <w:rFonts w:cstheme="minorHAnsi"/>
                <w:i/>
                <w:iCs/>
                <w:lang w:val="lv-LV"/>
              </w:rPr>
            </w:pPr>
            <w:r w:rsidRPr="00E86D2C">
              <w:rPr>
                <w:rFonts w:cstheme="minorHAnsi"/>
                <w:i/>
                <w:iCs/>
                <w:lang w:val="lv-LV"/>
              </w:rPr>
              <w:t xml:space="preserve">Darba vidē balstītas studijas: </w:t>
            </w:r>
          </w:p>
          <w:p w14:paraId="38205EE6" w14:textId="77777777" w:rsidR="00F16944" w:rsidRPr="00E86D2C" w:rsidRDefault="00F16944" w:rsidP="00F16944">
            <w:pPr>
              <w:rPr>
                <w:rFonts w:cstheme="minorHAnsi"/>
                <w:i/>
                <w:iCs/>
                <w:lang w:val="lv-LV"/>
              </w:rPr>
            </w:pPr>
            <w:r w:rsidRPr="00E86D2C">
              <w:rPr>
                <w:rFonts w:cstheme="minorHAnsi"/>
                <w:i/>
                <w:iCs/>
                <w:lang w:val="lv-LV"/>
              </w:rPr>
              <w:t>Izgl4001 Skolotāja profesionālā darbība (4 KP/6 ECTS)</w:t>
            </w:r>
          </w:p>
          <w:p w14:paraId="4CE56C01" w14:textId="77777777" w:rsidR="00F16944" w:rsidRPr="00E86D2C" w:rsidRDefault="00F16944" w:rsidP="00F16944">
            <w:pPr>
              <w:rPr>
                <w:rFonts w:cstheme="minorHAnsi"/>
                <w:i/>
                <w:iCs/>
                <w:lang w:val="lv-LV"/>
              </w:rPr>
            </w:pPr>
            <w:r w:rsidRPr="00E86D2C">
              <w:rPr>
                <w:rFonts w:cstheme="minorHAnsi"/>
                <w:i/>
                <w:iCs/>
                <w:lang w:val="lv-LV"/>
              </w:rPr>
              <w:t>Profesionālās specializācijas studiju kursi-mācību jomas metodika (4 KP/6 ECTS)</w:t>
            </w:r>
          </w:p>
          <w:p w14:paraId="186D4306" w14:textId="77777777" w:rsidR="00F16944" w:rsidRPr="00E86D2C" w:rsidRDefault="00F16944" w:rsidP="00F16944">
            <w:pPr>
              <w:rPr>
                <w:rFonts w:cstheme="minorHAnsi"/>
                <w:i/>
                <w:iCs/>
                <w:lang w:val="lv-LV"/>
              </w:rPr>
            </w:pPr>
            <w:r w:rsidRPr="00E86D2C">
              <w:rPr>
                <w:rFonts w:cstheme="minorHAnsi"/>
                <w:i/>
                <w:iCs/>
                <w:lang w:val="lv-LV"/>
              </w:rPr>
              <w:t>Izgl4003 Pedagoģiskā prakse I (10 KP/15 ECTS)</w:t>
            </w:r>
          </w:p>
          <w:p w14:paraId="6067EFBA" w14:textId="1BB660D2" w:rsidR="00F16944" w:rsidRPr="00E86D2C" w:rsidRDefault="00F16944" w:rsidP="00F16944">
            <w:pPr>
              <w:rPr>
                <w:rFonts w:cstheme="minorHAnsi"/>
                <w:i/>
                <w:iCs/>
                <w:lang w:val="lv-LV"/>
              </w:rPr>
            </w:pPr>
            <w:r w:rsidRPr="00E86D2C">
              <w:rPr>
                <w:rFonts w:cstheme="minorHAnsi"/>
                <w:i/>
                <w:iCs/>
                <w:lang w:val="lv-LV"/>
              </w:rPr>
              <w:t>Izgl4004 Pedagoģiskā prakse II (10 KP/15 ECTS)</w:t>
            </w:r>
          </w:p>
          <w:p w14:paraId="7535CFEE" w14:textId="1F33D5A8" w:rsidR="00F16944" w:rsidRPr="00E86D2C" w:rsidRDefault="000C58A2" w:rsidP="000C58A2">
            <w:pPr>
              <w:rPr>
                <w:rFonts w:cstheme="minorHAnsi"/>
                <w:i/>
                <w:iCs/>
                <w:lang w:val="lv-LV"/>
              </w:rPr>
            </w:pPr>
            <w:r w:rsidRPr="00E86D2C">
              <w:rPr>
                <w:rFonts w:cstheme="minorHAnsi"/>
                <w:i/>
                <w:iCs/>
                <w:lang w:val="lv-LV"/>
              </w:rPr>
              <w:t>Izgl4006 Diplomdarba izstrāde (10 KP/15 ECTS)</w:t>
            </w:r>
          </w:p>
        </w:tc>
      </w:tr>
      <w:tr w:rsidR="00F16944" w:rsidRPr="00E86D2C" w14:paraId="6EC4B205" w14:textId="77777777" w:rsidTr="00B97732">
        <w:trPr>
          <w:trHeight w:val="192"/>
        </w:trPr>
        <w:tc>
          <w:tcPr>
            <w:tcW w:w="3963" w:type="dxa"/>
            <w:vMerge w:val="restart"/>
            <w:tcBorders>
              <w:top w:val="double" w:sz="4" w:space="0" w:color="auto"/>
            </w:tcBorders>
            <w:vAlign w:val="center"/>
          </w:tcPr>
          <w:p w14:paraId="4F64486F" w14:textId="3138E9A7" w:rsidR="00F16944" w:rsidRPr="00E86D2C" w:rsidRDefault="00F16944" w:rsidP="00F16944">
            <w:pPr>
              <w:pStyle w:val="ListParagraph"/>
              <w:numPr>
                <w:ilvl w:val="1"/>
                <w:numId w:val="8"/>
              </w:numPr>
              <w:rPr>
                <w:rFonts w:cstheme="minorHAnsi"/>
                <w:lang w:val="lv-LV"/>
              </w:rPr>
            </w:pPr>
            <w:r w:rsidRPr="00E86D2C">
              <w:rPr>
                <w:lang w:val="lv-LV"/>
              </w:rPr>
              <w:t>Rūpēties par savu fizisko, intelektuālo, emocionālo veselību.</w:t>
            </w:r>
          </w:p>
        </w:tc>
        <w:tc>
          <w:tcPr>
            <w:tcW w:w="5530" w:type="dxa"/>
            <w:tcBorders>
              <w:top w:val="double" w:sz="4" w:space="0" w:color="auto"/>
            </w:tcBorders>
            <w:shd w:val="clear" w:color="auto" w:fill="D9D9D9" w:themeFill="background1" w:themeFillShade="D9"/>
            <w:vAlign w:val="center"/>
          </w:tcPr>
          <w:p w14:paraId="553BB612" w14:textId="77777777" w:rsidR="00F16944" w:rsidRPr="00E86D2C" w:rsidRDefault="00F16944" w:rsidP="00F16944">
            <w:pPr>
              <w:jc w:val="center"/>
              <w:rPr>
                <w:rFonts w:cstheme="minorHAnsi"/>
                <w:lang w:val="lv-LV"/>
              </w:rPr>
            </w:pPr>
            <w:r w:rsidRPr="00E86D2C">
              <w:rPr>
                <w:rFonts w:cstheme="minorHAnsi"/>
                <w:lang w:val="lv-LV"/>
              </w:rPr>
              <w:t>Izpratnes līmenis</w:t>
            </w:r>
          </w:p>
        </w:tc>
      </w:tr>
      <w:tr w:rsidR="00F16944" w:rsidRPr="00E86D2C" w14:paraId="47C651D2" w14:textId="77777777" w:rsidTr="00B97732">
        <w:trPr>
          <w:trHeight w:val="354"/>
        </w:trPr>
        <w:tc>
          <w:tcPr>
            <w:tcW w:w="3963" w:type="dxa"/>
            <w:vMerge/>
            <w:vAlign w:val="center"/>
          </w:tcPr>
          <w:p w14:paraId="0AEE4FB9" w14:textId="77777777" w:rsidR="00F16944" w:rsidRPr="00E86D2C" w:rsidRDefault="00F16944" w:rsidP="00F16944">
            <w:pPr>
              <w:rPr>
                <w:rFonts w:cstheme="minorHAnsi"/>
                <w:lang w:val="lv-LV"/>
              </w:rPr>
            </w:pPr>
          </w:p>
        </w:tc>
        <w:tc>
          <w:tcPr>
            <w:tcW w:w="5530" w:type="dxa"/>
            <w:tcBorders>
              <w:bottom w:val="single" w:sz="4" w:space="0" w:color="auto"/>
            </w:tcBorders>
            <w:vAlign w:val="center"/>
          </w:tcPr>
          <w:p w14:paraId="374406D1" w14:textId="364D44FD" w:rsidR="00F16944" w:rsidRPr="00E86D2C" w:rsidRDefault="00F16944" w:rsidP="00F16944">
            <w:pPr>
              <w:spacing w:after="120"/>
              <w:rPr>
                <w:rFonts w:cstheme="minorHAnsi"/>
                <w:lang w:val="es-ES"/>
              </w:rPr>
            </w:pPr>
            <w:proofErr w:type="spellStart"/>
            <w:r w:rsidRPr="00E86D2C">
              <w:t>Laika</w:t>
            </w:r>
            <w:proofErr w:type="spellEnd"/>
            <w:r w:rsidRPr="00E86D2C">
              <w:t xml:space="preserve"> </w:t>
            </w:r>
            <w:proofErr w:type="spellStart"/>
            <w:r w:rsidRPr="00E86D2C">
              <w:t>plānošana</w:t>
            </w:r>
            <w:proofErr w:type="spellEnd"/>
            <w:r w:rsidRPr="00E86D2C">
              <w:t>.</w:t>
            </w:r>
            <w:r w:rsidR="000C58A2" w:rsidRPr="00E86D2C">
              <w:t xml:space="preserve"> </w:t>
            </w:r>
            <w:proofErr w:type="spellStart"/>
            <w:r w:rsidR="000C58A2" w:rsidRPr="00E86D2C">
              <w:t>Stresa</w:t>
            </w:r>
            <w:proofErr w:type="spellEnd"/>
            <w:r w:rsidR="000C58A2" w:rsidRPr="00E86D2C">
              <w:t xml:space="preserve"> </w:t>
            </w:r>
            <w:proofErr w:type="spellStart"/>
            <w:r w:rsidR="000C58A2" w:rsidRPr="00E86D2C">
              <w:t>menedžments</w:t>
            </w:r>
            <w:proofErr w:type="spellEnd"/>
            <w:r w:rsidR="000C58A2" w:rsidRPr="00E86D2C">
              <w:t>.</w:t>
            </w:r>
          </w:p>
        </w:tc>
      </w:tr>
      <w:tr w:rsidR="00E86D2C" w:rsidRPr="00FC3250" w14:paraId="2436D71C" w14:textId="77777777" w:rsidTr="00446FF6">
        <w:trPr>
          <w:trHeight w:val="896"/>
        </w:trPr>
        <w:tc>
          <w:tcPr>
            <w:tcW w:w="3963" w:type="dxa"/>
            <w:vMerge/>
            <w:tcBorders>
              <w:bottom w:val="double" w:sz="4" w:space="0" w:color="auto"/>
            </w:tcBorders>
            <w:vAlign w:val="center"/>
          </w:tcPr>
          <w:p w14:paraId="0B7D4831" w14:textId="77777777" w:rsidR="000C58A2" w:rsidRPr="00E86D2C" w:rsidRDefault="000C58A2" w:rsidP="00F16944">
            <w:pPr>
              <w:rPr>
                <w:rFonts w:cstheme="minorHAnsi"/>
                <w:lang w:val="lv-LV"/>
              </w:rPr>
            </w:pPr>
          </w:p>
        </w:tc>
        <w:tc>
          <w:tcPr>
            <w:tcW w:w="5530" w:type="dxa"/>
            <w:tcBorders>
              <w:top w:val="single" w:sz="4" w:space="0" w:color="auto"/>
            </w:tcBorders>
            <w:vAlign w:val="center"/>
          </w:tcPr>
          <w:p w14:paraId="6BCC93D8" w14:textId="77777777" w:rsidR="000C58A2" w:rsidRPr="00E86D2C" w:rsidRDefault="000C58A2" w:rsidP="000C58A2">
            <w:pPr>
              <w:rPr>
                <w:rFonts w:cstheme="minorHAnsi"/>
                <w:i/>
                <w:iCs/>
                <w:lang w:val="lv-LV"/>
              </w:rPr>
            </w:pPr>
            <w:r w:rsidRPr="00E86D2C">
              <w:rPr>
                <w:rFonts w:cstheme="minorHAnsi"/>
                <w:i/>
                <w:iCs/>
                <w:lang w:val="lv-LV"/>
              </w:rPr>
              <w:t xml:space="preserve">Darba vidē balstītas studijas: </w:t>
            </w:r>
          </w:p>
          <w:p w14:paraId="2250A77A" w14:textId="77777777" w:rsidR="000C58A2" w:rsidRPr="00E86D2C" w:rsidRDefault="000C58A2" w:rsidP="000C58A2">
            <w:pPr>
              <w:rPr>
                <w:rFonts w:cstheme="minorHAnsi"/>
                <w:i/>
                <w:iCs/>
                <w:lang w:val="lv-LV"/>
              </w:rPr>
            </w:pPr>
            <w:r w:rsidRPr="00E86D2C">
              <w:rPr>
                <w:rFonts w:cstheme="minorHAnsi"/>
                <w:i/>
                <w:iCs/>
                <w:lang w:val="lv-LV"/>
              </w:rPr>
              <w:t>Izgl4001 Skolotāja profesionālā darbība (4 KP/6 ECTS)</w:t>
            </w:r>
          </w:p>
          <w:p w14:paraId="0B35BD47" w14:textId="77777777" w:rsidR="000C58A2" w:rsidRPr="00E86D2C" w:rsidRDefault="000C58A2" w:rsidP="000C58A2">
            <w:pPr>
              <w:rPr>
                <w:rFonts w:cstheme="minorHAnsi"/>
                <w:i/>
                <w:iCs/>
                <w:lang w:val="lv-LV"/>
              </w:rPr>
            </w:pPr>
            <w:r w:rsidRPr="00E86D2C">
              <w:rPr>
                <w:rFonts w:cstheme="minorHAnsi"/>
                <w:i/>
                <w:iCs/>
                <w:lang w:val="lv-LV"/>
              </w:rPr>
              <w:t>Profesionālās specializācijas studiju kursi-mācību jomas metodika (4 KP/6 ECTS)</w:t>
            </w:r>
          </w:p>
          <w:p w14:paraId="27AB0AFC" w14:textId="77777777" w:rsidR="000C58A2" w:rsidRPr="00E86D2C" w:rsidRDefault="000C58A2" w:rsidP="000C58A2">
            <w:pPr>
              <w:rPr>
                <w:rFonts w:cstheme="minorHAnsi"/>
                <w:i/>
                <w:iCs/>
                <w:lang w:val="lv-LV"/>
              </w:rPr>
            </w:pPr>
            <w:r w:rsidRPr="00E86D2C">
              <w:rPr>
                <w:rFonts w:cstheme="minorHAnsi"/>
                <w:i/>
                <w:iCs/>
                <w:lang w:val="lv-LV"/>
              </w:rPr>
              <w:t>Izgl4003 Pedagoģiskā prakse I (10 KP/15 ECTS)</w:t>
            </w:r>
          </w:p>
          <w:p w14:paraId="604723D7" w14:textId="601ADA6A" w:rsidR="000C58A2" w:rsidRPr="00E86D2C" w:rsidRDefault="000C58A2" w:rsidP="000C58A2">
            <w:pPr>
              <w:rPr>
                <w:rFonts w:cstheme="minorHAnsi"/>
                <w:i/>
                <w:iCs/>
                <w:lang w:val="lv-LV"/>
              </w:rPr>
            </w:pPr>
            <w:r w:rsidRPr="00E86D2C">
              <w:rPr>
                <w:rFonts w:cstheme="minorHAnsi"/>
                <w:i/>
                <w:iCs/>
                <w:lang w:val="lv-LV"/>
              </w:rPr>
              <w:t>Izgl4004 Pedagoģiskā prakse II (10 KP/15 ECTS)</w:t>
            </w:r>
          </w:p>
        </w:tc>
      </w:tr>
      <w:tr w:rsidR="00F16944" w:rsidRPr="00E86D2C" w14:paraId="27A537E7" w14:textId="77777777" w:rsidTr="00B97732">
        <w:trPr>
          <w:trHeight w:val="192"/>
        </w:trPr>
        <w:tc>
          <w:tcPr>
            <w:tcW w:w="3963" w:type="dxa"/>
            <w:vMerge w:val="restart"/>
            <w:vAlign w:val="center"/>
          </w:tcPr>
          <w:p w14:paraId="1739B435" w14:textId="392B3579" w:rsidR="00F16944" w:rsidRPr="00E86D2C" w:rsidRDefault="00F16944" w:rsidP="00F16944">
            <w:pPr>
              <w:pStyle w:val="ListParagraph"/>
              <w:numPr>
                <w:ilvl w:val="1"/>
                <w:numId w:val="8"/>
              </w:numPr>
              <w:rPr>
                <w:rFonts w:cstheme="minorHAnsi"/>
                <w:lang w:val="lv-LV"/>
              </w:rPr>
            </w:pPr>
            <w:r w:rsidRPr="00E86D2C">
              <w:rPr>
                <w:lang w:val="lv-LV"/>
              </w:rPr>
              <w:t>Ievērot darba tiesisko attiecību, darba aizsardzības un vides aizsardzības prasības.</w:t>
            </w:r>
          </w:p>
        </w:tc>
        <w:tc>
          <w:tcPr>
            <w:tcW w:w="5530" w:type="dxa"/>
            <w:shd w:val="clear" w:color="auto" w:fill="D9D9D9" w:themeFill="background1" w:themeFillShade="D9"/>
            <w:vAlign w:val="center"/>
          </w:tcPr>
          <w:p w14:paraId="1BC31FBC" w14:textId="77777777" w:rsidR="00F16944" w:rsidRPr="00E86D2C" w:rsidRDefault="00F16944" w:rsidP="00F16944">
            <w:pPr>
              <w:jc w:val="center"/>
              <w:rPr>
                <w:rFonts w:cstheme="minorHAnsi"/>
                <w:lang w:val="lv-LV"/>
              </w:rPr>
            </w:pPr>
            <w:r w:rsidRPr="00E86D2C">
              <w:rPr>
                <w:rFonts w:cstheme="minorHAnsi"/>
                <w:lang w:val="lv-LV"/>
              </w:rPr>
              <w:t>Izpratnes līmenis</w:t>
            </w:r>
          </w:p>
        </w:tc>
      </w:tr>
      <w:tr w:rsidR="00E86D2C" w:rsidRPr="00FC3250" w14:paraId="32D3F2A6" w14:textId="77777777" w:rsidTr="00B97732">
        <w:trPr>
          <w:trHeight w:val="354"/>
        </w:trPr>
        <w:tc>
          <w:tcPr>
            <w:tcW w:w="3963" w:type="dxa"/>
            <w:vMerge/>
            <w:vAlign w:val="center"/>
          </w:tcPr>
          <w:p w14:paraId="085E7323" w14:textId="77777777" w:rsidR="00F16944" w:rsidRPr="00E86D2C" w:rsidRDefault="00F16944" w:rsidP="00F16944">
            <w:pPr>
              <w:rPr>
                <w:rFonts w:cstheme="minorHAnsi"/>
                <w:lang w:val="lv-LV"/>
              </w:rPr>
            </w:pPr>
          </w:p>
        </w:tc>
        <w:tc>
          <w:tcPr>
            <w:tcW w:w="5530" w:type="dxa"/>
            <w:vAlign w:val="center"/>
          </w:tcPr>
          <w:p w14:paraId="5ED98DC7" w14:textId="77777777" w:rsidR="00F16944" w:rsidRPr="00E86D2C" w:rsidRDefault="00F16944" w:rsidP="00F16944">
            <w:pPr>
              <w:spacing w:after="120"/>
              <w:rPr>
                <w:lang w:val="es-ES"/>
              </w:rPr>
            </w:pPr>
            <w:r w:rsidRPr="00E86D2C">
              <w:rPr>
                <w:lang w:val="es-ES"/>
              </w:rPr>
              <w:t xml:space="preserve">Darba aizsardzības sistēmas organizācija. </w:t>
            </w:r>
          </w:p>
          <w:p w14:paraId="187BD598" w14:textId="77777777" w:rsidR="00F16944" w:rsidRPr="00E86D2C" w:rsidRDefault="00F16944" w:rsidP="00F16944">
            <w:pPr>
              <w:spacing w:after="120"/>
              <w:rPr>
                <w:lang w:val="es-ES"/>
              </w:rPr>
            </w:pPr>
            <w:r w:rsidRPr="00E86D2C">
              <w:rPr>
                <w:lang w:val="es-ES"/>
              </w:rPr>
              <w:t xml:space="preserve">Darba tiesību būtība, nozīme un normas. </w:t>
            </w:r>
          </w:p>
          <w:p w14:paraId="16207AFE" w14:textId="52B819EA" w:rsidR="000C58A2" w:rsidRPr="00E86D2C" w:rsidRDefault="00F16944" w:rsidP="000C58A2">
            <w:pPr>
              <w:spacing w:after="120"/>
              <w:rPr>
                <w:lang w:val="es-ES"/>
              </w:rPr>
            </w:pPr>
            <w:r w:rsidRPr="00E86D2C">
              <w:rPr>
                <w:lang w:val="es-ES"/>
              </w:rPr>
              <w:t>Ilgtspējīgas attīstības būtība.</w:t>
            </w:r>
            <w:r w:rsidR="000C58A2" w:rsidRPr="00E86D2C">
              <w:rPr>
                <w:lang w:val="es-ES"/>
              </w:rPr>
              <w:t xml:space="preserve"> Darba aizsardzības un vides aizsardzības normatīvie akti. </w:t>
            </w:r>
          </w:p>
          <w:p w14:paraId="2A73AD81" w14:textId="07DD4D9E" w:rsidR="00F16944" w:rsidRPr="00E86D2C" w:rsidRDefault="000C58A2" w:rsidP="00F16944">
            <w:pPr>
              <w:spacing w:after="120"/>
              <w:rPr>
                <w:rFonts w:cstheme="minorHAnsi"/>
                <w:lang w:val="es-ES"/>
              </w:rPr>
            </w:pPr>
            <w:r w:rsidRPr="00E86D2C">
              <w:rPr>
                <w:lang w:val="es-ES"/>
              </w:rPr>
              <w:lastRenderedPageBreak/>
              <w:t>Darba vides riska faktoru novēršanas preventīvie pasākumi.</w:t>
            </w:r>
          </w:p>
        </w:tc>
      </w:tr>
      <w:tr w:rsidR="00F16944" w:rsidRPr="00FC3250" w14:paraId="7B4C51DF" w14:textId="77777777" w:rsidTr="00B97732">
        <w:trPr>
          <w:trHeight w:val="466"/>
        </w:trPr>
        <w:tc>
          <w:tcPr>
            <w:tcW w:w="3963" w:type="dxa"/>
            <w:vMerge/>
            <w:vAlign w:val="center"/>
          </w:tcPr>
          <w:p w14:paraId="001CA7AA" w14:textId="77777777" w:rsidR="00F16944" w:rsidRPr="00E86D2C" w:rsidRDefault="00F16944" w:rsidP="00F16944">
            <w:pPr>
              <w:rPr>
                <w:rFonts w:cstheme="minorHAnsi"/>
                <w:lang w:val="lv-LV"/>
              </w:rPr>
            </w:pPr>
          </w:p>
        </w:tc>
        <w:tc>
          <w:tcPr>
            <w:tcW w:w="5530" w:type="dxa"/>
            <w:vAlign w:val="center"/>
          </w:tcPr>
          <w:p w14:paraId="270397CC" w14:textId="77777777" w:rsidR="000C58A2" w:rsidRPr="00E86D2C" w:rsidRDefault="000C58A2" w:rsidP="000C58A2">
            <w:pPr>
              <w:rPr>
                <w:rFonts w:cstheme="minorHAnsi"/>
                <w:i/>
                <w:iCs/>
                <w:lang w:val="lv-LV"/>
              </w:rPr>
            </w:pPr>
            <w:r w:rsidRPr="00E86D2C">
              <w:rPr>
                <w:rFonts w:cstheme="minorHAnsi"/>
                <w:i/>
                <w:iCs/>
                <w:lang w:val="lv-LV"/>
              </w:rPr>
              <w:t xml:space="preserve">Darba vidē balstītas studijas: </w:t>
            </w:r>
          </w:p>
          <w:p w14:paraId="4FE34081" w14:textId="77777777" w:rsidR="000C58A2" w:rsidRPr="00E86D2C" w:rsidRDefault="000C58A2" w:rsidP="000C58A2">
            <w:pPr>
              <w:rPr>
                <w:rFonts w:cstheme="minorHAnsi"/>
                <w:i/>
                <w:iCs/>
                <w:lang w:val="lv-LV"/>
              </w:rPr>
            </w:pPr>
            <w:r w:rsidRPr="00E86D2C">
              <w:rPr>
                <w:rFonts w:cstheme="minorHAnsi"/>
                <w:i/>
                <w:iCs/>
                <w:lang w:val="lv-LV"/>
              </w:rPr>
              <w:t>Izgl4001 Skolotāja profesionālā darbība (4 KP/6 ECTS)</w:t>
            </w:r>
          </w:p>
          <w:p w14:paraId="5C2E8092" w14:textId="77777777" w:rsidR="000C58A2" w:rsidRPr="00E86D2C" w:rsidRDefault="000C58A2" w:rsidP="000C58A2">
            <w:pPr>
              <w:rPr>
                <w:rFonts w:cstheme="minorHAnsi"/>
                <w:i/>
                <w:iCs/>
                <w:lang w:val="lv-LV"/>
              </w:rPr>
            </w:pPr>
            <w:r w:rsidRPr="00E86D2C">
              <w:rPr>
                <w:rFonts w:cstheme="minorHAnsi"/>
                <w:i/>
                <w:iCs/>
                <w:lang w:val="lv-LV"/>
              </w:rPr>
              <w:t>Profesionālās specializācijas studiju kursi-mācību jomas metodika (4 KP/6 ECTS)</w:t>
            </w:r>
          </w:p>
          <w:p w14:paraId="7F07522D" w14:textId="77777777" w:rsidR="000C58A2" w:rsidRPr="00E86D2C" w:rsidRDefault="000C58A2" w:rsidP="000C58A2">
            <w:pPr>
              <w:rPr>
                <w:rFonts w:cstheme="minorHAnsi"/>
                <w:i/>
                <w:iCs/>
                <w:lang w:val="lv-LV"/>
              </w:rPr>
            </w:pPr>
            <w:r w:rsidRPr="00E86D2C">
              <w:rPr>
                <w:rFonts w:cstheme="minorHAnsi"/>
                <w:i/>
                <w:iCs/>
                <w:lang w:val="lv-LV"/>
              </w:rPr>
              <w:t>Izgl4003 Pedagoģiskā prakse I (10 KP/15 ECTS)</w:t>
            </w:r>
          </w:p>
          <w:p w14:paraId="6658E4BF" w14:textId="4FF756A7" w:rsidR="00F16944" w:rsidRPr="00E86D2C" w:rsidRDefault="000C58A2" w:rsidP="000C58A2">
            <w:pPr>
              <w:rPr>
                <w:rFonts w:cstheme="minorHAnsi"/>
                <w:i/>
                <w:iCs/>
                <w:lang w:val="lv-LV"/>
              </w:rPr>
            </w:pPr>
            <w:r w:rsidRPr="00E86D2C">
              <w:rPr>
                <w:rFonts w:cstheme="minorHAnsi"/>
                <w:i/>
                <w:iCs/>
                <w:lang w:val="lv-LV"/>
              </w:rPr>
              <w:t>Izgl4004 Pedagoģiskā prakse II (10 KP/15 ECTS)</w:t>
            </w:r>
          </w:p>
        </w:tc>
      </w:tr>
      <w:tr w:rsidR="00F16944" w:rsidRPr="00E86D2C" w14:paraId="26ED3BFA" w14:textId="77777777" w:rsidTr="00A15989">
        <w:trPr>
          <w:trHeight w:val="192"/>
        </w:trPr>
        <w:tc>
          <w:tcPr>
            <w:tcW w:w="3963" w:type="dxa"/>
            <w:vMerge w:val="restart"/>
            <w:vAlign w:val="center"/>
          </w:tcPr>
          <w:p w14:paraId="7E57AE87" w14:textId="5754F761" w:rsidR="00F16944" w:rsidRPr="00E86D2C" w:rsidRDefault="00F16944" w:rsidP="00F16944">
            <w:pPr>
              <w:pStyle w:val="ListParagraph"/>
              <w:numPr>
                <w:ilvl w:val="1"/>
                <w:numId w:val="8"/>
              </w:numPr>
              <w:rPr>
                <w:rFonts w:cstheme="minorHAnsi"/>
                <w:lang w:val="lv-LV"/>
              </w:rPr>
            </w:pPr>
            <w:r w:rsidRPr="00E86D2C">
              <w:rPr>
                <w:lang w:val="lv-LV"/>
              </w:rPr>
              <w:t>Novērtēt savas darba spējas un veselības stāvokli darba vietā un darba pienākumu izpildes laikā.</w:t>
            </w:r>
          </w:p>
        </w:tc>
        <w:tc>
          <w:tcPr>
            <w:tcW w:w="5530" w:type="dxa"/>
            <w:shd w:val="clear" w:color="auto" w:fill="D9D9D9" w:themeFill="background1" w:themeFillShade="D9"/>
            <w:vAlign w:val="center"/>
          </w:tcPr>
          <w:p w14:paraId="04CF7CA3" w14:textId="77777777" w:rsidR="00F16944" w:rsidRPr="00E86D2C" w:rsidRDefault="00F16944" w:rsidP="00F16944">
            <w:pPr>
              <w:jc w:val="center"/>
              <w:rPr>
                <w:rFonts w:cstheme="minorHAnsi"/>
                <w:lang w:val="lv-LV"/>
              </w:rPr>
            </w:pPr>
            <w:r w:rsidRPr="00E86D2C">
              <w:rPr>
                <w:rFonts w:cstheme="minorHAnsi"/>
                <w:lang w:val="lv-LV"/>
              </w:rPr>
              <w:t>Lietošanas  līmenis</w:t>
            </w:r>
          </w:p>
        </w:tc>
      </w:tr>
      <w:tr w:rsidR="00F16944" w:rsidRPr="00FC3250" w14:paraId="31DF9968" w14:textId="77777777" w:rsidTr="00A15989">
        <w:trPr>
          <w:trHeight w:val="565"/>
        </w:trPr>
        <w:tc>
          <w:tcPr>
            <w:tcW w:w="3963" w:type="dxa"/>
            <w:vMerge/>
            <w:vAlign w:val="center"/>
          </w:tcPr>
          <w:p w14:paraId="7622B996" w14:textId="77777777" w:rsidR="00F16944" w:rsidRPr="00E86D2C" w:rsidRDefault="00F16944" w:rsidP="00F16944">
            <w:pPr>
              <w:rPr>
                <w:rFonts w:cstheme="minorHAnsi"/>
                <w:lang w:val="lv-LV"/>
              </w:rPr>
            </w:pPr>
          </w:p>
        </w:tc>
        <w:tc>
          <w:tcPr>
            <w:tcW w:w="5530" w:type="dxa"/>
            <w:vAlign w:val="center"/>
          </w:tcPr>
          <w:p w14:paraId="2D22C459" w14:textId="77777777" w:rsidR="00F16944" w:rsidRPr="00E86D2C" w:rsidRDefault="00F16944" w:rsidP="00F16944">
            <w:pPr>
              <w:spacing w:after="120"/>
              <w:rPr>
                <w:lang w:val="lv-LV"/>
              </w:rPr>
            </w:pPr>
            <w:r w:rsidRPr="00E86D2C">
              <w:rPr>
                <w:lang w:val="lv-LV"/>
              </w:rPr>
              <w:t>Darba apstākļi un cilvēka veselība dzīves kvalitātei.</w:t>
            </w:r>
          </w:p>
          <w:p w14:paraId="4D90AF87" w14:textId="77777777" w:rsidR="00F16944" w:rsidRPr="00E86D2C" w:rsidRDefault="00F16944" w:rsidP="00F16944">
            <w:pPr>
              <w:spacing w:after="120"/>
              <w:rPr>
                <w:lang w:val="en-US"/>
              </w:rPr>
            </w:pPr>
            <w:proofErr w:type="spellStart"/>
            <w:r w:rsidRPr="00E86D2C">
              <w:rPr>
                <w:lang w:val="en-US"/>
              </w:rPr>
              <w:t>Veselības</w:t>
            </w:r>
            <w:proofErr w:type="spellEnd"/>
            <w:r w:rsidRPr="00E86D2C">
              <w:rPr>
                <w:lang w:val="en-US"/>
              </w:rPr>
              <w:t xml:space="preserve"> </w:t>
            </w:r>
            <w:proofErr w:type="spellStart"/>
            <w:r w:rsidRPr="00E86D2C">
              <w:rPr>
                <w:lang w:val="en-US"/>
              </w:rPr>
              <w:t>riska</w:t>
            </w:r>
            <w:proofErr w:type="spellEnd"/>
            <w:r w:rsidRPr="00E86D2C">
              <w:rPr>
                <w:lang w:val="en-US"/>
              </w:rPr>
              <w:t xml:space="preserve"> </w:t>
            </w:r>
            <w:proofErr w:type="spellStart"/>
            <w:r w:rsidRPr="00E86D2C">
              <w:rPr>
                <w:lang w:val="en-US"/>
              </w:rPr>
              <w:t>faktori</w:t>
            </w:r>
            <w:proofErr w:type="spellEnd"/>
            <w:r w:rsidRPr="00E86D2C">
              <w:rPr>
                <w:lang w:val="en-US"/>
              </w:rPr>
              <w:t>.</w:t>
            </w:r>
          </w:p>
          <w:p w14:paraId="44CE1A9C" w14:textId="36ECECFB" w:rsidR="00F16944" w:rsidRPr="00E86D2C" w:rsidRDefault="00F16944" w:rsidP="00F16944">
            <w:pPr>
              <w:spacing w:after="120"/>
              <w:rPr>
                <w:rFonts w:cstheme="minorHAnsi"/>
                <w:lang w:val="es-ES"/>
              </w:rPr>
            </w:pPr>
            <w:proofErr w:type="spellStart"/>
            <w:r w:rsidRPr="00E86D2C">
              <w:rPr>
                <w:lang w:val="en-US"/>
              </w:rPr>
              <w:t>Ergonomikas</w:t>
            </w:r>
            <w:proofErr w:type="spellEnd"/>
            <w:r w:rsidRPr="00E86D2C">
              <w:rPr>
                <w:lang w:val="en-US"/>
              </w:rPr>
              <w:t xml:space="preserve"> </w:t>
            </w:r>
            <w:proofErr w:type="spellStart"/>
            <w:r w:rsidRPr="00E86D2C">
              <w:rPr>
                <w:lang w:val="en-US"/>
              </w:rPr>
              <w:t>pamati</w:t>
            </w:r>
            <w:proofErr w:type="spellEnd"/>
            <w:r w:rsidRPr="00E86D2C">
              <w:rPr>
                <w:lang w:val="en-US"/>
              </w:rPr>
              <w:t>.</w:t>
            </w:r>
          </w:p>
        </w:tc>
      </w:tr>
      <w:tr w:rsidR="000C58A2" w:rsidRPr="00FC3250" w14:paraId="19470E75" w14:textId="77777777" w:rsidTr="00A15989">
        <w:trPr>
          <w:trHeight w:val="466"/>
        </w:trPr>
        <w:tc>
          <w:tcPr>
            <w:tcW w:w="3963" w:type="dxa"/>
            <w:vMerge/>
            <w:vAlign w:val="center"/>
          </w:tcPr>
          <w:p w14:paraId="6A0CF03D" w14:textId="77777777" w:rsidR="000C58A2" w:rsidRPr="00E86D2C" w:rsidRDefault="000C58A2" w:rsidP="000C58A2">
            <w:pPr>
              <w:rPr>
                <w:rFonts w:cstheme="minorHAnsi"/>
                <w:lang w:val="lv-LV"/>
              </w:rPr>
            </w:pPr>
          </w:p>
        </w:tc>
        <w:tc>
          <w:tcPr>
            <w:tcW w:w="5530" w:type="dxa"/>
            <w:vAlign w:val="center"/>
          </w:tcPr>
          <w:p w14:paraId="06DDD93F" w14:textId="77777777" w:rsidR="000C58A2" w:rsidRPr="00E86D2C" w:rsidRDefault="000C58A2" w:rsidP="000C58A2">
            <w:pPr>
              <w:rPr>
                <w:rFonts w:cstheme="minorHAnsi"/>
                <w:i/>
                <w:iCs/>
                <w:lang w:val="lv-LV"/>
              </w:rPr>
            </w:pPr>
            <w:r w:rsidRPr="00E86D2C">
              <w:rPr>
                <w:rFonts w:cstheme="minorHAnsi"/>
                <w:i/>
                <w:iCs/>
                <w:lang w:val="lv-LV"/>
              </w:rPr>
              <w:t xml:space="preserve">Darba vidē balstītas studijas: </w:t>
            </w:r>
          </w:p>
          <w:p w14:paraId="07E40521" w14:textId="77777777" w:rsidR="000C58A2" w:rsidRPr="00E86D2C" w:rsidRDefault="000C58A2" w:rsidP="000C58A2">
            <w:pPr>
              <w:rPr>
                <w:rFonts w:cstheme="minorHAnsi"/>
                <w:i/>
                <w:iCs/>
                <w:lang w:val="lv-LV"/>
              </w:rPr>
            </w:pPr>
            <w:r w:rsidRPr="00E86D2C">
              <w:rPr>
                <w:rFonts w:cstheme="minorHAnsi"/>
                <w:i/>
                <w:iCs/>
                <w:lang w:val="lv-LV"/>
              </w:rPr>
              <w:t>Izgl4001 Skolotāja profesionālā darbība (4 KP/6 ECTS)</w:t>
            </w:r>
          </w:p>
          <w:p w14:paraId="7926DA41" w14:textId="77777777" w:rsidR="000C58A2" w:rsidRPr="00E86D2C" w:rsidRDefault="000C58A2" w:rsidP="000C58A2">
            <w:pPr>
              <w:rPr>
                <w:rFonts w:cstheme="minorHAnsi"/>
                <w:i/>
                <w:iCs/>
                <w:lang w:val="lv-LV"/>
              </w:rPr>
            </w:pPr>
            <w:r w:rsidRPr="00E86D2C">
              <w:rPr>
                <w:rFonts w:cstheme="minorHAnsi"/>
                <w:i/>
                <w:iCs/>
                <w:lang w:val="lv-LV"/>
              </w:rPr>
              <w:t>Izgl4002 Izglītības psiholoģija (2 KP/3  ECTS)</w:t>
            </w:r>
          </w:p>
          <w:p w14:paraId="51A58227" w14:textId="1777246B" w:rsidR="000C58A2" w:rsidRPr="00E86D2C" w:rsidRDefault="000C58A2" w:rsidP="000C58A2">
            <w:pPr>
              <w:rPr>
                <w:rFonts w:cstheme="minorHAnsi"/>
                <w:i/>
                <w:iCs/>
                <w:lang w:val="lv-LV"/>
              </w:rPr>
            </w:pPr>
            <w:r w:rsidRPr="00E86D2C">
              <w:rPr>
                <w:rFonts w:cstheme="minorHAnsi"/>
                <w:i/>
                <w:iCs/>
                <w:lang w:val="lv-LV"/>
              </w:rPr>
              <w:t>Profesionālās specializācijas studiju kursi-mācību jomas metodika (4 KP/6 ECTS)</w:t>
            </w:r>
          </w:p>
          <w:p w14:paraId="557EF0BA" w14:textId="77777777" w:rsidR="000C58A2" w:rsidRPr="00E86D2C" w:rsidRDefault="000C58A2" w:rsidP="000C58A2">
            <w:pPr>
              <w:rPr>
                <w:rFonts w:cstheme="minorHAnsi"/>
                <w:i/>
                <w:iCs/>
                <w:lang w:val="lv-LV"/>
              </w:rPr>
            </w:pPr>
            <w:r w:rsidRPr="00E86D2C">
              <w:rPr>
                <w:rFonts w:cstheme="minorHAnsi"/>
                <w:i/>
                <w:iCs/>
                <w:lang w:val="lv-LV"/>
              </w:rPr>
              <w:t>Izgl4003 Pedagoģiskā prakse I (10 KP/15 ECTS)</w:t>
            </w:r>
          </w:p>
          <w:p w14:paraId="0D693C9D" w14:textId="01E5F241" w:rsidR="000C58A2" w:rsidRPr="00E86D2C" w:rsidRDefault="000C58A2" w:rsidP="000C58A2">
            <w:pPr>
              <w:rPr>
                <w:rFonts w:cstheme="minorHAnsi"/>
                <w:i/>
                <w:iCs/>
                <w:lang w:val="lv-LV"/>
              </w:rPr>
            </w:pPr>
            <w:r w:rsidRPr="00E86D2C">
              <w:rPr>
                <w:rFonts w:cstheme="minorHAnsi"/>
                <w:i/>
                <w:iCs/>
                <w:lang w:val="lv-LV"/>
              </w:rPr>
              <w:t>Izgl4004 Pedagoģiskā prakse II (10 KP/15 ECTS)</w:t>
            </w:r>
          </w:p>
        </w:tc>
      </w:tr>
      <w:tr w:rsidR="000C58A2" w:rsidRPr="00E86D2C" w14:paraId="31E99C6B" w14:textId="77777777" w:rsidTr="00A15989">
        <w:trPr>
          <w:trHeight w:val="192"/>
        </w:trPr>
        <w:tc>
          <w:tcPr>
            <w:tcW w:w="3963" w:type="dxa"/>
            <w:vMerge w:val="restart"/>
            <w:vAlign w:val="center"/>
          </w:tcPr>
          <w:p w14:paraId="4202FCEC" w14:textId="2D335E21" w:rsidR="000C58A2" w:rsidRPr="00E86D2C" w:rsidRDefault="000C58A2" w:rsidP="000C58A2">
            <w:pPr>
              <w:pStyle w:val="ListParagraph"/>
              <w:numPr>
                <w:ilvl w:val="1"/>
                <w:numId w:val="8"/>
              </w:numPr>
              <w:rPr>
                <w:rFonts w:cstheme="minorHAnsi"/>
                <w:lang w:val="lv-LV"/>
              </w:rPr>
            </w:pPr>
            <w:r w:rsidRPr="00E86D2C">
              <w:rPr>
                <w:lang w:val="lv-LV"/>
              </w:rPr>
              <w:t>Izvērtēt savu pedagoģisko darbību profesionālās pilnveides plānošanai, balstoties uz izglītojamo sniegumu un izaugsmi.</w:t>
            </w:r>
          </w:p>
        </w:tc>
        <w:tc>
          <w:tcPr>
            <w:tcW w:w="5530" w:type="dxa"/>
            <w:shd w:val="clear" w:color="auto" w:fill="D9D9D9" w:themeFill="background1" w:themeFillShade="D9"/>
            <w:vAlign w:val="center"/>
          </w:tcPr>
          <w:p w14:paraId="07ADCEF7" w14:textId="77777777" w:rsidR="000C58A2" w:rsidRPr="00E86D2C" w:rsidRDefault="000C58A2" w:rsidP="000C58A2">
            <w:pPr>
              <w:jc w:val="center"/>
              <w:rPr>
                <w:rFonts w:cstheme="minorHAnsi"/>
                <w:lang w:val="lv-LV"/>
              </w:rPr>
            </w:pPr>
            <w:r w:rsidRPr="00E86D2C">
              <w:rPr>
                <w:rFonts w:cstheme="minorHAnsi"/>
                <w:lang w:val="lv-LV"/>
              </w:rPr>
              <w:t>Lietošanas  līmenis</w:t>
            </w:r>
          </w:p>
        </w:tc>
      </w:tr>
      <w:tr w:rsidR="000C58A2" w:rsidRPr="00E86D2C" w14:paraId="4240FECC" w14:textId="77777777" w:rsidTr="00A15989">
        <w:trPr>
          <w:trHeight w:val="565"/>
        </w:trPr>
        <w:tc>
          <w:tcPr>
            <w:tcW w:w="3963" w:type="dxa"/>
            <w:vMerge/>
            <w:vAlign w:val="center"/>
          </w:tcPr>
          <w:p w14:paraId="6A2281AC" w14:textId="77777777" w:rsidR="000C58A2" w:rsidRPr="00E86D2C" w:rsidRDefault="000C58A2" w:rsidP="000C58A2">
            <w:pPr>
              <w:rPr>
                <w:rFonts w:cstheme="minorHAnsi"/>
                <w:lang w:val="lv-LV"/>
              </w:rPr>
            </w:pPr>
          </w:p>
        </w:tc>
        <w:tc>
          <w:tcPr>
            <w:tcW w:w="5530" w:type="dxa"/>
            <w:vAlign w:val="center"/>
          </w:tcPr>
          <w:p w14:paraId="37E5787A" w14:textId="77777777" w:rsidR="000C58A2" w:rsidRPr="00E86D2C" w:rsidRDefault="000C58A2" w:rsidP="000C58A2">
            <w:pPr>
              <w:spacing w:after="120"/>
              <w:rPr>
                <w:lang w:val="es-ES"/>
              </w:rPr>
            </w:pPr>
            <w:r w:rsidRPr="00E86D2C">
              <w:rPr>
                <w:lang w:val="es-ES"/>
              </w:rPr>
              <w:t>Mācību priekšmeta/moduļa/jomas saturs un didaktika un pedagoģijas aktualitātes un inovācijas.</w:t>
            </w:r>
          </w:p>
          <w:p w14:paraId="759D15C3" w14:textId="77777777" w:rsidR="000C58A2" w:rsidRPr="00E86D2C" w:rsidRDefault="000C58A2" w:rsidP="000C58A2">
            <w:pPr>
              <w:spacing w:after="120"/>
              <w:rPr>
                <w:lang w:val="es-ES"/>
              </w:rPr>
            </w:pPr>
            <w:r w:rsidRPr="00E86D2C">
              <w:rPr>
                <w:lang w:val="es-ES"/>
              </w:rPr>
              <w:t xml:space="preserve">Starpdisciplinaritāte un mācību satura integrēšana. </w:t>
            </w:r>
          </w:p>
          <w:p w14:paraId="3855D978" w14:textId="77777777" w:rsidR="000C58A2" w:rsidRPr="00E86D2C" w:rsidRDefault="000C58A2" w:rsidP="000C58A2">
            <w:pPr>
              <w:spacing w:after="120"/>
              <w:rPr>
                <w:lang w:val="es-ES"/>
              </w:rPr>
            </w:pPr>
            <w:r w:rsidRPr="00E86D2C">
              <w:rPr>
                <w:lang w:val="es-ES"/>
              </w:rPr>
              <w:t xml:space="preserve">Profesionālās izaugsmes un karjeras plānošana. </w:t>
            </w:r>
          </w:p>
          <w:p w14:paraId="08CE0111" w14:textId="77777777" w:rsidR="000C58A2" w:rsidRPr="00E86D2C" w:rsidRDefault="000C58A2" w:rsidP="000C58A2">
            <w:pPr>
              <w:spacing w:after="120"/>
              <w:rPr>
                <w:lang w:val="es-ES"/>
              </w:rPr>
            </w:pPr>
            <w:r w:rsidRPr="00E86D2C">
              <w:rPr>
                <w:lang w:val="es-ES"/>
              </w:rPr>
              <w:t xml:space="preserve">Fiziskās un garīgās veselības uzturēšanas principi. </w:t>
            </w:r>
          </w:p>
          <w:p w14:paraId="48D5844B" w14:textId="628FFA9A" w:rsidR="000C58A2" w:rsidRPr="00E86D2C" w:rsidRDefault="000C58A2" w:rsidP="000C58A2">
            <w:pPr>
              <w:spacing w:after="120"/>
              <w:rPr>
                <w:rFonts w:cstheme="minorHAnsi"/>
              </w:rPr>
            </w:pPr>
            <w:proofErr w:type="spellStart"/>
            <w:r w:rsidRPr="00E86D2C">
              <w:t>Izdegšanas</w:t>
            </w:r>
            <w:proofErr w:type="spellEnd"/>
            <w:r w:rsidRPr="00E86D2C">
              <w:t xml:space="preserve"> </w:t>
            </w:r>
            <w:proofErr w:type="spellStart"/>
            <w:r w:rsidRPr="00E86D2C">
              <w:t>sindroma</w:t>
            </w:r>
            <w:proofErr w:type="spellEnd"/>
            <w:r w:rsidRPr="00E86D2C">
              <w:t xml:space="preserve"> </w:t>
            </w:r>
            <w:proofErr w:type="spellStart"/>
            <w:r w:rsidRPr="00E86D2C">
              <w:t>pazīmes</w:t>
            </w:r>
            <w:proofErr w:type="spellEnd"/>
            <w:r w:rsidRPr="00E86D2C">
              <w:t>.</w:t>
            </w:r>
          </w:p>
        </w:tc>
      </w:tr>
      <w:tr w:rsidR="00E86D2C" w:rsidRPr="00FC3250" w14:paraId="005A41C8" w14:textId="77777777" w:rsidTr="00A15989">
        <w:trPr>
          <w:trHeight w:val="466"/>
        </w:trPr>
        <w:tc>
          <w:tcPr>
            <w:tcW w:w="3963" w:type="dxa"/>
            <w:vMerge/>
            <w:vAlign w:val="center"/>
          </w:tcPr>
          <w:p w14:paraId="527BB1DF" w14:textId="77777777" w:rsidR="000C58A2" w:rsidRPr="00E86D2C" w:rsidRDefault="000C58A2" w:rsidP="000C58A2">
            <w:pPr>
              <w:rPr>
                <w:rFonts w:cstheme="minorHAnsi"/>
                <w:lang w:val="lv-LV"/>
              </w:rPr>
            </w:pPr>
          </w:p>
        </w:tc>
        <w:tc>
          <w:tcPr>
            <w:tcW w:w="5530" w:type="dxa"/>
            <w:vAlign w:val="center"/>
          </w:tcPr>
          <w:p w14:paraId="49A1DE9F" w14:textId="77777777" w:rsidR="000C58A2" w:rsidRPr="00E86D2C" w:rsidRDefault="000C58A2" w:rsidP="000C58A2">
            <w:pPr>
              <w:rPr>
                <w:rFonts w:cstheme="minorHAnsi"/>
                <w:i/>
                <w:iCs/>
                <w:lang w:val="lv-LV"/>
              </w:rPr>
            </w:pPr>
            <w:r w:rsidRPr="00E86D2C">
              <w:rPr>
                <w:rFonts w:cstheme="minorHAnsi"/>
                <w:i/>
                <w:iCs/>
                <w:lang w:val="lv-LV"/>
              </w:rPr>
              <w:t xml:space="preserve">Darba vidē balstītas studijas: </w:t>
            </w:r>
          </w:p>
          <w:p w14:paraId="61E653D3" w14:textId="77777777" w:rsidR="000C58A2" w:rsidRPr="00E86D2C" w:rsidRDefault="000C58A2" w:rsidP="000C58A2">
            <w:pPr>
              <w:rPr>
                <w:rFonts w:cstheme="minorHAnsi"/>
                <w:i/>
                <w:iCs/>
                <w:lang w:val="lv-LV"/>
              </w:rPr>
            </w:pPr>
            <w:r w:rsidRPr="00E86D2C">
              <w:rPr>
                <w:rFonts w:cstheme="minorHAnsi"/>
                <w:i/>
                <w:iCs/>
                <w:lang w:val="lv-LV"/>
              </w:rPr>
              <w:t>Izgl4001 Skolotāja profesionālā darbība (4 KP/6 ECTS)</w:t>
            </w:r>
          </w:p>
          <w:p w14:paraId="6C1E2075" w14:textId="77777777" w:rsidR="000C58A2" w:rsidRPr="00E86D2C" w:rsidRDefault="000C58A2" w:rsidP="000C58A2">
            <w:pPr>
              <w:rPr>
                <w:rFonts w:cstheme="minorHAnsi"/>
                <w:i/>
                <w:iCs/>
                <w:lang w:val="lv-LV"/>
              </w:rPr>
            </w:pPr>
            <w:r w:rsidRPr="00E86D2C">
              <w:rPr>
                <w:rFonts w:cstheme="minorHAnsi"/>
                <w:i/>
                <w:iCs/>
                <w:lang w:val="lv-LV"/>
              </w:rPr>
              <w:t>Profesionālās specializācijas studiju kursi-mācību jomas metodika (4 KP/6 ECTS)</w:t>
            </w:r>
          </w:p>
          <w:p w14:paraId="5AD01E37" w14:textId="77777777" w:rsidR="000C58A2" w:rsidRPr="00E86D2C" w:rsidRDefault="000C58A2" w:rsidP="000C58A2">
            <w:pPr>
              <w:rPr>
                <w:rFonts w:cstheme="minorHAnsi"/>
                <w:i/>
                <w:iCs/>
                <w:lang w:val="lv-LV"/>
              </w:rPr>
            </w:pPr>
            <w:r w:rsidRPr="00E86D2C">
              <w:rPr>
                <w:rFonts w:cstheme="minorHAnsi"/>
                <w:i/>
                <w:iCs/>
                <w:lang w:val="lv-LV"/>
              </w:rPr>
              <w:t>Izgl4003 Pedagoģiskā prakse I (10 KP/15 ECTS)</w:t>
            </w:r>
          </w:p>
          <w:p w14:paraId="5122A5D4" w14:textId="77777777" w:rsidR="000C58A2" w:rsidRPr="00E86D2C" w:rsidRDefault="000C58A2" w:rsidP="000C58A2">
            <w:pPr>
              <w:rPr>
                <w:rFonts w:cstheme="minorHAnsi"/>
                <w:i/>
                <w:iCs/>
                <w:lang w:val="lv-LV"/>
              </w:rPr>
            </w:pPr>
            <w:r w:rsidRPr="00E86D2C">
              <w:rPr>
                <w:rFonts w:cstheme="minorHAnsi"/>
                <w:i/>
                <w:iCs/>
                <w:lang w:val="lv-LV"/>
              </w:rPr>
              <w:t>Izgl4004 Pedagoģiskā prakse II (10 KP/15 ECTS)</w:t>
            </w:r>
          </w:p>
          <w:p w14:paraId="6E63A913" w14:textId="394084B1" w:rsidR="000C58A2" w:rsidRPr="00E86D2C" w:rsidRDefault="000C58A2" w:rsidP="000C58A2">
            <w:pPr>
              <w:rPr>
                <w:rFonts w:cstheme="minorHAnsi"/>
                <w:i/>
                <w:iCs/>
                <w:lang w:val="lv-LV"/>
              </w:rPr>
            </w:pPr>
            <w:r w:rsidRPr="00E86D2C">
              <w:rPr>
                <w:rFonts w:cstheme="minorHAnsi"/>
                <w:i/>
                <w:iCs/>
                <w:lang w:val="lv-LV"/>
              </w:rPr>
              <w:t>Izgl4006 Diplomdarba izstrāde (10 KP/15 ECTS)</w:t>
            </w:r>
          </w:p>
        </w:tc>
      </w:tr>
    </w:tbl>
    <w:p w14:paraId="4C3D261A" w14:textId="77777777" w:rsidR="00DB2946" w:rsidRPr="00E86D2C" w:rsidRDefault="00DB2946">
      <w:pPr>
        <w:rPr>
          <w:rFonts w:cstheme="minorHAnsi"/>
          <w:lang w:val="lv-LV"/>
        </w:rPr>
      </w:pPr>
    </w:p>
    <w:p w14:paraId="0797C32F" w14:textId="77777777" w:rsidR="00172602" w:rsidRPr="00E86D2C" w:rsidRDefault="00172602">
      <w:pPr>
        <w:rPr>
          <w:rFonts w:cstheme="minorHAnsi"/>
          <w:lang w:val="lv-LV"/>
        </w:rPr>
      </w:pPr>
    </w:p>
    <w:sectPr w:rsidR="00172602" w:rsidRPr="00E86D2C" w:rsidSect="006161A6">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F21F5"/>
    <w:multiLevelType w:val="multilevel"/>
    <w:tmpl w:val="D3F03C38"/>
    <w:lvl w:ilvl="0">
      <w:start w:val="6"/>
      <w:numFmt w:val="decimal"/>
      <w:lvlText w:val="%1"/>
      <w:lvlJc w:val="left"/>
      <w:pPr>
        <w:ind w:left="360" w:hanging="360"/>
      </w:pPr>
      <w:rPr>
        <w:rFonts w:cstheme="minorBidi" w:hint="default"/>
      </w:rPr>
    </w:lvl>
    <w:lvl w:ilvl="1">
      <w:start w:val="2"/>
      <w:numFmt w:val="decimal"/>
      <w:lvlText w:val="%1.%2"/>
      <w:lvlJc w:val="left"/>
      <w:pPr>
        <w:ind w:left="360" w:hanging="360"/>
      </w:pPr>
      <w:rPr>
        <w:rFonts w:cstheme="minorBidi" w:hint="default"/>
      </w:rPr>
    </w:lvl>
    <w:lvl w:ilvl="2">
      <w:start w:val="1"/>
      <w:numFmt w:val="decimal"/>
      <w:lvlText w:val="%1.%2.%3"/>
      <w:lvlJc w:val="left"/>
      <w:pPr>
        <w:ind w:left="720" w:hanging="720"/>
      </w:pPr>
      <w:rPr>
        <w:rFonts w:cstheme="minorBidi" w:hint="default"/>
      </w:rPr>
    </w:lvl>
    <w:lvl w:ilvl="3">
      <w:start w:val="1"/>
      <w:numFmt w:val="decimal"/>
      <w:lvlText w:val="%1.%2.%3.%4"/>
      <w:lvlJc w:val="left"/>
      <w:pPr>
        <w:ind w:left="720" w:hanging="720"/>
      </w:pPr>
      <w:rPr>
        <w:rFonts w:cstheme="minorBidi" w:hint="default"/>
      </w:rPr>
    </w:lvl>
    <w:lvl w:ilvl="4">
      <w:start w:val="1"/>
      <w:numFmt w:val="decimal"/>
      <w:lvlText w:val="%1.%2.%3.%4.%5"/>
      <w:lvlJc w:val="left"/>
      <w:pPr>
        <w:ind w:left="1080" w:hanging="1080"/>
      </w:pPr>
      <w:rPr>
        <w:rFonts w:cstheme="minorBidi" w:hint="default"/>
      </w:rPr>
    </w:lvl>
    <w:lvl w:ilvl="5">
      <w:start w:val="1"/>
      <w:numFmt w:val="decimal"/>
      <w:lvlText w:val="%1.%2.%3.%4.%5.%6"/>
      <w:lvlJc w:val="left"/>
      <w:pPr>
        <w:ind w:left="1080" w:hanging="1080"/>
      </w:pPr>
      <w:rPr>
        <w:rFonts w:cstheme="minorBidi" w:hint="default"/>
      </w:rPr>
    </w:lvl>
    <w:lvl w:ilvl="6">
      <w:start w:val="1"/>
      <w:numFmt w:val="decimal"/>
      <w:lvlText w:val="%1.%2.%3.%4.%5.%6.%7"/>
      <w:lvlJc w:val="left"/>
      <w:pPr>
        <w:ind w:left="1440" w:hanging="1440"/>
      </w:pPr>
      <w:rPr>
        <w:rFonts w:cstheme="minorBidi" w:hint="default"/>
      </w:rPr>
    </w:lvl>
    <w:lvl w:ilvl="7">
      <w:start w:val="1"/>
      <w:numFmt w:val="decimal"/>
      <w:lvlText w:val="%1.%2.%3.%4.%5.%6.%7.%8"/>
      <w:lvlJc w:val="left"/>
      <w:pPr>
        <w:ind w:left="1440" w:hanging="1440"/>
      </w:pPr>
      <w:rPr>
        <w:rFonts w:cstheme="minorBidi" w:hint="default"/>
      </w:rPr>
    </w:lvl>
    <w:lvl w:ilvl="8">
      <w:start w:val="1"/>
      <w:numFmt w:val="decimal"/>
      <w:lvlText w:val="%1.%2.%3.%4.%5.%6.%7.%8.%9"/>
      <w:lvlJc w:val="left"/>
      <w:pPr>
        <w:ind w:left="1440" w:hanging="1440"/>
      </w:pPr>
      <w:rPr>
        <w:rFonts w:cstheme="minorBidi" w:hint="default"/>
      </w:rPr>
    </w:lvl>
  </w:abstractNum>
  <w:abstractNum w:abstractNumId="1" w15:restartNumberingAfterBreak="0">
    <w:nsid w:val="1B5543EF"/>
    <w:multiLevelType w:val="multilevel"/>
    <w:tmpl w:val="214821C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69B323E"/>
    <w:multiLevelType w:val="multilevel"/>
    <w:tmpl w:val="214821C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9376A6C"/>
    <w:multiLevelType w:val="multilevel"/>
    <w:tmpl w:val="214821C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1F54387"/>
    <w:multiLevelType w:val="multilevel"/>
    <w:tmpl w:val="214821C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314440B"/>
    <w:multiLevelType w:val="multilevel"/>
    <w:tmpl w:val="214821C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84C01FB"/>
    <w:multiLevelType w:val="multilevel"/>
    <w:tmpl w:val="214821C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CD7430E"/>
    <w:multiLevelType w:val="multilevel"/>
    <w:tmpl w:val="214821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0471E45"/>
    <w:multiLevelType w:val="hybridMultilevel"/>
    <w:tmpl w:val="6492D27E"/>
    <w:lvl w:ilvl="0" w:tplc="0419000D">
      <w:start w:val="1"/>
      <w:numFmt w:val="bullet"/>
      <w:lvlText w:val=""/>
      <w:lvlJc w:val="left"/>
      <w:pPr>
        <w:ind w:left="720" w:hanging="360"/>
      </w:pPr>
      <w:rPr>
        <w:rFonts w:ascii="Wingdings" w:hAnsi="Wingdings"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1"/>
  </w:num>
  <w:num w:numId="5">
    <w:abstractNumId w:val="3"/>
  </w:num>
  <w:num w:numId="6">
    <w:abstractNumId w:val="4"/>
  </w:num>
  <w:num w:numId="7">
    <w:abstractNumId w:val="2"/>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773"/>
    <w:rsid w:val="00080077"/>
    <w:rsid w:val="000B4900"/>
    <w:rsid w:val="000C58A2"/>
    <w:rsid w:val="000E43D1"/>
    <w:rsid w:val="000F2E70"/>
    <w:rsid w:val="00141DB0"/>
    <w:rsid w:val="00145F9E"/>
    <w:rsid w:val="0017028F"/>
    <w:rsid w:val="001714D2"/>
    <w:rsid w:val="00172602"/>
    <w:rsid w:val="00195944"/>
    <w:rsid w:val="001A3256"/>
    <w:rsid w:val="001C19A3"/>
    <w:rsid w:val="001D1675"/>
    <w:rsid w:val="00207BA9"/>
    <w:rsid w:val="002404C4"/>
    <w:rsid w:val="002920E3"/>
    <w:rsid w:val="00297636"/>
    <w:rsid w:val="002C6A1F"/>
    <w:rsid w:val="00401FD0"/>
    <w:rsid w:val="00410D9A"/>
    <w:rsid w:val="00443ACF"/>
    <w:rsid w:val="00593773"/>
    <w:rsid w:val="005E5AF0"/>
    <w:rsid w:val="0060028E"/>
    <w:rsid w:val="006161A6"/>
    <w:rsid w:val="006B69B9"/>
    <w:rsid w:val="00783AAC"/>
    <w:rsid w:val="007A08D0"/>
    <w:rsid w:val="008C573A"/>
    <w:rsid w:val="00911EBA"/>
    <w:rsid w:val="00A15989"/>
    <w:rsid w:val="00A839C9"/>
    <w:rsid w:val="00AE4CB9"/>
    <w:rsid w:val="00B03266"/>
    <w:rsid w:val="00B60CCE"/>
    <w:rsid w:val="00B97732"/>
    <w:rsid w:val="00C17E11"/>
    <w:rsid w:val="00CA5C9D"/>
    <w:rsid w:val="00CE0BA7"/>
    <w:rsid w:val="00D0300D"/>
    <w:rsid w:val="00D50011"/>
    <w:rsid w:val="00DB2946"/>
    <w:rsid w:val="00E6653C"/>
    <w:rsid w:val="00E86D2C"/>
    <w:rsid w:val="00EF074A"/>
    <w:rsid w:val="00F0088B"/>
    <w:rsid w:val="00F02CF2"/>
    <w:rsid w:val="00F16944"/>
    <w:rsid w:val="00F50F8C"/>
    <w:rsid w:val="00F55158"/>
    <w:rsid w:val="00FB393C"/>
    <w:rsid w:val="00FC3250"/>
    <w:rsid w:val="00FF21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5CB81"/>
  <w15:chartTrackingRefBased/>
  <w15:docId w15:val="{54727EC3-31BA-4CE2-A1BE-41FA831DA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937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55158"/>
    <w:pPr>
      <w:ind w:left="720"/>
      <w:contextualSpacing/>
    </w:pPr>
  </w:style>
  <w:style w:type="paragraph" w:styleId="NoSpacing">
    <w:name w:val="No Spacing"/>
    <w:uiPriority w:val="1"/>
    <w:qFormat/>
    <w:rsid w:val="008C573A"/>
    <w:pPr>
      <w:autoSpaceDN w:val="0"/>
      <w:spacing w:after="0" w:line="240" w:lineRule="auto"/>
    </w:pPr>
    <w:rPr>
      <w:rFonts w:ascii="Times New Roman" w:eastAsia="Times New Roman" w:hAnsi="Times New Roman" w:cs="Times New Roman"/>
      <w:kern w:val="0"/>
      <w:sz w:val="24"/>
      <w:szCs w:val="24"/>
      <w:lang w:val="lv-LV" w:eastAsia="lv-LV"/>
      <w14:ligatures w14:val="none"/>
    </w:rPr>
  </w:style>
  <w:style w:type="character" w:styleId="Hyperlink">
    <w:name w:val="Hyperlink"/>
    <w:basedOn w:val="DefaultParagraphFont"/>
    <w:uiPriority w:val="99"/>
    <w:unhideWhenUsed/>
    <w:rsid w:val="00911EBA"/>
    <w:rPr>
      <w:color w:val="0563C1"/>
      <w:u w:val="single"/>
    </w:rPr>
  </w:style>
  <w:style w:type="paragraph" w:customStyle="1" w:styleId="Default">
    <w:name w:val="Default"/>
    <w:rsid w:val="000F2E70"/>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styleId="UnresolvedMention">
    <w:name w:val="Unresolved Mention"/>
    <w:basedOn w:val="DefaultParagraphFont"/>
    <w:uiPriority w:val="99"/>
    <w:semiHidden/>
    <w:unhideWhenUsed/>
    <w:rsid w:val="000F2E70"/>
    <w:rPr>
      <w:color w:val="605E5C"/>
      <w:shd w:val="clear" w:color="auto" w:fill="E1DFDD"/>
    </w:rPr>
  </w:style>
  <w:style w:type="character" w:styleId="Emphasis">
    <w:name w:val="Emphasis"/>
    <w:uiPriority w:val="99"/>
    <w:qFormat/>
    <w:rsid w:val="00AE4CB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6622072">
      <w:bodyDiv w:val="1"/>
      <w:marLeft w:val="0"/>
      <w:marRight w:val="0"/>
      <w:marTop w:val="0"/>
      <w:marBottom w:val="0"/>
      <w:divBdr>
        <w:top w:val="none" w:sz="0" w:space="0" w:color="auto"/>
        <w:left w:val="none" w:sz="0" w:space="0" w:color="auto"/>
        <w:bottom w:val="none" w:sz="0" w:space="0" w:color="auto"/>
        <w:right w:val="none" w:sz="0" w:space="0" w:color="auto"/>
      </w:divBdr>
    </w:div>
    <w:div w:id="1890267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egistri.visc.gov.lv/profizglitiba/dokumenti/standarti/2017/PS-138.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11203</Words>
  <Characters>6386</Characters>
  <Application>Microsoft Office Word</Application>
  <DocSecurity>0</DocSecurity>
  <Lines>53</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 Olehnovics</dc:creator>
  <cp:keywords/>
  <dc:description/>
  <cp:lastModifiedBy>Admin</cp:lastModifiedBy>
  <cp:revision>2</cp:revision>
  <cp:lastPrinted>2024-02-11T13:29:00Z</cp:lastPrinted>
  <dcterms:created xsi:type="dcterms:W3CDTF">2024-05-20T09:59:00Z</dcterms:created>
  <dcterms:modified xsi:type="dcterms:W3CDTF">2024-05-20T09:59:00Z</dcterms:modified>
</cp:coreProperties>
</file>