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894A8A" w:rsidRDefault="001B4907" w:rsidP="001B4907">
      <w:pPr>
        <w:pStyle w:val="Header"/>
        <w:jc w:val="center"/>
        <w:rPr>
          <w:b/>
          <w:color w:val="000000" w:themeColor="text1"/>
        </w:rPr>
      </w:pPr>
      <w:r w:rsidRPr="00894A8A">
        <w:rPr>
          <w:b/>
          <w:color w:val="000000" w:themeColor="text1"/>
        </w:rPr>
        <w:t>DAUGAVPILS UNIVERSITĀTES</w:t>
      </w:r>
    </w:p>
    <w:p w:rsidR="001B4907" w:rsidRPr="00894A8A" w:rsidRDefault="001B4907" w:rsidP="001B4907">
      <w:pPr>
        <w:jc w:val="center"/>
        <w:rPr>
          <w:b/>
          <w:color w:val="000000" w:themeColor="text1"/>
          <w:lang w:val="de-DE"/>
        </w:rPr>
      </w:pPr>
      <w:r w:rsidRPr="00894A8A">
        <w:rPr>
          <w:b/>
          <w:color w:val="000000" w:themeColor="text1"/>
        </w:rPr>
        <w:t>STUDIJU KURSA APRAKSTS</w:t>
      </w:r>
    </w:p>
    <w:p w:rsidR="001B4907" w:rsidRPr="00894A8A" w:rsidRDefault="001B4907" w:rsidP="001B4907">
      <w:pPr>
        <w:rPr>
          <w:color w:val="000000" w:themeColor="text1"/>
        </w:rPr>
      </w:pPr>
    </w:p>
    <w:tbl>
      <w:tblPr>
        <w:tblStyle w:val="TableGrid"/>
        <w:tblW w:w="9582" w:type="dxa"/>
        <w:jc w:val="center"/>
        <w:tblLook w:val="04A0" w:firstRow="1" w:lastRow="0" w:firstColumn="1" w:lastColumn="0" w:noHBand="0" w:noVBand="1"/>
      </w:tblPr>
      <w:tblGrid>
        <w:gridCol w:w="4639"/>
        <w:gridCol w:w="4943"/>
      </w:tblGrid>
      <w:tr w:rsidR="00894A8A" w:rsidRPr="00894A8A" w:rsidTr="00280D48">
        <w:trPr>
          <w:jc w:val="center"/>
        </w:trPr>
        <w:tc>
          <w:tcPr>
            <w:tcW w:w="4639" w:type="dxa"/>
          </w:tcPr>
          <w:p w:rsidR="001B4907" w:rsidRPr="00894A8A" w:rsidRDefault="001B4907" w:rsidP="00280D48">
            <w:pPr>
              <w:pStyle w:val="Nosaukumi"/>
              <w:rPr>
                <w:color w:val="000000" w:themeColor="text1"/>
              </w:rPr>
            </w:pPr>
            <w:r w:rsidRPr="00894A8A">
              <w:rPr>
                <w:color w:val="000000" w:themeColor="text1"/>
              </w:rPr>
              <w:br w:type="page"/>
            </w:r>
            <w:r w:rsidRPr="00894A8A">
              <w:rPr>
                <w:color w:val="000000" w:themeColor="text1"/>
              </w:rPr>
              <w:br w:type="page"/>
            </w:r>
            <w:r w:rsidRPr="00894A8A">
              <w:rPr>
                <w:color w:val="000000" w:themeColor="text1"/>
              </w:rPr>
              <w:br w:type="page"/>
            </w:r>
            <w:r w:rsidRPr="00894A8A">
              <w:rPr>
                <w:color w:val="000000" w:themeColor="text1"/>
              </w:rPr>
              <w:br w:type="page"/>
              <w:t>Studiju kursa nosaukums</w:t>
            </w:r>
          </w:p>
        </w:tc>
        <w:tc>
          <w:tcPr>
            <w:tcW w:w="4943" w:type="dxa"/>
          </w:tcPr>
          <w:p w:rsidR="001B4907" w:rsidRPr="00894A8A" w:rsidRDefault="00152377" w:rsidP="002C0168">
            <w:pPr>
              <w:jc w:val="both"/>
              <w:rPr>
                <w:rFonts w:eastAsia="Times New Roman"/>
                <w:b/>
                <w:bCs w:val="0"/>
                <w:color w:val="000000" w:themeColor="text1"/>
                <w:lang w:eastAsia="lv-LV"/>
              </w:rPr>
            </w:pPr>
            <w:r>
              <w:rPr>
                <w:rFonts w:eastAsia="Times New Roman"/>
                <w:b/>
                <w:i/>
                <w:color w:val="000000" w:themeColor="text1"/>
                <w:lang w:val="en-US" w:eastAsia="en-GB"/>
              </w:rPr>
              <w:t>UI/UX</w:t>
            </w:r>
            <w:r w:rsidR="002C0168">
              <w:rPr>
                <w:rFonts w:eastAsia="Times New Roman"/>
                <w:b/>
                <w:i/>
                <w:color w:val="000000" w:themeColor="text1"/>
                <w:lang w:val="en-US" w:eastAsia="en-GB"/>
              </w:rPr>
              <w:t xml:space="preserve"> </w:t>
            </w:r>
            <w:proofErr w:type="spellStart"/>
            <w:r w:rsidR="002C0168">
              <w:rPr>
                <w:rFonts w:eastAsia="Times New Roman"/>
                <w:b/>
                <w:i/>
                <w:color w:val="000000" w:themeColor="text1"/>
                <w:lang w:val="en-US" w:eastAsia="en-GB"/>
              </w:rPr>
              <w:t>dizains</w:t>
            </w:r>
            <w:proofErr w:type="spellEnd"/>
          </w:p>
        </w:tc>
      </w:tr>
      <w:tr w:rsidR="00894A8A" w:rsidRPr="00894A8A" w:rsidTr="00280D48">
        <w:trPr>
          <w:jc w:val="center"/>
        </w:trPr>
        <w:tc>
          <w:tcPr>
            <w:tcW w:w="4639" w:type="dxa"/>
          </w:tcPr>
          <w:p w:rsidR="001B4907" w:rsidRPr="00894A8A" w:rsidRDefault="001B4907" w:rsidP="00280D48">
            <w:pPr>
              <w:pStyle w:val="Nosaukumi"/>
              <w:rPr>
                <w:color w:val="000000" w:themeColor="text1"/>
              </w:rPr>
            </w:pPr>
            <w:r w:rsidRPr="00894A8A">
              <w:rPr>
                <w:color w:val="000000" w:themeColor="text1"/>
              </w:rPr>
              <w:t>Studiju kursa kods (DUIS)</w:t>
            </w:r>
          </w:p>
        </w:tc>
        <w:tc>
          <w:tcPr>
            <w:tcW w:w="4943" w:type="dxa"/>
            <w:vAlign w:val="center"/>
          </w:tcPr>
          <w:p w:rsidR="001B4907" w:rsidRPr="00894A8A" w:rsidRDefault="001B4907" w:rsidP="00280D48">
            <w:pPr>
              <w:rPr>
                <w:color w:val="000000" w:themeColor="text1"/>
                <w:lang w:eastAsia="lv-LV"/>
              </w:rPr>
            </w:pPr>
          </w:p>
        </w:tc>
      </w:tr>
      <w:tr w:rsidR="00894A8A" w:rsidRPr="00894A8A" w:rsidTr="00280D48">
        <w:trPr>
          <w:jc w:val="center"/>
        </w:trPr>
        <w:tc>
          <w:tcPr>
            <w:tcW w:w="4639" w:type="dxa"/>
          </w:tcPr>
          <w:p w:rsidR="001B4907" w:rsidRPr="00894A8A" w:rsidRDefault="001B4907" w:rsidP="00280D48">
            <w:pPr>
              <w:pStyle w:val="Nosaukumi"/>
              <w:rPr>
                <w:color w:val="000000" w:themeColor="text1"/>
              </w:rPr>
            </w:pPr>
            <w:r w:rsidRPr="00894A8A">
              <w:rPr>
                <w:color w:val="000000" w:themeColor="text1"/>
              </w:rPr>
              <w:t>Zinātnes nozare</w:t>
            </w:r>
          </w:p>
        </w:tc>
        <w:tc>
          <w:tcPr>
            <w:tcW w:w="4943" w:type="dxa"/>
          </w:tcPr>
          <w:p w:rsidR="001B4907" w:rsidRPr="00894A8A" w:rsidRDefault="00041B18" w:rsidP="00280D48">
            <w:pPr>
              <w:snapToGrid w:val="0"/>
              <w:rPr>
                <w:color w:val="000000" w:themeColor="text1"/>
              </w:rPr>
            </w:pPr>
            <w:r w:rsidRPr="00894A8A">
              <w:rPr>
                <w:rFonts w:eastAsia="Times New Roman"/>
                <w:color w:val="000000" w:themeColor="text1"/>
                <w:lang w:eastAsia="en-GB"/>
              </w:rPr>
              <w:t>#Datorzinātne</w:t>
            </w:r>
          </w:p>
        </w:tc>
      </w:tr>
      <w:tr w:rsidR="00894A8A" w:rsidRPr="00894A8A" w:rsidTr="00280D48">
        <w:trPr>
          <w:jc w:val="center"/>
        </w:trPr>
        <w:tc>
          <w:tcPr>
            <w:tcW w:w="4639" w:type="dxa"/>
          </w:tcPr>
          <w:p w:rsidR="001B4907" w:rsidRPr="00894A8A" w:rsidRDefault="001B4907" w:rsidP="00280D48">
            <w:pPr>
              <w:pStyle w:val="Nosaukumi"/>
              <w:rPr>
                <w:color w:val="000000" w:themeColor="text1"/>
              </w:rPr>
            </w:pPr>
            <w:r w:rsidRPr="00894A8A">
              <w:rPr>
                <w:color w:val="000000" w:themeColor="text1"/>
              </w:rPr>
              <w:t>Kursa līmenis</w:t>
            </w:r>
          </w:p>
        </w:tc>
        <w:tc>
          <w:tcPr>
            <w:tcW w:w="4943" w:type="dxa"/>
            <w:shd w:val="clear" w:color="auto" w:fill="auto"/>
          </w:tcPr>
          <w:p w:rsidR="001B4907" w:rsidRPr="00894A8A" w:rsidRDefault="001B4907" w:rsidP="00280D48">
            <w:pPr>
              <w:rPr>
                <w:color w:val="000000" w:themeColor="text1"/>
                <w:lang w:eastAsia="lv-LV"/>
              </w:rPr>
            </w:pPr>
          </w:p>
        </w:tc>
      </w:tr>
      <w:tr w:rsidR="00894A8A" w:rsidRPr="00894A8A" w:rsidTr="00280D48">
        <w:trPr>
          <w:jc w:val="center"/>
        </w:trPr>
        <w:tc>
          <w:tcPr>
            <w:tcW w:w="4639" w:type="dxa"/>
          </w:tcPr>
          <w:p w:rsidR="001B4907" w:rsidRPr="00894A8A" w:rsidRDefault="001B4907" w:rsidP="00280D48">
            <w:pPr>
              <w:pStyle w:val="Nosaukumi"/>
              <w:rPr>
                <w:color w:val="000000" w:themeColor="text1"/>
                <w:u w:val="single"/>
              </w:rPr>
            </w:pPr>
            <w:r w:rsidRPr="00894A8A">
              <w:rPr>
                <w:color w:val="000000" w:themeColor="text1"/>
              </w:rPr>
              <w:t>Kredītpunkti</w:t>
            </w:r>
          </w:p>
        </w:tc>
        <w:tc>
          <w:tcPr>
            <w:tcW w:w="4943" w:type="dxa"/>
            <w:vAlign w:val="center"/>
          </w:tcPr>
          <w:p w:rsidR="001B4907" w:rsidRPr="00894A8A" w:rsidRDefault="002C0168" w:rsidP="00280D48">
            <w:pPr>
              <w:rPr>
                <w:color w:val="000000" w:themeColor="text1"/>
                <w:lang w:eastAsia="lv-LV"/>
              </w:rPr>
            </w:pPr>
            <w:r>
              <w:rPr>
                <w:color w:val="000000" w:themeColor="text1"/>
                <w:lang w:eastAsia="lv-LV"/>
              </w:rPr>
              <w:t>4</w:t>
            </w:r>
          </w:p>
        </w:tc>
      </w:tr>
      <w:tr w:rsidR="00894A8A" w:rsidRPr="00894A8A" w:rsidTr="00280D48">
        <w:trPr>
          <w:jc w:val="center"/>
        </w:trPr>
        <w:tc>
          <w:tcPr>
            <w:tcW w:w="4639" w:type="dxa"/>
          </w:tcPr>
          <w:p w:rsidR="001B4907" w:rsidRPr="00894A8A" w:rsidRDefault="001B4907" w:rsidP="00280D48">
            <w:pPr>
              <w:pStyle w:val="Nosaukumi"/>
              <w:rPr>
                <w:color w:val="000000" w:themeColor="text1"/>
                <w:u w:val="single"/>
              </w:rPr>
            </w:pPr>
            <w:r w:rsidRPr="00894A8A">
              <w:rPr>
                <w:color w:val="000000" w:themeColor="text1"/>
              </w:rPr>
              <w:t>ECTS kredītpunkti</w:t>
            </w:r>
          </w:p>
        </w:tc>
        <w:tc>
          <w:tcPr>
            <w:tcW w:w="4943" w:type="dxa"/>
          </w:tcPr>
          <w:p w:rsidR="001B4907" w:rsidRPr="00894A8A" w:rsidRDefault="002C0168" w:rsidP="00280D48">
            <w:pPr>
              <w:rPr>
                <w:color w:val="000000" w:themeColor="text1"/>
              </w:rPr>
            </w:pPr>
            <w:r>
              <w:rPr>
                <w:color w:val="000000" w:themeColor="text1"/>
              </w:rPr>
              <w:t>6</w:t>
            </w:r>
          </w:p>
        </w:tc>
      </w:tr>
      <w:tr w:rsidR="00894A8A" w:rsidRPr="00894A8A" w:rsidTr="00280D48">
        <w:trPr>
          <w:jc w:val="center"/>
        </w:trPr>
        <w:tc>
          <w:tcPr>
            <w:tcW w:w="4639" w:type="dxa"/>
          </w:tcPr>
          <w:p w:rsidR="001B4907" w:rsidRPr="00894A8A" w:rsidRDefault="001B4907" w:rsidP="00280D48">
            <w:pPr>
              <w:pStyle w:val="Nosaukumi"/>
              <w:rPr>
                <w:color w:val="000000" w:themeColor="text1"/>
              </w:rPr>
            </w:pPr>
            <w:r w:rsidRPr="00894A8A">
              <w:rPr>
                <w:color w:val="000000" w:themeColor="text1"/>
              </w:rPr>
              <w:t>Kopējais kontaktstundu skaits</w:t>
            </w:r>
          </w:p>
        </w:tc>
        <w:tc>
          <w:tcPr>
            <w:tcW w:w="4943" w:type="dxa"/>
            <w:vAlign w:val="center"/>
          </w:tcPr>
          <w:p w:rsidR="001B4907" w:rsidRPr="00894A8A" w:rsidRDefault="002C0168" w:rsidP="00280D48">
            <w:pPr>
              <w:rPr>
                <w:color w:val="000000" w:themeColor="text1"/>
                <w:lang w:eastAsia="lv-LV"/>
              </w:rPr>
            </w:pPr>
            <w:r>
              <w:rPr>
                <w:color w:val="000000" w:themeColor="text1"/>
                <w:lang w:eastAsia="lv-LV"/>
              </w:rPr>
              <w:t>64</w:t>
            </w:r>
          </w:p>
        </w:tc>
      </w:tr>
      <w:tr w:rsidR="00894A8A" w:rsidRPr="00894A8A" w:rsidTr="00280D48">
        <w:trPr>
          <w:jc w:val="center"/>
        </w:trPr>
        <w:tc>
          <w:tcPr>
            <w:tcW w:w="4639" w:type="dxa"/>
          </w:tcPr>
          <w:p w:rsidR="001B4907" w:rsidRPr="00894A8A" w:rsidRDefault="001B4907" w:rsidP="00280D48">
            <w:pPr>
              <w:pStyle w:val="Nosaukumi2"/>
              <w:rPr>
                <w:color w:val="000000" w:themeColor="text1"/>
              </w:rPr>
            </w:pPr>
            <w:r w:rsidRPr="00894A8A">
              <w:rPr>
                <w:color w:val="000000" w:themeColor="text1"/>
              </w:rPr>
              <w:t>Lekciju stundu skaits</w:t>
            </w:r>
          </w:p>
        </w:tc>
        <w:tc>
          <w:tcPr>
            <w:tcW w:w="4943" w:type="dxa"/>
          </w:tcPr>
          <w:p w:rsidR="001B4907" w:rsidRPr="00894A8A" w:rsidRDefault="002C0168" w:rsidP="00280D48">
            <w:pPr>
              <w:rPr>
                <w:color w:val="000000" w:themeColor="text1"/>
              </w:rPr>
            </w:pPr>
            <w:r>
              <w:rPr>
                <w:color w:val="000000" w:themeColor="text1"/>
              </w:rPr>
              <w:t>32</w:t>
            </w:r>
          </w:p>
        </w:tc>
      </w:tr>
      <w:tr w:rsidR="00894A8A" w:rsidRPr="00894A8A" w:rsidTr="00280D48">
        <w:trPr>
          <w:jc w:val="center"/>
        </w:trPr>
        <w:tc>
          <w:tcPr>
            <w:tcW w:w="4639" w:type="dxa"/>
          </w:tcPr>
          <w:p w:rsidR="001B4907" w:rsidRPr="00894A8A" w:rsidRDefault="001B4907" w:rsidP="00280D48">
            <w:pPr>
              <w:pStyle w:val="Nosaukumi2"/>
              <w:rPr>
                <w:color w:val="000000" w:themeColor="text1"/>
              </w:rPr>
            </w:pPr>
            <w:r w:rsidRPr="00894A8A">
              <w:rPr>
                <w:color w:val="000000" w:themeColor="text1"/>
              </w:rPr>
              <w:t>Semināru stundu skaits</w:t>
            </w:r>
          </w:p>
        </w:tc>
        <w:tc>
          <w:tcPr>
            <w:tcW w:w="4943" w:type="dxa"/>
          </w:tcPr>
          <w:p w:rsidR="001B4907" w:rsidRPr="00894A8A" w:rsidRDefault="001B4907" w:rsidP="00280D48">
            <w:pPr>
              <w:rPr>
                <w:color w:val="000000" w:themeColor="text1"/>
              </w:rPr>
            </w:pPr>
          </w:p>
        </w:tc>
      </w:tr>
      <w:tr w:rsidR="00894A8A" w:rsidRPr="00894A8A" w:rsidTr="00280D48">
        <w:trPr>
          <w:jc w:val="center"/>
        </w:trPr>
        <w:tc>
          <w:tcPr>
            <w:tcW w:w="4639" w:type="dxa"/>
          </w:tcPr>
          <w:p w:rsidR="001B4907" w:rsidRPr="00894A8A" w:rsidRDefault="001B4907" w:rsidP="00280D48">
            <w:pPr>
              <w:pStyle w:val="Nosaukumi2"/>
              <w:rPr>
                <w:color w:val="000000" w:themeColor="text1"/>
              </w:rPr>
            </w:pPr>
            <w:r w:rsidRPr="00894A8A">
              <w:rPr>
                <w:color w:val="000000" w:themeColor="text1"/>
              </w:rPr>
              <w:t>Praktisko darbu stundu skaits</w:t>
            </w:r>
          </w:p>
        </w:tc>
        <w:tc>
          <w:tcPr>
            <w:tcW w:w="4943" w:type="dxa"/>
          </w:tcPr>
          <w:p w:rsidR="001B4907" w:rsidRPr="00894A8A" w:rsidRDefault="002C0168" w:rsidP="00280D48">
            <w:pPr>
              <w:rPr>
                <w:color w:val="000000" w:themeColor="text1"/>
              </w:rPr>
            </w:pPr>
            <w:r>
              <w:rPr>
                <w:color w:val="000000" w:themeColor="text1"/>
              </w:rPr>
              <w:t>32</w:t>
            </w:r>
          </w:p>
        </w:tc>
      </w:tr>
      <w:tr w:rsidR="00894A8A" w:rsidRPr="00894A8A" w:rsidTr="00280D48">
        <w:trPr>
          <w:jc w:val="center"/>
        </w:trPr>
        <w:tc>
          <w:tcPr>
            <w:tcW w:w="4639" w:type="dxa"/>
          </w:tcPr>
          <w:p w:rsidR="001B4907" w:rsidRPr="00894A8A" w:rsidRDefault="001B4907" w:rsidP="00280D48">
            <w:pPr>
              <w:pStyle w:val="Nosaukumi2"/>
              <w:rPr>
                <w:color w:val="000000" w:themeColor="text1"/>
              </w:rPr>
            </w:pPr>
            <w:r w:rsidRPr="00894A8A">
              <w:rPr>
                <w:color w:val="000000" w:themeColor="text1"/>
              </w:rPr>
              <w:t>Laboratorijas darbu stundu skaits</w:t>
            </w:r>
          </w:p>
        </w:tc>
        <w:tc>
          <w:tcPr>
            <w:tcW w:w="4943" w:type="dxa"/>
          </w:tcPr>
          <w:p w:rsidR="001B4907" w:rsidRPr="00894A8A" w:rsidRDefault="001B4907" w:rsidP="00280D48">
            <w:pPr>
              <w:rPr>
                <w:color w:val="000000" w:themeColor="text1"/>
              </w:rPr>
            </w:pPr>
          </w:p>
        </w:tc>
      </w:tr>
      <w:tr w:rsidR="00894A8A" w:rsidRPr="00894A8A" w:rsidTr="00280D48">
        <w:trPr>
          <w:jc w:val="center"/>
        </w:trPr>
        <w:tc>
          <w:tcPr>
            <w:tcW w:w="4639" w:type="dxa"/>
          </w:tcPr>
          <w:p w:rsidR="001B4907" w:rsidRPr="00894A8A" w:rsidRDefault="001B4907" w:rsidP="00280D48">
            <w:pPr>
              <w:pStyle w:val="Nosaukumi2"/>
              <w:rPr>
                <w:color w:val="000000" w:themeColor="text1"/>
                <w:lang w:eastAsia="lv-LV"/>
              </w:rPr>
            </w:pPr>
            <w:r w:rsidRPr="00894A8A">
              <w:rPr>
                <w:color w:val="000000" w:themeColor="text1"/>
                <w:lang w:eastAsia="lv-LV"/>
              </w:rPr>
              <w:t>Studējošā patstāvīgā darba stundu skaits</w:t>
            </w:r>
          </w:p>
        </w:tc>
        <w:tc>
          <w:tcPr>
            <w:tcW w:w="4943" w:type="dxa"/>
            <w:vAlign w:val="center"/>
          </w:tcPr>
          <w:p w:rsidR="001B4907" w:rsidRPr="00894A8A" w:rsidRDefault="002C0168" w:rsidP="00280D48">
            <w:pPr>
              <w:rPr>
                <w:color w:val="000000" w:themeColor="text1"/>
                <w:lang w:eastAsia="lv-LV"/>
              </w:rPr>
            </w:pPr>
            <w:r>
              <w:rPr>
                <w:color w:val="000000" w:themeColor="text1"/>
                <w:lang w:eastAsia="lv-LV"/>
              </w:rPr>
              <w:t>96</w:t>
            </w:r>
          </w:p>
        </w:tc>
      </w:tr>
      <w:tr w:rsidR="00894A8A" w:rsidRPr="00894A8A" w:rsidTr="00280D48">
        <w:trPr>
          <w:jc w:val="center"/>
        </w:trPr>
        <w:tc>
          <w:tcPr>
            <w:tcW w:w="9582" w:type="dxa"/>
            <w:gridSpan w:val="2"/>
          </w:tcPr>
          <w:p w:rsidR="001B4907" w:rsidRPr="00894A8A" w:rsidRDefault="001B4907" w:rsidP="00280D48">
            <w:pPr>
              <w:rPr>
                <w:color w:val="000000" w:themeColor="text1"/>
                <w:lang w:eastAsia="lv-LV"/>
              </w:rPr>
            </w:pPr>
          </w:p>
        </w:tc>
      </w:tr>
      <w:tr w:rsidR="00894A8A" w:rsidRPr="00894A8A" w:rsidTr="00280D48">
        <w:trPr>
          <w:jc w:val="center"/>
        </w:trPr>
        <w:tc>
          <w:tcPr>
            <w:tcW w:w="9582" w:type="dxa"/>
            <w:gridSpan w:val="2"/>
          </w:tcPr>
          <w:p w:rsidR="001B4907" w:rsidRPr="00894A8A" w:rsidRDefault="001B4907" w:rsidP="00280D48">
            <w:pPr>
              <w:pStyle w:val="Nosaukumi"/>
              <w:rPr>
                <w:color w:val="000000" w:themeColor="text1"/>
              </w:rPr>
            </w:pPr>
            <w:r w:rsidRPr="00894A8A">
              <w:rPr>
                <w:color w:val="000000" w:themeColor="text1"/>
              </w:rPr>
              <w:t>Kursa autors(-i)</w:t>
            </w:r>
          </w:p>
        </w:tc>
      </w:tr>
      <w:tr w:rsidR="00894A8A" w:rsidRPr="00894A8A" w:rsidTr="00280D48">
        <w:trPr>
          <w:jc w:val="center"/>
        </w:trPr>
        <w:tc>
          <w:tcPr>
            <w:tcW w:w="9582" w:type="dxa"/>
            <w:gridSpan w:val="2"/>
          </w:tcPr>
          <w:p w:rsidR="008D4CBD" w:rsidRPr="00894A8A" w:rsidRDefault="00391333" w:rsidP="008D4CBD">
            <w:pPr>
              <w:rPr>
                <w:color w:val="000000" w:themeColor="text1"/>
              </w:rPr>
            </w:pPr>
            <w:r w:rsidRPr="00894A8A">
              <w:rPr>
                <w:rFonts w:eastAsia="Times New Roman"/>
                <w:color w:val="000000" w:themeColor="text1"/>
                <w:lang w:eastAsia="en-GB"/>
              </w:rPr>
              <w:t xml:space="preserve">Dr.paed., </w:t>
            </w:r>
            <w:proofErr w:type="spellStart"/>
            <w:r w:rsidRPr="00894A8A">
              <w:rPr>
                <w:rFonts w:eastAsia="Times New Roman"/>
                <w:color w:val="000000" w:themeColor="text1"/>
                <w:lang w:eastAsia="en-GB"/>
              </w:rPr>
              <w:t>asoc.prof</w:t>
            </w:r>
            <w:proofErr w:type="spellEnd"/>
            <w:r w:rsidRPr="00894A8A">
              <w:rPr>
                <w:rFonts w:eastAsia="Times New Roman"/>
                <w:color w:val="000000" w:themeColor="text1"/>
                <w:lang w:eastAsia="en-GB"/>
              </w:rPr>
              <w:t xml:space="preserve">. Nellija </w:t>
            </w:r>
            <w:proofErr w:type="spellStart"/>
            <w:r w:rsidRPr="00894A8A">
              <w:rPr>
                <w:rFonts w:eastAsia="Times New Roman"/>
                <w:color w:val="000000" w:themeColor="text1"/>
                <w:lang w:eastAsia="en-GB"/>
              </w:rPr>
              <w:t>Bogdanova</w:t>
            </w:r>
            <w:proofErr w:type="spellEnd"/>
          </w:p>
        </w:tc>
      </w:tr>
      <w:tr w:rsidR="00894A8A" w:rsidRPr="00894A8A" w:rsidTr="00280D48">
        <w:trPr>
          <w:jc w:val="center"/>
        </w:trPr>
        <w:tc>
          <w:tcPr>
            <w:tcW w:w="9582" w:type="dxa"/>
            <w:gridSpan w:val="2"/>
          </w:tcPr>
          <w:p w:rsidR="008D4CBD" w:rsidRPr="00894A8A" w:rsidRDefault="008D4CBD" w:rsidP="008D4CBD">
            <w:pPr>
              <w:pStyle w:val="Nosaukumi"/>
              <w:rPr>
                <w:color w:val="000000" w:themeColor="text1"/>
              </w:rPr>
            </w:pPr>
            <w:r w:rsidRPr="00894A8A">
              <w:rPr>
                <w:color w:val="000000" w:themeColor="text1"/>
              </w:rPr>
              <w:t>Kursa docētājs(-i)</w:t>
            </w:r>
          </w:p>
        </w:tc>
      </w:tr>
      <w:tr w:rsidR="00894A8A" w:rsidRPr="00894A8A" w:rsidTr="00280D48">
        <w:trPr>
          <w:jc w:val="center"/>
        </w:trPr>
        <w:tc>
          <w:tcPr>
            <w:tcW w:w="9582" w:type="dxa"/>
            <w:gridSpan w:val="2"/>
          </w:tcPr>
          <w:p w:rsidR="008D4CBD" w:rsidRPr="00894A8A" w:rsidRDefault="00041B18" w:rsidP="008D4CBD">
            <w:pPr>
              <w:rPr>
                <w:color w:val="000000" w:themeColor="text1"/>
              </w:rPr>
            </w:pPr>
            <w:r w:rsidRPr="00894A8A">
              <w:rPr>
                <w:rFonts w:eastAsia="Times New Roman"/>
                <w:color w:val="000000" w:themeColor="text1"/>
                <w:lang w:eastAsia="en-GB"/>
              </w:rPr>
              <w:t xml:space="preserve">Dr.paed., </w:t>
            </w:r>
            <w:proofErr w:type="spellStart"/>
            <w:r w:rsidRPr="00894A8A">
              <w:rPr>
                <w:rFonts w:eastAsia="Times New Roman"/>
                <w:color w:val="000000" w:themeColor="text1"/>
                <w:lang w:eastAsia="en-GB"/>
              </w:rPr>
              <w:t>asoc.prof</w:t>
            </w:r>
            <w:proofErr w:type="spellEnd"/>
            <w:r w:rsidRPr="00894A8A">
              <w:rPr>
                <w:rFonts w:eastAsia="Times New Roman"/>
                <w:color w:val="000000" w:themeColor="text1"/>
                <w:lang w:eastAsia="en-GB"/>
              </w:rPr>
              <w:t>. Nellija Bogdanova</w:t>
            </w:r>
          </w:p>
        </w:tc>
      </w:tr>
      <w:tr w:rsidR="00894A8A" w:rsidRPr="00894A8A" w:rsidTr="00280D48">
        <w:trPr>
          <w:jc w:val="center"/>
        </w:trPr>
        <w:tc>
          <w:tcPr>
            <w:tcW w:w="9582" w:type="dxa"/>
            <w:gridSpan w:val="2"/>
          </w:tcPr>
          <w:p w:rsidR="008D4CBD" w:rsidRPr="00894A8A" w:rsidRDefault="008D4CBD" w:rsidP="008D4CBD">
            <w:pPr>
              <w:pStyle w:val="Nosaukumi"/>
              <w:rPr>
                <w:color w:val="000000" w:themeColor="text1"/>
              </w:rPr>
            </w:pPr>
            <w:r w:rsidRPr="00894A8A">
              <w:rPr>
                <w:color w:val="000000" w:themeColor="text1"/>
              </w:rPr>
              <w:t>Priekšzināšanas</w:t>
            </w:r>
          </w:p>
        </w:tc>
      </w:tr>
      <w:tr w:rsidR="00894A8A" w:rsidRPr="00894A8A" w:rsidTr="00280D48">
        <w:trPr>
          <w:jc w:val="center"/>
        </w:trPr>
        <w:tc>
          <w:tcPr>
            <w:tcW w:w="9582" w:type="dxa"/>
            <w:gridSpan w:val="2"/>
          </w:tcPr>
          <w:p w:rsidR="008D4CBD" w:rsidRPr="00894A8A" w:rsidRDefault="008D4CBD" w:rsidP="008D4CBD">
            <w:pPr>
              <w:snapToGrid w:val="0"/>
              <w:rPr>
                <w:color w:val="000000" w:themeColor="text1"/>
              </w:rPr>
            </w:pPr>
          </w:p>
        </w:tc>
      </w:tr>
      <w:tr w:rsidR="00894A8A" w:rsidRPr="00894A8A" w:rsidTr="00280D48">
        <w:trPr>
          <w:jc w:val="center"/>
        </w:trPr>
        <w:tc>
          <w:tcPr>
            <w:tcW w:w="9582" w:type="dxa"/>
            <w:gridSpan w:val="2"/>
          </w:tcPr>
          <w:p w:rsidR="008D4CBD" w:rsidRPr="00894A8A" w:rsidRDefault="008D4CBD" w:rsidP="008D4CBD">
            <w:pPr>
              <w:pStyle w:val="Nosaukumi"/>
              <w:rPr>
                <w:color w:val="000000" w:themeColor="text1"/>
              </w:rPr>
            </w:pPr>
            <w:r w:rsidRPr="00894A8A">
              <w:rPr>
                <w:color w:val="000000" w:themeColor="text1"/>
              </w:rPr>
              <w:t xml:space="preserve">Studiju kursa anotācija </w:t>
            </w:r>
          </w:p>
        </w:tc>
      </w:tr>
      <w:tr w:rsidR="00894A8A" w:rsidRPr="00894A8A" w:rsidTr="00026C21">
        <w:trPr>
          <w:trHeight w:val="1119"/>
          <w:jc w:val="center"/>
        </w:trPr>
        <w:tc>
          <w:tcPr>
            <w:tcW w:w="9582" w:type="dxa"/>
            <w:gridSpan w:val="2"/>
          </w:tcPr>
          <w:p w:rsidR="00E752C0" w:rsidRPr="00894A8A" w:rsidRDefault="00041B18" w:rsidP="00E752C0">
            <w:pPr>
              <w:snapToGrid w:val="0"/>
              <w:rPr>
                <w:rFonts w:eastAsia="Times New Roman"/>
                <w:color w:val="000000" w:themeColor="text1"/>
                <w:lang w:eastAsia="en-GB"/>
              </w:rPr>
            </w:pPr>
            <w:r w:rsidRPr="00894A8A">
              <w:rPr>
                <w:rFonts w:eastAsia="Times New Roman"/>
                <w:color w:val="000000" w:themeColor="text1"/>
                <w:lang w:eastAsia="en-GB"/>
              </w:rPr>
              <w:t xml:space="preserve">Kursa mērķis ir padziļināt zināšanas par psiholoģiskajiem, sociālajiem un tehniskajiem aspektiem, kas iespaido cilvēka darbu ar datoru. </w:t>
            </w:r>
            <w:r w:rsidR="00E752C0" w:rsidRPr="00894A8A">
              <w:rPr>
                <w:color w:val="000000" w:themeColor="text1"/>
              </w:rPr>
              <w:t xml:space="preserve">Kursa struktūrā tiek izdalītā teorētiskā daļa, kura orientēta uz zināšanas </w:t>
            </w:r>
            <w:r w:rsidR="00E752C0" w:rsidRPr="00894A8A">
              <w:rPr>
                <w:rFonts w:eastAsia="Times New Roman"/>
                <w:color w:val="000000" w:themeColor="text1"/>
                <w:lang w:eastAsia="en-GB"/>
              </w:rPr>
              <w:t>padziļināšanu par cilvēka uztveres īpatnībām, mijiedarbības projektēšanas un novērtēšanas principiem un metodēm</w:t>
            </w:r>
            <w:r w:rsidR="00E752C0" w:rsidRPr="00894A8A">
              <w:rPr>
                <w:color w:val="000000" w:themeColor="text1"/>
              </w:rPr>
              <w:t xml:space="preserve">, un praktiskā daļa, kura ir orientēta uz profesionālu paņēmienu veidošanu dažādu veidu mijiedarbības </w:t>
            </w:r>
            <w:proofErr w:type="spellStart"/>
            <w:r w:rsidR="00E752C0" w:rsidRPr="00894A8A">
              <w:rPr>
                <w:color w:val="000000" w:themeColor="text1"/>
                <w:lang w:eastAsia="en-GB"/>
              </w:rPr>
              <w:t>protoripēšanā</w:t>
            </w:r>
            <w:proofErr w:type="spellEnd"/>
            <w:r w:rsidR="00E752C0" w:rsidRPr="00894A8A">
              <w:rPr>
                <w:color w:val="000000" w:themeColor="text1"/>
                <w:lang w:eastAsia="en-GB"/>
              </w:rPr>
              <w:t xml:space="preserve"> </w:t>
            </w:r>
            <w:proofErr w:type="spellStart"/>
            <w:r w:rsidR="00E752C0" w:rsidRPr="00894A8A">
              <w:rPr>
                <w:color w:val="000000" w:themeColor="text1"/>
                <w:lang w:eastAsia="en-GB"/>
              </w:rPr>
              <w:t>saskarnēs</w:t>
            </w:r>
            <w:proofErr w:type="spellEnd"/>
            <w:r w:rsidR="00E752C0" w:rsidRPr="00894A8A">
              <w:rPr>
                <w:color w:val="000000" w:themeColor="text1"/>
              </w:rPr>
              <w:t>. Kursa tēmas paredz gan lietotņu saskarņu apgūšanai, gan aktualizē starpdisciplināro aspektu informācijas vizualizācijā. Patstāvīgais darbs attīsta prasmi pārvaldīt projekta izpildes gaitu un optimālu tehnisku paņēmienu atlasē.</w:t>
            </w:r>
          </w:p>
          <w:p w:rsidR="008D4CBD" w:rsidRPr="00894A8A" w:rsidRDefault="00E752C0" w:rsidP="00B3552C">
            <w:pPr>
              <w:snapToGrid w:val="0"/>
              <w:rPr>
                <w:color w:val="000000" w:themeColor="text1"/>
              </w:rPr>
            </w:pPr>
            <w:r w:rsidRPr="00894A8A">
              <w:rPr>
                <w:color w:val="000000" w:themeColor="text1"/>
              </w:rPr>
              <w:t>KURSA MĒRĶIS: iepazīstināt studējošus ar saskarnes ergonomiku, mijiedarbības dizaina procesu</w:t>
            </w:r>
            <w:r w:rsidR="002C0168">
              <w:rPr>
                <w:color w:val="000000" w:themeColor="text1"/>
              </w:rPr>
              <w:t xml:space="preserve"> un </w:t>
            </w:r>
            <w:proofErr w:type="spellStart"/>
            <w:r w:rsidR="00153D8C">
              <w:rPr>
                <w:color w:val="000000" w:themeColor="text1"/>
              </w:rPr>
              <w:t>viednē</w:t>
            </w:r>
            <w:r w:rsidR="002C0168">
              <w:rPr>
                <w:color w:val="000000" w:themeColor="text1"/>
              </w:rPr>
              <w:t>m</w:t>
            </w:r>
            <w:proofErr w:type="spellEnd"/>
            <w:r w:rsidRPr="00894A8A">
              <w:rPr>
                <w:color w:val="000000" w:themeColor="text1"/>
              </w:rPr>
              <w:t>, attīstīt prasmes lietot</w:t>
            </w:r>
            <w:r w:rsidR="00B3552C" w:rsidRPr="00894A8A">
              <w:rPr>
                <w:color w:val="000000" w:themeColor="text1"/>
              </w:rPr>
              <w:t>ņu</w:t>
            </w:r>
            <w:r w:rsidRPr="00894A8A">
              <w:rPr>
                <w:color w:val="000000" w:themeColor="text1"/>
              </w:rPr>
              <w:t xml:space="preserve"> </w:t>
            </w:r>
            <w:proofErr w:type="spellStart"/>
            <w:r w:rsidR="002C0168">
              <w:rPr>
                <w:color w:val="000000" w:themeColor="text1"/>
              </w:rPr>
              <w:t>prototipēšanā</w:t>
            </w:r>
            <w:proofErr w:type="spellEnd"/>
            <w:r w:rsidRPr="00894A8A">
              <w:rPr>
                <w:color w:val="000000" w:themeColor="text1"/>
              </w:rPr>
              <w:t xml:space="preserve"> dažādu veidu </w:t>
            </w:r>
            <w:r w:rsidR="00B3552C" w:rsidRPr="00894A8A">
              <w:rPr>
                <w:color w:val="000000" w:themeColor="text1"/>
              </w:rPr>
              <w:t>mijiedarbības veidošanai</w:t>
            </w:r>
            <w:r w:rsidRPr="00894A8A">
              <w:rPr>
                <w:color w:val="000000" w:themeColor="text1"/>
              </w:rPr>
              <w:t>.</w:t>
            </w:r>
          </w:p>
          <w:p w:rsidR="008D4CBD" w:rsidRPr="00894A8A" w:rsidRDefault="008D4CBD" w:rsidP="00026C21">
            <w:pPr>
              <w:suppressAutoHyphens/>
              <w:autoSpaceDE/>
              <w:autoSpaceDN/>
              <w:adjustRightInd/>
              <w:jc w:val="both"/>
              <w:rPr>
                <w:color w:val="000000" w:themeColor="text1"/>
              </w:rPr>
            </w:pPr>
            <w:r w:rsidRPr="00894A8A">
              <w:rPr>
                <w:color w:val="000000" w:themeColor="text1"/>
              </w:rPr>
              <w:t xml:space="preserve">KURSA UZDEVUMI: </w:t>
            </w:r>
          </w:p>
          <w:p w:rsidR="00B3552C" w:rsidRPr="00894A8A" w:rsidRDefault="00B3552C" w:rsidP="00B3552C">
            <w:pPr>
              <w:rPr>
                <w:color w:val="000000" w:themeColor="text1"/>
              </w:rPr>
            </w:pPr>
            <w:r w:rsidRPr="00894A8A">
              <w:rPr>
                <w:color w:val="000000" w:themeColor="text1"/>
                <w:lang w:eastAsia="ru-RU"/>
              </w:rPr>
              <w:t xml:space="preserve">- </w:t>
            </w:r>
            <w:r w:rsidRPr="00894A8A">
              <w:rPr>
                <w:color w:val="000000" w:themeColor="text1"/>
              </w:rPr>
              <w:t xml:space="preserve">apzināt </w:t>
            </w:r>
            <w:r w:rsidR="00096D84" w:rsidRPr="00894A8A">
              <w:rPr>
                <w:color w:val="000000" w:themeColor="text1"/>
              </w:rPr>
              <w:t>saskarnes ergonomikas</w:t>
            </w:r>
            <w:r w:rsidRPr="00894A8A">
              <w:rPr>
                <w:color w:val="000000" w:themeColor="text1"/>
              </w:rPr>
              <w:t xml:space="preserve"> teorētiskus pamatus;</w:t>
            </w:r>
          </w:p>
          <w:p w:rsidR="00B3552C" w:rsidRPr="00894A8A" w:rsidRDefault="00B3552C" w:rsidP="00B3552C">
            <w:pPr>
              <w:rPr>
                <w:color w:val="000000" w:themeColor="text1"/>
              </w:rPr>
            </w:pPr>
            <w:r w:rsidRPr="00894A8A">
              <w:rPr>
                <w:color w:val="000000" w:themeColor="text1"/>
              </w:rPr>
              <w:t xml:space="preserve">- attīstīt prasmi </w:t>
            </w:r>
            <w:r w:rsidR="00096D84" w:rsidRPr="00894A8A">
              <w:rPr>
                <w:color w:val="000000" w:themeColor="text1"/>
              </w:rPr>
              <w:t xml:space="preserve">saskarnes projektēšanā </w:t>
            </w:r>
            <w:r w:rsidRPr="00894A8A">
              <w:rPr>
                <w:color w:val="000000" w:themeColor="text1"/>
              </w:rPr>
              <w:t xml:space="preserve">un </w:t>
            </w:r>
            <w:r w:rsidR="00096D84" w:rsidRPr="00894A8A">
              <w:rPr>
                <w:color w:val="000000" w:themeColor="text1"/>
              </w:rPr>
              <w:t>novērtēšana</w:t>
            </w:r>
            <w:r w:rsidRPr="00894A8A">
              <w:rPr>
                <w:color w:val="000000" w:themeColor="text1"/>
              </w:rPr>
              <w:t>;</w:t>
            </w:r>
          </w:p>
          <w:p w:rsidR="00B3552C" w:rsidRPr="00894A8A" w:rsidRDefault="00B3552C" w:rsidP="00B3552C">
            <w:pPr>
              <w:rPr>
                <w:color w:val="000000" w:themeColor="text1"/>
              </w:rPr>
            </w:pPr>
            <w:r w:rsidRPr="00894A8A">
              <w:rPr>
                <w:color w:val="000000" w:themeColor="text1"/>
              </w:rPr>
              <w:t xml:space="preserve">- attīstīt prasmi noteikt prasības </w:t>
            </w:r>
            <w:r w:rsidR="00096D84" w:rsidRPr="00894A8A">
              <w:rPr>
                <w:color w:val="000000" w:themeColor="text1"/>
              </w:rPr>
              <w:t xml:space="preserve">dažāda veida mijiedarbības </w:t>
            </w:r>
            <w:proofErr w:type="spellStart"/>
            <w:r w:rsidR="00096D84" w:rsidRPr="00894A8A">
              <w:rPr>
                <w:color w:val="000000" w:themeColor="text1"/>
              </w:rPr>
              <w:t>saskarnēs</w:t>
            </w:r>
            <w:proofErr w:type="spellEnd"/>
            <w:r w:rsidR="00096D84" w:rsidRPr="00894A8A">
              <w:rPr>
                <w:color w:val="000000" w:themeColor="text1"/>
              </w:rPr>
              <w:t xml:space="preserve"> un </w:t>
            </w:r>
            <w:proofErr w:type="spellStart"/>
            <w:r w:rsidR="00096D84" w:rsidRPr="00894A8A">
              <w:rPr>
                <w:color w:val="000000" w:themeColor="text1"/>
              </w:rPr>
              <w:t>prototipēt</w:t>
            </w:r>
            <w:proofErr w:type="spellEnd"/>
            <w:r w:rsidR="00096D84" w:rsidRPr="00894A8A">
              <w:rPr>
                <w:color w:val="000000" w:themeColor="text1"/>
              </w:rPr>
              <w:t xml:space="preserve"> tos</w:t>
            </w:r>
            <w:r w:rsidRPr="00894A8A">
              <w:rPr>
                <w:color w:val="000000" w:themeColor="text1"/>
              </w:rPr>
              <w:t>;</w:t>
            </w:r>
          </w:p>
          <w:p w:rsidR="00096D84" w:rsidRPr="00894A8A" w:rsidRDefault="00B3552C" w:rsidP="00B3552C">
            <w:pPr>
              <w:suppressAutoHyphens/>
              <w:autoSpaceDE/>
              <w:autoSpaceDN/>
              <w:adjustRightInd/>
              <w:jc w:val="both"/>
              <w:rPr>
                <w:color w:val="000000" w:themeColor="text1"/>
              </w:rPr>
            </w:pPr>
            <w:r w:rsidRPr="00894A8A">
              <w:rPr>
                <w:color w:val="000000" w:themeColor="text1"/>
              </w:rPr>
              <w:t>- apgūt kompetenci informācijas vizualizācijā</w:t>
            </w:r>
            <w:r w:rsidR="00096D84" w:rsidRPr="00894A8A">
              <w:rPr>
                <w:color w:val="000000" w:themeColor="text1"/>
              </w:rPr>
              <w:t>;</w:t>
            </w:r>
          </w:p>
          <w:p w:rsidR="008D4CBD" w:rsidRPr="00894A8A" w:rsidRDefault="00096D84" w:rsidP="00B3552C">
            <w:pPr>
              <w:suppressAutoHyphens/>
              <w:autoSpaceDE/>
              <w:autoSpaceDN/>
              <w:adjustRightInd/>
              <w:jc w:val="both"/>
              <w:rPr>
                <w:color w:val="000000" w:themeColor="text1"/>
              </w:rPr>
            </w:pPr>
            <w:r w:rsidRPr="00894A8A">
              <w:rPr>
                <w:color w:val="000000" w:themeColor="text1"/>
              </w:rPr>
              <w:t>- attīstīt kompetenci strādāt komandā</w:t>
            </w:r>
            <w:r w:rsidR="00B3552C" w:rsidRPr="00894A8A">
              <w:rPr>
                <w:color w:val="000000" w:themeColor="text1"/>
              </w:rPr>
              <w:t>.</w:t>
            </w:r>
          </w:p>
        </w:tc>
      </w:tr>
      <w:tr w:rsidR="00894A8A" w:rsidRPr="00894A8A" w:rsidTr="00280D48">
        <w:trPr>
          <w:jc w:val="center"/>
        </w:trPr>
        <w:tc>
          <w:tcPr>
            <w:tcW w:w="9582" w:type="dxa"/>
            <w:gridSpan w:val="2"/>
          </w:tcPr>
          <w:p w:rsidR="008D4CBD" w:rsidRPr="00894A8A" w:rsidRDefault="008D4CBD" w:rsidP="008D4CBD">
            <w:pPr>
              <w:pStyle w:val="Nosaukumi"/>
              <w:rPr>
                <w:color w:val="000000" w:themeColor="text1"/>
              </w:rPr>
            </w:pPr>
            <w:r w:rsidRPr="00894A8A">
              <w:rPr>
                <w:color w:val="000000" w:themeColor="text1"/>
              </w:rPr>
              <w:t>Studiju kursa kalendārais plāns</w:t>
            </w:r>
          </w:p>
        </w:tc>
      </w:tr>
      <w:tr w:rsidR="00894A8A" w:rsidRPr="00894A8A" w:rsidTr="00280D48">
        <w:trPr>
          <w:jc w:val="center"/>
        </w:trPr>
        <w:tc>
          <w:tcPr>
            <w:tcW w:w="9582" w:type="dxa"/>
            <w:gridSpan w:val="2"/>
          </w:tcPr>
          <w:p w:rsidR="008969E6" w:rsidRPr="00894A8A" w:rsidRDefault="008969E6" w:rsidP="008969E6">
            <w:pPr>
              <w:ind w:left="34"/>
              <w:jc w:val="both"/>
              <w:rPr>
                <w:i/>
                <w:color w:val="000000" w:themeColor="text1"/>
                <w:lang w:eastAsia="ko-KR"/>
              </w:rPr>
            </w:pPr>
            <w:r w:rsidRPr="00894A8A">
              <w:rPr>
                <w:rFonts w:eastAsia="Times New Roman"/>
                <w:color w:val="000000" w:themeColor="text1"/>
                <w:lang w:eastAsia="en-GB"/>
              </w:rPr>
              <w:t xml:space="preserve">Kursa struktūra: lekcijas </w:t>
            </w:r>
            <w:r w:rsidR="00351C35">
              <w:rPr>
                <w:rFonts w:eastAsia="Times New Roman"/>
                <w:color w:val="000000" w:themeColor="text1"/>
                <w:lang w:eastAsia="en-GB"/>
              </w:rPr>
              <w:t>32</w:t>
            </w:r>
            <w:r w:rsidRPr="00894A8A">
              <w:rPr>
                <w:rFonts w:eastAsia="Times New Roman"/>
                <w:color w:val="000000" w:themeColor="text1"/>
                <w:lang w:eastAsia="en-GB"/>
              </w:rPr>
              <w:t xml:space="preserve"> st., praktiskie darbi </w:t>
            </w:r>
            <w:r w:rsidR="00351C35">
              <w:rPr>
                <w:rFonts w:eastAsia="Times New Roman"/>
                <w:color w:val="000000" w:themeColor="text1"/>
                <w:lang w:eastAsia="en-GB"/>
              </w:rPr>
              <w:t>32</w:t>
            </w:r>
            <w:r w:rsidRPr="00894A8A">
              <w:rPr>
                <w:rFonts w:eastAsia="Times New Roman"/>
                <w:color w:val="000000" w:themeColor="text1"/>
                <w:lang w:eastAsia="en-GB"/>
              </w:rPr>
              <w:t xml:space="preserve"> st., patstāvīgais darbs </w:t>
            </w:r>
            <w:r w:rsidR="00351C35">
              <w:rPr>
                <w:rFonts w:eastAsia="Times New Roman"/>
                <w:color w:val="000000" w:themeColor="text1"/>
                <w:lang w:eastAsia="en-GB"/>
              </w:rPr>
              <w:t>96</w:t>
            </w:r>
            <w:r w:rsidRPr="00894A8A">
              <w:rPr>
                <w:rFonts w:eastAsia="Times New Roman"/>
                <w:color w:val="000000" w:themeColor="text1"/>
                <w:lang w:eastAsia="en-GB"/>
              </w:rPr>
              <w:t xml:space="preserve"> st.</w:t>
            </w:r>
          </w:p>
          <w:p w:rsidR="00204CDB" w:rsidRPr="00894A8A" w:rsidRDefault="00204CDB" w:rsidP="00026C21">
            <w:pPr>
              <w:spacing w:after="160" w:line="259" w:lineRule="auto"/>
              <w:ind w:left="34"/>
              <w:rPr>
                <w:rFonts w:eastAsia="Times New Roman"/>
                <w:color w:val="000000" w:themeColor="text1"/>
                <w:lang w:eastAsia="en-GB"/>
              </w:rPr>
            </w:pPr>
            <w:r w:rsidRPr="00894A8A">
              <w:rPr>
                <w:rFonts w:eastAsia="Times New Roman"/>
                <w:color w:val="000000" w:themeColor="text1"/>
                <w:lang w:eastAsia="en-GB"/>
              </w:rPr>
              <w:t>Tēmas:</w:t>
            </w:r>
          </w:p>
          <w:p w:rsidR="006E708C" w:rsidRPr="00894A8A" w:rsidRDefault="00204CDB" w:rsidP="00204CDB">
            <w:pPr>
              <w:pStyle w:val="ListParagraph"/>
              <w:numPr>
                <w:ilvl w:val="0"/>
                <w:numId w:val="38"/>
              </w:numPr>
              <w:spacing w:after="160" w:line="259" w:lineRule="auto"/>
              <w:rPr>
                <w:lang w:eastAsia="en-GB"/>
              </w:rPr>
            </w:pPr>
            <w:r w:rsidRPr="00894A8A">
              <w:rPr>
                <w:lang w:eastAsia="en-GB"/>
              </w:rPr>
              <w:t>Cilvēka un datora mijiedarbības avoti, uzdevumi, struktūra.</w:t>
            </w:r>
            <w:r w:rsidR="002C0168">
              <w:rPr>
                <w:lang w:eastAsia="en-GB"/>
              </w:rPr>
              <w:t xml:space="preserve"> Lietotāju pieredzes un lietotāju saskarnes jēdzienu būtība</w:t>
            </w:r>
            <w:r w:rsidR="00782A4F" w:rsidRPr="00894A8A">
              <w:rPr>
                <w:lang w:eastAsia="en-GB"/>
              </w:rPr>
              <w:t xml:space="preserve"> </w:t>
            </w:r>
            <w:r w:rsidR="00D5795D" w:rsidRPr="00894A8A">
              <w:rPr>
                <w:lang w:eastAsia="en-GB"/>
              </w:rPr>
              <w:t xml:space="preserve">Saskarnes ergonomika. </w:t>
            </w:r>
            <w:r w:rsidR="00782A4F" w:rsidRPr="00894A8A">
              <w:rPr>
                <w:lang w:eastAsia="en-GB"/>
              </w:rPr>
              <w:t>L2</w:t>
            </w:r>
            <w:r w:rsidR="00D5795D" w:rsidRPr="00894A8A">
              <w:rPr>
                <w:lang w:eastAsia="en-GB"/>
              </w:rPr>
              <w:t> </w:t>
            </w:r>
            <w:r w:rsidR="00322A77">
              <w:rPr>
                <w:lang w:eastAsia="en-GB"/>
              </w:rPr>
              <w:t xml:space="preserve">P2 </w:t>
            </w:r>
            <w:r w:rsidR="008969E6" w:rsidRPr="00894A8A">
              <w:rPr>
                <w:lang w:eastAsia="en-GB"/>
              </w:rPr>
              <w:t>Pd</w:t>
            </w:r>
            <w:r w:rsidR="00153D8C">
              <w:rPr>
                <w:lang w:eastAsia="en-GB"/>
              </w:rPr>
              <w:t>2</w:t>
            </w:r>
          </w:p>
          <w:p w:rsidR="00204CDB" w:rsidRDefault="00AA5D85" w:rsidP="00204CDB">
            <w:pPr>
              <w:pStyle w:val="ListParagraph"/>
              <w:numPr>
                <w:ilvl w:val="0"/>
                <w:numId w:val="38"/>
              </w:numPr>
              <w:spacing w:after="160" w:line="259" w:lineRule="auto"/>
              <w:rPr>
                <w:lang w:eastAsia="en-GB"/>
              </w:rPr>
            </w:pPr>
            <w:r w:rsidRPr="00894A8A">
              <w:rPr>
                <w:lang w:eastAsia="en-GB"/>
              </w:rPr>
              <w:t xml:space="preserve">Saskarnes ergonomikas vadlīnijas, principi, teorijas. </w:t>
            </w:r>
            <w:r w:rsidR="00782A4F" w:rsidRPr="00894A8A">
              <w:rPr>
                <w:lang w:eastAsia="en-GB"/>
              </w:rPr>
              <w:t>L</w:t>
            </w:r>
            <w:r w:rsidR="00322A77">
              <w:rPr>
                <w:lang w:eastAsia="en-GB"/>
              </w:rPr>
              <w:t>4</w:t>
            </w:r>
            <w:r w:rsidR="00782A4F" w:rsidRPr="00894A8A">
              <w:rPr>
                <w:lang w:eastAsia="en-GB"/>
              </w:rPr>
              <w:t xml:space="preserve"> </w:t>
            </w:r>
            <w:r w:rsidR="0001626E" w:rsidRPr="00894A8A">
              <w:rPr>
                <w:lang w:eastAsia="en-GB"/>
              </w:rPr>
              <w:t>P</w:t>
            </w:r>
            <w:r w:rsidR="00322A77">
              <w:rPr>
                <w:lang w:eastAsia="en-GB"/>
              </w:rPr>
              <w:t>4</w:t>
            </w:r>
            <w:r w:rsidR="0001626E" w:rsidRPr="00894A8A">
              <w:rPr>
                <w:lang w:eastAsia="en-GB"/>
              </w:rPr>
              <w:t xml:space="preserve"> </w:t>
            </w:r>
            <w:r w:rsidR="008969E6" w:rsidRPr="00894A8A">
              <w:rPr>
                <w:lang w:eastAsia="en-GB"/>
              </w:rPr>
              <w:t>Pd</w:t>
            </w:r>
            <w:r w:rsidR="00351C35">
              <w:rPr>
                <w:lang w:eastAsia="en-GB"/>
              </w:rPr>
              <w:t>4</w:t>
            </w:r>
          </w:p>
          <w:p w:rsidR="00153D8C" w:rsidRPr="00894A8A" w:rsidRDefault="00153D8C" w:rsidP="00204CDB">
            <w:pPr>
              <w:pStyle w:val="ListParagraph"/>
              <w:numPr>
                <w:ilvl w:val="0"/>
                <w:numId w:val="38"/>
              </w:numPr>
              <w:spacing w:after="160" w:line="259" w:lineRule="auto"/>
              <w:rPr>
                <w:lang w:eastAsia="en-GB"/>
              </w:rPr>
            </w:pPr>
            <w:r>
              <w:rPr>
                <w:lang w:eastAsia="en-GB"/>
              </w:rPr>
              <w:t>Lietotāju pieredzes pētīšanas metodes. L4 P4 Pd</w:t>
            </w:r>
            <w:r w:rsidR="00351C35">
              <w:rPr>
                <w:lang w:eastAsia="en-GB"/>
              </w:rPr>
              <w:t>4</w:t>
            </w:r>
          </w:p>
          <w:p w:rsidR="001667AE" w:rsidRPr="00894A8A" w:rsidRDefault="001667AE" w:rsidP="00204CDB">
            <w:pPr>
              <w:pStyle w:val="ListParagraph"/>
              <w:numPr>
                <w:ilvl w:val="0"/>
                <w:numId w:val="38"/>
              </w:numPr>
              <w:spacing w:after="160" w:line="259" w:lineRule="auto"/>
              <w:rPr>
                <w:lang w:eastAsia="en-GB"/>
              </w:rPr>
            </w:pPr>
            <w:r w:rsidRPr="00894A8A">
              <w:rPr>
                <w:lang w:eastAsia="en-GB"/>
              </w:rPr>
              <w:t xml:space="preserve">Lietotāju </w:t>
            </w:r>
            <w:r w:rsidR="00153D8C">
              <w:rPr>
                <w:lang w:eastAsia="en-GB"/>
              </w:rPr>
              <w:t>pieredzes</w:t>
            </w:r>
            <w:r w:rsidRPr="00894A8A">
              <w:rPr>
                <w:lang w:eastAsia="en-GB"/>
              </w:rPr>
              <w:t xml:space="preserve"> </w:t>
            </w:r>
            <w:r w:rsidR="00153D8C">
              <w:rPr>
                <w:lang w:eastAsia="en-GB"/>
              </w:rPr>
              <w:t>modelēšana</w:t>
            </w:r>
            <w:r w:rsidRPr="00894A8A">
              <w:rPr>
                <w:lang w:eastAsia="en-GB"/>
              </w:rPr>
              <w:t>.</w:t>
            </w:r>
            <w:r w:rsidR="00782A4F" w:rsidRPr="00894A8A">
              <w:rPr>
                <w:lang w:eastAsia="en-GB"/>
              </w:rPr>
              <w:t xml:space="preserve"> L</w:t>
            </w:r>
            <w:r w:rsidR="003741E6" w:rsidRPr="00894A8A">
              <w:rPr>
                <w:lang w:eastAsia="en-GB"/>
              </w:rPr>
              <w:t>4</w:t>
            </w:r>
            <w:r w:rsidR="00782A4F" w:rsidRPr="00894A8A">
              <w:rPr>
                <w:lang w:eastAsia="en-GB"/>
              </w:rPr>
              <w:t xml:space="preserve"> P</w:t>
            </w:r>
            <w:r w:rsidR="00153D8C">
              <w:rPr>
                <w:lang w:eastAsia="en-GB"/>
              </w:rPr>
              <w:t>4</w:t>
            </w:r>
            <w:r w:rsidR="008969E6" w:rsidRPr="00894A8A">
              <w:rPr>
                <w:lang w:eastAsia="en-GB"/>
              </w:rPr>
              <w:t xml:space="preserve"> Pd</w:t>
            </w:r>
            <w:r w:rsidR="00351C35">
              <w:rPr>
                <w:lang w:eastAsia="en-GB"/>
              </w:rPr>
              <w:t>4</w:t>
            </w:r>
          </w:p>
          <w:p w:rsidR="00782A4F" w:rsidRPr="00894A8A" w:rsidRDefault="00782A4F" w:rsidP="00782A4F">
            <w:pPr>
              <w:pStyle w:val="ListParagraph"/>
              <w:spacing w:after="160" w:line="259" w:lineRule="auto"/>
              <w:ind w:left="754"/>
              <w:rPr>
                <w:lang w:eastAsia="en-GB"/>
              </w:rPr>
            </w:pPr>
            <w:r w:rsidRPr="00894A8A">
              <w:rPr>
                <w:lang w:eastAsia="en-GB"/>
              </w:rPr>
              <w:lastRenderedPageBreak/>
              <w:t xml:space="preserve">1.starpārbaudījums. </w:t>
            </w:r>
            <w:r w:rsidR="008C4EF9" w:rsidRPr="00894A8A">
              <w:rPr>
                <w:lang w:eastAsia="en-GB"/>
              </w:rPr>
              <w:t xml:space="preserve">Referāta </w:t>
            </w:r>
            <w:r w:rsidR="00153D8C">
              <w:rPr>
                <w:lang w:eastAsia="en-GB"/>
              </w:rPr>
              <w:t xml:space="preserve">izstrāde un </w:t>
            </w:r>
            <w:r w:rsidR="008C4EF9" w:rsidRPr="00894A8A">
              <w:rPr>
                <w:lang w:eastAsia="en-GB"/>
              </w:rPr>
              <w:t>prezentēšana.</w:t>
            </w:r>
            <w:r w:rsidR="00153D8C">
              <w:rPr>
                <w:lang w:eastAsia="en-GB"/>
              </w:rPr>
              <w:t xml:space="preserve"> Pd</w:t>
            </w:r>
            <w:r w:rsidR="00351C35">
              <w:rPr>
                <w:lang w:eastAsia="en-GB"/>
              </w:rPr>
              <w:t>16</w:t>
            </w:r>
          </w:p>
          <w:p w:rsidR="00153D8C" w:rsidRPr="00894A8A" w:rsidRDefault="00153D8C" w:rsidP="00153D8C">
            <w:pPr>
              <w:pStyle w:val="ListParagraph"/>
              <w:numPr>
                <w:ilvl w:val="0"/>
                <w:numId w:val="38"/>
              </w:numPr>
              <w:spacing w:after="160" w:line="259" w:lineRule="auto"/>
              <w:rPr>
                <w:lang w:eastAsia="en-GB"/>
              </w:rPr>
            </w:pPr>
            <w:proofErr w:type="spellStart"/>
            <w:r w:rsidRPr="00894A8A">
              <w:rPr>
                <w:lang w:eastAsia="en-GB"/>
              </w:rPr>
              <w:t>Saskarņu</w:t>
            </w:r>
            <w:proofErr w:type="spellEnd"/>
            <w:r w:rsidRPr="00894A8A">
              <w:rPr>
                <w:lang w:eastAsia="en-GB"/>
              </w:rPr>
              <w:t xml:space="preserve"> </w:t>
            </w:r>
            <w:proofErr w:type="spellStart"/>
            <w:r w:rsidRPr="00894A8A">
              <w:rPr>
                <w:lang w:eastAsia="en-GB"/>
              </w:rPr>
              <w:t>prototipēšana</w:t>
            </w:r>
            <w:proofErr w:type="spellEnd"/>
            <w:r w:rsidRPr="00894A8A">
              <w:rPr>
                <w:lang w:eastAsia="en-GB"/>
              </w:rPr>
              <w:t>. L</w:t>
            </w:r>
            <w:r w:rsidR="00322A77">
              <w:rPr>
                <w:lang w:eastAsia="en-GB"/>
              </w:rPr>
              <w:t>6</w:t>
            </w:r>
            <w:r w:rsidRPr="00894A8A">
              <w:rPr>
                <w:lang w:eastAsia="en-GB"/>
              </w:rPr>
              <w:t xml:space="preserve"> P</w:t>
            </w:r>
            <w:r w:rsidR="00322A77">
              <w:rPr>
                <w:lang w:eastAsia="en-GB"/>
              </w:rPr>
              <w:t>6</w:t>
            </w:r>
            <w:r w:rsidRPr="00894A8A">
              <w:rPr>
                <w:lang w:eastAsia="en-GB"/>
              </w:rPr>
              <w:t xml:space="preserve"> Pd</w:t>
            </w:r>
            <w:r w:rsidR="00351C35">
              <w:rPr>
                <w:lang w:eastAsia="en-GB"/>
              </w:rPr>
              <w:t>6</w:t>
            </w:r>
          </w:p>
          <w:p w:rsidR="00153D8C" w:rsidRPr="00894A8A" w:rsidRDefault="00153D8C" w:rsidP="00153D8C">
            <w:pPr>
              <w:pStyle w:val="ListParagraph"/>
              <w:spacing w:after="160" w:line="259" w:lineRule="auto"/>
              <w:ind w:left="754"/>
              <w:rPr>
                <w:lang w:eastAsia="en-GB"/>
              </w:rPr>
            </w:pPr>
            <w:r w:rsidRPr="00894A8A">
              <w:rPr>
                <w:lang w:eastAsia="en-GB"/>
              </w:rPr>
              <w:t xml:space="preserve">2.strappārbaudījums. Projekts. Saskarnes </w:t>
            </w:r>
            <w:r w:rsidR="00661D99">
              <w:rPr>
                <w:lang w:eastAsia="en-GB"/>
              </w:rPr>
              <w:t>analīze</w:t>
            </w:r>
            <w:r w:rsidRPr="00894A8A">
              <w:rPr>
                <w:lang w:eastAsia="en-GB"/>
              </w:rPr>
              <w:t>.</w:t>
            </w:r>
            <w:r w:rsidR="00351C35">
              <w:rPr>
                <w:lang w:eastAsia="en-GB"/>
              </w:rPr>
              <w:t xml:space="preserve"> Pd24</w:t>
            </w:r>
          </w:p>
          <w:p w:rsidR="001667AE" w:rsidRPr="00894A8A" w:rsidRDefault="00782A4F" w:rsidP="00204CDB">
            <w:pPr>
              <w:pStyle w:val="ListParagraph"/>
              <w:numPr>
                <w:ilvl w:val="0"/>
                <w:numId w:val="38"/>
              </w:numPr>
              <w:spacing w:after="160" w:line="259" w:lineRule="auto"/>
              <w:rPr>
                <w:lang w:eastAsia="en-GB"/>
              </w:rPr>
            </w:pPr>
            <w:r w:rsidRPr="00894A8A">
              <w:rPr>
                <w:lang w:eastAsia="en-GB"/>
              </w:rPr>
              <w:t>Mijiedarbības veidņu dizains dažāda veida saskarnēs. L</w:t>
            </w:r>
            <w:r w:rsidR="00153D8C">
              <w:rPr>
                <w:lang w:eastAsia="en-GB"/>
              </w:rPr>
              <w:t>4</w:t>
            </w:r>
            <w:r w:rsidRPr="00894A8A">
              <w:rPr>
                <w:lang w:eastAsia="en-GB"/>
              </w:rPr>
              <w:t xml:space="preserve"> P</w:t>
            </w:r>
            <w:r w:rsidR="00153D8C">
              <w:rPr>
                <w:lang w:eastAsia="en-GB"/>
              </w:rPr>
              <w:t>4 Pd</w:t>
            </w:r>
            <w:r w:rsidR="00351C35">
              <w:rPr>
                <w:lang w:eastAsia="en-GB"/>
              </w:rPr>
              <w:t>4</w:t>
            </w:r>
          </w:p>
          <w:p w:rsidR="00153D8C" w:rsidRDefault="00153D8C" w:rsidP="00204CDB">
            <w:pPr>
              <w:pStyle w:val="ListParagraph"/>
              <w:numPr>
                <w:ilvl w:val="0"/>
                <w:numId w:val="38"/>
              </w:numPr>
              <w:spacing w:after="160" w:line="259" w:lineRule="auto"/>
              <w:rPr>
                <w:lang w:eastAsia="en-GB"/>
              </w:rPr>
            </w:pPr>
            <w:r>
              <w:rPr>
                <w:lang w:eastAsia="en-GB"/>
              </w:rPr>
              <w:t>Lietotāju saskarņu dizains. L</w:t>
            </w:r>
            <w:r w:rsidR="00322A77">
              <w:rPr>
                <w:lang w:eastAsia="en-GB"/>
              </w:rPr>
              <w:t>6</w:t>
            </w:r>
            <w:r>
              <w:rPr>
                <w:lang w:eastAsia="en-GB"/>
              </w:rPr>
              <w:t xml:space="preserve"> P</w:t>
            </w:r>
            <w:r w:rsidR="00322A77">
              <w:rPr>
                <w:lang w:eastAsia="en-GB"/>
              </w:rPr>
              <w:t>6</w:t>
            </w:r>
            <w:r>
              <w:rPr>
                <w:lang w:eastAsia="en-GB"/>
              </w:rPr>
              <w:t xml:space="preserve"> Pd</w:t>
            </w:r>
            <w:r w:rsidR="00351C35">
              <w:rPr>
                <w:lang w:eastAsia="en-GB"/>
              </w:rPr>
              <w:t>6</w:t>
            </w:r>
          </w:p>
          <w:p w:rsidR="00153D8C" w:rsidRDefault="00322A77" w:rsidP="00153D8C">
            <w:pPr>
              <w:pStyle w:val="ListParagraph"/>
              <w:spacing w:after="160" w:line="259" w:lineRule="auto"/>
              <w:ind w:left="754"/>
              <w:rPr>
                <w:lang w:eastAsia="en-GB"/>
              </w:rPr>
            </w:pPr>
            <w:r>
              <w:rPr>
                <w:lang w:eastAsia="en-GB"/>
              </w:rPr>
              <w:t>3.projekts. Lietotāja saskarnes izstrāde. Pd</w:t>
            </w:r>
            <w:r w:rsidR="00351C35">
              <w:rPr>
                <w:lang w:eastAsia="en-GB"/>
              </w:rPr>
              <w:t>24</w:t>
            </w:r>
            <w:r w:rsidR="00153D8C">
              <w:rPr>
                <w:lang w:eastAsia="en-GB"/>
              </w:rPr>
              <w:t xml:space="preserve"> </w:t>
            </w:r>
          </w:p>
          <w:p w:rsidR="00782A4F" w:rsidRPr="00894A8A" w:rsidRDefault="00782A4F" w:rsidP="00204CDB">
            <w:pPr>
              <w:pStyle w:val="ListParagraph"/>
              <w:numPr>
                <w:ilvl w:val="0"/>
                <w:numId w:val="38"/>
              </w:numPr>
              <w:spacing w:after="160" w:line="259" w:lineRule="auto"/>
              <w:rPr>
                <w:lang w:eastAsia="en-GB"/>
              </w:rPr>
            </w:pPr>
            <w:r w:rsidRPr="00894A8A">
              <w:rPr>
                <w:lang w:eastAsia="en-GB"/>
              </w:rPr>
              <w:t xml:space="preserve">Saskarnes </w:t>
            </w:r>
            <w:r w:rsidR="001963CF" w:rsidRPr="00894A8A">
              <w:rPr>
                <w:lang w:eastAsia="en-GB"/>
              </w:rPr>
              <w:t>novērtēšana</w:t>
            </w:r>
            <w:r w:rsidRPr="00894A8A">
              <w:rPr>
                <w:lang w:eastAsia="en-GB"/>
              </w:rPr>
              <w:t>. L2</w:t>
            </w:r>
            <w:r w:rsidR="0001626E" w:rsidRPr="00894A8A">
              <w:rPr>
                <w:lang w:eastAsia="en-GB"/>
              </w:rPr>
              <w:t xml:space="preserve"> P2</w:t>
            </w:r>
            <w:r w:rsidRPr="00894A8A">
              <w:rPr>
                <w:lang w:eastAsia="en-GB"/>
              </w:rPr>
              <w:t xml:space="preserve"> </w:t>
            </w:r>
            <w:r w:rsidR="008969E6" w:rsidRPr="00894A8A">
              <w:rPr>
                <w:lang w:eastAsia="en-GB"/>
              </w:rPr>
              <w:t>Pd</w:t>
            </w:r>
            <w:r w:rsidR="00351C35">
              <w:rPr>
                <w:lang w:eastAsia="en-GB"/>
              </w:rPr>
              <w:t>2</w:t>
            </w:r>
          </w:p>
          <w:p w:rsidR="00041B18" w:rsidRPr="00894A8A" w:rsidRDefault="008C4EF9" w:rsidP="008969E6">
            <w:pPr>
              <w:pStyle w:val="ListParagraph"/>
              <w:spacing w:after="160" w:line="259" w:lineRule="auto"/>
              <w:ind w:left="754"/>
              <w:rPr>
                <w:lang w:eastAsia="en-GB"/>
              </w:rPr>
            </w:pPr>
            <w:r w:rsidRPr="00894A8A">
              <w:rPr>
                <w:lang w:eastAsia="en-GB"/>
              </w:rPr>
              <w:t>Noslēguma pārbaidījums.</w:t>
            </w:r>
            <w:r w:rsidR="008969E6" w:rsidRPr="00894A8A">
              <w:rPr>
                <w:lang w:eastAsia="en-GB"/>
              </w:rPr>
              <w:t xml:space="preserve"> Projekta aizstāvēšana.</w:t>
            </w:r>
          </w:p>
        </w:tc>
      </w:tr>
      <w:tr w:rsidR="00894A8A" w:rsidRPr="00894A8A" w:rsidTr="00280D48">
        <w:trPr>
          <w:jc w:val="center"/>
        </w:trPr>
        <w:tc>
          <w:tcPr>
            <w:tcW w:w="9582" w:type="dxa"/>
            <w:gridSpan w:val="2"/>
          </w:tcPr>
          <w:p w:rsidR="008D4CBD" w:rsidRPr="00894A8A" w:rsidRDefault="008D4CBD" w:rsidP="008D4CBD">
            <w:pPr>
              <w:pStyle w:val="Nosaukumi"/>
              <w:rPr>
                <w:color w:val="000000" w:themeColor="text1"/>
              </w:rPr>
            </w:pPr>
            <w:r w:rsidRPr="00894A8A">
              <w:rPr>
                <w:color w:val="000000" w:themeColor="text1"/>
              </w:rPr>
              <w:lastRenderedPageBreak/>
              <w:t>Studiju rezultāti</w:t>
            </w:r>
          </w:p>
        </w:tc>
      </w:tr>
      <w:tr w:rsidR="00894A8A" w:rsidRPr="00894A8A" w:rsidTr="00280D48">
        <w:trPr>
          <w:jc w:val="center"/>
        </w:trPr>
        <w:tc>
          <w:tcPr>
            <w:tcW w:w="9582" w:type="dxa"/>
            <w:gridSpan w:val="2"/>
          </w:tcPr>
          <w:p w:rsidR="008969E6" w:rsidRPr="00894A8A" w:rsidRDefault="008969E6" w:rsidP="008969E6">
            <w:pPr>
              <w:pStyle w:val="ListParagraph"/>
              <w:spacing w:line="259" w:lineRule="auto"/>
              <w:ind w:left="20"/>
            </w:pPr>
            <w:r w:rsidRPr="00894A8A">
              <w:t>ZINĀŠANAS:</w:t>
            </w:r>
          </w:p>
          <w:p w:rsidR="008969E6" w:rsidRPr="00894A8A" w:rsidRDefault="008969E6" w:rsidP="008969E6">
            <w:pPr>
              <w:rPr>
                <w:color w:val="000000" w:themeColor="text1"/>
              </w:rPr>
            </w:pPr>
            <w:r w:rsidRPr="00894A8A">
              <w:rPr>
                <w:color w:val="000000" w:themeColor="text1"/>
              </w:rPr>
              <w:t>1. Studējošie padziļina cilvēka un datora mijiedarbības teorētisku bāzi;</w:t>
            </w:r>
            <w:r w:rsidR="000D56DB" w:rsidRPr="00894A8A">
              <w:rPr>
                <w:color w:val="000000" w:themeColor="text1"/>
              </w:rPr>
              <w:t xml:space="preserve"> jomas struktūru</w:t>
            </w:r>
            <w:r w:rsidRPr="00894A8A">
              <w:rPr>
                <w:color w:val="000000" w:themeColor="text1"/>
              </w:rPr>
              <w:t>,</w:t>
            </w:r>
            <w:r w:rsidR="000D56DB" w:rsidRPr="00894A8A">
              <w:rPr>
                <w:color w:val="000000" w:themeColor="text1"/>
              </w:rPr>
              <w:t xml:space="preserve"> saistītus ar jomu psiholoģiskus, ergonomiskus avotus; saskarnes projektēšanas, testēšanas</w:t>
            </w:r>
            <w:r w:rsidRPr="00894A8A">
              <w:rPr>
                <w:color w:val="000000" w:themeColor="text1"/>
              </w:rPr>
              <w:t xml:space="preserve"> </w:t>
            </w:r>
            <w:r w:rsidR="000D56DB" w:rsidRPr="00894A8A">
              <w:rPr>
                <w:color w:val="000000" w:themeColor="text1"/>
              </w:rPr>
              <w:t>metodes un lietotāju pētīšanas metodes.</w:t>
            </w:r>
            <w:r w:rsidRPr="00894A8A">
              <w:rPr>
                <w:color w:val="000000" w:themeColor="text1"/>
              </w:rPr>
              <w:t xml:space="preserve"> </w:t>
            </w:r>
          </w:p>
          <w:p w:rsidR="008969E6" w:rsidRPr="00894A8A" w:rsidRDefault="008969E6" w:rsidP="008969E6">
            <w:pPr>
              <w:rPr>
                <w:color w:val="000000" w:themeColor="text1"/>
              </w:rPr>
            </w:pPr>
            <w:r w:rsidRPr="00894A8A">
              <w:rPr>
                <w:color w:val="000000" w:themeColor="text1"/>
              </w:rPr>
              <w:t xml:space="preserve">2. Studējošie pārvalda mijiedarbības </w:t>
            </w:r>
            <w:r w:rsidR="000D56DB" w:rsidRPr="00894A8A">
              <w:rPr>
                <w:color w:val="000000" w:themeColor="text1"/>
              </w:rPr>
              <w:t>veidus un stilus.</w:t>
            </w:r>
          </w:p>
          <w:p w:rsidR="008969E6" w:rsidRPr="00894A8A" w:rsidRDefault="008969E6" w:rsidP="008969E6">
            <w:pPr>
              <w:pStyle w:val="ListParagraph"/>
              <w:spacing w:line="259" w:lineRule="auto"/>
              <w:ind w:left="20"/>
            </w:pPr>
            <w:r w:rsidRPr="00894A8A">
              <w:t>PRASMES:</w:t>
            </w:r>
          </w:p>
          <w:p w:rsidR="008969E6" w:rsidRPr="00894A8A" w:rsidRDefault="008969E6" w:rsidP="008969E6">
            <w:pPr>
              <w:rPr>
                <w:color w:val="000000" w:themeColor="text1"/>
              </w:rPr>
            </w:pPr>
            <w:r w:rsidRPr="00894A8A">
              <w:rPr>
                <w:color w:val="000000" w:themeColor="text1"/>
              </w:rPr>
              <w:t xml:space="preserve">3. Prot </w:t>
            </w:r>
            <w:r w:rsidR="009B1A98" w:rsidRPr="00894A8A">
              <w:rPr>
                <w:color w:val="000000" w:themeColor="text1"/>
              </w:rPr>
              <w:t xml:space="preserve">pamatoti </w:t>
            </w:r>
            <w:r w:rsidRPr="00894A8A">
              <w:rPr>
                <w:color w:val="000000" w:themeColor="text1"/>
              </w:rPr>
              <w:t xml:space="preserve">pielietot </w:t>
            </w:r>
            <w:r w:rsidR="009B1A98" w:rsidRPr="00894A8A">
              <w:rPr>
                <w:color w:val="000000" w:themeColor="text1"/>
              </w:rPr>
              <w:t>mijiedarbības projektēšanas, veidošanas, testēšanas un vērtēšanas metodes saskarnes izstrādē</w:t>
            </w:r>
            <w:r w:rsidRPr="00894A8A">
              <w:rPr>
                <w:color w:val="000000" w:themeColor="text1"/>
              </w:rPr>
              <w:t>.</w:t>
            </w:r>
          </w:p>
          <w:p w:rsidR="008969E6" w:rsidRPr="00894A8A" w:rsidRDefault="008969E6" w:rsidP="008969E6">
            <w:pPr>
              <w:pStyle w:val="ListParagraph"/>
              <w:spacing w:after="160" w:line="259" w:lineRule="auto"/>
              <w:ind w:left="20"/>
            </w:pPr>
            <w:r w:rsidRPr="00894A8A">
              <w:t xml:space="preserve">4. Prot </w:t>
            </w:r>
            <w:r w:rsidR="009B1A98" w:rsidRPr="00894A8A">
              <w:rPr>
                <w:lang w:eastAsia="en-GB"/>
              </w:rPr>
              <w:t xml:space="preserve">efektīvi un optimāli pielietot programmnodrošinājumu </w:t>
            </w:r>
            <w:proofErr w:type="spellStart"/>
            <w:r w:rsidR="000510E9" w:rsidRPr="00894A8A">
              <w:rPr>
                <w:lang w:eastAsia="en-GB"/>
              </w:rPr>
              <w:t>saskarnes</w:t>
            </w:r>
            <w:proofErr w:type="spellEnd"/>
            <w:r w:rsidR="000510E9" w:rsidRPr="00894A8A">
              <w:rPr>
                <w:lang w:eastAsia="en-GB"/>
              </w:rPr>
              <w:t xml:space="preserve"> </w:t>
            </w:r>
            <w:proofErr w:type="spellStart"/>
            <w:r w:rsidR="000510E9" w:rsidRPr="00894A8A">
              <w:rPr>
                <w:lang w:eastAsia="en-GB"/>
              </w:rPr>
              <w:t>protoripēšanā</w:t>
            </w:r>
            <w:proofErr w:type="spellEnd"/>
            <w:r w:rsidRPr="00894A8A">
              <w:t xml:space="preserve">. </w:t>
            </w:r>
          </w:p>
          <w:p w:rsidR="008969E6" w:rsidRPr="00894A8A" w:rsidRDefault="008969E6" w:rsidP="008969E6">
            <w:pPr>
              <w:pStyle w:val="ListParagraph"/>
              <w:spacing w:line="259" w:lineRule="auto"/>
              <w:ind w:left="20"/>
            </w:pPr>
            <w:r w:rsidRPr="00894A8A">
              <w:t xml:space="preserve">KOMPETENCE: </w:t>
            </w:r>
          </w:p>
          <w:p w:rsidR="008969E6" w:rsidRPr="00894A8A" w:rsidRDefault="008969E6" w:rsidP="008969E6">
            <w:pPr>
              <w:rPr>
                <w:color w:val="000000" w:themeColor="text1"/>
              </w:rPr>
            </w:pPr>
            <w:r w:rsidRPr="00894A8A">
              <w:rPr>
                <w:color w:val="000000" w:themeColor="text1"/>
              </w:rPr>
              <w:t xml:space="preserve">5. Spēj </w:t>
            </w:r>
            <w:r w:rsidR="000510E9" w:rsidRPr="00894A8A">
              <w:rPr>
                <w:color w:val="000000" w:themeColor="text1"/>
              </w:rPr>
              <w:t>kritiski novērtēt ergonomiku un mijiedarbību dažādā veidā saskarnēs, identificējot un sistematizējot problēmas un priekšrocības.</w:t>
            </w:r>
          </w:p>
          <w:p w:rsidR="008969E6" w:rsidRPr="00894A8A" w:rsidRDefault="008969E6" w:rsidP="008969E6">
            <w:pPr>
              <w:rPr>
                <w:color w:val="000000" w:themeColor="text1"/>
              </w:rPr>
            </w:pPr>
            <w:r w:rsidRPr="00894A8A">
              <w:rPr>
                <w:color w:val="000000" w:themeColor="text1"/>
              </w:rPr>
              <w:t xml:space="preserve">6. Spēj </w:t>
            </w:r>
            <w:r w:rsidRPr="00894A8A">
              <w:rPr>
                <w:color w:val="000000" w:themeColor="text1"/>
                <w:lang w:eastAsia="en-GB"/>
              </w:rPr>
              <w:t>strādāt un komunicēt komandā.</w:t>
            </w:r>
            <w:r w:rsidRPr="00894A8A">
              <w:rPr>
                <w:color w:val="000000" w:themeColor="text1"/>
              </w:rPr>
              <w:t xml:space="preserve"> </w:t>
            </w:r>
          </w:p>
          <w:p w:rsidR="00026C21" w:rsidRPr="00894A8A" w:rsidRDefault="008969E6" w:rsidP="00B101FD">
            <w:pPr>
              <w:pStyle w:val="ListParagraph"/>
              <w:spacing w:after="160" w:line="259" w:lineRule="auto"/>
              <w:ind w:left="20"/>
            </w:pPr>
            <w:r w:rsidRPr="00894A8A">
              <w:t xml:space="preserve">7. </w:t>
            </w:r>
            <w:r w:rsidR="000510E9" w:rsidRPr="00894A8A">
              <w:t xml:space="preserve">Spēj pētīt </w:t>
            </w:r>
            <w:r w:rsidR="00B101FD" w:rsidRPr="00894A8A">
              <w:t xml:space="preserve">saskarnes kvalitāti, formulēt rakstiski, </w:t>
            </w:r>
            <w:r w:rsidR="000510E9" w:rsidRPr="00894A8A">
              <w:t xml:space="preserve">mutiski </w:t>
            </w:r>
            <w:r w:rsidR="00B101FD" w:rsidRPr="00894A8A">
              <w:t xml:space="preserve">un vizuāli pētījuma rezultātus, </w:t>
            </w:r>
            <w:r w:rsidR="000510E9" w:rsidRPr="00894A8A">
              <w:t>pielieto</w:t>
            </w:r>
            <w:r w:rsidR="00B101FD" w:rsidRPr="00894A8A">
              <w:t>t iegūtas zināšanas un prasmes savā profesionālā un pētnieciskā darbībā</w:t>
            </w:r>
            <w:r w:rsidRPr="00894A8A">
              <w:t>.</w:t>
            </w:r>
          </w:p>
        </w:tc>
      </w:tr>
      <w:tr w:rsidR="00894A8A" w:rsidRPr="00894A8A" w:rsidTr="00280D48">
        <w:trPr>
          <w:jc w:val="center"/>
        </w:trPr>
        <w:tc>
          <w:tcPr>
            <w:tcW w:w="9582" w:type="dxa"/>
            <w:gridSpan w:val="2"/>
          </w:tcPr>
          <w:p w:rsidR="008D4CBD" w:rsidRPr="00894A8A" w:rsidRDefault="008D4CBD" w:rsidP="008D4CBD">
            <w:pPr>
              <w:pStyle w:val="Nosaukumi"/>
              <w:rPr>
                <w:color w:val="000000" w:themeColor="text1"/>
              </w:rPr>
            </w:pPr>
            <w:r w:rsidRPr="00894A8A">
              <w:rPr>
                <w:color w:val="000000" w:themeColor="text1"/>
              </w:rPr>
              <w:t>Studējošo patstāvīgo darbu organizācijas un uzdevumu raksturojums</w:t>
            </w:r>
          </w:p>
        </w:tc>
      </w:tr>
      <w:tr w:rsidR="00894A8A" w:rsidRPr="00894A8A" w:rsidTr="00280D48">
        <w:trPr>
          <w:jc w:val="center"/>
        </w:trPr>
        <w:tc>
          <w:tcPr>
            <w:tcW w:w="9582" w:type="dxa"/>
            <w:gridSpan w:val="2"/>
          </w:tcPr>
          <w:p w:rsidR="00392A68" w:rsidRPr="00894A8A" w:rsidRDefault="00392A68" w:rsidP="00392A68">
            <w:pPr>
              <w:spacing w:line="259" w:lineRule="auto"/>
              <w:rPr>
                <w:color w:val="000000" w:themeColor="text1"/>
              </w:rPr>
            </w:pPr>
            <w:r w:rsidRPr="00894A8A">
              <w:rPr>
                <w:color w:val="000000" w:themeColor="text1"/>
              </w:rPr>
              <w:t>Studējošo patstāvīgais darbs tiek organizēts individuāli un iekļauj sevi sekojošas daļas:</w:t>
            </w:r>
          </w:p>
          <w:p w:rsidR="00392A68" w:rsidRPr="00894A8A" w:rsidRDefault="00392A68" w:rsidP="00392A68">
            <w:pPr>
              <w:pStyle w:val="ListParagraph"/>
              <w:numPr>
                <w:ilvl w:val="0"/>
                <w:numId w:val="40"/>
              </w:numPr>
              <w:spacing w:after="160" w:line="259" w:lineRule="auto"/>
            </w:pPr>
            <w:r w:rsidRPr="00894A8A">
              <w:t>Referāts pēc kursa teorētiskiem jautājumiem.</w:t>
            </w:r>
          </w:p>
          <w:p w:rsidR="00392A68" w:rsidRDefault="00392A68" w:rsidP="00392A68">
            <w:pPr>
              <w:pStyle w:val="ListParagraph"/>
              <w:numPr>
                <w:ilvl w:val="0"/>
                <w:numId w:val="40"/>
              </w:numPr>
              <w:spacing w:after="160" w:line="259" w:lineRule="auto"/>
            </w:pPr>
            <w:r w:rsidRPr="00894A8A">
              <w:t xml:space="preserve">Projekts </w:t>
            </w:r>
            <w:r w:rsidRPr="00894A8A">
              <w:rPr>
                <w:lang w:eastAsia="en-GB"/>
              </w:rPr>
              <w:t xml:space="preserve">saskarnes </w:t>
            </w:r>
            <w:r w:rsidR="001C07DD">
              <w:rPr>
                <w:lang w:eastAsia="en-GB"/>
              </w:rPr>
              <w:t>analīz</w:t>
            </w:r>
            <w:r w:rsidRPr="00894A8A">
              <w:rPr>
                <w:lang w:eastAsia="en-GB"/>
              </w:rPr>
              <w:t>ē</w:t>
            </w:r>
            <w:r w:rsidRPr="00894A8A">
              <w:t>.</w:t>
            </w:r>
          </w:p>
          <w:p w:rsidR="00351C35" w:rsidRPr="00894A8A" w:rsidRDefault="00351C35" w:rsidP="00392A68">
            <w:pPr>
              <w:pStyle w:val="ListParagraph"/>
              <w:numPr>
                <w:ilvl w:val="0"/>
                <w:numId w:val="40"/>
              </w:numPr>
              <w:spacing w:after="160" w:line="259" w:lineRule="auto"/>
            </w:pPr>
            <w:r>
              <w:rPr>
                <w:lang w:eastAsia="en-GB"/>
              </w:rPr>
              <w:t>Projekts. Lietotāja saskarnes izstrāde.</w:t>
            </w:r>
          </w:p>
          <w:p w:rsidR="00026C21" w:rsidRPr="00894A8A" w:rsidRDefault="00392A68" w:rsidP="00392A68">
            <w:pPr>
              <w:pStyle w:val="ListParagraph"/>
              <w:numPr>
                <w:ilvl w:val="0"/>
                <w:numId w:val="40"/>
              </w:numPr>
              <w:spacing w:after="160" w:line="259" w:lineRule="auto"/>
            </w:pPr>
            <w:r w:rsidRPr="00894A8A">
              <w:t xml:space="preserve">Uzdevumi, atbilstoši noteiktajām tēmām </w:t>
            </w:r>
            <w:proofErr w:type="spellStart"/>
            <w:r w:rsidRPr="00894A8A">
              <w:t>moodle</w:t>
            </w:r>
            <w:proofErr w:type="spellEnd"/>
            <w:r w:rsidRPr="00894A8A">
              <w:t xml:space="preserve"> vidē.</w:t>
            </w:r>
          </w:p>
        </w:tc>
      </w:tr>
      <w:tr w:rsidR="00894A8A" w:rsidRPr="00894A8A" w:rsidTr="00280D48">
        <w:trPr>
          <w:jc w:val="center"/>
        </w:trPr>
        <w:tc>
          <w:tcPr>
            <w:tcW w:w="9582" w:type="dxa"/>
            <w:gridSpan w:val="2"/>
          </w:tcPr>
          <w:p w:rsidR="008D4CBD" w:rsidRPr="00894A8A" w:rsidRDefault="008D4CBD" w:rsidP="008D4CBD">
            <w:pPr>
              <w:pStyle w:val="Nosaukumi"/>
              <w:rPr>
                <w:color w:val="000000" w:themeColor="text1"/>
              </w:rPr>
            </w:pPr>
            <w:r w:rsidRPr="00894A8A">
              <w:rPr>
                <w:color w:val="000000" w:themeColor="text1"/>
              </w:rPr>
              <w:t>Prasības kredītpunktu iegūšanai</w:t>
            </w:r>
          </w:p>
        </w:tc>
      </w:tr>
      <w:tr w:rsidR="00894A8A" w:rsidRPr="00894A8A" w:rsidTr="00280D48">
        <w:trPr>
          <w:jc w:val="center"/>
        </w:trPr>
        <w:tc>
          <w:tcPr>
            <w:tcW w:w="9582" w:type="dxa"/>
            <w:gridSpan w:val="2"/>
          </w:tcPr>
          <w:p w:rsidR="00B101FD" w:rsidRPr="00894A8A" w:rsidRDefault="00B101FD" w:rsidP="00B101FD">
            <w:pPr>
              <w:rPr>
                <w:color w:val="000000" w:themeColor="text1"/>
              </w:rPr>
            </w:pPr>
            <w:r w:rsidRPr="00894A8A">
              <w:rPr>
                <w:color w:val="000000" w:themeColor="text1"/>
              </w:rPr>
              <w:t xml:space="preserve">Studiju kursa gala vērtējums (diferencētā ieskaite) veidojas, summējot </w:t>
            </w:r>
            <w:proofErr w:type="spellStart"/>
            <w:r w:rsidRPr="00894A8A">
              <w:rPr>
                <w:color w:val="000000" w:themeColor="text1"/>
              </w:rPr>
              <w:t>strappārbaudījumu</w:t>
            </w:r>
            <w:proofErr w:type="spellEnd"/>
            <w:r w:rsidRPr="00894A8A">
              <w:rPr>
                <w:color w:val="000000" w:themeColor="text1"/>
              </w:rPr>
              <w:t xml:space="preserve">, uzdevumu izpildes </w:t>
            </w:r>
            <w:proofErr w:type="spellStart"/>
            <w:r w:rsidRPr="00894A8A">
              <w:rPr>
                <w:color w:val="000000" w:themeColor="text1"/>
              </w:rPr>
              <w:t>moodle</w:t>
            </w:r>
            <w:proofErr w:type="spellEnd"/>
            <w:r w:rsidRPr="00894A8A">
              <w:rPr>
                <w:color w:val="000000" w:themeColor="text1"/>
              </w:rPr>
              <w:t xml:space="preserve"> sistēmā, </w:t>
            </w:r>
            <w:proofErr w:type="spellStart"/>
            <w:r w:rsidRPr="00894A8A">
              <w:rPr>
                <w:color w:val="000000" w:themeColor="text1"/>
              </w:rPr>
              <w:t>nosleguma</w:t>
            </w:r>
            <w:proofErr w:type="spellEnd"/>
            <w:r w:rsidRPr="00894A8A">
              <w:rPr>
                <w:color w:val="000000" w:themeColor="text1"/>
              </w:rPr>
              <w:t xml:space="preserve"> pārbaudījuma un darba nodarbībās rezultātus.</w:t>
            </w:r>
          </w:p>
          <w:p w:rsidR="00B101FD" w:rsidRPr="00894A8A" w:rsidRDefault="00B101FD" w:rsidP="00B101FD">
            <w:pPr>
              <w:rPr>
                <w:color w:val="000000" w:themeColor="text1"/>
              </w:rPr>
            </w:pPr>
            <w:r w:rsidRPr="00894A8A">
              <w:rPr>
                <w:color w:val="000000" w:themeColor="text1"/>
              </w:rPr>
              <w:t>1. </w:t>
            </w:r>
            <w:proofErr w:type="spellStart"/>
            <w:r w:rsidRPr="00894A8A">
              <w:rPr>
                <w:color w:val="000000" w:themeColor="text1"/>
              </w:rPr>
              <w:t>starppārbaudījums</w:t>
            </w:r>
            <w:proofErr w:type="spellEnd"/>
            <w:r w:rsidRPr="00894A8A">
              <w:rPr>
                <w:color w:val="000000" w:themeColor="text1"/>
              </w:rPr>
              <w:t xml:space="preserve"> – </w:t>
            </w:r>
            <w:r w:rsidR="00351C35">
              <w:rPr>
                <w:color w:val="000000" w:themeColor="text1"/>
              </w:rPr>
              <w:t>1</w:t>
            </w:r>
            <w:r w:rsidRPr="00894A8A">
              <w:rPr>
                <w:color w:val="000000" w:themeColor="text1"/>
              </w:rPr>
              <w:t>0%, 2. </w:t>
            </w:r>
            <w:proofErr w:type="spellStart"/>
            <w:r w:rsidRPr="00894A8A">
              <w:rPr>
                <w:color w:val="000000" w:themeColor="text1"/>
              </w:rPr>
              <w:t>starppārbaudījums</w:t>
            </w:r>
            <w:proofErr w:type="spellEnd"/>
            <w:r w:rsidRPr="00894A8A">
              <w:rPr>
                <w:color w:val="000000" w:themeColor="text1"/>
              </w:rPr>
              <w:t xml:space="preserve"> – </w:t>
            </w:r>
            <w:r w:rsidR="00351C35">
              <w:rPr>
                <w:color w:val="000000" w:themeColor="text1"/>
              </w:rPr>
              <w:t>2</w:t>
            </w:r>
            <w:r w:rsidRPr="00894A8A">
              <w:rPr>
                <w:color w:val="000000" w:themeColor="text1"/>
              </w:rPr>
              <w:t xml:space="preserve">0%, </w:t>
            </w:r>
            <w:r w:rsidR="00351C35">
              <w:rPr>
                <w:color w:val="000000" w:themeColor="text1"/>
              </w:rPr>
              <w:t>3. </w:t>
            </w:r>
            <w:proofErr w:type="spellStart"/>
            <w:r w:rsidR="00351C35">
              <w:rPr>
                <w:color w:val="000000" w:themeColor="text1"/>
              </w:rPr>
              <w:t>starppārbaudījums</w:t>
            </w:r>
            <w:proofErr w:type="spellEnd"/>
            <w:r w:rsidR="00351C35">
              <w:rPr>
                <w:color w:val="000000" w:themeColor="text1"/>
              </w:rPr>
              <w:t xml:space="preserve"> - 2</w:t>
            </w:r>
            <w:r w:rsidR="00351C35" w:rsidRPr="00894A8A">
              <w:rPr>
                <w:color w:val="000000" w:themeColor="text1"/>
              </w:rPr>
              <w:t>0%</w:t>
            </w:r>
            <w:r w:rsidR="00351C35">
              <w:rPr>
                <w:color w:val="000000" w:themeColor="text1"/>
              </w:rPr>
              <w:t xml:space="preserve">, </w:t>
            </w:r>
            <w:r w:rsidRPr="00894A8A">
              <w:rPr>
                <w:color w:val="000000" w:themeColor="text1"/>
              </w:rPr>
              <w:t xml:space="preserve">uzdevumi – 10%, galā pārbaudījums – </w:t>
            </w:r>
            <w:r w:rsidR="00392B60" w:rsidRPr="00894A8A">
              <w:rPr>
                <w:color w:val="000000" w:themeColor="text1"/>
              </w:rPr>
              <w:t>3</w:t>
            </w:r>
            <w:r w:rsidRPr="00894A8A">
              <w:rPr>
                <w:color w:val="000000" w:themeColor="text1"/>
              </w:rPr>
              <w:t>0%, darbs nodarbībās – 10%.</w:t>
            </w:r>
          </w:p>
          <w:p w:rsidR="00B101FD" w:rsidRPr="00894A8A" w:rsidRDefault="00B101FD" w:rsidP="00B101FD">
            <w:pPr>
              <w:rPr>
                <w:color w:val="000000" w:themeColor="text1"/>
              </w:rPr>
            </w:pPr>
            <w:proofErr w:type="spellStart"/>
            <w:r w:rsidRPr="00894A8A">
              <w:rPr>
                <w:color w:val="000000" w:themeColor="text1"/>
              </w:rPr>
              <w:t>Starppārbaudījumu</w:t>
            </w:r>
            <w:proofErr w:type="spellEnd"/>
            <w:r w:rsidRPr="00894A8A">
              <w:rPr>
                <w:color w:val="000000" w:themeColor="text1"/>
              </w:rPr>
              <w:t xml:space="preserve"> projekt</w:t>
            </w:r>
            <w:r w:rsidR="00763274">
              <w:rPr>
                <w:color w:val="000000" w:themeColor="text1"/>
              </w:rPr>
              <w:t>i</w:t>
            </w:r>
            <w:r w:rsidR="00351C35">
              <w:rPr>
                <w:color w:val="000000" w:themeColor="text1"/>
              </w:rPr>
              <w:t>,</w:t>
            </w:r>
            <w:r w:rsidR="0085176C" w:rsidRPr="00894A8A">
              <w:rPr>
                <w:color w:val="000000" w:themeColor="text1"/>
              </w:rPr>
              <w:t xml:space="preserve"> referāta tēma</w:t>
            </w:r>
            <w:r w:rsidR="00351C35">
              <w:rPr>
                <w:color w:val="000000" w:themeColor="text1"/>
              </w:rPr>
              <w:t xml:space="preserve"> un</w:t>
            </w:r>
            <w:r w:rsidR="0085176C" w:rsidRPr="00894A8A">
              <w:rPr>
                <w:color w:val="000000" w:themeColor="text1"/>
              </w:rPr>
              <w:t xml:space="preserve"> prasības </w:t>
            </w:r>
            <w:r w:rsidR="00763274">
              <w:rPr>
                <w:color w:val="000000" w:themeColor="text1"/>
              </w:rPr>
              <w:t xml:space="preserve">tiem </w:t>
            </w:r>
            <w:r w:rsidRPr="00894A8A">
              <w:rPr>
                <w:color w:val="000000" w:themeColor="text1"/>
              </w:rPr>
              <w:t>tiek izstrādāt</w:t>
            </w:r>
            <w:r w:rsidR="0085176C" w:rsidRPr="00894A8A">
              <w:rPr>
                <w:color w:val="000000" w:themeColor="text1"/>
              </w:rPr>
              <w:t>i</w:t>
            </w:r>
            <w:r w:rsidRPr="00894A8A">
              <w:rPr>
                <w:color w:val="000000" w:themeColor="text1"/>
              </w:rPr>
              <w:t xml:space="preserve"> un vērtēt</w:t>
            </w:r>
            <w:r w:rsidR="0085176C" w:rsidRPr="00894A8A">
              <w:rPr>
                <w:color w:val="000000" w:themeColor="text1"/>
              </w:rPr>
              <w:t>i</w:t>
            </w:r>
            <w:r w:rsidRPr="00894A8A">
              <w:rPr>
                <w:color w:val="000000" w:themeColor="text1"/>
              </w:rPr>
              <w:t xml:space="preserve"> pēc docētāja noteiktajiem kritērijiem. </w:t>
            </w:r>
          </w:p>
          <w:p w:rsidR="00B101FD" w:rsidRPr="00894A8A" w:rsidRDefault="00B101FD" w:rsidP="00B101FD">
            <w:pPr>
              <w:rPr>
                <w:color w:val="000000" w:themeColor="text1"/>
              </w:rPr>
            </w:pPr>
            <w:r w:rsidRPr="00894A8A">
              <w:rPr>
                <w:color w:val="000000" w:themeColor="text1"/>
              </w:rPr>
              <w:t>Diferencētās ieskaites vērtējums var tikt saņemts, ja ir izpildīti visi minētie nosacījumi un studējošais ir piedalījies 60% lekcijās un praktiskās nodarbībās.</w:t>
            </w:r>
          </w:p>
          <w:p w:rsidR="008D4CBD" w:rsidRPr="00894A8A" w:rsidRDefault="008D4CBD" w:rsidP="008D4CBD">
            <w:pPr>
              <w:rPr>
                <w:color w:val="000000" w:themeColor="text1"/>
              </w:rPr>
            </w:pPr>
            <w:r w:rsidRPr="00894A8A">
              <w:rPr>
                <w:color w:val="000000" w:themeColor="text1"/>
              </w:rPr>
              <w:t>STUDIJU REZULTĀTU VĒRTĒŠANAS KRITĒRIJI</w:t>
            </w:r>
          </w:p>
          <w:p w:rsidR="008D4CBD" w:rsidRPr="00894A8A" w:rsidRDefault="008D4CBD" w:rsidP="008D4CBD">
            <w:pPr>
              <w:rPr>
                <w:rFonts w:eastAsia="Times New Roman"/>
                <w:color w:val="000000" w:themeColor="text1"/>
              </w:rPr>
            </w:pPr>
            <w:r w:rsidRPr="00894A8A">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B101FD" w:rsidRPr="00894A8A" w:rsidRDefault="00B101FD" w:rsidP="00B101FD">
            <w:pPr>
              <w:rPr>
                <w:color w:val="000000" w:themeColor="text1"/>
              </w:rPr>
            </w:pPr>
            <w:r w:rsidRPr="00894A8A">
              <w:rPr>
                <w:color w:val="000000" w:themeColor="text1"/>
              </w:rPr>
              <w:t>STUDIJU REZULTĀTU VĒRTĒŠANA</w:t>
            </w:r>
          </w:p>
          <w:tbl>
            <w:tblPr>
              <w:tblW w:w="6645"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tblGrid>
            <w:tr w:rsidR="00894A8A" w:rsidRPr="00894A8A" w:rsidTr="00280D48">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101FD" w:rsidRPr="00894A8A" w:rsidRDefault="00B101FD" w:rsidP="00B101FD">
                  <w:pPr>
                    <w:jc w:val="center"/>
                    <w:rPr>
                      <w:color w:val="000000" w:themeColor="text1"/>
                    </w:rPr>
                  </w:pPr>
                  <w:r w:rsidRPr="00894A8A">
                    <w:rPr>
                      <w:color w:val="000000" w:themeColor="text1"/>
                    </w:rPr>
                    <w:t>Pārbaudījumu veidi</w:t>
                  </w:r>
                </w:p>
              </w:tc>
              <w:tc>
                <w:tcPr>
                  <w:tcW w:w="3925" w:type="dxa"/>
                  <w:gridSpan w:val="7"/>
                  <w:tcBorders>
                    <w:top w:val="single" w:sz="4" w:space="0" w:color="000000"/>
                    <w:left w:val="single" w:sz="4" w:space="0" w:color="000000"/>
                    <w:bottom w:val="single" w:sz="4" w:space="0" w:color="000000"/>
                    <w:right w:val="single" w:sz="4" w:space="0" w:color="000000"/>
                  </w:tcBorders>
                </w:tcPr>
                <w:p w:rsidR="00B101FD" w:rsidRPr="00894A8A" w:rsidRDefault="00B101FD" w:rsidP="00B101FD">
                  <w:pPr>
                    <w:jc w:val="center"/>
                    <w:rPr>
                      <w:color w:val="000000" w:themeColor="text1"/>
                    </w:rPr>
                  </w:pPr>
                  <w:r w:rsidRPr="00894A8A">
                    <w:rPr>
                      <w:color w:val="000000" w:themeColor="text1"/>
                    </w:rPr>
                    <w:t>Studiju rezultāti</w:t>
                  </w:r>
                </w:p>
              </w:tc>
            </w:tr>
            <w:tr w:rsidR="00894A8A" w:rsidRPr="00894A8A" w:rsidTr="00280D48">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B101FD" w:rsidRPr="00894A8A" w:rsidRDefault="00B101FD" w:rsidP="00B101FD">
                  <w:pPr>
                    <w:jc w:val="center"/>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101FD" w:rsidRPr="00894A8A" w:rsidRDefault="00B101FD" w:rsidP="00B101FD">
                  <w:pPr>
                    <w:jc w:val="center"/>
                    <w:rPr>
                      <w:color w:val="000000" w:themeColor="text1"/>
                    </w:rPr>
                  </w:pPr>
                  <w:r w:rsidRPr="00894A8A">
                    <w:rPr>
                      <w:color w:val="000000" w:themeColor="text1"/>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101FD" w:rsidRPr="00894A8A" w:rsidRDefault="00B101FD" w:rsidP="00B101FD">
                  <w:pPr>
                    <w:jc w:val="center"/>
                    <w:rPr>
                      <w:color w:val="000000" w:themeColor="text1"/>
                    </w:rPr>
                  </w:pPr>
                  <w:r w:rsidRPr="00894A8A">
                    <w:rPr>
                      <w:color w:val="000000" w:themeColor="text1"/>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101FD" w:rsidRPr="00894A8A" w:rsidRDefault="00B101FD" w:rsidP="00B101FD">
                  <w:pPr>
                    <w:jc w:val="center"/>
                    <w:rPr>
                      <w:color w:val="000000" w:themeColor="text1"/>
                    </w:rPr>
                  </w:pPr>
                  <w:r w:rsidRPr="00894A8A">
                    <w:rPr>
                      <w:color w:val="000000" w:themeColor="text1"/>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101FD" w:rsidRPr="00894A8A" w:rsidRDefault="00B101FD" w:rsidP="00B101FD">
                  <w:pPr>
                    <w:jc w:val="center"/>
                    <w:rPr>
                      <w:color w:val="000000" w:themeColor="text1"/>
                    </w:rPr>
                  </w:pPr>
                  <w:r w:rsidRPr="00894A8A">
                    <w:rPr>
                      <w:color w:val="000000" w:themeColor="text1"/>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101FD" w:rsidRPr="00894A8A" w:rsidRDefault="00B101FD" w:rsidP="00B101FD">
                  <w:pPr>
                    <w:jc w:val="center"/>
                    <w:rPr>
                      <w:color w:val="000000" w:themeColor="text1"/>
                    </w:rPr>
                  </w:pPr>
                  <w:r w:rsidRPr="00894A8A">
                    <w:rPr>
                      <w:color w:val="000000" w:themeColor="text1"/>
                    </w:rPr>
                    <w:t>5.</w:t>
                  </w:r>
                </w:p>
              </w:tc>
              <w:tc>
                <w:tcPr>
                  <w:tcW w:w="562" w:type="dxa"/>
                  <w:tcBorders>
                    <w:top w:val="single" w:sz="4" w:space="0" w:color="000000"/>
                    <w:left w:val="single" w:sz="4" w:space="0" w:color="000000"/>
                    <w:bottom w:val="single" w:sz="4" w:space="0" w:color="000000"/>
                    <w:right w:val="single" w:sz="4" w:space="0" w:color="000000"/>
                  </w:tcBorders>
                </w:tcPr>
                <w:p w:rsidR="00B101FD" w:rsidRPr="00894A8A" w:rsidRDefault="00B101FD" w:rsidP="00B101FD">
                  <w:pPr>
                    <w:jc w:val="center"/>
                    <w:rPr>
                      <w:color w:val="000000" w:themeColor="text1"/>
                    </w:rPr>
                  </w:pPr>
                  <w:r w:rsidRPr="00894A8A">
                    <w:rPr>
                      <w:color w:val="000000" w:themeColor="text1"/>
                    </w:rPr>
                    <w:t>6.</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101FD" w:rsidRPr="00894A8A" w:rsidRDefault="00B101FD" w:rsidP="00B101FD">
                  <w:pPr>
                    <w:jc w:val="center"/>
                    <w:rPr>
                      <w:color w:val="000000" w:themeColor="text1"/>
                    </w:rPr>
                  </w:pPr>
                  <w:r w:rsidRPr="00894A8A">
                    <w:rPr>
                      <w:color w:val="000000" w:themeColor="text1"/>
                    </w:rPr>
                    <w:t>7.</w:t>
                  </w:r>
                </w:p>
              </w:tc>
            </w:tr>
            <w:tr w:rsidR="00894A8A" w:rsidRPr="00894A8A" w:rsidTr="00280D48">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101FD" w:rsidRPr="00894A8A" w:rsidRDefault="00B101FD" w:rsidP="00B101FD">
                  <w:pPr>
                    <w:rPr>
                      <w:color w:val="000000" w:themeColor="text1"/>
                    </w:rPr>
                  </w:pPr>
                  <w:r w:rsidRPr="00894A8A">
                    <w:rPr>
                      <w:color w:val="000000" w:themeColor="text1"/>
                    </w:rPr>
                    <w:lastRenderedPageBreak/>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101FD" w:rsidRPr="00894A8A" w:rsidRDefault="00B101FD" w:rsidP="00B101FD">
                  <w:pPr>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101FD" w:rsidRPr="00894A8A" w:rsidRDefault="00B101FD" w:rsidP="00B101FD">
                  <w:pPr>
                    <w:jc w:val="center"/>
                    <w:rPr>
                      <w:color w:val="000000" w:themeColor="text1"/>
                    </w:rPr>
                  </w:pPr>
                  <w:r w:rsidRPr="00894A8A">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B101FD" w:rsidRPr="00894A8A" w:rsidRDefault="00B101FD" w:rsidP="00B101FD">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101FD" w:rsidRPr="00894A8A" w:rsidRDefault="00B101FD" w:rsidP="00B101FD">
                  <w:pPr>
                    <w:jc w:val="center"/>
                    <w:rPr>
                      <w:color w:val="000000" w:themeColor="text1"/>
                    </w:rPr>
                  </w:pPr>
                  <w:r w:rsidRPr="00894A8A">
                    <w:rPr>
                      <w:color w:val="000000" w:themeColor="text1"/>
                    </w:rPr>
                    <w:t>+</w:t>
                  </w:r>
                </w:p>
              </w:tc>
            </w:tr>
            <w:tr w:rsidR="00894A8A" w:rsidRPr="00894A8A" w:rsidTr="00280D48">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101FD" w:rsidRPr="00894A8A" w:rsidRDefault="00B101FD" w:rsidP="00B101FD">
                  <w:pPr>
                    <w:rPr>
                      <w:color w:val="000000" w:themeColor="text1"/>
                    </w:rPr>
                  </w:pPr>
                  <w:r w:rsidRPr="00894A8A">
                    <w:rPr>
                      <w:color w:val="000000" w:themeColor="text1"/>
                    </w:rPr>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B101FD" w:rsidRPr="00894A8A" w:rsidRDefault="00B101FD" w:rsidP="00B101FD">
                  <w:pPr>
                    <w:jc w:val="center"/>
                    <w:rPr>
                      <w:color w:val="000000" w:themeColor="text1"/>
                    </w:rPr>
                  </w:pPr>
                  <w:r w:rsidRPr="00894A8A">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r>
            <w:tr w:rsidR="00894A8A" w:rsidRPr="00894A8A" w:rsidTr="00280D48">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101FD" w:rsidRPr="00894A8A" w:rsidRDefault="00B101FD" w:rsidP="00B101FD">
                  <w:pPr>
                    <w:rPr>
                      <w:color w:val="000000" w:themeColor="text1"/>
                    </w:rPr>
                  </w:pPr>
                  <w:r w:rsidRPr="00894A8A">
                    <w:rPr>
                      <w:color w:val="000000" w:themeColor="text1"/>
                    </w:rPr>
                    <w:t>Uzdevumi, atbilstoši noteiktajām tēmām</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p>
              </w:tc>
              <w:tc>
                <w:tcPr>
                  <w:tcW w:w="562" w:type="dxa"/>
                  <w:tcBorders>
                    <w:top w:val="single" w:sz="4" w:space="0" w:color="000000"/>
                    <w:left w:val="single" w:sz="4" w:space="0" w:color="000000"/>
                    <w:bottom w:val="single" w:sz="4" w:space="0" w:color="000000"/>
                    <w:right w:val="single" w:sz="4" w:space="0" w:color="000000"/>
                  </w:tcBorders>
                  <w:vAlign w:val="center"/>
                </w:tcPr>
                <w:p w:rsidR="00B101FD" w:rsidRPr="00894A8A" w:rsidRDefault="00B101FD" w:rsidP="00B101FD">
                  <w:pPr>
                    <w:jc w:val="center"/>
                    <w:rPr>
                      <w:color w:val="000000" w:themeColor="text1"/>
                    </w:rPr>
                  </w:pPr>
                  <w:r w:rsidRPr="00894A8A">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r>
            <w:tr w:rsidR="00894A8A" w:rsidRPr="00894A8A" w:rsidTr="00280D48">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101FD" w:rsidRPr="00894A8A" w:rsidRDefault="00B101FD" w:rsidP="00B101FD">
                  <w:pPr>
                    <w:rPr>
                      <w:color w:val="000000" w:themeColor="text1"/>
                    </w:rPr>
                  </w:pPr>
                  <w:r w:rsidRPr="00894A8A">
                    <w:rPr>
                      <w:color w:val="000000" w:themeColor="text1"/>
                    </w:rPr>
                    <w:t>Darbs nodarbībās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B101FD" w:rsidRPr="00894A8A" w:rsidRDefault="00B101FD" w:rsidP="00B101FD">
                  <w:pPr>
                    <w:jc w:val="center"/>
                    <w:rPr>
                      <w:color w:val="000000" w:themeColor="text1"/>
                    </w:rPr>
                  </w:pPr>
                  <w:r w:rsidRPr="00894A8A">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p>
              </w:tc>
            </w:tr>
            <w:tr w:rsidR="00894A8A" w:rsidRPr="00894A8A" w:rsidTr="00280D48">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101FD" w:rsidRPr="00894A8A" w:rsidRDefault="00B101FD" w:rsidP="00B101FD">
                  <w:pPr>
                    <w:rPr>
                      <w:color w:val="000000" w:themeColor="text1"/>
                    </w:rPr>
                  </w:pPr>
                  <w:r w:rsidRPr="00894A8A">
                    <w:rPr>
                      <w:color w:val="000000" w:themeColor="text1"/>
                    </w:rPr>
                    <w:t>Galā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B101FD" w:rsidRPr="00894A8A" w:rsidRDefault="00B101FD" w:rsidP="00B101FD">
                  <w:pPr>
                    <w:jc w:val="center"/>
                    <w:rPr>
                      <w:color w:val="000000" w:themeColor="text1"/>
                    </w:rPr>
                  </w:pPr>
                  <w:r w:rsidRPr="00894A8A">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101FD" w:rsidRPr="00894A8A" w:rsidRDefault="00B101FD" w:rsidP="00B101FD">
                  <w:pPr>
                    <w:jc w:val="center"/>
                    <w:rPr>
                      <w:color w:val="000000" w:themeColor="text1"/>
                    </w:rPr>
                  </w:pPr>
                  <w:r w:rsidRPr="00894A8A">
                    <w:rPr>
                      <w:color w:val="000000" w:themeColor="text1"/>
                    </w:rPr>
                    <w:t>+</w:t>
                  </w:r>
                </w:p>
              </w:tc>
            </w:tr>
          </w:tbl>
          <w:p w:rsidR="008D4CBD" w:rsidRPr="00894A8A" w:rsidRDefault="008D4CBD" w:rsidP="008D4CBD">
            <w:pPr>
              <w:textAlignment w:val="baseline"/>
              <w:rPr>
                <w:bCs w:val="0"/>
                <w:iCs w:val="0"/>
                <w:color w:val="000000" w:themeColor="text1"/>
              </w:rPr>
            </w:pPr>
          </w:p>
        </w:tc>
      </w:tr>
      <w:tr w:rsidR="00894A8A" w:rsidRPr="00894A8A" w:rsidTr="00280D48">
        <w:trPr>
          <w:jc w:val="center"/>
        </w:trPr>
        <w:tc>
          <w:tcPr>
            <w:tcW w:w="9582" w:type="dxa"/>
            <w:gridSpan w:val="2"/>
          </w:tcPr>
          <w:p w:rsidR="008D4CBD" w:rsidRPr="00894A8A" w:rsidRDefault="008D4CBD" w:rsidP="008D4CBD">
            <w:pPr>
              <w:pStyle w:val="Nosaukumi"/>
              <w:rPr>
                <w:color w:val="000000" w:themeColor="text1"/>
              </w:rPr>
            </w:pPr>
            <w:r w:rsidRPr="00894A8A">
              <w:rPr>
                <w:color w:val="000000" w:themeColor="text1"/>
              </w:rPr>
              <w:lastRenderedPageBreak/>
              <w:t>Kursa saturs</w:t>
            </w:r>
          </w:p>
        </w:tc>
      </w:tr>
      <w:tr w:rsidR="00894A8A" w:rsidRPr="00894A8A" w:rsidTr="00280D48">
        <w:trPr>
          <w:jc w:val="center"/>
        </w:trPr>
        <w:tc>
          <w:tcPr>
            <w:tcW w:w="9582" w:type="dxa"/>
            <w:gridSpan w:val="2"/>
          </w:tcPr>
          <w:p w:rsidR="0055236C" w:rsidRPr="00894A8A" w:rsidRDefault="0055236C" w:rsidP="0055236C">
            <w:pPr>
              <w:spacing w:after="160" w:line="259" w:lineRule="auto"/>
              <w:ind w:left="360"/>
              <w:rPr>
                <w:color w:val="000000" w:themeColor="text1"/>
                <w:lang w:eastAsia="en-GB"/>
              </w:rPr>
            </w:pPr>
            <w:r w:rsidRPr="00894A8A">
              <w:rPr>
                <w:color w:val="000000" w:themeColor="text1"/>
                <w:lang w:eastAsia="en-GB"/>
              </w:rPr>
              <w:t xml:space="preserve">Cilvēka un datora mijiedarbības avoti, uzdevumi, struktūra. </w:t>
            </w:r>
            <w:r w:rsidR="00D5795D" w:rsidRPr="00894A8A">
              <w:rPr>
                <w:color w:val="000000" w:themeColor="text1"/>
                <w:lang w:eastAsia="en-GB"/>
              </w:rPr>
              <w:t xml:space="preserve">Saskarnes lietojamība. Ergonomikas jēdziens, mērķi un piemēri. </w:t>
            </w:r>
            <w:r w:rsidR="00933BFD" w:rsidRPr="00894A8A">
              <w:rPr>
                <w:color w:val="000000" w:themeColor="text1"/>
                <w:lang w:eastAsia="en-GB"/>
              </w:rPr>
              <w:t>Ergonomikas radītāji: ierīču un darba vietas/vides ergonomiskais raksturojums, kognitīvie un perceptīvie radītāji, personības atšķirības, kultūras un starptautiskā daudzveidība, lietotāji ar funkcionāliem ierobežojumiem, lietotāju vecums un pieredzes līmenis, aparatūras un programmatūras daudzveidība.</w:t>
            </w:r>
            <w:r w:rsidR="00AA5D85" w:rsidRPr="00894A8A">
              <w:rPr>
                <w:color w:val="000000" w:themeColor="text1"/>
                <w:lang w:eastAsia="en-GB"/>
              </w:rPr>
              <w:t xml:space="preserve"> Saskarnes ergonomikas vadlīnijas, principi, teorijas. </w:t>
            </w:r>
            <w:r w:rsidRPr="00894A8A">
              <w:rPr>
                <w:color w:val="000000" w:themeColor="text1"/>
                <w:lang w:eastAsia="en-GB"/>
              </w:rPr>
              <w:t xml:space="preserve">Kognitīvās teorijas un cilvēka faktors. </w:t>
            </w:r>
          </w:p>
          <w:p w:rsidR="008A4F96" w:rsidRDefault="008A4F96" w:rsidP="003741E6">
            <w:pPr>
              <w:spacing w:after="160" w:line="259" w:lineRule="auto"/>
              <w:ind w:left="360"/>
              <w:rPr>
                <w:color w:val="000000" w:themeColor="text1"/>
                <w:lang w:eastAsia="en-GB"/>
              </w:rPr>
            </w:pPr>
            <w:r>
              <w:rPr>
                <w:color w:val="000000" w:themeColor="text1"/>
                <w:lang w:eastAsia="en-GB"/>
              </w:rPr>
              <w:t>Projekta ekosistēma. Tehniskās specifikācijas izstrāde. SEO optimizācija. Biznesa un lietotāju prasību analīze.</w:t>
            </w:r>
          </w:p>
          <w:p w:rsidR="00051284" w:rsidRDefault="0055236C" w:rsidP="003741E6">
            <w:pPr>
              <w:spacing w:after="160" w:line="259" w:lineRule="auto"/>
              <w:ind w:left="360"/>
              <w:rPr>
                <w:color w:val="000000" w:themeColor="text1"/>
                <w:lang w:eastAsia="en-GB"/>
              </w:rPr>
            </w:pPr>
            <w:r w:rsidRPr="00894A8A">
              <w:rPr>
                <w:color w:val="000000" w:themeColor="text1"/>
                <w:lang w:eastAsia="en-GB"/>
              </w:rPr>
              <w:t xml:space="preserve">Lietotāju uzvedības dizaina process. </w:t>
            </w:r>
            <w:r w:rsidR="00051284" w:rsidRPr="00894A8A">
              <w:rPr>
                <w:color w:val="000000" w:themeColor="text1"/>
                <w:lang w:eastAsia="en-GB"/>
              </w:rPr>
              <w:t>Novērtēšana un lietotāju pieredze: ekspertu atsauksmes un heiristika; lietojamības pārbaude; aptaujas instrumenti; pieņemšanas testi; novērtēšana aktīvās lietošanas laikā; kontrolēti psiholoģiski orientēti eksperimenti.</w:t>
            </w:r>
          </w:p>
          <w:p w:rsidR="0055236C" w:rsidRPr="00894A8A" w:rsidRDefault="003741E6" w:rsidP="003741E6">
            <w:pPr>
              <w:spacing w:after="160" w:line="259" w:lineRule="auto"/>
              <w:ind w:left="360"/>
              <w:rPr>
                <w:color w:val="000000" w:themeColor="text1"/>
                <w:lang w:eastAsia="en-GB"/>
              </w:rPr>
            </w:pPr>
            <w:r w:rsidRPr="00894A8A">
              <w:rPr>
                <w:color w:val="000000" w:themeColor="text1"/>
                <w:lang w:eastAsia="en-GB"/>
              </w:rPr>
              <w:t>Mijiedarbības dizains: m</w:t>
            </w:r>
            <w:r w:rsidR="000006DA" w:rsidRPr="00894A8A">
              <w:rPr>
                <w:color w:val="000000" w:themeColor="text1"/>
                <w:lang w:eastAsia="en-GB"/>
              </w:rPr>
              <w:t>ijiedarbības projektēšanas procesa būtība un posmi</w:t>
            </w:r>
            <w:r w:rsidRPr="00894A8A">
              <w:rPr>
                <w:color w:val="000000" w:themeColor="text1"/>
                <w:lang w:eastAsia="en-GB"/>
              </w:rPr>
              <w:t>;</w:t>
            </w:r>
            <w:r w:rsidR="000006DA" w:rsidRPr="00894A8A">
              <w:rPr>
                <w:color w:val="000000" w:themeColor="text1"/>
                <w:lang w:eastAsia="en-GB"/>
              </w:rPr>
              <w:t xml:space="preserve"> </w:t>
            </w:r>
            <w:r w:rsidRPr="00894A8A">
              <w:rPr>
                <w:color w:val="000000" w:themeColor="text1"/>
                <w:lang w:eastAsia="en-GB"/>
              </w:rPr>
              <w:t>d</w:t>
            </w:r>
            <w:r w:rsidR="000006DA" w:rsidRPr="00894A8A">
              <w:rPr>
                <w:color w:val="000000" w:themeColor="text1"/>
                <w:lang w:eastAsia="en-GB"/>
              </w:rPr>
              <w:t>izaina ietvari</w:t>
            </w:r>
            <w:r w:rsidRPr="00894A8A">
              <w:rPr>
                <w:color w:val="000000" w:themeColor="text1"/>
                <w:lang w:eastAsia="en-GB"/>
              </w:rPr>
              <w:t>;</w:t>
            </w:r>
            <w:r w:rsidR="000006DA" w:rsidRPr="00894A8A">
              <w:rPr>
                <w:color w:val="000000" w:themeColor="text1"/>
                <w:lang w:eastAsia="en-GB"/>
              </w:rPr>
              <w:t xml:space="preserve"> </w:t>
            </w:r>
            <w:r w:rsidRPr="00894A8A">
              <w:rPr>
                <w:color w:val="000000" w:themeColor="text1"/>
                <w:lang w:eastAsia="en-GB"/>
              </w:rPr>
              <w:t>d</w:t>
            </w:r>
            <w:r w:rsidR="000006DA" w:rsidRPr="00894A8A">
              <w:rPr>
                <w:color w:val="000000" w:themeColor="text1"/>
                <w:lang w:eastAsia="en-GB"/>
              </w:rPr>
              <w:t>izaina metodes</w:t>
            </w:r>
            <w:r w:rsidRPr="00894A8A">
              <w:rPr>
                <w:color w:val="000000" w:themeColor="text1"/>
                <w:lang w:eastAsia="en-GB"/>
              </w:rPr>
              <w:t>;</w:t>
            </w:r>
            <w:r w:rsidR="000006DA" w:rsidRPr="00894A8A">
              <w:rPr>
                <w:color w:val="000000" w:themeColor="text1"/>
                <w:lang w:eastAsia="en-GB"/>
              </w:rPr>
              <w:t xml:space="preserve"> </w:t>
            </w:r>
            <w:r w:rsidRPr="00894A8A">
              <w:rPr>
                <w:color w:val="000000" w:themeColor="text1"/>
                <w:lang w:eastAsia="en-GB"/>
              </w:rPr>
              <w:t>d</w:t>
            </w:r>
            <w:r w:rsidR="000006DA" w:rsidRPr="00894A8A">
              <w:rPr>
                <w:color w:val="000000" w:themeColor="text1"/>
                <w:lang w:eastAsia="en-GB"/>
              </w:rPr>
              <w:t xml:space="preserve">izaina rīki, </w:t>
            </w:r>
            <w:r w:rsidRPr="00894A8A">
              <w:rPr>
                <w:color w:val="000000" w:themeColor="text1"/>
                <w:lang w:eastAsia="en-GB"/>
              </w:rPr>
              <w:t>tehnikas</w:t>
            </w:r>
            <w:r w:rsidR="000006DA" w:rsidRPr="00894A8A">
              <w:rPr>
                <w:color w:val="000000" w:themeColor="text1"/>
                <w:lang w:eastAsia="en-GB"/>
              </w:rPr>
              <w:t xml:space="preserve"> un modeļi</w:t>
            </w:r>
            <w:r w:rsidRPr="00894A8A">
              <w:rPr>
                <w:color w:val="000000" w:themeColor="text1"/>
                <w:lang w:eastAsia="en-GB"/>
              </w:rPr>
              <w:t xml:space="preserve">; sociālās ietekmes analīze. </w:t>
            </w:r>
            <w:r w:rsidR="00051284">
              <w:rPr>
                <w:color w:val="000000" w:themeColor="text1"/>
                <w:lang w:eastAsia="en-GB"/>
              </w:rPr>
              <w:t>Funkcionalitātes</w:t>
            </w:r>
            <w:r w:rsidR="008A4F96">
              <w:rPr>
                <w:color w:val="000000" w:themeColor="text1"/>
                <w:lang w:eastAsia="en-GB"/>
              </w:rPr>
              <w:t xml:space="preserve"> vizualizācija: projekta kartes, uzdevumu plūsmu diagrammas; makets.</w:t>
            </w:r>
          </w:p>
          <w:p w:rsidR="00763274" w:rsidRPr="00894A8A" w:rsidRDefault="00763274" w:rsidP="00763274">
            <w:pPr>
              <w:spacing w:after="160" w:line="259" w:lineRule="auto"/>
              <w:ind w:left="360"/>
              <w:rPr>
                <w:color w:val="000000" w:themeColor="text1"/>
                <w:lang w:eastAsia="en-GB"/>
              </w:rPr>
            </w:pPr>
            <w:proofErr w:type="spellStart"/>
            <w:r w:rsidRPr="00894A8A">
              <w:rPr>
                <w:color w:val="000000" w:themeColor="text1"/>
                <w:lang w:eastAsia="en-GB"/>
              </w:rPr>
              <w:t>Saskarņu</w:t>
            </w:r>
            <w:proofErr w:type="spellEnd"/>
            <w:r w:rsidRPr="00894A8A">
              <w:rPr>
                <w:color w:val="000000" w:themeColor="text1"/>
                <w:lang w:eastAsia="en-GB"/>
              </w:rPr>
              <w:t xml:space="preserve"> </w:t>
            </w:r>
            <w:proofErr w:type="spellStart"/>
            <w:r w:rsidRPr="00894A8A">
              <w:rPr>
                <w:color w:val="000000" w:themeColor="text1"/>
                <w:lang w:eastAsia="en-GB"/>
              </w:rPr>
              <w:t>prototipēšana</w:t>
            </w:r>
            <w:proofErr w:type="spellEnd"/>
            <w:r w:rsidRPr="00894A8A">
              <w:rPr>
                <w:color w:val="000000" w:themeColor="text1"/>
                <w:lang w:eastAsia="en-GB"/>
              </w:rPr>
              <w:t xml:space="preserve">. </w:t>
            </w:r>
            <w:proofErr w:type="spellStart"/>
            <w:r w:rsidRPr="00894A8A">
              <w:rPr>
                <w:color w:val="000000" w:themeColor="text1"/>
                <w:lang w:eastAsia="en-GB"/>
              </w:rPr>
              <w:t>Prototopēšanas</w:t>
            </w:r>
            <w:proofErr w:type="spellEnd"/>
            <w:r w:rsidRPr="00894A8A">
              <w:rPr>
                <w:color w:val="000000" w:themeColor="text1"/>
                <w:lang w:eastAsia="en-GB"/>
              </w:rPr>
              <w:t xml:space="preserve"> process un programmnodrošinājums. Saskarnes un to elementu grafiskā vizualizācija, saskarnes elementu uzvedības noteikšana, saskarnes plūsmu noteikšana un pārskats, komponenšu un komponenšu bibliotēku izmantošana un veidošana, stilu shēmu veidošana un pielietošana, modulāro režģu sistēmu pielietošana, darba vides pielāgošana projekta prasībām, kopdarbs, darbs ar lietotājiem, datu eksportēšana. </w:t>
            </w:r>
          </w:p>
          <w:p w:rsidR="00041B18" w:rsidRPr="00894A8A" w:rsidRDefault="008A4F96" w:rsidP="00365CE4">
            <w:pPr>
              <w:spacing w:after="160" w:line="259" w:lineRule="auto"/>
              <w:ind w:left="360"/>
              <w:rPr>
                <w:color w:val="000000" w:themeColor="text1"/>
                <w:lang w:eastAsia="en-GB"/>
              </w:rPr>
            </w:pPr>
            <w:r>
              <w:rPr>
                <w:color w:val="000000" w:themeColor="text1"/>
                <w:lang w:eastAsia="en-GB"/>
              </w:rPr>
              <w:t xml:space="preserve">Lietotāju saskarnes dizains. Informācijas arhitektūra un projekta struktūra. Saskarņu vizuālais stils un estētika. </w:t>
            </w:r>
            <w:r w:rsidR="00365CE4">
              <w:rPr>
                <w:color w:val="000000" w:themeColor="text1"/>
                <w:lang w:eastAsia="en-GB"/>
              </w:rPr>
              <w:t xml:space="preserve">Mobilas saskarnes. </w:t>
            </w:r>
            <w:r w:rsidRPr="00894A8A">
              <w:rPr>
                <w:color w:val="000000" w:themeColor="text1"/>
                <w:lang w:eastAsia="en-GB"/>
              </w:rPr>
              <w:t xml:space="preserve">Mijiedarbības veidi un stili. </w:t>
            </w:r>
            <w:r w:rsidR="0055236C" w:rsidRPr="00894A8A">
              <w:rPr>
                <w:color w:val="000000" w:themeColor="text1"/>
                <w:lang w:eastAsia="en-GB"/>
              </w:rPr>
              <w:t xml:space="preserve">Mijiedarbības veidņu dizains dažāda veida saskarnēs. </w:t>
            </w:r>
            <w:r w:rsidR="0001626E" w:rsidRPr="00894A8A">
              <w:rPr>
                <w:color w:val="000000" w:themeColor="text1"/>
                <w:lang w:eastAsia="en-GB"/>
              </w:rPr>
              <w:t xml:space="preserve">Mijiedarbības dizains: vizuālais dizains, skatu (logu) pārvaldība, animācija, tīmekļa lapas dizains, krāsa, kļūdu ziņojumi. Reāla laika sistēmu dizains. </w:t>
            </w:r>
            <w:r w:rsidR="002600F5" w:rsidRPr="00894A8A">
              <w:rPr>
                <w:color w:val="000000" w:themeColor="text1"/>
                <w:lang w:eastAsia="en-GB"/>
              </w:rPr>
              <w:t>Liela apjoma satura sagatave lasīšanai ekrānā. Informācijas meklēšanas dizains. Datu vizualizācija.</w:t>
            </w:r>
          </w:p>
        </w:tc>
      </w:tr>
      <w:tr w:rsidR="00894A8A" w:rsidRPr="00894A8A" w:rsidTr="00280D48">
        <w:trPr>
          <w:jc w:val="center"/>
        </w:trPr>
        <w:tc>
          <w:tcPr>
            <w:tcW w:w="9582" w:type="dxa"/>
            <w:gridSpan w:val="2"/>
          </w:tcPr>
          <w:p w:rsidR="008D4CBD" w:rsidRPr="00894A8A" w:rsidRDefault="008D4CBD" w:rsidP="008D4CBD">
            <w:pPr>
              <w:pStyle w:val="Nosaukumi"/>
              <w:rPr>
                <w:color w:val="000000" w:themeColor="text1"/>
              </w:rPr>
            </w:pPr>
            <w:r w:rsidRPr="00894A8A">
              <w:rPr>
                <w:color w:val="000000" w:themeColor="text1"/>
              </w:rPr>
              <w:t>Obligāti izmantojamie informācijas avoti</w:t>
            </w:r>
          </w:p>
        </w:tc>
      </w:tr>
      <w:tr w:rsidR="00894A8A" w:rsidRPr="00894A8A" w:rsidTr="00280D48">
        <w:trPr>
          <w:jc w:val="center"/>
        </w:trPr>
        <w:tc>
          <w:tcPr>
            <w:tcW w:w="9582" w:type="dxa"/>
            <w:gridSpan w:val="2"/>
          </w:tcPr>
          <w:p w:rsidR="00280D48" w:rsidRPr="00894A8A" w:rsidRDefault="00204CDB" w:rsidP="00280D48">
            <w:pPr>
              <w:pStyle w:val="Bibliography"/>
              <w:ind w:left="720" w:hanging="720"/>
              <w:rPr>
                <w:noProof/>
                <w:color w:val="000000" w:themeColor="text1"/>
                <w:lang w:val="en-US"/>
              </w:rPr>
            </w:pPr>
            <w:r w:rsidRPr="00894A8A">
              <w:rPr>
                <w:color w:val="000000" w:themeColor="text1"/>
              </w:rPr>
              <w:fldChar w:fldCharType="begin"/>
            </w:r>
            <w:r w:rsidRPr="00894A8A">
              <w:rPr>
                <w:color w:val="000000" w:themeColor="text1"/>
                <w:lang w:val="en-US"/>
              </w:rPr>
              <w:instrText xml:space="preserve"> BIBLIOGRAPHY  \l 1033 </w:instrText>
            </w:r>
            <w:r w:rsidRPr="00894A8A">
              <w:rPr>
                <w:color w:val="000000" w:themeColor="text1"/>
              </w:rPr>
              <w:fldChar w:fldCharType="separate"/>
            </w:r>
            <w:r w:rsidR="00280D48" w:rsidRPr="00894A8A">
              <w:rPr>
                <w:noProof/>
                <w:color w:val="000000" w:themeColor="text1"/>
                <w:lang w:val="en-US"/>
              </w:rPr>
              <w:t xml:space="preserve">Grant, W. (2022). </w:t>
            </w:r>
            <w:r w:rsidR="00280D48" w:rsidRPr="00894A8A">
              <w:rPr>
                <w:i/>
                <w:iCs w:val="0"/>
                <w:noProof/>
                <w:color w:val="000000" w:themeColor="text1"/>
                <w:lang w:val="en-US"/>
              </w:rPr>
              <w:t>Actionable Solutions for Product Design Success.</w:t>
            </w:r>
            <w:r w:rsidR="00280D48" w:rsidRPr="00894A8A">
              <w:rPr>
                <w:noProof/>
                <w:color w:val="000000" w:themeColor="text1"/>
                <w:lang w:val="en-US"/>
              </w:rPr>
              <w:t xml:space="preserve"> Birmingham: Packt Publishing.</w:t>
            </w:r>
          </w:p>
          <w:p w:rsidR="00280D48" w:rsidRPr="00DA16DF" w:rsidRDefault="00280D48" w:rsidP="00280D48">
            <w:pPr>
              <w:pStyle w:val="Bibliography"/>
              <w:ind w:left="720" w:hanging="720"/>
              <w:rPr>
                <w:strike/>
                <w:noProof/>
                <w:color w:val="000000" w:themeColor="text1"/>
                <w:lang w:val="en-US"/>
              </w:rPr>
            </w:pPr>
            <w:r w:rsidRPr="00DA16DF">
              <w:rPr>
                <w:strike/>
                <w:noProof/>
                <w:color w:val="000000" w:themeColor="text1"/>
                <w:highlight w:val="yellow"/>
                <w:lang w:val="en-US"/>
              </w:rPr>
              <w:t xml:space="preserve">Kim, G. J. (2015). </w:t>
            </w:r>
            <w:r w:rsidRPr="00DA16DF">
              <w:rPr>
                <w:i/>
                <w:iCs w:val="0"/>
                <w:strike/>
                <w:noProof/>
                <w:color w:val="000000" w:themeColor="text1"/>
                <w:highlight w:val="yellow"/>
                <w:lang w:val="en-US"/>
              </w:rPr>
              <w:t>Human–Computer Interaction: Fundamentals and Practice.</w:t>
            </w:r>
            <w:r w:rsidRPr="00DA16DF">
              <w:rPr>
                <w:strike/>
                <w:noProof/>
                <w:color w:val="000000" w:themeColor="text1"/>
                <w:highlight w:val="yellow"/>
                <w:lang w:val="en-US"/>
              </w:rPr>
              <w:t xml:space="preserve"> Boca Raton, London, New Tork: CRC Press.</w:t>
            </w:r>
          </w:p>
          <w:p w:rsidR="00280D48" w:rsidRPr="00894A8A" w:rsidRDefault="00280D48" w:rsidP="00280D48">
            <w:pPr>
              <w:pStyle w:val="Bibliography"/>
              <w:ind w:left="720" w:hanging="720"/>
              <w:rPr>
                <w:noProof/>
                <w:color w:val="000000" w:themeColor="text1"/>
                <w:lang w:val="en-US"/>
              </w:rPr>
            </w:pPr>
            <w:r w:rsidRPr="00894A8A">
              <w:rPr>
                <w:noProof/>
                <w:color w:val="000000" w:themeColor="text1"/>
                <w:lang w:val="en-US"/>
              </w:rPr>
              <w:t xml:space="preserve">Marsh, S. (2022). </w:t>
            </w:r>
            <w:r w:rsidRPr="00894A8A">
              <w:rPr>
                <w:i/>
                <w:iCs w:val="0"/>
                <w:noProof/>
                <w:color w:val="000000" w:themeColor="text1"/>
                <w:lang w:val="en-US"/>
              </w:rPr>
              <w:t>User Research.</w:t>
            </w:r>
            <w:r w:rsidRPr="00894A8A">
              <w:rPr>
                <w:noProof/>
                <w:color w:val="000000" w:themeColor="text1"/>
                <w:lang w:val="en-US"/>
              </w:rPr>
              <w:t xml:space="preserve"> London: Kogan Page Limited.</w:t>
            </w:r>
          </w:p>
          <w:p w:rsidR="00280D48" w:rsidRDefault="00280D48" w:rsidP="00280D48">
            <w:pPr>
              <w:pStyle w:val="Bibliography"/>
              <w:ind w:left="720" w:hanging="720"/>
              <w:rPr>
                <w:noProof/>
                <w:color w:val="000000" w:themeColor="text1"/>
                <w:lang w:val="en-US"/>
              </w:rPr>
            </w:pPr>
            <w:r w:rsidRPr="00894A8A">
              <w:rPr>
                <w:noProof/>
                <w:color w:val="000000" w:themeColor="text1"/>
                <w:lang w:val="en-US"/>
              </w:rPr>
              <w:t xml:space="preserve">Shneiderman, Plaisant, Cohen, Jacobs, &amp; Elmqvist. (2018). </w:t>
            </w:r>
            <w:r w:rsidRPr="00894A8A">
              <w:rPr>
                <w:i/>
                <w:iCs w:val="0"/>
                <w:noProof/>
                <w:color w:val="000000" w:themeColor="text1"/>
                <w:lang w:val="en-US"/>
              </w:rPr>
              <w:t>Designing the User Interface.</w:t>
            </w:r>
            <w:r w:rsidRPr="00894A8A">
              <w:rPr>
                <w:noProof/>
                <w:color w:val="000000" w:themeColor="text1"/>
                <w:lang w:val="en-US"/>
              </w:rPr>
              <w:t xml:space="preserve"> Pearson Education Limited.</w:t>
            </w:r>
          </w:p>
          <w:p w:rsidR="004405CA" w:rsidRPr="004405CA" w:rsidRDefault="004405CA" w:rsidP="00376635">
            <w:pPr>
              <w:ind w:left="739" w:hanging="739"/>
              <w:rPr>
                <w:lang w:val="en-US"/>
              </w:rPr>
            </w:pPr>
            <w:r>
              <w:rPr>
                <w:lang w:val="en-US"/>
              </w:rPr>
              <w:t xml:space="preserve">Tidwell, J., Brewer, C., &amp; Valencia, A. (2019). </w:t>
            </w:r>
            <w:r w:rsidRPr="00376635">
              <w:rPr>
                <w:i/>
                <w:lang w:val="en-US"/>
              </w:rPr>
              <w:t>Design Interfaces. Patterns for Effective Interaction Design.</w:t>
            </w:r>
            <w:r w:rsidR="00376635" w:rsidRPr="00376635">
              <w:rPr>
                <w:i/>
                <w:lang w:val="en-US"/>
              </w:rPr>
              <w:t xml:space="preserve"> </w:t>
            </w:r>
            <w:r w:rsidR="00376635">
              <w:rPr>
                <w:lang w:val="en-US"/>
              </w:rPr>
              <w:t>O'Reilly.</w:t>
            </w:r>
          </w:p>
          <w:p w:rsidR="00026C21" w:rsidRPr="00DA16DF" w:rsidRDefault="001E6BB4" w:rsidP="00F7751C">
            <w:pPr>
              <w:rPr>
                <w:strike/>
                <w:color w:val="000000" w:themeColor="text1"/>
              </w:rPr>
            </w:pPr>
            <w:r w:rsidRPr="00DA16DF">
              <w:rPr>
                <w:strike/>
                <w:highlight w:val="yellow"/>
                <w:lang w:val="en-US"/>
              </w:rPr>
              <w:t xml:space="preserve">Unger, R, &amp; Chandler, C. (2009). </w:t>
            </w:r>
            <w:r w:rsidRPr="00DA16DF">
              <w:rPr>
                <w:i/>
                <w:strike/>
                <w:highlight w:val="yellow"/>
                <w:lang w:val="en-US"/>
              </w:rPr>
              <w:t>A Project Guide to UX Design.</w:t>
            </w:r>
            <w:r w:rsidRPr="00DA16DF">
              <w:rPr>
                <w:strike/>
                <w:highlight w:val="yellow"/>
                <w:lang w:val="en-US"/>
              </w:rPr>
              <w:t xml:space="preserve"> Peachpit Press.</w:t>
            </w:r>
            <w:r w:rsidR="00204CDB" w:rsidRPr="00DA16DF">
              <w:rPr>
                <w:strike/>
                <w:color w:val="000000" w:themeColor="text1"/>
              </w:rPr>
              <w:fldChar w:fldCharType="end"/>
            </w:r>
          </w:p>
        </w:tc>
      </w:tr>
      <w:tr w:rsidR="00894A8A" w:rsidRPr="00894A8A" w:rsidTr="00280D48">
        <w:trPr>
          <w:jc w:val="center"/>
        </w:trPr>
        <w:tc>
          <w:tcPr>
            <w:tcW w:w="9582" w:type="dxa"/>
            <w:gridSpan w:val="2"/>
          </w:tcPr>
          <w:p w:rsidR="008D4CBD" w:rsidRPr="00894A8A" w:rsidRDefault="008D4CBD" w:rsidP="008D4CBD">
            <w:pPr>
              <w:pStyle w:val="Nosaukumi"/>
              <w:rPr>
                <w:color w:val="000000" w:themeColor="text1"/>
              </w:rPr>
            </w:pPr>
            <w:r w:rsidRPr="00894A8A">
              <w:rPr>
                <w:color w:val="000000" w:themeColor="text1"/>
              </w:rPr>
              <w:t>Papildus informācijas avoti</w:t>
            </w:r>
          </w:p>
        </w:tc>
      </w:tr>
      <w:tr w:rsidR="00894A8A" w:rsidRPr="00894A8A" w:rsidTr="00280D48">
        <w:trPr>
          <w:jc w:val="center"/>
        </w:trPr>
        <w:tc>
          <w:tcPr>
            <w:tcW w:w="9582" w:type="dxa"/>
            <w:gridSpan w:val="2"/>
          </w:tcPr>
          <w:p w:rsidR="00026C21" w:rsidRDefault="00041B18" w:rsidP="00026C21">
            <w:pPr>
              <w:spacing w:after="160" w:line="259" w:lineRule="auto"/>
              <w:rPr>
                <w:rFonts w:eastAsia="Times New Roman"/>
                <w:strike/>
                <w:color w:val="000000" w:themeColor="text1"/>
                <w:lang w:val="ru-RU" w:eastAsia="en-GB"/>
              </w:rPr>
            </w:pPr>
            <w:r w:rsidRPr="00DA16DF">
              <w:rPr>
                <w:rFonts w:eastAsia="Times New Roman"/>
                <w:strike/>
                <w:color w:val="000000" w:themeColor="text1"/>
                <w:highlight w:val="yellow"/>
                <w:lang w:eastAsia="en-GB"/>
              </w:rPr>
              <w:lastRenderedPageBreak/>
              <w:t xml:space="preserve">1.Cooper A. </w:t>
            </w:r>
            <w:proofErr w:type="spellStart"/>
            <w:r w:rsidRPr="00DA16DF">
              <w:rPr>
                <w:rFonts w:eastAsia="Times New Roman"/>
                <w:strike/>
                <w:color w:val="000000" w:themeColor="text1"/>
                <w:highlight w:val="yellow"/>
                <w:lang w:eastAsia="en-GB"/>
              </w:rPr>
              <w:t>About</w:t>
            </w:r>
            <w:proofErr w:type="spellEnd"/>
            <w:r w:rsidRPr="00DA16DF">
              <w:rPr>
                <w:rFonts w:eastAsia="Times New Roman"/>
                <w:strike/>
                <w:color w:val="000000" w:themeColor="text1"/>
                <w:highlight w:val="yellow"/>
                <w:lang w:eastAsia="en-GB"/>
              </w:rPr>
              <w:t xml:space="preserve"> </w:t>
            </w:r>
            <w:proofErr w:type="spellStart"/>
            <w:r w:rsidRPr="00DA16DF">
              <w:rPr>
                <w:rFonts w:eastAsia="Times New Roman"/>
                <w:strike/>
                <w:color w:val="000000" w:themeColor="text1"/>
                <w:highlight w:val="yellow"/>
                <w:lang w:eastAsia="en-GB"/>
              </w:rPr>
              <w:t>Face</w:t>
            </w:r>
            <w:proofErr w:type="spellEnd"/>
            <w:r w:rsidRPr="00DA16DF">
              <w:rPr>
                <w:rFonts w:eastAsia="Times New Roman"/>
                <w:strike/>
                <w:color w:val="000000" w:themeColor="text1"/>
                <w:highlight w:val="yellow"/>
                <w:lang w:eastAsia="en-GB"/>
              </w:rPr>
              <w:t xml:space="preserve"> : </w:t>
            </w:r>
            <w:proofErr w:type="spellStart"/>
            <w:r w:rsidRPr="00DA16DF">
              <w:rPr>
                <w:rFonts w:eastAsia="Times New Roman"/>
                <w:strike/>
                <w:color w:val="000000" w:themeColor="text1"/>
                <w:highlight w:val="yellow"/>
                <w:lang w:eastAsia="en-GB"/>
              </w:rPr>
              <w:t>The</w:t>
            </w:r>
            <w:proofErr w:type="spellEnd"/>
            <w:r w:rsidRPr="00DA16DF">
              <w:rPr>
                <w:rFonts w:eastAsia="Times New Roman"/>
                <w:strike/>
                <w:color w:val="000000" w:themeColor="text1"/>
                <w:highlight w:val="yellow"/>
                <w:lang w:eastAsia="en-GB"/>
              </w:rPr>
              <w:t xml:space="preserve"> Essentials </w:t>
            </w:r>
            <w:proofErr w:type="spellStart"/>
            <w:r w:rsidRPr="00DA16DF">
              <w:rPr>
                <w:rFonts w:eastAsia="Times New Roman"/>
                <w:strike/>
                <w:color w:val="000000" w:themeColor="text1"/>
                <w:highlight w:val="yellow"/>
                <w:lang w:eastAsia="en-GB"/>
              </w:rPr>
              <w:t>of</w:t>
            </w:r>
            <w:proofErr w:type="spellEnd"/>
            <w:r w:rsidRPr="00DA16DF">
              <w:rPr>
                <w:rFonts w:eastAsia="Times New Roman"/>
                <w:strike/>
                <w:color w:val="000000" w:themeColor="text1"/>
                <w:highlight w:val="yellow"/>
                <w:lang w:eastAsia="en-GB"/>
              </w:rPr>
              <w:t xml:space="preserve"> </w:t>
            </w:r>
            <w:proofErr w:type="spellStart"/>
            <w:r w:rsidRPr="00DA16DF">
              <w:rPr>
                <w:rFonts w:eastAsia="Times New Roman"/>
                <w:strike/>
                <w:color w:val="000000" w:themeColor="text1"/>
                <w:highlight w:val="yellow"/>
                <w:lang w:eastAsia="en-GB"/>
              </w:rPr>
              <w:t>User</w:t>
            </w:r>
            <w:proofErr w:type="spellEnd"/>
            <w:r w:rsidRPr="00DA16DF">
              <w:rPr>
                <w:rFonts w:eastAsia="Times New Roman"/>
                <w:strike/>
                <w:color w:val="000000" w:themeColor="text1"/>
                <w:highlight w:val="yellow"/>
                <w:lang w:eastAsia="en-GB"/>
              </w:rPr>
              <w:t xml:space="preserve"> Interface </w:t>
            </w:r>
            <w:proofErr w:type="spellStart"/>
            <w:r w:rsidRPr="00DA16DF">
              <w:rPr>
                <w:rFonts w:eastAsia="Times New Roman"/>
                <w:strike/>
                <w:color w:val="000000" w:themeColor="text1"/>
                <w:highlight w:val="yellow"/>
                <w:lang w:eastAsia="en-GB"/>
              </w:rPr>
              <w:t>Design</w:t>
            </w:r>
            <w:proofErr w:type="spellEnd"/>
            <w:r w:rsidRPr="00DA16DF">
              <w:rPr>
                <w:rFonts w:eastAsia="Times New Roman"/>
                <w:strike/>
                <w:color w:val="000000" w:themeColor="text1"/>
                <w:highlight w:val="yellow"/>
                <w:lang w:eastAsia="en-GB"/>
              </w:rPr>
              <w:t xml:space="preserve">. - IDG </w:t>
            </w:r>
            <w:proofErr w:type="spellStart"/>
            <w:r w:rsidRPr="00DA16DF">
              <w:rPr>
                <w:rFonts w:eastAsia="Times New Roman"/>
                <w:strike/>
                <w:color w:val="000000" w:themeColor="text1"/>
                <w:highlight w:val="yellow"/>
                <w:lang w:eastAsia="en-GB"/>
              </w:rPr>
              <w:t>Books</w:t>
            </w:r>
            <w:proofErr w:type="spellEnd"/>
            <w:r w:rsidRPr="00DA16DF">
              <w:rPr>
                <w:rFonts w:eastAsia="Times New Roman"/>
                <w:strike/>
                <w:color w:val="000000" w:themeColor="text1"/>
                <w:highlight w:val="yellow"/>
                <w:lang w:eastAsia="en-GB"/>
              </w:rPr>
              <w:t xml:space="preserve"> </w:t>
            </w:r>
            <w:proofErr w:type="spellStart"/>
            <w:r w:rsidRPr="00DA16DF">
              <w:rPr>
                <w:rFonts w:eastAsia="Times New Roman"/>
                <w:strike/>
                <w:color w:val="000000" w:themeColor="text1"/>
                <w:highlight w:val="yellow"/>
                <w:lang w:eastAsia="en-GB"/>
              </w:rPr>
              <w:t>Worldwide</w:t>
            </w:r>
            <w:proofErr w:type="spellEnd"/>
            <w:r w:rsidRPr="00DA16DF">
              <w:rPr>
                <w:rFonts w:eastAsia="Times New Roman"/>
                <w:strike/>
                <w:color w:val="000000" w:themeColor="text1"/>
                <w:highlight w:val="yellow"/>
                <w:lang w:eastAsia="en-GB"/>
              </w:rPr>
              <w:t xml:space="preserve">, 1995. </w:t>
            </w:r>
            <w:r w:rsidRPr="00DA16DF">
              <w:rPr>
                <w:rFonts w:eastAsia="Times New Roman"/>
                <w:strike/>
                <w:color w:val="000000" w:themeColor="text1"/>
                <w:highlight w:val="yellow"/>
                <w:lang w:eastAsia="en-GB"/>
              </w:rPr>
              <w:br/>
              <w:t xml:space="preserve">2.Cooper A., </w:t>
            </w:r>
            <w:proofErr w:type="spellStart"/>
            <w:r w:rsidRPr="00DA16DF">
              <w:rPr>
                <w:rFonts w:eastAsia="Times New Roman"/>
                <w:strike/>
                <w:color w:val="000000" w:themeColor="text1"/>
                <w:highlight w:val="yellow"/>
                <w:lang w:eastAsia="en-GB"/>
              </w:rPr>
              <w:t>Reimann</w:t>
            </w:r>
            <w:proofErr w:type="spellEnd"/>
            <w:r w:rsidRPr="00DA16DF">
              <w:rPr>
                <w:rFonts w:eastAsia="Times New Roman"/>
                <w:strike/>
                <w:color w:val="000000" w:themeColor="text1"/>
                <w:highlight w:val="yellow"/>
                <w:lang w:eastAsia="en-GB"/>
              </w:rPr>
              <w:t xml:space="preserve"> R.M. </w:t>
            </w:r>
            <w:proofErr w:type="spellStart"/>
            <w:r w:rsidRPr="00DA16DF">
              <w:rPr>
                <w:rFonts w:eastAsia="Times New Roman"/>
                <w:strike/>
                <w:color w:val="000000" w:themeColor="text1"/>
                <w:highlight w:val="yellow"/>
                <w:lang w:eastAsia="en-GB"/>
              </w:rPr>
              <w:t>About</w:t>
            </w:r>
            <w:proofErr w:type="spellEnd"/>
            <w:r w:rsidRPr="00DA16DF">
              <w:rPr>
                <w:rFonts w:eastAsia="Times New Roman"/>
                <w:strike/>
                <w:color w:val="000000" w:themeColor="text1"/>
                <w:highlight w:val="yellow"/>
                <w:lang w:eastAsia="en-GB"/>
              </w:rPr>
              <w:t xml:space="preserve"> </w:t>
            </w:r>
            <w:proofErr w:type="spellStart"/>
            <w:r w:rsidRPr="00DA16DF">
              <w:rPr>
                <w:rFonts w:eastAsia="Times New Roman"/>
                <w:strike/>
                <w:color w:val="000000" w:themeColor="text1"/>
                <w:highlight w:val="yellow"/>
                <w:lang w:eastAsia="en-GB"/>
              </w:rPr>
              <w:t>Face</w:t>
            </w:r>
            <w:proofErr w:type="spellEnd"/>
            <w:r w:rsidRPr="00DA16DF">
              <w:rPr>
                <w:rFonts w:eastAsia="Times New Roman"/>
                <w:strike/>
                <w:color w:val="000000" w:themeColor="text1"/>
                <w:highlight w:val="yellow"/>
                <w:lang w:eastAsia="en-GB"/>
              </w:rPr>
              <w:t xml:space="preserve"> 2.0: </w:t>
            </w:r>
            <w:proofErr w:type="spellStart"/>
            <w:r w:rsidRPr="00DA16DF">
              <w:rPr>
                <w:rFonts w:eastAsia="Times New Roman"/>
                <w:strike/>
                <w:color w:val="000000" w:themeColor="text1"/>
                <w:highlight w:val="yellow"/>
                <w:lang w:eastAsia="en-GB"/>
              </w:rPr>
              <w:t>The</w:t>
            </w:r>
            <w:proofErr w:type="spellEnd"/>
            <w:r w:rsidRPr="00DA16DF">
              <w:rPr>
                <w:rFonts w:eastAsia="Times New Roman"/>
                <w:strike/>
                <w:color w:val="000000" w:themeColor="text1"/>
                <w:highlight w:val="yellow"/>
                <w:lang w:eastAsia="en-GB"/>
              </w:rPr>
              <w:t xml:space="preserve"> Essentials </w:t>
            </w:r>
            <w:proofErr w:type="spellStart"/>
            <w:r w:rsidRPr="00DA16DF">
              <w:rPr>
                <w:rFonts w:eastAsia="Times New Roman"/>
                <w:strike/>
                <w:color w:val="000000" w:themeColor="text1"/>
                <w:highlight w:val="yellow"/>
                <w:lang w:eastAsia="en-GB"/>
              </w:rPr>
              <w:t>of</w:t>
            </w:r>
            <w:proofErr w:type="spellEnd"/>
            <w:r w:rsidRPr="00DA16DF">
              <w:rPr>
                <w:rFonts w:eastAsia="Times New Roman"/>
                <w:strike/>
                <w:color w:val="000000" w:themeColor="text1"/>
                <w:highlight w:val="yellow"/>
                <w:lang w:eastAsia="en-GB"/>
              </w:rPr>
              <w:t xml:space="preserve"> </w:t>
            </w:r>
            <w:proofErr w:type="spellStart"/>
            <w:r w:rsidRPr="00DA16DF">
              <w:rPr>
                <w:rFonts w:eastAsia="Times New Roman"/>
                <w:strike/>
                <w:color w:val="000000" w:themeColor="text1"/>
                <w:highlight w:val="yellow"/>
                <w:lang w:eastAsia="en-GB"/>
              </w:rPr>
              <w:t>Interaction</w:t>
            </w:r>
            <w:proofErr w:type="spellEnd"/>
            <w:r w:rsidRPr="00DA16DF">
              <w:rPr>
                <w:rFonts w:eastAsia="Times New Roman"/>
                <w:strike/>
                <w:color w:val="000000" w:themeColor="text1"/>
                <w:highlight w:val="yellow"/>
                <w:lang w:eastAsia="en-GB"/>
              </w:rPr>
              <w:t xml:space="preserve"> </w:t>
            </w:r>
            <w:proofErr w:type="spellStart"/>
            <w:r w:rsidRPr="00DA16DF">
              <w:rPr>
                <w:rFonts w:eastAsia="Times New Roman"/>
                <w:strike/>
                <w:color w:val="000000" w:themeColor="text1"/>
                <w:highlight w:val="yellow"/>
                <w:lang w:eastAsia="en-GB"/>
              </w:rPr>
              <w:t>Design</w:t>
            </w:r>
            <w:proofErr w:type="spellEnd"/>
            <w:r w:rsidRPr="00DA16DF">
              <w:rPr>
                <w:rFonts w:eastAsia="Times New Roman"/>
                <w:strike/>
                <w:color w:val="000000" w:themeColor="text1"/>
                <w:highlight w:val="yellow"/>
                <w:lang w:eastAsia="en-GB"/>
              </w:rPr>
              <w:t xml:space="preserve">. – </w:t>
            </w:r>
            <w:proofErr w:type="spellStart"/>
            <w:r w:rsidRPr="00DA16DF">
              <w:rPr>
                <w:rFonts w:eastAsia="Times New Roman"/>
                <w:strike/>
                <w:color w:val="000000" w:themeColor="text1"/>
                <w:highlight w:val="yellow"/>
                <w:lang w:eastAsia="en-GB"/>
              </w:rPr>
              <w:t>Wiley</w:t>
            </w:r>
            <w:proofErr w:type="spellEnd"/>
            <w:r w:rsidRPr="00DA16DF">
              <w:rPr>
                <w:rFonts w:eastAsia="Times New Roman"/>
                <w:strike/>
                <w:color w:val="000000" w:themeColor="text1"/>
                <w:highlight w:val="yellow"/>
                <w:lang w:eastAsia="en-GB"/>
              </w:rPr>
              <w:t xml:space="preserve">. – 2004. </w:t>
            </w:r>
            <w:r w:rsidRPr="00DA16DF">
              <w:rPr>
                <w:rFonts w:eastAsia="Times New Roman"/>
                <w:strike/>
                <w:color w:val="000000" w:themeColor="text1"/>
                <w:highlight w:val="yellow"/>
                <w:lang w:eastAsia="en-GB"/>
              </w:rPr>
              <w:br/>
              <w:t xml:space="preserve">3.Rubin Y., </w:t>
            </w:r>
            <w:proofErr w:type="spellStart"/>
            <w:r w:rsidRPr="00DA16DF">
              <w:rPr>
                <w:rFonts w:eastAsia="Times New Roman"/>
                <w:strike/>
                <w:color w:val="000000" w:themeColor="text1"/>
                <w:highlight w:val="yellow"/>
                <w:lang w:eastAsia="en-GB"/>
              </w:rPr>
              <w:t>Chisnell</w:t>
            </w:r>
            <w:proofErr w:type="spellEnd"/>
            <w:r w:rsidRPr="00DA16DF">
              <w:rPr>
                <w:rFonts w:eastAsia="Times New Roman"/>
                <w:strike/>
                <w:color w:val="000000" w:themeColor="text1"/>
                <w:highlight w:val="yellow"/>
                <w:lang w:eastAsia="en-GB"/>
              </w:rPr>
              <w:t xml:space="preserve"> D.. </w:t>
            </w:r>
            <w:proofErr w:type="spellStart"/>
            <w:r w:rsidRPr="00DA16DF">
              <w:rPr>
                <w:rFonts w:eastAsia="Times New Roman"/>
                <w:strike/>
                <w:color w:val="000000" w:themeColor="text1"/>
                <w:highlight w:val="yellow"/>
                <w:lang w:eastAsia="en-GB"/>
              </w:rPr>
              <w:t>Handbook</w:t>
            </w:r>
            <w:proofErr w:type="spellEnd"/>
            <w:r w:rsidRPr="00DA16DF">
              <w:rPr>
                <w:rFonts w:eastAsia="Times New Roman"/>
                <w:strike/>
                <w:color w:val="000000" w:themeColor="text1"/>
                <w:highlight w:val="yellow"/>
                <w:lang w:eastAsia="en-GB"/>
              </w:rPr>
              <w:t xml:space="preserve"> </w:t>
            </w:r>
            <w:proofErr w:type="spellStart"/>
            <w:r w:rsidRPr="00DA16DF">
              <w:rPr>
                <w:rFonts w:eastAsia="Times New Roman"/>
                <w:strike/>
                <w:color w:val="000000" w:themeColor="text1"/>
                <w:highlight w:val="yellow"/>
                <w:lang w:eastAsia="en-GB"/>
              </w:rPr>
              <w:t>of</w:t>
            </w:r>
            <w:proofErr w:type="spellEnd"/>
            <w:r w:rsidRPr="00DA16DF">
              <w:rPr>
                <w:rFonts w:eastAsia="Times New Roman"/>
                <w:strike/>
                <w:color w:val="000000" w:themeColor="text1"/>
                <w:highlight w:val="yellow"/>
                <w:lang w:eastAsia="en-GB"/>
              </w:rPr>
              <w:t xml:space="preserve"> </w:t>
            </w:r>
            <w:proofErr w:type="spellStart"/>
            <w:r w:rsidRPr="00DA16DF">
              <w:rPr>
                <w:rFonts w:eastAsia="Times New Roman"/>
                <w:strike/>
                <w:color w:val="000000" w:themeColor="text1"/>
                <w:highlight w:val="yellow"/>
                <w:lang w:eastAsia="en-GB"/>
              </w:rPr>
              <w:t>Usability</w:t>
            </w:r>
            <w:proofErr w:type="spellEnd"/>
            <w:r w:rsidRPr="00DA16DF">
              <w:rPr>
                <w:rFonts w:eastAsia="Times New Roman"/>
                <w:strike/>
                <w:color w:val="000000" w:themeColor="text1"/>
                <w:highlight w:val="yellow"/>
                <w:lang w:eastAsia="en-GB"/>
              </w:rPr>
              <w:t xml:space="preserve"> </w:t>
            </w:r>
            <w:proofErr w:type="spellStart"/>
            <w:r w:rsidRPr="00DA16DF">
              <w:rPr>
                <w:rFonts w:eastAsia="Times New Roman"/>
                <w:strike/>
                <w:color w:val="000000" w:themeColor="text1"/>
                <w:highlight w:val="yellow"/>
                <w:lang w:eastAsia="en-GB"/>
              </w:rPr>
              <w:t>Testing</w:t>
            </w:r>
            <w:proofErr w:type="spellEnd"/>
            <w:r w:rsidRPr="00DA16DF">
              <w:rPr>
                <w:rFonts w:eastAsia="Times New Roman"/>
                <w:strike/>
                <w:color w:val="000000" w:themeColor="text1"/>
                <w:highlight w:val="yellow"/>
                <w:lang w:eastAsia="en-GB"/>
              </w:rPr>
              <w:t xml:space="preserve">: </w:t>
            </w:r>
            <w:proofErr w:type="spellStart"/>
            <w:r w:rsidRPr="00DA16DF">
              <w:rPr>
                <w:rFonts w:eastAsia="Times New Roman"/>
                <w:strike/>
                <w:color w:val="000000" w:themeColor="text1"/>
                <w:highlight w:val="yellow"/>
                <w:lang w:eastAsia="en-GB"/>
              </w:rPr>
              <w:t>Howto</w:t>
            </w:r>
            <w:proofErr w:type="spellEnd"/>
            <w:r w:rsidRPr="00DA16DF">
              <w:rPr>
                <w:rFonts w:eastAsia="Times New Roman"/>
                <w:strike/>
                <w:color w:val="000000" w:themeColor="text1"/>
                <w:highlight w:val="yellow"/>
                <w:lang w:eastAsia="en-GB"/>
              </w:rPr>
              <w:t xml:space="preserve"> </w:t>
            </w:r>
            <w:proofErr w:type="spellStart"/>
            <w:r w:rsidRPr="00DA16DF">
              <w:rPr>
                <w:rFonts w:eastAsia="Times New Roman"/>
                <w:strike/>
                <w:color w:val="000000" w:themeColor="text1"/>
                <w:highlight w:val="yellow"/>
                <w:lang w:eastAsia="en-GB"/>
              </w:rPr>
              <w:t>Plan</w:t>
            </w:r>
            <w:proofErr w:type="spellEnd"/>
            <w:r w:rsidRPr="00DA16DF">
              <w:rPr>
                <w:rFonts w:eastAsia="Times New Roman"/>
                <w:strike/>
                <w:color w:val="000000" w:themeColor="text1"/>
                <w:highlight w:val="yellow"/>
                <w:lang w:eastAsia="en-GB"/>
              </w:rPr>
              <w:t xml:space="preserve">, </w:t>
            </w:r>
            <w:proofErr w:type="spellStart"/>
            <w:r w:rsidRPr="00DA16DF">
              <w:rPr>
                <w:rFonts w:eastAsia="Times New Roman"/>
                <w:strike/>
                <w:color w:val="000000" w:themeColor="text1"/>
                <w:highlight w:val="yellow"/>
                <w:lang w:eastAsia="en-GB"/>
              </w:rPr>
              <w:t>Design</w:t>
            </w:r>
            <w:proofErr w:type="spellEnd"/>
            <w:r w:rsidRPr="00DA16DF">
              <w:rPr>
                <w:rFonts w:eastAsia="Times New Roman"/>
                <w:strike/>
                <w:color w:val="000000" w:themeColor="text1"/>
                <w:highlight w:val="yellow"/>
                <w:lang w:eastAsia="en-GB"/>
              </w:rPr>
              <w:t xml:space="preserve">, </w:t>
            </w:r>
            <w:proofErr w:type="spellStart"/>
            <w:r w:rsidRPr="00DA16DF">
              <w:rPr>
                <w:rFonts w:eastAsia="Times New Roman"/>
                <w:strike/>
                <w:color w:val="000000" w:themeColor="text1"/>
                <w:highlight w:val="yellow"/>
                <w:lang w:eastAsia="en-GB"/>
              </w:rPr>
              <w:t>and</w:t>
            </w:r>
            <w:proofErr w:type="spellEnd"/>
            <w:r w:rsidRPr="00DA16DF">
              <w:rPr>
                <w:rFonts w:eastAsia="Times New Roman"/>
                <w:strike/>
                <w:color w:val="000000" w:themeColor="text1"/>
                <w:highlight w:val="yellow"/>
                <w:lang w:eastAsia="en-GB"/>
              </w:rPr>
              <w:t xml:space="preserve"> </w:t>
            </w:r>
            <w:proofErr w:type="spellStart"/>
            <w:r w:rsidRPr="00DA16DF">
              <w:rPr>
                <w:rFonts w:eastAsia="Times New Roman"/>
                <w:strike/>
                <w:color w:val="000000" w:themeColor="text1"/>
                <w:highlight w:val="yellow"/>
                <w:lang w:eastAsia="en-GB"/>
              </w:rPr>
              <w:t>Conduct</w:t>
            </w:r>
            <w:proofErr w:type="spellEnd"/>
            <w:r w:rsidRPr="00DA16DF">
              <w:rPr>
                <w:rFonts w:eastAsia="Times New Roman"/>
                <w:strike/>
                <w:color w:val="000000" w:themeColor="text1"/>
                <w:highlight w:val="yellow"/>
                <w:lang w:eastAsia="en-GB"/>
              </w:rPr>
              <w:t xml:space="preserve"> </w:t>
            </w:r>
            <w:proofErr w:type="spellStart"/>
            <w:r w:rsidRPr="00DA16DF">
              <w:rPr>
                <w:rFonts w:eastAsia="Times New Roman"/>
                <w:strike/>
                <w:color w:val="000000" w:themeColor="text1"/>
                <w:highlight w:val="yellow"/>
                <w:lang w:eastAsia="en-GB"/>
              </w:rPr>
              <w:t>Effective</w:t>
            </w:r>
            <w:proofErr w:type="spellEnd"/>
            <w:r w:rsidRPr="00DA16DF">
              <w:rPr>
                <w:rFonts w:eastAsia="Times New Roman"/>
                <w:strike/>
                <w:color w:val="000000" w:themeColor="text1"/>
                <w:highlight w:val="yellow"/>
                <w:lang w:eastAsia="en-GB"/>
              </w:rPr>
              <w:t xml:space="preserve"> Tests, 2nd </w:t>
            </w:r>
            <w:proofErr w:type="spellStart"/>
            <w:r w:rsidRPr="00DA16DF">
              <w:rPr>
                <w:rFonts w:eastAsia="Times New Roman"/>
                <w:strike/>
                <w:color w:val="000000" w:themeColor="text1"/>
                <w:highlight w:val="yellow"/>
                <w:lang w:eastAsia="en-GB"/>
              </w:rPr>
              <w:t>Edition</w:t>
            </w:r>
            <w:proofErr w:type="spellEnd"/>
            <w:r w:rsidRPr="00DA16DF">
              <w:rPr>
                <w:rFonts w:eastAsia="Times New Roman"/>
                <w:strike/>
                <w:color w:val="000000" w:themeColor="text1"/>
                <w:highlight w:val="yellow"/>
                <w:lang w:eastAsia="en-GB"/>
              </w:rPr>
              <w:t xml:space="preserve">. – </w:t>
            </w:r>
            <w:proofErr w:type="spellStart"/>
            <w:r w:rsidRPr="00DA16DF">
              <w:rPr>
                <w:rFonts w:eastAsia="Times New Roman"/>
                <w:strike/>
                <w:color w:val="000000" w:themeColor="text1"/>
                <w:highlight w:val="yellow"/>
                <w:lang w:eastAsia="en-GB"/>
              </w:rPr>
              <w:t>Wiley</w:t>
            </w:r>
            <w:proofErr w:type="spellEnd"/>
            <w:r w:rsidRPr="00DA16DF">
              <w:rPr>
                <w:rFonts w:eastAsia="Times New Roman"/>
                <w:strike/>
                <w:color w:val="000000" w:themeColor="text1"/>
                <w:highlight w:val="yellow"/>
                <w:lang w:eastAsia="en-GB"/>
              </w:rPr>
              <w:t xml:space="preserve">, 2008. </w:t>
            </w:r>
            <w:r w:rsidRPr="00DA16DF">
              <w:rPr>
                <w:rFonts w:eastAsia="Times New Roman"/>
                <w:strike/>
                <w:color w:val="000000" w:themeColor="text1"/>
                <w:highlight w:val="yellow"/>
                <w:lang w:eastAsia="en-GB"/>
              </w:rPr>
              <w:br/>
            </w:r>
            <w:r w:rsidRPr="00DA16DF">
              <w:rPr>
                <w:rFonts w:eastAsia="Times New Roman"/>
                <w:strike/>
                <w:color w:val="000000" w:themeColor="text1"/>
                <w:highlight w:val="yellow"/>
                <w:lang w:val="ru-RU" w:eastAsia="en-GB"/>
              </w:rPr>
              <w:t xml:space="preserve">4.Веб-дизайн: книга </w:t>
            </w:r>
            <w:proofErr w:type="spellStart"/>
            <w:r w:rsidRPr="00DA16DF">
              <w:rPr>
                <w:rFonts w:eastAsia="Times New Roman"/>
                <w:strike/>
                <w:color w:val="000000" w:themeColor="text1"/>
                <w:highlight w:val="yellow"/>
                <w:lang w:val="ru-RU" w:eastAsia="en-GB"/>
              </w:rPr>
              <w:t>Джесса</w:t>
            </w:r>
            <w:proofErr w:type="spellEnd"/>
            <w:r w:rsidRPr="00DA16DF">
              <w:rPr>
                <w:rFonts w:eastAsia="Times New Roman"/>
                <w:strike/>
                <w:color w:val="000000" w:themeColor="text1"/>
                <w:highlight w:val="yellow"/>
                <w:lang w:val="ru-RU" w:eastAsia="en-GB"/>
              </w:rPr>
              <w:t xml:space="preserve"> </w:t>
            </w:r>
            <w:proofErr w:type="spellStart"/>
            <w:r w:rsidRPr="00DA16DF">
              <w:rPr>
                <w:rFonts w:eastAsia="Times New Roman"/>
                <w:strike/>
                <w:color w:val="000000" w:themeColor="text1"/>
                <w:highlight w:val="yellow"/>
                <w:lang w:val="ru-RU" w:eastAsia="en-GB"/>
              </w:rPr>
              <w:t>Гарретта</w:t>
            </w:r>
            <w:proofErr w:type="spellEnd"/>
            <w:r w:rsidRPr="00DA16DF">
              <w:rPr>
                <w:rFonts w:eastAsia="Times New Roman"/>
                <w:strike/>
                <w:color w:val="000000" w:themeColor="text1"/>
                <w:highlight w:val="yellow"/>
                <w:lang w:val="ru-RU" w:eastAsia="en-GB"/>
              </w:rPr>
              <w:t xml:space="preserve">. Элементы опыта взаимодействия -Символ-Плюс, 2008, 192 </w:t>
            </w:r>
            <w:r w:rsidRPr="00DA16DF">
              <w:rPr>
                <w:rFonts w:eastAsia="Times New Roman"/>
                <w:strike/>
                <w:color w:val="000000" w:themeColor="text1"/>
                <w:highlight w:val="yellow"/>
                <w:lang w:eastAsia="en-GB"/>
              </w:rPr>
              <w:t>c</w:t>
            </w:r>
            <w:r w:rsidRPr="00DA16DF">
              <w:rPr>
                <w:rFonts w:eastAsia="Times New Roman"/>
                <w:strike/>
                <w:color w:val="000000" w:themeColor="text1"/>
                <w:highlight w:val="yellow"/>
                <w:lang w:val="ru-RU" w:eastAsia="en-GB"/>
              </w:rPr>
              <w:t xml:space="preserve">. </w:t>
            </w:r>
            <w:r w:rsidRPr="00DA16DF">
              <w:rPr>
                <w:rFonts w:eastAsia="Times New Roman"/>
                <w:strike/>
                <w:color w:val="000000" w:themeColor="text1"/>
                <w:highlight w:val="yellow"/>
                <w:lang w:val="ru-RU" w:eastAsia="en-GB"/>
              </w:rPr>
              <w:br/>
              <w:t xml:space="preserve">5.Нильсен Я, </w:t>
            </w:r>
            <w:proofErr w:type="spellStart"/>
            <w:r w:rsidRPr="00DA16DF">
              <w:rPr>
                <w:rFonts w:eastAsia="Times New Roman"/>
                <w:strike/>
                <w:color w:val="000000" w:themeColor="text1"/>
                <w:highlight w:val="yellow"/>
                <w:lang w:val="ru-RU" w:eastAsia="en-GB"/>
              </w:rPr>
              <w:t>Лоранжер</w:t>
            </w:r>
            <w:proofErr w:type="spellEnd"/>
            <w:r w:rsidRPr="00DA16DF">
              <w:rPr>
                <w:rFonts w:eastAsia="Times New Roman"/>
                <w:strike/>
                <w:color w:val="000000" w:themeColor="text1"/>
                <w:highlight w:val="yellow"/>
                <w:lang w:val="ru-RU" w:eastAsia="en-GB"/>
              </w:rPr>
              <w:t xml:space="preserve"> Х. </w:t>
            </w:r>
            <w:r w:rsidRPr="00DA16DF">
              <w:rPr>
                <w:rFonts w:eastAsia="Times New Roman"/>
                <w:strike/>
                <w:color w:val="000000" w:themeColor="text1"/>
                <w:highlight w:val="yellow"/>
                <w:lang w:eastAsia="en-GB"/>
              </w:rPr>
              <w:t>Web</w:t>
            </w:r>
            <w:r w:rsidRPr="00DA16DF">
              <w:rPr>
                <w:rFonts w:eastAsia="Times New Roman"/>
                <w:strike/>
                <w:color w:val="000000" w:themeColor="text1"/>
                <w:highlight w:val="yellow"/>
                <w:lang w:val="ru-RU" w:eastAsia="en-GB"/>
              </w:rPr>
              <w:t>-дизайн: удобство использования веб-сайтов (</w:t>
            </w:r>
            <w:proofErr w:type="spellStart"/>
            <w:r w:rsidRPr="00DA16DF">
              <w:rPr>
                <w:rFonts w:eastAsia="Times New Roman"/>
                <w:strike/>
                <w:color w:val="000000" w:themeColor="text1"/>
                <w:highlight w:val="yellow"/>
                <w:lang w:val="ru-RU" w:eastAsia="en-GB"/>
              </w:rPr>
              <w:t>юзабилити</w:t>
            </w:r>
            <w:proofErr w:type="spellEnd"/>
            <w:r w:rsidRPr="00DA16DF">
              <w:rPr>
                <w:rFonts w:eastAsia="Times New Roman"/>
                <w:strike/>
                <w:color w:val="000000" w:themeColor="text1"/>
                <w:highlight w:val="yellow"/>
                <w:lang w:val="ru-RU" w:eastAsia="en-GB"/>
              </w:rPr>
              <w:t xml:space="preserve">). - Вильямс, 2007. - 368. </w:t>
            </w:r>
            <w:r w:rsidRPr="00DA16DF">
              <w:rPr>
                <w:rFonts w:eastAsia="Times New Roman"/>
                <w:strike/>
                <w:color w:val="000000" w:themeColor="text1"/>
                <w:highlight w:val="yellow"/>
                <w:lang w:val="ru-RU" w:eastAsia="en-GB"/>
              </w:rPr>
              <w:br/>
              <w:t xml:space="preserve">6.Веб-дизайн: книга Стива Круга или 'не заставляйте меня думать!'. - Символ-Плюс, 2001.- 195 с. </w:t>
            </w:r>
            <w:r w:rsidRPr="00DA16DF">
              <w:rPr>
                <w:rFonts w:eastAsia="Times New Roman"/>
                <w:strike/>
                <w:color w:val="000000" w:themeColor="text1"/>
                <w:highlight w:val="yellow"/>
                <w:lang w:val="ru-RU" w:eastAsia="en-GB"/>
              </w:rPr>
              <w:br/>
              <w:t xml:space="preserve">7.Веб-дизайн: книга Якоба </w:t>
            </w:r>
            <w:proofErr w:type="spellStart"/>
            <w:r w:rsidRPr="00DA16DF">
              <w:rPr>
                <w:rFonts w:eastAsia="Times New Roman"/>
                <w:strike/>
                <w:color w:val="000000" w:themeColor="text1"/>
                <w:highlight w:val="yellow"/>
                <w:lang w:val="ru-RU" w:eastAsia="en-GB"/>
              </w:rPr>
              <w:t>Нильсена</w:t>
            </w:r>
            <w:proofErr w:type="spellEnd"/>
            <w:r w:rsidRPr="00DA16DF">
              <w:rPr>
                <w:rFonts w:eastAsia="Times New Roman"/>
                <w:strike/>
                <w:color w:val="000000" w:themeColor="text1"/>
                <w:highlight w:val="yellow"/>
                <w:lang w:val="ru-RU" w:eastAsia="en-GB"/>
              </w:rPr>
              <w:t xml:space="preserve"> Символ-Плюс. - Символ-Плюс, 2001. - 512 с. </w:t>
            </w:r>
            <w:r w:rsidRPr="00DA16DF">
              <w:rPr>
                <w:rFonts w:eastAsia="Times New Roman"/>
                <w:strike/>
                <w:color w:val="000000" w:themeColor="text1"/>
                <w:highlight w:val="yellow"/>
                <w:lang w:val="ru-RU" w:eastAsia="en-GB"/>
              </w:rPr>
              <w:br/>
              <w:t>8.</w:t>
            </w:r>
            <w:proofErr w:type="spellStart"/>
            <w:r w:rsidRPr="00DA16DF">
              <w:rPr>
                <w:rFonts w:eastAsia="Times New Roman"/>
                <w:strike/>
                <w:color w:val="000000" w:themeColor="text1"/>
                <w:highlight w:val="yellow"/>
                <w:lang w:eastAsia="en-GB"/>
              </w:rPr>
              <w:t>Apple</w:t>
            </w:r>
            <w:proofErr w:type="spellEnd"/>
            <w:r w:rsidRPr="00DA16DF">
              <w:rPr>
                <w:rFonts w:eastAsia="Times New Roman"/>
                <w:strike/>
                <w:color w:val="000000" w:themeColor="text1"/>
                <w:highlight w:val="yellow"/>
                <w:lang w:val="ru-RU" w:eastAsia="en-GB"/>
              </w:rPr>
              <w:t xml:space="preserve"> </w:t>
            </w:r>
            <w:proofErr w:type="spellStart"/>
            <w:r w:rsidRPr="00DA16DF">
              <w:rPr>
                <w:rFonts w:eastAsia="Times New Roman"/>
                <w:strike/>
                <w:color w:val="000000" w:themeColor="text1"/>
                <w:highlight w:val="yellow"/>
                <w:lang w:eastAsia="en-GB"/>
              </w:rPr>
              <w:t>Web</w:t>
            </w:r>
            <w:proofErr w:type="spellEnd"/>
            <w:r w:rsidRPr="00DA16DF">
              <w:rPr>
                <w:rFonts w:eastAsia="Times New Roman"/>
                <w:strike/>
                <w:color w:val="000000" w:themeColor="text1"/>
                <w:highlight w:val="yellow"/>
                <w:lang w:val="ru-RU" w:eastAsia="en-GB"/>
              </w:rPr>
              <w:t xml:space="preserve"> </w:t>
            </w:r>
            <w:proofErr w:type="spellStart"/>
            <w:r w:rsidRPr="00DA16DF">
              <w:rPr>
                <w:rFonts w:eastAsia="Times New Roman"/>
                <w:strike/>
                <w:color w:val="000000" w:themeColor="text1"/>
                <w:highlight w:val="yellow"/>
                <w:lang w:eastAsia="en-GB"/>
              </w:rPr>
              <w:t>Design</w:t>
            </w:r>
            <w:proofErr w:type="spellEnd"/>
            <w:r w:rsidRPr="00DA16DF">
              <w:rPr>
                <w:rFonts w:eastAsia="Times New Roman"/>
                <w:strike/>
                <w:color w:val="000000" w:themeColor="text1"/>
                <w:highlight w:val="yellow"/>
                <w:lang w:val="ru-RU" w:eastAsia="en-GB"/>
              </w:rPr>
              <w:t xml:space="preserve"> </w:t>
            </w:r>
            <w:proofErr w:type="spellStart"/>
            <w:r w:rsidRPr="00DA16DF">
              <w:rPr>
                <w:rFonts w:eastAsia="Times New Roman"/>
                <w:strike/>
                <w:color w:val="000000" w:themeColor="text1"/>
                <w:highlight w:val="yellow"/>
                <w:lang w:eastAsia="en-GB"/>
              </w:rPr>
              <w:t>Guide</w:t>
            </w:r>
            <w:proofErr w:type="spellEnd"/>
            <w:r w:rsidRPr="00DA16DF">
              <w:rPr>
                <w:rFonts w:eastAsia="Times New Roman"/>
                <w:strike/>
                <w:color w:val="000000" w:themeColor="text1"/>
                <w:highlight w:val="yellow"/>
                <w:lang w:val="ru-RU" w:eastAsia="en-GB"/>
              </w:rPr>
              <w:t>.</w:t>
            </w:r>
            <w:proofErr w:type="spellStart"/>
            <w:r w:rsidRPr="00DA16DF">
              <w:rPr>
                <w:rFonts w:eastAsia="Times New Roman"/>
                <w:strike/>
                <w:color w:val="000000" w:themeColor="text1"/>
                <w:highlight w:val="yellow"/>
                <w:lang w:eastAsia="en-GB"/>
              </w:rPr>
              <w:t>December</w:t>
            </w:r>
            <w:proofErr w:type="spellEnd"/>
            <w:r w:rsidRPr="00DA16DF">
              <w:rPr>
                <w:rFonts w:eastAsia="Times New Roman"/>
                <w:strike/>
                <w:color w:val="000000" w:themeColor="text1"/>
                <w:highlight w:val="yellow"/>
                <w:lang w:val="ru-RU" w:eastAsia="en-GB"/>
              </w:rPr>
              <w:t xml:space="preserve"> 1996 </w:t>
            </w:r>
            <w:proofErr w:type="spellStart"/>
            <w:r w:rsidRPr="00DA16DF">
              <w:rPr>
                <w:rFonts w:eastAsia="Times New Roman"/>
                <w:strike/>
                <w:color w:val="000000" w:themeColor="text1"/>
                <w:highlight w:val="yellow"/>
                <w:lang w:eastAsia="en-GB"/>
              </w:rPr>
              <w:t>Revision</w:t>
            </w:r>
            <w:proofErr w:type="spellEnd"/>
            <w:r w:rsidRPr="00DA16DF">
              <w:rPr>
                <w:rFonts w:eastAsia="Times New Roman"/>
                <w:strike/>
                <w:color w:val="000000" w:themeColor="text1"/>
                <w:highlight w:val="yellow"/>
                <w:lang w:val="ru-RU" w:eastAsia="en-GB"/>
              </w:rPr>
              <w:t xml:space="preserve">. - © </w:t>
            </w:r>
            <w:proofErr w:type="spellStart"/>
            <w:r w:rsidRPr="00DA16DF">
              <w:rPr>
                <w:rFonts w:eastAsia="Times New Roman"/>
                <w:strike/>
                <w:color w:val="000000" w:themeColor="text1"/>
                <w:highlight w:val="yellow"/>
                <w:lang w:eastAsia="en-GB"/>
              </w:rPr>
              <w:t>Apple</w:t>
            </w:r>
            <w:proofErr w:type="spellEnd"/>
            <w:r w:rsidRPr="00DA16DF">
              <w:rPr>
                <w:rFonts w:eastAsia="Times New Roman"/>
                <w:strike/>
                <w:color w:val="000000" w:themeColor="text1"/>
                <w:highlight w:val="yellow"/>
                <w:lang w:val="ru-RU" w:eastAsia="en-GB"/>
              </w:rPr>
              <w:t xml:space="preserve"> </w:t>
            </w:r>
            <w:r w:rsidRPr="00DA16DF">
              <w:rPr>
                <w:rFonts w:eastAsia="Times New Roman"/>
                <w:strike/>
                <w:color w:val="000000" w:themeColor="text1"/>
                <w:highlight w:val="yellow"/>
                <w:lang w:eastAsia="en-GB"/>
              </w:rPr>
              <w:t>Computer</w:t>
            </w:r>
            <w:r w:rsidRPr="00DA16DF">
              <w:rPr>
                <w:rFonts w:eastAsia="Times New Roman"/>
                <w:strike/>
                <w:color w:val="000000" w:themeColor="text1"/>
                <w:highlight w:val="yellow"/>
                <w:lang w:val="ru-RU" w:eastAsia="en-GB"/>
              </w:rPr>
              <w:t xml:space="preserve">, </w:t>
            </w:r>
            <w:proofErr w:type="spellStart"/>
            <w:r w:rsidRPr="00DA16DF">
              <w:rPr>
                <w:rFonts w:eastAsia="Times New Roman"/>
                <w:strike/>
                <w:color w:val="000000" w:themeColor="text1"/>
                <w:highlight w:val="yellow"/>
                <w:lang w:eastAsia="en-GB"/>
              </w:rPr>
              <w:t>Inc</w:t>
            </w:r>
            <w:proofErr w:type="spellEnd"/>
            <w:r w:rsidRPr="00DA16DF">
              <w:rPr>
                <w:rFonts w:eastAsia="Times New Roman"/>
                <w:strike/>
                <w:color w:val="000000" w:themeColor="text1"/>
                <w:highlight w:val="yellow"/>
                <w:lang w:val="ru-RU" w:eastAsia="en-GB"/>
              </w:rPr>
              <w:t xml:space="preserve">. </w:t>
            </w:r>
            <w:r w:rsidRPr="00DA16DF">
              <w:rPr>
                <w:rFonts w:eastAsia="Times New Roman"/>
                <w:strike/>
                <w:color w:val="000000" w:themeColor="text1"/>
                <w:highlight w:val="yellow"/>
                <w:lang w:val="ru-RU" w:eastAsia="en-GB"/>
              </w:rPr>
              <w:br/>
              <w:t xml:space="preserve">9.Кристина </w:t>
            </w:r>
            <w:proofErr w:type="spellStart"/>
            <w:r w:rsidRPr="00DA16DF">
              <w:rPr>
                <w:rFonts w:eastAsia="Times New Roman"/>
                <w:strike/>
                <w:color w:val="000000" w:themeColor="text1"/>
                <w:highlight w:val="yellow"/>
                <w:lang w:val="ru-RU" w:eastAsia="en-GB"/>
              </w:rPr>
              <w:t>Уодтке</w:t>
            </w:r>
            <w:proofErr w:type="spellEnd"/>
            <w:r w:rsidRPr="00DA16DF">
              <w:rPr>
                <w:rFonts w:eastAsia="Times New Roman"/>
                <w:strike/>
                <w:color w:val="000000" w:themeColor="text1"/>
                <w:highlight w:val="yellow"/>
                <w:lang w:val="ru-RU" w:eastAsia="en-GB"/>
              </w:rPr>
              <w:t xml:space="preserve"> Информационная архитектура: чертежи для сайта КУДИЦ-Образ, 2004 г., 320 с. </w:t>
            </w:r>
            <w:r w:rsidRPr="00DA16DF">
              <w:rPr>
                <w:rFonts w:eastAsia="Times New Roman"/>
                <w:strike/>
                <w:color w:val="000000" w:themeColor="text1"/>
                <w:highlight w:val="yellow"/>
                <w:lang w:val="ru-RU" w:eastAsia="en-GB"/>
              </w:rPr>
              <w:br/>
              <w:t xml:space="preserve">10.Гультяев А.К., Машин В.А. Проектирование и дизайн пользовательского интерфейса. – Санкт-Петербург: Корона </w:t>
            </w:r>
            <w:proofErr w:type="spellStart"/>
            <w:r w:rsidRPr="00DA16DF">
              <w:rPr>
                <w:rFonts w:eastAsia="Times New Roman"/>
                <w:strike/>
                <w:color w:val="000000" w:themeColor="text1"/>
                <w:highlight w:val="yellow"/>
                <w:lang w:val="ru-RU" w:eastAsia="en-GB"/>
              </w:rPr>
              <w:t>принт</w:t>
            </w:r>
            <w:proofErr w:type="spellEnd"/>
            <w:r w:rsidRPr="00DA16DF">
              <w:rPr>
                <w:rFonts w:eastAsia="Times New Roman"/>
                <w:strike/>
                <w:color w:val="000000" w:themeColor="text1"/>
                <w:highlight w:val="yellow"/>
                <w:lang w:val="ru-RU" w:eastAsia="en-GB"/>
              </w:rPr>
              <w:t xml:space="preserve">, 2000. – 352 с. </w:t>
            </w:r>
            <w:r w:rsidRPr="00DA16DF">
              <w:rPr>
                <w:rFonts w:eastAsia="Times New Roman"/>
                <w:strike/>
                <w:color w:val="000000" w:themeColor="text1"/>
                <w:highlight w:val="yellow"/>
                <w:lang w:val="ru-RU" w:eastAsia="en-GB"/>
              </w:rPr>
              <w:br/>
              <w:t xml:space="preserve">11.Мандел Т. Разработка пользовательского интерфейса. – Москва: ДМК Пресс, 2001. – 416 с. </w:t>
            </w:r>
            <w:r w:rsidRPr="00DA16DF">
              <w:rPr>
                <w:rFonts w:eastAsia="Times New Roman"/>
                <w:strike/>
                <w:color w:val="000000" w:themeColor="text1"/>
                <w:highlight w:val="yellow"/>
                <w:lang w:val="ru-RU" w:eastAsia="en-GB"/>
              </w:rPr>
              <w:br/>
              <w:t xml:space="preserve">12.Раскин Д. Интерфейс: новые направления в проектировании компьютерных систем. – </w:t>
            </w:r>
            <w:proofErr w:type="spellStart"/>
            <w:r w:rsidRPr="00DA16DF">
              <w:rPr>
                <w:rFonts w:eastAsia="Times New Roman"/>
                <w:strike/>
                <w:color w:val="000000" w:themeColor="text1"/>
                <w:highlight w:val="yellow"/>
                <w:lang w:val="ru-RU" w:eastAsia="en-GB"/>
              </w:rPr>
              <w:t>Санк</w:t>
            </w:r>
            <w:proofErr w:type="spellEnd"/>
            <w:r w:rsidRPr="00DA16DF">
              <w:rPr>
                <w:rFonts w:eastAsia="Times New Roman"/>
                <w:strike/>
                <w:color w:val="000000" w:themeColor="text1"/>
                <w:highlight w:val="yellow"/>
                <w:lang w:val="ru-RU" w:eastAsia="en-GB"/>
              </w:rPr>
              <w:t xml:space="preserve">-Петербург: Символ-Плюс, 2003. – 272 с. </w:t>
            </w:r>
            <w:r w:rsidRPr="00DA16DF">
              <w:rPr>
                <w:rFonts w:eastAsia="Times New Roman"/>
                <w:strike/>
                <w:color w:val="000000" w:themeColor="text1"/>
                <w:highlight w:val="yellow"/>
                <w:lang w:val="ru-RU" w:eastAsia="en-GB"/>
              </w:rPr>
              <w:br/>
              <w:t xml:space="preserve">13.Торрес </w:t>
            </w:r>
            <w:proofErr w:type="spellStart"/>
            <w:r w:rsidRPr="00DA16DF">
              <w:rPr>
                <w:rFonts w:eastAsia="Times New Roman"/>
                <w:strike/>
                <w:color w:val="000000" w:themeColor="text1"/>
                <w:highlight w:val="yellow"/>
                <w:lang w:val="ru-RU" w:eastAsia="en-GB"/>
              </w:rPr>
              <w:t>Р.Дж</w:t>
            </w:r>
            <w:proofErr w:type="spellEnd"/>
            <w:r w:rsidRPr="00DA16DF">
              <w:rPr>
                <w:rFonts w:eastAsia="Times New Roman"/>
                <w:strike/>
                <w:color w:val="000000" w:themeColor="text1"/>
                <w:highlight w:val="yellow"/>
                <w:lang w:val="ru-RU" w:eastAsia="en-GB"/>
              </w:rPr>
              <w:t xml:space="preserve">. Практическое руководство по проектированию и разработке пользовательских интерфейсов. – Москва: Издательский дом «Вильямс», 2002. – 400 с. </w:t>
            </w:r>
            <w:r w:rsidRPr="00DA16DF">
              <w:rPr>
                <w:rFonts w:eastAsia="Times New Roman"/>
                <w:strike/>
                <w:color w:val="000000" w:themeColor="text1"/>
                <w:highlight w:val="yellow"/>
                <w:lang w:val="ru-RU" w:eastAsia="en-GB"/>
              </w:rPr>
              <w:br/>
              <w:t xml:space="preserve">14.Головач В.В. Дизайн пользовательского интерфейса. – </w:t>
            </w:r>
            <w:proofErr w:type="spellStart"/>
            <w:r w:rsidRPr="00DA16DF">
              <w:rPr>
                <w:rFonts w:eastAsia="Times New Roman"/>
                <w:strike/>
                <w:color w:val="000000" w:themeColor="text1"/>
                <w:highlight w:val="yellow"/>
                <w:lang w:eastAsia="en-GB"/>
              </w:rPr>
              <w:t>http</w:t>
            </w:r>
            <w:proofErr w:type="spellEnd"/>
            <w:r w:rsidRPr="00DA16DF">
              <w:rPr>
                <w:rFonts w:eastAsia="Times New Roman"/>
                <w:strike/>
                <w:color w:val="000000" w:themeColor="text1"/>
                <w:highlight w:val="yellow"/>
                <w:lang w:val="ru-RU" w:eastAsia="en-GB"/>
              </w:rPr>
              <w:t>://</w:t>
            </w:r>
            <w:proofErr w:type="spellStart"/>
            <w:r w:rsidRPr="00DA16DF">
              <w:rPr>
                <w:rFonts w:eastAsia="Times New Roman"/>
                <w:strike/>
                <w:color w:val="000000" w:themeColor="text1"/>
                <w:highlight w:val="yellow"/>
                <w:lang w:eastAsia="en-GB"/>
              </w:rPr>
              <w:t>edu</w:t>
            </w:r>
            <w:proofErr w:type="spellEnd"/>
            <w:r w:rsidRPr="00DA16DF">
              <w:rPr>
                <w:rFonts w:eastAsia="Times New Roman"/>
                <w:strike/>
                <w:color w:val="000000" w:themeColor="text1"/>
                <w:highlight w:val="yellow"/>
                <w:lang w:val="ru-RU" w:eastAsia="en-GB"/>
              </w:rPr>
              <w:t>.</w:t>
            </w:r>
            <w:proofErr w:type="spellStart"/>
            <w:r w:rsidRPr="00DA16DF">
              <w:rPr>
                <w:rFonts w:eastAsia="Times New Roman"/>
                <w:strike/>
                <w:color w:val="000000" w:themeColor="text1"/>
                <w:highlight w:val="yellow"/>
                <w:lang w:eastAsia="en-GB"/>
              </w:rPr>
              <w:t>csd</w:t>
            </w:r>
            <w:proofErr w:type="spellEnd"/>
            <w:r w:rsidRPr="00DA16DF">
              <w:rPr>
                <w:rFonts w:eastAsia="Times New Roman"/>
                <w:strike/>
                <w:color w:val="000000" w:themeColor="text1"/>
                <w:highlight w:val="yellow"/>
                <w:lang w:val="ru-RU" w:eastAsia="en-GB"/>
              </w:rPr>
              <w:t>.</w:t>
            </w:r>
            <w:proofErr w:type="spellStart"/>
            <w:r w:rsidRPr="00DA16DF">
              <w:rPr>
                <w:rFonts w:eastAsia="Times New Roman"/>
                <w:strike/>
                <w:color w:val="000000" w:themeColor="text1"/>
                <w:highlight w:val="yellow"/>
                <w:lang w:eastAsia="en-GB"/>
              </w:rPr>
              <w:t>dau</w:t>
            </w:r>
            <w:proofErr w:type="spellEnd"/>
            <w:r w:rsidRPr="00DA16DF">
              <w:rPr>
                <w:rFonts w:eastAsia="Times New Roman"/>
                <w:strike/>
                <w:color w:val="000000" w:themeColor="text1"/>
                <w:highlight w:val="yellow"/>
                <w:lang w:val="ru-RU" w:eastAsia="en-GB"/>
              </w:rPr>
              <w:t>.</w:t>
            </w:r>
            <w:r w:rsidRPr="00DA16DF">
              <w:rPr>
                <w:rFonts w:eastAsia="Times New Roman"/>
                <w:strike/>
                <w:color w:val="000000" w:themeColor="text1"/>
                <w:highlight w:val="yellow"/>
                <w:lang w:eastAsia="en-GB"/>
              </w:rPr>
              <w:t>lv</w:t>
            </w:r>
            <w:r w:rsidRPr="00DA16DF">
              <w:rPr>
                <w:rFonts w:eastAsia="Times New Roman"/>
                <w:strike/>
                <w:color w:val="000000" w:themeColor="text1"/>
                <w:highlight w:val="yellow"/>
                <w:lang w:val="ru-RU" w:eastAsia="en-GB"/>
              </w:rPr>
              <w:t xml:space="preserve"> 15.Сполски Д. Руководство по </w:t>
            </w:r>
            <w:r w:rsidRPr="00DA16DF">
              <w:rPr>
                <w:rFonts w:eastAsia="Times New Roman"/>
                <w:strike/>
                <w:color w:val="000000" w:themeColor="text1"/>
                <w:highlight w:val="yellow"/>
                <w:lang w:eastAsia="en-GB"/>
              </w:rPr>
              <w:t>UI</w:t>
            </w:r>
            <w:r w:rsidRPr="00DA16DF">
              <w:rPr>
                <w:rFonts w:eastAsia="Times New Roman"/>
                <w:strike/>
                <w:color w:val="000000" w:themeColor="text1"/>
                <w:highlight w:val="yellow"/>
                <w:lang w:val="ru-RU" w:eastAsia="en-GB"/>
              </w:rPr>
              <w:t xml:space="preserve"> для программистов. - </w:t>
            </w:r>
            <w:proofErr w:type="spellStart"/>
            <w:r w:rsidRPr="00DA16DF">
              <w:rPr>
                <w:rFonts w:eastAsia="Times New Roman"/>
                <w:strike/>
                <w:color w:val="000000" w:themeColor="text1"/>
                <w:highlight w:val="yellow"/>
                <w:lang w:eastAsia="en-GB"/>
              </w:rPr>
              <w:t>http</w:t>
            </w:r>
            <w:proofErr w:type="spellEnd"/>
            <w:r w:rsidRPr="00DA16DF">
              <w:rPr>
                <w:rFonts w:eastAsia="Times New Roman"/>
                <w:strike/>
                <w:color w:val="000000" w:themeColor="text1"/>
                <w:highlight w:val="yellow"/>
                <w:lang w:val="ru-RU" w:eastAsia="en-GB"/>
              </w:rPr>
              <w:t>://</w:t>
            </w:r>
            <w:proofErr w:type="spellStart"/>
            <w:r w:rsidRPr="00DA16DF">
              <w:rPr>
                <w:rFonts w:eastAsia="Times New Roman"/>
                <w:strike/>
                <w:color w:val="000000" w:themeColor="text1"/>
                <w:highlight w:val="yellow"/>
                <w:lang w:eastAsia="en-GB"/>
              </w:rPr>
              <w:t>russian</w:t>
            </w:r>
            <w:proofErr w:type="spellEnd"/>
            <w:r w:rsidRPr="00DA16DF">
              <w:rPr>
                <w:rFonts w:eastAsia="Times New Roman"/>
                <w:strike/>
                <w:color w:val="000000" w:themeColor="text1"/>
                <w:highlight w:val="yellow"/>
                <w:lang w:val="ru-RU" w:eastAsia="en-GB"/>
              </w:rPr>
              <w:t>.</w:t>
            </w:r>
            <w:proofErr w:type="spellStart"/>
            <w:r w:rsidRPr="00DA16DF">
              <w:rPr>
                <w:rFonts w:eastAsia="Times New Roman"/>
                <w:strike/>
                <w:color w:val="000000" w:themeColor="text1"/>
                <w:highlight w:val="yellow"/>
                <w:lang w:eastAsia="en-GB"/>
              </w:rPr>
              <w:t>joelonsoftware</w:t>
            </w:r>
            <w:proofErr w:type="spellEnd"/>
            <w:r w:rsidRPr="00DA16DF">
              <w:rPr>
                <w:rFonts w:eastAsia="Times New Roman"/>
                <w:strike/>
                <w:color w:val="000000" w:themeColor="text1"/>
                <w:highlight w:val="yellow"/>
                <w:lang w:val="ru-RU" w:eastAsia="en-GB"/>
              </w:rPr>
              <w:t>.</w:t>
            </w:r>
            <w:proofErr w:type="spellStart"/>
            <w:r w:rsidRPr="00DA16DF">
              <w:rPr>
                <w:rFonts w:eastAsia="Times New Roman"/>
                <w:strike/>
                <w:color w:val="000000" w:themeColor="text1"/>
                <w:highlight w:val="yellow"/>
                <w:lang w:eastAsia="en-GB"/>
              </w:rPr>
              <w:t>com</w:t>
            </w:r>
            <w:proofErr w:type="spellEnd"/>
            <w:r w:rsidRPr="00DA16DF">
              <w:rPr>
                <w:rFonts w:eastAsia="Times New Roman"/>
                <w:strike/>
                <w:color w:val="000000" w:themeColor="text1"/>
                <w:highlight w:val="yellow"/>
                <w:lang w:val="ru-RU" w:eastAsia="en-GB"/>
              </w:rPr>
              <w:t>/</w:t>
            </w:r>
            <w:proofErr w:type="spellStart"/>
            <w:r w:rsidRPr="00DA16DF">
              <w:rPr>
                <w:rFonts w:eastAsia="Times New Roman"/>
                <w:strike/>
                <w:color w:val="000000" w:themeColor="text1"/>
                <w:highlight w:val="yellow"/>
                <w:lang w:eastAsia="en-GB"/>
              </w:rPr>
              <w:t>uibook</w:t>
            </w:r>
            <w:proofErr w:type="spellEnd"/>
            <w:r w:rsidRPr="00DA16DF">
              <w:rPr>
                <w:rFonts w:eastAsia="Times New Roman"/>
                <w:strike/>
                <w:color w:val="000000" w:themeColor="text1"/>
                <w:highlight w:val="yellow"/>
                <w:lang w:val="ru-RU" w:eastAsia="en-GB"/>
              </w:rPr>
              <w:t>/</w:t>
            </w:r>
            <w:proofErr w:type="spellStart"/>
            <w:r w:rsidRPr="00DA16DF">
              <w:rPr>
                <w:rFonts w:eastAsia="Times New Roman"/>
                <w:strike/>
                <w:color w:val="000000" w:themeColor="text1"/>
                <w:highlight w:val="yellow"/>
                <w:lang w:eastAsia="en-GB"/>
              </w:rPr>
              <w:t>chapters</w:t>
            </w:r>
            <w:proofErr w:type="spellEnd"/>
            <w:r w:rsidRPr="00DA16DF">
              <w:rPr>
                <w:rFonts w:eastAsia="Times New Roman"/>
                <w:strike/>
                <w:color w:val="000000" w:themeColor="text1"/>
                <w:highlight w:val="yellow"/>
                <w:lang w:val="ru-RU" w:eastAsia="en-GB"/>
              </w:rPr>
              <w:t>/1.</w:t>
            </w:r>
            <w:r w:rsidRPr="00DA16DF">
              <w:rPr>
                <w:rFonts w:eastAsia="Times New Roman"/>
                <w:strike/>
                <w:color w:val="000000" w:themeColor="text1"/>
                <w:highlight w:val="yellow"/>
                <w:lang w:eastAsia="en-GB"/>
              </w:rPr>
              <w:t>html</w:t>
            </w:r>
            <w:r w:rsidRPr="00DA16DF">
              <w:rPr>
                <w:rFonts w:eastAsia="Times New Roman"/>
                <w:strike/>
                <w:color w:val="000000" w:themeColor="text1"/>
                <w:highlight w:val="yellow"/>
                <w:lang w:val="ru-RU" w:eastAsia="en-GB"/>
              </w:rPr>
              <w:t xml:space="preserve"> 16.Прайс Д., Прайс Л. Текст для </w:t>
            </w:r>
            <w:r w:rsidRPr="00DA16DF">
              <w:rPr>
                <w:rFonts w:eastAsia="Times New Roman"/>
                <w:strike/>
                <w:color w:val="000000" w:themeColor="text1"/>
                <w:highlight w:val="yellow"/>
                <w:lang w:eastAsia="en-GB"/>
              </w:rPr>
              <w:t>WEB</w:t>
            </w:r>
            <w:r w:rsidRPr="00DA16DF">
              <w:rPr>
                <w:rFonts w:eastAsia="Times New Roman"/>
                <w:strike/>
                <w:color w:val="000000" w:themeColor="text1"/>
                <w:highlight w:val="yellow"/>
                <w:lang w:val="ru-RU" w:eastAsia="en-GB"/>
              </w:rPr>
              <w:t>: доступность и привлекательность. – Москва: Издательский дом «Вильямс», 2003. – 464 с.</w:t>
            </w:r>
          </w:p>
          <w:p w:rsidR="00DA16DF" w:rsidRPr="00DA16DF" w:rsidRDefault="00DA16DF" w:rsidP="00DA16DF">
            <w:pPr>
              <w:spacing w:after="160" w:line="259" w:lineRule="auto"/>
              <w:rPr>
                <w:rFonts w:eastAsia="Times New Roman"/>
                <w:color w:val="000000" w:themeColor="text1"/>
                <w:highlight w:val="yellow"/>
                <w:lang w:eastAsia="en-GB"/>
              </w:rPr>
            </w:pPr>
            <w:bookmarkStart w:id="0" w:name="_GoBack"/>
            <w:bookmarkEnd w:id="0"/>
            <w:proofErr w:type="spellStart"/>
            <w:r w:rsidRPr="00DA16DF">
              <w:rPr>
                <w:rFonts w:eastAsia="Times New Roman"/>
                <w:color w:val="000000" w:themeColor="text1"/>
                <w:highlight w:val="yellow"/>
                <w:lang w:eastAsia="en-GB"/>
              </w:rPr>
              <w:t>Cooper</w:t>
            </w:r>
            <w:proofErr w:type="spellEnd"/>
            <w:r w:rsidRPr="00DA16DF">
              <w:rPr>
                <w:rFonts w:eastAsia="Times New Roman"/>
                <w:color w:val="000000" w:themeColor="text1"/>
                <w:highlight w:val="yellow"/>
                <w:lang w:eastAsia="en-GB"/>
              </w:rPr>
              <w:t xml:space="preserve"> A., </w:t>
            </w:r>
            <w:proofErr w:type="spellStart"/>
            <w:r w:rsidRPr="00DA16DF">
              <w:rPr>
                <w:rFonts w:eastAsia="Times New Roman"/>
                <w:color w:val="000000" w:themeColor="text1"/>
                <w:highlight w:val="yellow"/>
                <w:lang w:eastAsia="en-GB"/>
              </w:rPr>
              <w:t>Reimann</w:t>
            </w:r>
            <w:proofErr w:type="spellEnd"/>
            <w:r w:rsidRPr="00DA16DF">
              <w:rPr>
                <w:rFonts w:eastAsia="Times New Roman"/>
                <w:color w:val="000000" w:themeColor="text1"/>
                <w:highlight w:val="yellow"/>
                <w:lang w:eastAsia="en-GB"/>
              </w:rPr>
              <w:t xml:space="preserve"> R.M</w:t>
            </w:r>
            <w:r w:rsidRPr="00DA16DF">
              <w:rPr>
                <w:rFonts w:eastAsia="Times New Roman"/>
                <w:i/>
                <w:color w:val="000000" w:themeColor="text1"/>
                <w:highlight w:val="yellow"/>
                <w:lang w:eastAsia="en-GB"/>
              </w:rPr>
              <w:t xml:space="preserve">. </w:t>
            </w:r>
            <w:proofErr w:type="spellStart"/>
            <w:r w:rsidRPr="00DA16DF">
              <w:rPr>
                <w:rFonts w:eastAsia="Times New Roman"/>
                <w:i/>
                <w:color w:val="000000" w:themeColor="text1"/>
                <w:highlight w:val="yellow"/>
                <w:lang w:eastAsia="en-GB"/>
              </w:rPr>
              <w:t>About</w:t>
            </w:r>
            <w:proofErr w:type="spellEnd"/>
            <w:r w:rsidRPr="00DA16DF">
              <w:rPr>
                <w:rFonts w:eastAsia="Times New Roman"/>
                <w:i/>
                <w:color w:val="000000" w:themeColor="text1"/>
                <w:highlight w:val="yellow"/>
                <w:lang w:eastAsia="en-GB"/>
              </w:rPr>
              <w:t xml:space="preserve"> </w:t>
            </w:r>
            <w:proofErr w:type="spellStart"/>
            <w:r w:rsidRPr="00DA16DF">
              <w:rPr>
                <w:rFonts w:eastAsia="Times New Roman"/>
                <w:i/>
                <w:color w:val="000000" w:themeColor="text1"/>
                <w:highlight w:val="yellow"/>
                <w:lang w:eastAsia="en-GB"/>
              </w:rPr>
              <w:t>Face</w:t>
            </w:r>
            <w:proofErr w:type="spellEnd"/>
            <w:r w:rsidRPr="00DA16DF">
              <w:rPr>
                <w:rFonts w:eastAsia="Times New Roman"/>
                <w:i/>
                <w:color w:val="000000" w:themeColor="text1"/>
                <w:highlight w:val="yellow"/>
                <w:lang w:eastAsia="en-GB"/>
              </w:rPr>
              <w:t xml:space="preserve">: </w:t>
            </w:r>
            <w:proofErr w:type="spellStart"/>
            <w:r w:rsidRPr="00DA16DF">
              <w:rPr>
                <w:rFonts w:eastAsia="Times New Roman"/>
                <w:i/>
                <w:color w:val="000000" w:themeColor="text1"/>
                <w:highlight w:val="yellow"/>
                <w:lang w:eastAsia="en-GB"/>
              </w:rPr>
              <w:t>The</w:t>
            </w:r>
            <w:proofErr w:type="spellEnd"/>
            <w:r w:rsidRPr="00DA16DF">
              <w:rPr>
                <w:rFonts w:eastAsia="Times New Roman"/>
                <w:i/>
                <w:color w:val="000000" w:themeColor="text1"/>
                <w:highlight w:val="yellow"/>
                <w:lang w:eastAsia="en-GB"/>
              </w:rPr>
              <w:t xml:space="preserve"> Essentials </w:t>
            </w:r>
            <w:proofErr w:type="spellStart"/>
            <w:r w:rsidRPr="00DA16DF">
              <w:rPr>
                <w:rFonts w:eastAsia="Times New Roman"/>
                <w:i/>
                <w:color w:val="000000" w:themeColor="text1"/>
                <w:highlight w:val="yellow"/>
                <w:lang w:eastAsia="en-GB"/>
              </w:rPr>
              <w:t>of</w:t>
            </w:r>
            <w:proofErr w:type="spellEnd"/>
            <w:r w:rsidRPr="00DA16DF">
              <w:rPr>
                <w:rFonts w:eastAsia="Times New Roman"/>
                <w:i/>
                <w:color w:val="000000" w:themeColor="text1"/>
                <w:highlight w:val="yellow"/>
                <w:lang w:eastAsia="en-GB"/>
              </w:rPr>
              <w:t xml:space="preserve"> </w:t>
            </w:r>
            <w:proofErr w:type="spellStart"/>
            <w:r w:rsidRPr="00DA16DF">
              <w:rPr>
                <w:rFonts w:eastAsia="Times New Roman"/>
                <w:i/>
                <w:color w:val="000000" w:themeColor="text1"/>
                <w:highlight w:val="yellow"/>
                <w:lang w:eastAsia="en-GB"/>
              </w:rPr>
              <w:t>Interaction</w:t>
            </w:r>
            <w:proofErr w:type="spellEnd"/>
            <w:r w:rsidRPr="00DA16DF">
              <w:rPr>
                <w:rFonts w:eastAsia="Times New Roman"/>
                <w:i/>
                <w:color w:val="000000" w:themeColor="text1"/>
                <w:highlight w:val="yellow"/>
                <w:lang w:eastAsia="en-GB"/>
              </w:rPr>
              <w:t xml:space="preserve"> </w:t>
            </w:r>
            <w:proofErr w:type="spellStart"/>
            <w:r w:rsidRPr="00DA16DF">
              <w:rPr>
                <w:rFonts w:eastAsia="Times New Roman"/>
                <w:i/>
                <w:color w:val="000000" w:themeColor="text1"/>
                <w:highlight w:val="yellow"/>
                <w:lang w:eastAsia="en-GB"/>
              </w:rPr>
              <w:t>Design</w:t>
            </w:r>
            <w:proofErr w:type="spellEnd"/>
            <w:r w:rsidRPr="00DA16DF">
              <w:rPr>
                <w:rFonts w:eastAsia="Times New Roman"/>
                <w:color w:val="000000" w:themeColor="text1"/>
                <w:highlight w:val="yellow"/>
                <w:lang w:eastAsia="en-GB"/>
              </w:rPr>
              <w:t xml:space="preserve"> [4 </w:t>
            </w:r>
            <w:proofErr w:type="spellStart"/>
            <w:r w:rsidRPr="00DA16DF">
              <w:rPr>
                <w:rFonts w:eastAsia="Times New Roman"/>
                <w:color w:val="000000" w:themeColor="text1"/>
                <w:highlight w:val="yellow"/>
                <w:lang w:eastAsia="en-GB"/>
              </w:rPr>
              <w:t>ed</w:t>
            </w:r>
            <w:proofErr w:type="spellEnd"/>
            <w:r w:rsidRPr="00DA16DF">
              <w:rPr>
                <w:rFonts w:eastAsia="Times New Roman"/>
                <w:color w:val="000000" w:themeColor="text1"/>
                <w:highlight w:val="yellow"/>
                <w:lang w:eastAsia="en-GB"/>
              </w:rPr>
              <w:t xml:space="preserve">.]. – </w:t>
            </w:r>
            <w:proofErr w:type="spellStart"/>
            <w:r w:rsidRPr="00DA16DF">
              <w:rPr>
                <w:rFonts w:eastAsia="Times New Roman"/>
                <w:color w:val="000000" w:themeColor="text1"/>
                <w:highlight w:val="yellow"/>
                <w:lang w:eastAsia="en-GB"/>
              </w:rPr>
              <w:t>Wiley</w:t>
            </w:r>
            <w:proofErr w:type="spellEnd"/>
            <w:r w:rsidRPr="00DA16DF">
              <w:rPr>
                <w:rFonts w:eastAsia="Times New Roman"/>
                <w:color w:val="000000" w:themeColor="text1"/>
                <w:highlight w:val="yellow"/>
                <w:lang w:eastAsia="en-GB"/>
              </w:rPr>
              <w:t xml:space="preserve">. – 2014. </w:t>
            </w:r>
          </w:p>
          <w:p w:rsidR="00DA16DF" w:rsidRPr="00DA16DF" w:rsidRDefault="00DA16DF" w:rsidP="00DA16DF">
            <w:pPr>
              <w:spacing w:after="160" w:line="259" w:lineRule="auto"/>
              <w:rPr>
                <w:strike/>
                <w:color w:val="000000" w:themeColor="text1"/>
              </w:rPr>
            </w:pPr>
            <w:proofErr w:type="spellStart"/>
            <w:r w:rsidRPr="00DA16DF">
              <w:rPr>
                <w:color w:val="000000" w:themeColor="text1"/>
                <w:highlight w:val="yellow"/>
              </w:rPr>
              <w:t>Staiano</w:t>
            </w:r>
            <w:proofErr w:type="spellEnd"/>
            <w:r w:rsidRPr="00DA16DF">
              <w:rPr>
                <w:color w:val="000000" w:themeColor="text1"/>
                <w:highlight w:val="yellow"/>
              </w:rPr>
              <w:t xml:space="preserve">, F. (2022). </w:t>
            </w:r>
            <w:proofErr w:type="spellStart"/>
            <w:r w:rsidRPr="00DA16DF">
              <w:rPr>
                <w:i/>
                <w:color w:val="000000" w:themeColor="text1"/>
                <w:highlight w:val="yellow"/>
              </w:rPr>
              <w:t>Designing</w:t>
            </w:r>
            <w:proofErr w:type="spellEnd"/>
            <w:r w:rsidRPr="00DA16DF">
              <w:rPr>
                <w:i/>
                <w:color w:val="000000" w:themeColor="text1"/>
                <w:highlight w:val="yellow"/>
              </w:rPr>
              <w:t xml:space="preserve"> </w:t>
            </w:r>
            <w:proofErr w:type="spellStart"/>
            <w:r w:rsidRPr="00DA16DF">
              <w:rPr>
                <w:i/>
                <w:color w:val="000000" w:themeColor="text1"/>
                <w:highlight w:val="yellow"/>
              </w:rPr>
              <w:t>and</w:t>
            </w:r>
            <w:proofErr w:type="spellEnd"/>
            <w:r w:rsidRPr="00DA16DF">
              <w:rPr>
                <w:i/>
                <w:color w:val="000000" w:themeColor="text1"/>
                <w:highlight w:val="yellow"/>
              </w:rPr>
              <w:t xml:space="preserve"> </w:t>
            </w:r>
            <w:proofErr w:type="spellStart"/>
            <w:r w:rsidRPr="00DA16DF">
              <w:rPr>
                <w:i/>
                <w:color w:val="000000" w:themeColor="text1"/>
                <w:highlight w:val="yellow"/>
              </w:rPr>
              <w:t>Prototyping</w:t>
            </w:r>
            <w:proofErr w:type="spellEnd"/>
            <w:r w:rsidRPr="00DA16DF">
              <w:rPr>
                <w:i/>
                <w:color w:val="000000" w:themeColor="text1"/>
                <w:highlight w:val="yellow"/>
              </w:rPr>
              <w:t xml:space="preserve"> </w:t>
            </w:r>
            <w:proofErr w:type="spellStart"/>
            <w:r w:rsidRPr="00DA16DF">
              <w:rPr>
                <w:i/>
                <w:color w:val="000000" w:themeColor="text1"/>
                <w:highlight w:val="yellow"/>
              </w:rPr>
              <w:t>Interfaces</w:t>
            </w:r>
            <w:proofErr w:type="spellEnd"/>
            <w:r w:rsidRPr="00DA16DF">
              <w:rPr>
                <w:i/>
                <w:color w:val="000000" w:themeColor="text1"/>
                <w:highlight w:val="yellow"/>
              </w:rPr>
              <w:t xml:space="preserve"> </w:t>
            </w:r>
            <w:proofErr w:type="spellStart"/>
            <w:r w:rsidRPr="00DA16DF">
              <w:rPr>
                <w:i/>
                <w:color w:val="000000" w:themeColor="text1"/>
                <w:highlight w:val="yellow"/>
              </w:rPr>
              <w:t>with</w:t>
            </w:r>
            <w:proofErr w:type="spellEnd"/>
            <w:r w:rsidRPr="00DA16DF">
              <w:rPr>
                <w:i/>
                <w:color w:val="000000" w:themeColor="text1"/>
                <w:highlight w:val="yellow"/>
              </w:rPr>
              <w:t xml:space="preserve"> </w:t>
            </w:r>
            <w:proofErr w:type="spellStart"/>
            <w:r w:rsidRPr="00DA16DF">
              <w:rPr>
                <w:i/>
                <w:color w:val="000000" w:themeColor="text1"/>
                <w:highlight w:val="yellow"/>
              </w:rPr>
              <w:t>Figma</w:t>
            </w:r>
            <w:proofErr w:type="spellEnd"/>
            <w:r w:rsidRPr="00DA16DF">
              <w:rPr>
                <w:i/>
                <w:color w:val="000000" w:themeColor="text1"/>
                <w:highlight w:val="yellow"/>
              </w:rPr>
              <w:t xml:space="preserve">: </w:t>
            </w:r>
            <w:proofErr w:type="spellStart"/>
            <w:r w:rsidRPr="00DA16DF">
              <w:rPr>
                <w:i/>
                <w:color w:val="000000" w:themeColor="text1"/>
                <w:highlight w:val="yellow"/>
              </w:rPr>
              <w:t>Learn</w:t>
            </w:r>
            <w:proofErr w:type="spellEnd"/>
            <w:r w:rsidRPr="00DA16DF">
              <w:rPr>
                <w:i/>
                <w:color w:val="000000" w:themeColor="text1"/>
                <w:highlight w:val="yellow"/>
              </w:rPr>
              <w:t xml:space="preserve"> </w:t>
            </w:r>
            <w:proofErr w:type="spellStart"/>
            <w:r w:rsidRPr="00DA16DF">
              <w:rPr>
                <w:i/>
                <w:color w:val="000000" w:themeColor="text1"/>
                <w:highlight w:val="yellow"/>
              </w:rPr>
              <w:t>essential</w:t>
            </w:r>
            <w:proofErr w:type="spellEnd"/>
            <w:r w:rsidRPr="00DA16DF">
              <w:rPr>
                <w:i/>
                <w:color w:val="000000" w:themeColor="text1"/>
                <w:highlight w:val="yellow"/>
              </w:rPr>
              <w:t xml:space="preserve"> UX/UI </w:t>
            </w:r>
            <w:proofErr w:type="spellStart"/>
            <w:r w:rsidRPr="00DA16DF">
              <w:rPr>
                <w:i/>
                <w:color w:val="000000" w:themeColor="text1"/>
                <w:highlight w:val="yellow"/>
              </w:rPr>
              <w:t>design</w:t>
            </w:r>
            <w:proofErr w:type="spellEnd"/>
            <w:r w:rsidRPr="00DA16DF">
              <w:rPr>
                <w:i/>
                <w:color w:val="000000" w:themeColor="text1"/>
                <w:highlight w:val="yellow"/>
              </w:rPr>
              <w:t xml:space="preserve"> </w:t>
            </w:r>
            <w:proofErr w:type="spellStart"/>
            <w:r w:rsidRPr="00DA16DF">
              <w:rPr>
                <w:i/>
                <w:color w:val="000000" w:themeColor="text1"/>
                <w:highlight w:val="yellow"/>
              </w:rPr>
              <w:t>principles</w:t>
            </w:r>
            <w:proofErr w:type="spellEnd"/>
            <w:r w:rsidRPr="00DA16DF">
              <w:rPr>
                <w:i/>
                <w:color w:val="000000" w:themeColor="text1"/>
                <w:highlight w:val="yellow"/>
              </w:rPr>
              <w:t xml:space="preserve"> </w:t>
            </w:r>
            <w:proofErr w:type="spellStart"/>
            <w:r w:rsidRPr="00DA16DF">
              <w:rPr>
                <w:i/>
                <w:color w:val="000000" w:themeColor="text1"/>
                <w:highlight w:val="yellow"/>
              </w:rPr>
              <w:t>by</w:t>
            </w:r>
            <w:proofErr w:type="spellEnd"/>
            <w:r w:rsidRPr="00DA16DF">
              <w:rPr>
                <w:i/>
                <w:color w:val="000000" w:themeColor="text1"/>
                <w:highlight w:val="yellow"/>
              </w:rPr>
              <w:t xml:space="preserve"> </w:t>
            </w:r>
            <w:proofErr w:type="spellStart"/>
            <w:r w:rsidRPr="00DA16DF">
              <w:rPr>
                <w:i/>
                <w:color w:val="000000" w:themeColor="text1"/>
                <w:highlight w:val="yellow"/>
              </w:rPr>
              <w:t>creating</w:t>
            </w:r>
            <w:proofErr w:type="spellEnd"/>
            <w:r w:rsidRPr="00DA16DF">
              <w:rPr>
                <w:i/>
                <w:color w:val="000000" w:themeColor="text1"/>
                <w:highlight w:val="yellow"/>
              </w:rPr>
              <w:t xml:space="preserve"> </w:t>
            </w:r>
            <w:proofErr w:type="spellStart"/>
            <w:r w:rsidRPr="00DA16DF">
              <w:rPr>
                <w:i/>
                <w:color w:val="000000" w:themeColor="text1"/>
                <w:highlight w:val="yellow"/>
              </w:rPr>
              <w:t>interactive</w:t>
            </w:r>
            <w:proofErr w:type="spellEnd"/>
            <w:r w:rsidRPr="00DA16DF">
              <w:rPr>
                <w:i/>
                <w:color w:val="000000" w:themeColor="text1"/>
                <w:highlight w:val="yellow"/>
              </w:rPr>
              <w:t xml:space="preserve"> </w:t>
            </w:r>
            <w:proofErr w:type="spellStart"/>
            <w:r w:rsidRPr="00DA16DF">
              <w:rPr>
                <w:i/>
                <w:color w:val="000000" w:themeColor="text1"/>
                <w:highlight w:val="yellow"/>
              </w:rPr>
              <w:t>prototypes</w:t>
            </w:r>
            <w:proofErr w:type="spellEnd"/>
            <w:r w:rsidRPr="00DA16DF">
              <w:rPr>
                <w:i/>
                <w:color w:val="000000" w:themeColor="text1"/>
                <w:highlight w:val="yellow"/>
              </w:rPr>
              <w:t xml:space="preserve"> </w:t>
            </w:r>
            <w:proofErr w:type="spellStart"/>
            <w:r w:rsidRPr="00DA16DF">
              <w:rPr>
                <w:i/>
                <w:color w:val="000000" w:themeColor="text1"/>
                <w:highlight w:val="yellow"/>
              </w:rPr>
              <w:t>for</w:t>
            </w:r>
            <w:proofErr w:type="spellEnd"/>
            <w:r w:rsidRPr="00DA16DF">
              <w:rPr>
                <w:i/>
                <w:color w:val="000000" w:themeColor="text1"/>
                <w:highlight w:val="yellow"/>
              </w:rPr>
              <w:t xml:space="preserve"> </w:t>
            </w:r>
            <w:proofErr w:type="spellStart"/>
            <w:r w:rsidRPr="00DA16DF">
              <w:rPr>
                <w:i/>
                <w:color w:val="000000" w:themeColor="text1"/>
                <w:highlight w:val="yellow"/>
              </w:rPr>
              <w:t>mobile</w:t>
            </w:r>
            <w:proofErr w:type="spellEnd"/>
            <w:r w:rsidRPr="00DA16DF">
              <w:rPr>
                <w:i/>
                <w:color w:val="000000" w:themeColor="text1"/>
                <w:highlight w:val="yellow"/>
              </w:rPr>
              <w:t xml:space="preserve">, </w:t>
            </w:r>
            <w:proofErr w:type="spellStart"/>
            <w:r w:rsidRPr="00DA16DF">
              <w:rPr>
                <w:i/>
                <w:color w:val="000000" w:themeColor="text1"/>
                <w:highlight w:val="yellow"/>
              </w:rPr>
              <w:t>tablet</w:t>
            </w:r>
            <w:proofErr w:type="spellEnd"/>
            <w:r w:rsidRPr="00DA16DF">
              <w:rPr>
                <w:i/>
                <w:color w:val="000000" w:themeColor="text1"/>
                <w:highlight w:val="yellow"/>
              </w:rPr>
              <w:t xml:space="preserve">, </w:t>
            </w:r>
            <w:proofErr w:type="spellStart"/>
            <w:r w:rsidRPr="00DA16DF">
              <w:rPr>
                <w:i/>
                <w:color w:val="000000" w:themeColor="text1"/>
                <w:highlight w:val="yellow"/>
              </w:rPr>
              <w:t>and</w:t>
            </w:r>
            <w:proofErr w:type="spellEnd"/>
            <w:r w:rsidRPr="00DA16DF">
              <w:rPr>
                <w:i/>
                <w:color w:val="000000" w:themeColor="text1"/>
                <w:highlight w:val="yellow"/>
              </w:rPr>
              <w:t xml:space="preserve"> </w:t>
            </w:r>
            <w:proofErr w:type="spellStart"/>
            <w:r w:rsidRPr="00DA16DF">
              <w:rPr>
                <w:i/>
                <w:color w:val="000000" w:themeColor="text1"/>
                <w:highlight w:val="yellow"/>
              </w:rPr>
              <w:t>desktop</w:t>
            </w:r>
            <w:proofErr w:type="spellEnd"/>
            <w:r w:rsidRPr="00DA16DF">
              <w:rPr>
                <w:i/>
                <w:color w:val="000000" w:themeColor="text1"/>
                <w:highlight w:val="yellow"/>
              </w:rPr>
              <w:t>.</w:t>
            </w:r>
          </w:p>
        </w:tc>
      </w:tr>
      <w:tr w:rsidR="00894A8A" w:rsidRPr="00894A8A" w:rsidTr="00280D48">
        <w:trPr>
          <w:jc w:val="center"/>
        </w:trPr>
        <w:tc>
          <w:tcPr>
            <w:tcW w:w="9582" w:type="dxa"/>
            <w:gridSpan w:val="2"/>
          </w:tcPr>
          <w:p w:rsidR="008D4CBD" w:rsidRPr="00894A8A" w:rsidRDefault="008D4CBD" w:rsidP="008D4CBD">
            <w:pPr>
              <w:pStyle w:val="Nosaukumi"/>
              <w:rPr>
                <w:color w:val="000000" w:themeColor="text1"/>
              </w:rPr>
            </w:pPr>
            <w:r w:rsidRPr="00894A8A">
              <w:rPr>
                <w:color w:val="000000" w:themeColor="text1"/>
              </w:rPr>
              <w:t>Periodika un citi informācijas avoti</w:t>
            </w:r>
          </w:p>
        </w:tc>
      </w:tr>
      <w:tr w:rsidR="00894A8A" w:rsidRPr="00894A8A" w:rsidTr="00280D48">
        <w:trPr>
          <w:jc w:val="center"/>
        </w:trPr>
        <w:tc>
          <w:tcPr>
            <w:tcW w:w="9582" w:type="dxa"/>
            <w:gridSpan w:val="2"/>
          </w:tcPr>
          <w:p w:rsidR="00026C21" w:rsidRPr="00894A8A" w:rsidRDefault="00041B18" w:rsidP="005130BF">
            <w:pPr>
              <w:spacing w:after="160" w:line="259" w:lineRule="auto"/>
              <w:rPr>
                <w:color w:val="000000" w:themeColor="text1"/>
              </w:rPr>
            </w:pPr>
            <w:r w:rsidRPr="00894A8A">
              <w:rPr>
                <w:rFonts w:eastAsia="Times New Roman"/>
                <w:color w:val="000000" w:themeColor="text1"/>
                <w:lang w:eastAsia="en-GB"/>
              </w:rPr>
              <w:t xml:space="preserve">1.Human </w:t>
            </w:r>
            <w:proofErr w:type="spellStart"/>
            <w:r w:rsidRPr="00894A8A">
              <w:rPr>
                <w:rFonts w:eastAsia="Times New Roman"/>
                <w:color w:val="000000" w:themeColor="text1"/>
                <w:lang w:eastAsia="en-GB"/>
              </w:rPr>
              <w:t>Factors</w:t>
            </w:r>
            <w:proofErr w:type="spellEnd"/>
            <w:r w:rsidRPr="00894A8A">
              <w:rPr>
                <w:rFonts w:eastAsia="Times New Roman"/>
                <w:color w:val="000000" w:themeColor="text1"/>
                <w:lang w:eastAsia="en-GB"/>
              </w:rPr>
              <w:t xml:space="preserve"> </w:t>
            </w:r>
            <w:proofErr w:type="spellStart"/>
            <w:r w:rsidRPr="00894A8A">
              <w:rPr>
                <w:rFonts w:eastAsia="Times New Roman"/>
                <w:color w:val="000000" w:themeColor="text1"/>
                <w:lang w:eastAsia="en-GB"/>
              </w:rPr>
              <w:t>and</w:t>
            </w:r>
            <w:proofErr w:type="spellEnd"/>
            <w:r w:rsidRPr="00894A8A">
              <w:rPr>
                <w:rFonts w:eastAsia="Times New Roman"/>
                <w:color w:val="000000" w:themeColor="text1"/>
                <w:lang w:eastAsia="en-GB"/>
              </w:rPr>
              <w:t xml:space="preserve"> </w:t>
            </w:r>
            <w:proofErr w:type="spellStart"/>
            <w:r w:rsidRPr="00894A8A">
              <w:rPr>
                <w:rFonts w:eastAsia="Times New Roman"/>
                <w:color w:val="000000" w:themeColor="text1"/>
                <w:lang w:eastAsia="en-GB"/>
              </w:rPr>
              <w:t>Ergonomics</w:t>
            </w:r>
            <w:proofErr w:type="spellEnd"/>
            <w:r w:rsidRPr="00894A8A">
              <w:rPr>
                <w:rFonts w:eastAsia="Times New Roman"/>
                <w:color w:val="000000" w:themeColor="text1"/>
                <w:lang w:eastAsia="en-GB"/>
              </w:rPr>
              <w:t xml:space="preserve"> </w:t>
            </w:r>
            <w:proofErr w:type="spellStart"/>
            <w:r w:rsidRPr="00894A8A">
              <w:rPr>
                <w:rFonts w:eastAsia="Times New Roman"/>
                <w:color w:val="000000" w:themeColor="text1"/>
                <w:lang w:eastAsia="en-GB"/>
              </w:rPr>
              <w:t>Society</w:t>
            </w:r>
            <w:proofErr w:type="spellEnd"/>
            <w:r w:rsidRPr="00894A8A">
              <w:rPr>
                <w:rFonts w:eastAsia="Times New Roman"/>
                <w:color w:val="000000" w:themeColor="text1"/>
                <w:lang w:eastAsia="en-GB"/>
              </w:rPr>
              <w:t xml:space="preserve">. - http://www.hfes.org/web/Default.aspx 2.Usability.gov. - http://usability.gov/ 3.Gary </w:t>
            </w:r>
            <w:proofErr w:type="spellStart"/>
            <w:r w:rsidRPr="00894A8A">
              <w:rPr>
                <w:rFonts w:eastAsia="Times New Roman"/>
                <w:color w:val="000000" w:themeColor="text1"/>
                <w:lang w:eastAsia="en-GB"/>
              </w:rPr>
              <w:t>Perlman's</w:t>
            </w:r>
            <w:proofErr w:type="spellEnd"/>
            <w:r w:rsidRPr="00894A8A">
              <w:rPr>
                <w:rFonts w:eastAsia="Times New Roman"/>
                <w:color w:val="000000" w:themeColor="text1"/>
                <w:lang w:eastAsia="en-GB"/>
              </w:rPr>
              <w:t xml:space="preserve"> Professional </w:t>
            </w:r>
            <w:proofErr w:type="spellStart"/>
            <w:r w:rsidRPr="00894A8A">
              <w:rPr>
                <w:rFonts w:eastAsia="Times New Roman"/>
                <w:color w:val="000000" w:themeColor="text1"/>
                <w:lang w:eastAsia="en-GB"/>
              </w:rPr>
              <w:t>Service</w:t>
            </w:r>
            <w:proofErr w:type="spellEnd"/>
            <w:r w:rsidRPr="00894A8A">
              <w:rPr>
                <w:rFonts w:eastAsia="Times New Roman"/>
                <w:color w:val="000000" w:themeColor="text1"/>
                <w:lang w:eastAsia="en-GB"/>
              </w:rPr>
              <w:t xml:space="preserve"> </w:t>
            </w:r>
            <w:proofErr w:type="spellStart"/>
            <w:r w:rsidRPr="00894A8A">
              <w:rPr>
                <w:rFonts w:eastAsia="Times New Roman"/>
                <w:color w:val="000000" w:themeColor="text1"/>
                <w:lang w:eastAsia="en-GB"/>
              </w:rPr>
              <w:t>and</w:t>
            </w:r>
            <w:proofErr w:type="spellEnd"/>
            <w:r w:rsidRPr="00894A8A">
              <w:rPr>
                <w:rFonts w:eastAsia="Times New Roman"/>
                <w:color w:val="000000" w:themeColor="text1"/>
                <w:lang w:eastAsia="en-GB"/>
              </w:rPr>
              <w:t xml:space="preserve"> Resources - http://oldwww.acm.org/perlman/service.html</w:t>
            </w:r>
          </w:p>
        </w:tc>
      </w:tr>
      <w:tr w:rsidR="00894A8A" w:rsidRPr="00894A8A" w:rsidTr="00280D48">
        <w:trPr>
          <w:jc w:val="center"/>
        </w:trPr>
        <w:tc>
          <w:tcPr>
            <w:tcW w:w="9582" w:type="dxa"/>
            <w:gridSpan w:val="2"/>
          </w:tcPr>
          <w:p w:rsidR="008D4CBD" w:rsidRPr="00894A8A" w:rsidRDefault="008D4CBD" w:rsidP="008D4CBD">
            <w:pPr>
              <w:pStyle w:val="Nosaukumi"/>
              <w:rPr>
                <w:color w:val="000000" w:themeColor="text1"/>
              </w:rPr>
            </w:pPr>
            <w:r w:rsidRPr="00894A8A">
              <w:rPr>
                <w:color w:val="000000" w:themeColor="text1"/>
              </w:rPr>
              <w:t>Piezīmes</w:t>
            </w:r>
          </w:p>
        </w:tc>
      </w:tr>
      <w:tr w:rsidR="008D4CBD" w:rsidRPr="00894A8A" w:rsidTr="00280D48">
        <w:trPr>
          <w:jc w:val="center"/>
        </w:trPr>
        <w:tc>
          <w:tcPr>
            <w:tcW w:w="9582" w:type="dxa"/>
            <w:gridSpan w:val="2"/>
          </w:tcPr>
          <w:p w:rsidR="00026C21" w:rsidRPr="00894A8A" w:rsidRDefault="00041B18" w:rsidP="008D4CBD">
            <w:pPr>
              <w:rPr>
                <w:bCs w:val="0"/>
                <w:color w:val="000000" w:themeColor="text1"/>
              </w:rPr>
            </w:pPr>
            <w:r w:rsidRPr="00894A8A">
              <w:rPr>
                <w:rFonts w:eastAsia="Times New Roman"/>
                <w:color w:val="000000" w:themeColor="text1"/>
                <w:lang w:eastAsia="en-GB"/>
              </w:rPr>
              <w:t xml:space="preserve">Akadēmiskā maģistra studiju programmas “Datorzinātnes” </w:t>
            </w:r>
            <w:r w:rsidR="00391333">
              <w:rPr>
                <w:rFonts w:eastAsia="Times New Roman"/>
                <w:color w:val="000000" w:themeColor="text1"/>
                <w:lang w:eastAsia="en-GB"/>
              </w:rPr>
              <w:t>studiju</w:t>
            </w:r>
            <w:r w:rsidRPr="00894A8A">
              <w:rPr>
                <w:rFonts w:eastAsia="Times New Roman"/>
                <w:color w:val="000000" w:themeColor="text1"/>
                <w:lang w:eastAsia="en-GB"/>
              </w:rPr>
              <w:t xml:space="preserve"> kurss</w:t>
            </w:r>
            <w:r w:rsidR="00391333">
              <w:rPr>
                <w:bCs w:val="0"/>
                <w:color w:val="000000" w:themeColor="text1"/>
              </w:rPr>
              <w:t>.</w:t>
            </w:r>
          </w:p>
          <w:p w:rsidR="008D4CBD" w:rsidRPr="00894A8A" w:rsidRDefault="008D4CBD" w:rsidP="008D4CBD">
            <w:pPr>
              <w:rPr>
                <w:color w:val="000000" w:themeColor="text1"/>
              </w:rPr>
            </w:pPr>
            <w:r w:rsidRPr="00894A8A">
              <w:rPr>
                <w:color w:val="000000" w:themeColor="text1"/>
              </w:rPr>
              <w:t>Kurss tiek docēts latviešu valodā.</w:t>
            </w:r>
          </w:p>
        </w:tc>
      </w:tr>
    </w:tbl>
    <w:p w:rsidR="001B4907" w:rsidRPr="00894A8A" w:rsidRDefault="001B4907" w:rsidP="001B4907">
      <w:pPr>
        <w:rPr>
          <w:color w:val="000000" w:themeColor="text1"/>
        </w:rPr>
      </w:pPr>
    </w:p>
    <w:p w:rsidR="001B4907" w:rsidRPr="00894A8A" w:rsidRDefault="001B4907" w:rsidP="001B4907">
      <w:pPr>
        <w:rPr>
          <w:color w:val="000000" w:themeColor="text1"/>
        </w:rPr>
      </w:pPr>
    </w:p>
    <w:p w:rsidR="00360579" w:rsidRPr="00894A8A" w:rsidRDefault="00360579">
      <w:pPr>
        <w:rPr>
          <w:color w:val="000000" w:themeColor="text1"/>
        </w:rPr>
      </w:pPr>
    </w:p>
    <w:sectPr w:rsidR="00360579" w:rsidRPr="00894A8A"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BEC" w:rsidRDefault="00D26BEC" w:rsidP="001B4907">
      <w:r>
        <w:separator/>
      </w:r>
    </w:p>
  </w:endnote>
  <w:endnote w:type="continuationSeparator" w:id="0">
    <w:p w:rsidR="00D26BEC" w:rsidRDefault="00D26BEC"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BEC" w:rsidRDefault="00D26BEC" w:rsidP="001B4907">
      <w:r>
        <w:separator/>
      </w:r>
    </w:p>
  </w:footnote>
  <w:footnote w:type="continuationSeparator" w:id="0">
    <w:p w:rsidR="00D26BEC" w:rsidRDefault="00D26BEC"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D48" w:rsidRDefault="00280D48" w:rsidP="00280D48">
    <w:pPr>
      <w:pStyle w:val="Header"/>
    </w:pPr>
  </w:p>
  <w:p w:rsidR="00280D48" w:rsidRPr="007B1FB4" w:rsidRDefault="00280D48" w:rsidP="00280D48">
    <w:pPr>
      <w:pStyle w:val="Header"/>
    </w:pPr>
  </w:p>
  <w:p w:rsidR="00280D48" w:rsidRPr="00D66CC2" w:rsidRDefault="00280D48" w:rsidP="00280D4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BC31AAC"/>
    <w:multiLevelType w:val="hybridMultilevel"/>
    <w:tmpl w:val="63D07F0E"/>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16F7813"/>
    <w:multiLevelType w:val="hybridMultilevel"/>
    <w:tmpl w:val="63D07F0E"/>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23" w15:restartNumberingAfterBreak="0">
    <w:nsid w:val="447B6754"/>
    <w:multiLevelType w:val="hybridMultilevel"/>
    <w:tmpl w:val="63D07F0E"/>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24"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7" w15:restartNumberingAfterBreak="0">
    <w:nsid w:val="53E00277"/>
    <w:multiLevelType w:val="hybridMultilevel"/>
    <w:tmpl w:val="68087CE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A66361F"/>
    <w:multiLevelType w:val="hybridMultilevel"/>
    <w:tmpl w:val="8E6418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0"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5"/>
  </w:num>
  <w:num w:numId="2">
    <w:abstractNumId w:val="8"/>
  </w:num>
  <w:num w:numId="3">
    <w:abstractNumId w:val="24"/>
  </w:num>
  <w:num w:numId="4">
    <w:abstractNumId w:val="25"/>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40"/>
  </w:num>
  <w:num w:numId="14">
    <w:abstractNumId w:val="10"/>
  </w:num>
  <w:num w:numId="15">
    <w:abstractNumId w:val="12"/>
  </w:num>
  <w:num w:numId="16">
    <w:abstractNumId w:val="13"/>
  </w:num>
  <w:num w:numId="17">
    <w:abstractNumId w:val="21"/>
  </w:num>
  <w:num w:numId="18">
    <w:abstractNumId w:val="30"/>
  </w:num>
  <w:num w:numId="19">
    <w:abstractNumId w:val="29"/>
  </w:num>
  <w:num w:numId="20">
    <w:abstractNumId w:val="36"/>
  </w:num>
  <w:num w:numId="21">
    <w:abstractNumId w:val="37"/>
  </w:num>
  <w:num w:numId="22">
    <w:abstractNumId w:val="39"/>
  </w:num>
  <w:num w:numId="23">
    <w:abstractNumId w:val="14"/>
  </w:num>
  <w:num w:numId="24">
    <w:abstractNumId w:val="34"/>
  </w:num>
  <w:num w:numId="25">
    <w:abstractNumId w:val="26"/>
  </w:num>
  <w:num w:numId="26">
    <w:abstractNumId w:val="4"/>
  </w:num>
  <w:num w:numId="27">
    <w:abstractNumId w:val="3"/>
  </w:num>
  <w:num w:numId="28">
    <w:abstractNumId w:val="28"/>
  </w:num>
  <w:num w:numId="29">
    <w:abstractNumId w:val="18"/>
  </w:num>
  <w:num w:numId="30">
    <w:abstractNumId w:val="32"/>
  </w:num>
  <w:num w:numId="31">
    <w:abstractNumId w:val="33"/>
  </w:num>
  <w:num w:numId="32">
    <w:abstractNumId w:val="19"/>
  </w:num>
  <w:num w:numId="33">
    <w:abstractNumId w:val="5"/>
  </w:num>
  <w:num w:numId="34">
    <w:abstractNumId w:val="17"/>
  </w:num>
  <w:num w:numId="35">
    <w:abstractNumId w:val="11"/>
  </w:num>
  <w:num w:numId="36">
    <w:abstractNumId w:val="20"/>
  </w:num>
  <w:num w:numId="37">
    <w:abstractNumId w:val="38"/>
  </w:num>
  <w:num w:numId="38">
    <w:abstractNumId w:val="22"/>
  </w:num>
  <w:num w:numId="39">
    <w:abstractNumId w:val="31"/>
  </w:num>
  <w:num w:numId="40">
    <w:abstractNumId w:val="16"/>
  </w:num>
  <w:num w:numId="41">
    <w:abstractNumId w:val="23"/>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006DA"/>
    <w:rsid w:val="0001626E"/>
    <w:rsid w:val="00026C21"/>
    <w:rsid w:val="00035105"/>
    <w:rsid w:val="00041B18"/>
    <w:rsid w:val="000510E9"/>
    <w:rsid w:val="00051284"/>
    <w:rsid w:val="00096D84"/>
    <w:rsid w:val="000D2D19"/>
    <w:rsid w:val="000D56DB"/>
    <w:rsid w:val="0012215C"/>
    <w:rsid w:val="001308AD"/>
    <w:rsid w:val="00152377"/>
    <w:rsid w:val="00153D8C"/>
    <w:rsid w:val="001667AE"/>
    <w:rsid w:val="001963CF"/>
    <w:rsid w:val="001B4907"/>
    <w:rsid w:val="001C07DD"/>
    <w:rsid w:val="001E6BB4"/>
    <w:rsid w:val="00204CDB"/>
    <w:rsid w:val="00244E4B"/>
    <w:rsid w:val="002600F5"/>
    <w:rsid w:val="00280D48"/>
    <w:rsid w:val="0028701D"/>
    <w:rsid w:val="002C0168"/>
    <w:rsid w:val="00322A77"/>
    <w:rsid w:val="00351C35"/>
    <w:rsid w:val="00360567"/>
    <w:rsid w:val="00360579"/>
    <w:rsid w:val="00365CE4"/>
    <w:rsid w:val="003741E6"/>
    <w:rsid w:val="00376635"/>
    <w:rsid w:val="00391333"/>
    <w:rsid w:val="00392A68"/>
    <w:rsid w:val="00392B60"/>
    <w:rsid w:val="003C2FFF"/>
    <w:rsid w:val="003E46DC"/>
    <w:rsid w:val="004405CA"/>
    <w:rsid w:val="00446A43"/>
    <w:rsid w:val="00452734"/>
    <w:rsid w:val="005130BF"/>
    <w:rsid w:val="005246FD"/>
    <w:rsid w:val="0055236C"/>
    <w:rsid w:val="005578B3"/>
    <w:rsid w:val="00564BDD"/>
    <w:rsid w:val="0056659C"/>
    <w:rsid w:val="005843AC"/>
    <w:rsid w:val="00612290"/>
    <w:rsid w:val="006214C8"/>
    <w:rsid w:val="00661D99"/>
    <w:rsid w:val="006E708C"/>
    <w:rsid w:val="00763274"/>
    <w:rsid w:val="00782A4F"/>
    <w:rsid w:val="00791E37"/>
    <w:rsid w:val="007E01CA"/>
    <w:rsid w:val="0085176C"/>
    <w:rsid w:val="00851B6B"/>
    <w:rsid w:val="008632BC"/>
    <w:rsid w:val="0086558C"/>
    <w:rsid w:val="00875ADC"/>
    <w:rsid w:val="00877E76"/>
    <w:rsid w:val="008833B6"/>
    <w:rsid w:val="00894A8A"/>
    <w:rsid w:val="008969E6"/>
    <w:rsid w:val="008A4F96"/>
    <w:rsid w:val="008B1FFB"/>
    <w:rsid w:val="008C4EF9"/>
    <w:rsid w:val="008D4CBD"/>
    <w:rsid w:val="008F5EB7"/>
    <w:rsid w:val="00933BFD"/>
    <w:rsid w:val="009B1A98"/>
    <w:rsid w:val="009E42B8"/>
    <w:rsid w:val="00A5176E"/>
    <w:rsid w:val="00A517DC"/>
    <w:rsid w:val="00A57317"/>
    <w:rsid w:val="00A65099"/>
    <w:rsid w:val="00A73071"/>
    <w:rsid w:val="00A75943"/>
    <w:rsid w:val="00AA5D85"/>
    <w:rsid w:val="00B101FD"/>
    <w:rsid w:val="00B13E94"/>
    <w:rsid w:val="00B3552C"/>
    <w:rsid w:val="00B57D4C"/>
    <w:rsid w:val="00BC05DC"/>
    <w:rsid w:val="00C674FB"/>
    <w:rsid w:val="00D26BEC"/>
    <w:rsid w:val="00D5795D"/>
    <w:rsid w:val="00DA16DF"/>
    <w:rsid w:val="00E752C0"/>
    <w:rsid w:val="00F04F8C"/>
    <w:rsid w:val="00F11BB7"/>
    <w:rsid w:val="00F7751C"/>
    <w:rsid w:val="00FF72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E30F0"/>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2">
    <w:name w:val="heading 2"/>
    <w:basedOn w:val="Normal"/>
    <w:next w:val="Normal"/>
    <w:link w:val="Heading2Char"/>
    <w:uiPriority w:val="9"/>
    <w:semiHidden/>
    <w:unhideWhenUsed/>
    <w:qFormat/>
    <w:rsid w:val="003741E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Bibliography">
    <w:name w:val="Bibliography"/>
    <w:basedOn w:val="Normal"/>
    <w:next w:val="Normal"/>
    <w:uiPriority w:val="37"/>
    <w:unhideWhenUsed/>
    <w:rsid w:val="00204CDB"/>
  </w:style>
  <w:style w:type="character" w:customStyle="1" w:styleId="Heading2Char">
    <w:name w:val="Heading 2 Char"/>
    <w:basedOn w:val="DefaultParagraphFont"/>
    <w:link w:val="Heading2"/>
    <w:uiPriority w:val="9"/>
    <w:semiHidden/>
    <w:rsid w:val="003741E6"/>
    <w:rPr>
      <w:rFonts w:asciiTheme="majorHAnsi" w:eastAsiaTheme="majorEastAsia" w:hAnsiTheme="majorHAnsi" w:cstheme="majorBidi"/>
      <w:bCs/>
      <w:iCs/>
      <w:color w:val="2E74B5" w:themeColor="accent1" w:themeShade="BF"/>
      <w:sz w:val="26"/>
      <w:szCs w:val="2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104518">
      <w:bodyDiv w:val="1"/>
      <w:marLeft w:val="0"/>
      <w:marRight w:val="0"/>
      <w:marTop w:val="0"/>
      <w:marBottom w:val="0"/>
      <w:divBdr>
        <w:top w:val="none" w:sz="0" w:space="0" w:color="auto"/>
        <w:left w:val="none" w:sz="0" w:space="0" w:color="auto"/>
        <w:bottom w:val="none" w:sz="0" w:space="0" w:color="auto"/>
        <w:right w:val="none" w:sz="0" w:space="0" w:color="auto"/>
      </w:divBdr>
    </w:div>
    <w:div w:id="842470441">
      <w:bodyDiv w:val="1"/>
      <w:marLeft w:val="0"/>
      <w:marRight w:val="0"/>
      <w:marTop w:val="0"/>
      <w:marBottom w:val="0"/>
      <w:divBdr>
        <w:top w:val="none" w:sz="0" w:space="0" w:color="auto"/>
        <w:left w:val="none" w:sz="0" w:space="0" w:color="auto"/>
        <w:bottom w:val="none" w:sz="0" w:space="0" w:color="auto"/>
        <w:right w:val="none" w:sz="0" w:space="0" w:color="auto"/>
      </w:divBdr>
      <w:divsChild>
        <w:div w:id="1519852235">
          <w:marLeft w:val="0"/>
          <w:marRight w:val="0"/>
          <w:marTop w:val="100"/>
          <w:marBottom w:val="0"/>
          <w:divBdr>
            <w:top w:val="none" w:sz="0" w:space="0" w:color="auto"/>
            <w:left w:val="none" w:sz="0" w:space="0" w:color="auto"/>
            <w:bottom w:val="none" w:sz="0" w:space="0" w:color="auto"/>
            <w:right w:val="none" w:sz="0" w:space="0" w:color="auto"/>
          </w:divBdr>
        </w:div>
        <w:div w:id="1658145275">
          <w:marLeft w:val="0"/>
          <w:marRight w:val="0"/>
          <w:marTop w:val="0"/>
          <w:marBottom w:val="0"/>
          <w:divBdr>
            <w:top w:val="none" w:sz="0" w:space="0" w:color="auto"/>
            <w:left w:val="none" w:sz="0" w:space="0" w:color="auto"/>
            <w:bottom w:val="none" w:sz="0" w:space="0" w:color="auto"/>
            <w:right w:val="none" w:sz="0" w:space="0" w:color="auto"/>
          </w:divBdr>
          <w:divsChild>
            <w:div w:id="1850946748">
              <w:marLeft w:val="0"/>
              <w:marRight w:val="0"/>
              <w:marTop w:val="0"/>
              <w:marBottom w:val="0"/>
              <w:divBdr>
                <w:top w:val="none" w:sz="0" w:space="0" w:color="auto"/>
                <w:left w:val="none" w:sz="0" w:space="0" w:color="auto"/>
                <w:bottom w:val="none" w:sz="0" w:space="0" w:color="auto"/>
                <w:right w:val="none" w:sz="0" w:space="0" w:color="auto"/>
              </w:divBdr>
              <w:divsChild>
                <w:div w:id="639924285">
                  <w:marLeft w:val="0"/>
                  <w:marRight w:val="0"/>
                  <w:marTop w:val="0"/>
                  <w:marBottom w:val="0"/>
                  <w:divBdr>
                    <w:top w:val="none" w:sz="0" w:space="0" w:color="auto"/>
                    <w:left w:val="none" w:sz="0" w:space="0" w:color="auto"/>
                    <w:bottom w:val="none" w:sz="0" w:space="0" w:color="auto"/>
                    <w:right w:val="none" w:sz="0" w:space="0" w:color="auto"/>
                  </w:divBdr>
                  <w:divsChild>
                    <w:div w:id="2015524686">
                      <w:marLeft w:val="0"/>
                      <w:marRight w:val="0"/>
                      <w:marTop w:val="0"/>
                      <w:marBottom w:val="0"/>
                      <w:divBdr>
                        <w:top w:val="none" w:sz="0" w:space="0" w:color="auto"/>
                        <w:left w:val="none" w:sz="0" w:space="0" w:color="auto"/>
                        <w:bottom w:val="none" w:sz="0" w:space="0" w:color="auto"/>
                        <w:right w:val="none" w:sz="0" w:space="0" w:color="auto"/>
                      </w:divBdr>
                      <w:divsChild>
                        <w:div w:id="185553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873975">
              <w:marLeft w:val="0"/>
              <w:marRight w:val="0"/>
              <w:marTop w:val="0"/>
              <w:marBottom w:val="0"/>
              <w:divBdr>
                <w:top w:val="none" w:sz="0" w:space="0" w:color="auto"/>
                <w:left w:val="none" w:sz="0" w:space="0" w:color="auto"/>
                <w:bottom w:val="none" w:sz="0" w:space="0" w:color="auto"/>
                <w:right w:val="none" w:sz="0" w:space="0" w:color="auto"/>
              </w:divBdr>
              <w:divsChild>
                <w:div w:id="1629581195">
                  <w:marLeft w:val="0"/>
                  <w:marRight w:val="0"/>
                  <w:marTop w:val="0"/>
                  <w:marBottom w:val="0"/>
                  <w:divBdr>
                    <w:top w:val="none" w:sz="0" w:space="0" w:color="auto"/>
                    <w:left w:val="none" w:sz="0" w:space="0" w:color="auto"/>
                    <w:bottom w:val="none" w:sz="0" w:space="0" w:color="auto"/>
                    <w:right w:val="none" w:sz="0" w:space="0" w:color="auto"/>
                  </w:divBdr>
                  <w:divsChild>
                    <w:div w:id="85965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75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Kim15</b:Tag>
    <b:SourceType>Book</b:SourceType>
    <b:Guid>{490CE800-9515-4C63-B4A4-A59A922E4968}</b:Guid>
    <b:Title>Human–Computer Interaction: Fundamentals and Practice</b:Title>
    <b:Year>2015</b:Year>
    <b:StandardNumber>ISBN: 978-1-4822-3390-2</b:StandardNumber>
    <b:Author>
      <b:Author>
        <b:NameList>
          <b:Person>
            <b:Last>Kim</b:Last>
            <b:Middle>Jounghyun</b:Middle>
            <b:First>Gerard</b:First>
          </b:Person>
        </b:NameList>
      </b:Author>
    </b:Author>
    <b:City>Boca Raton, London, New Tork</b:City>
    <b:Publisher>CRC Press</b:Publisher>
    <b:RefOrder>1</b:RefOrder>
  </b:Source>
  <b:Source>
    <b:Tag>Shn18</b:Tag>
    <b:SourceType>Book</b:SourceType>
    <b:Guid>{589755F8-64D7-44B2-815A-063C235DBD03}</b:Guid>
    <b:Title>Designing the User Interface</b:Title>
    <b:Year>2018</b:Year>
    <b:Publisher>Pearson Education Limited</b:Publisher>
    <b:StandardNumber>ISBN 13: 978-1-292-15391-9</b:StandardNumber>
    <b:Author>
      <b:Author>
        <b:NameList>
          <b:Person>
            <b:Last>Shneiderman</b:Last>
          </b:Person>
          <b:Person>
            <b:Last>Plaisant</b:Last>
          </b:Person>
          <b:Person>
            <b:Last>Cohen</b:Last>
          </b:Person>
          <b:Person>
            <b:Last>Jacobs</b:Last>
          </b:Person>
          <b:Person>
            <b:Last>Elmqvist</b:Last>
          </b:Person>
        </b:NameList>
      </b:Author>
    </b:Author>
    <b:RefOrder>2</b:RefOrder>
  </b:Source>
  <b:Source>
    <b:Tag>Gra22</b:Tag>
    <b:SourceType>Book</b:SourceType>
    <b:Guid>{4FC5A5C3-0DCD-4C0F-8F00-BE1D28C270C4}</b:Guid>
    <b:Title>Actionable Solutions for Product Design Success</b:Title>
    <b:Year>2022</b:Year>
    <b:City>Birmingham</b:City>
    <b:Publisher>Packt Publishing</b:Publisher>
    <b:StandardNumber>ISBN: 978-1-80323-488-5</b:StandardNumber>
    <b:Author>
      <b:Author>
        <b:NameList>
          <b:Person>
            <b:Last>Grant</b:Last>
            <b:First>Will</b:First>
          </b:Person>
        </b:NameList>
      </b:Author>
    </b:Author>
    <b:RefOrder>3</b:RefOrder>
  </b:Source>
  <b:Source>
    <b:Tag>Mar22</b:Tag>
    <b:SourceType>Book</b:SourceType>
    <b:Guid>{93B46B7D-E646-48CE-A97C-9EDE4F543DDC}</b:Guid>
    <b:Title>User Research</b:Title>
    <b:Year>2022</b:Year>
    <b:City>London</b:City>
    <b:Publisher>Kogan Page Limited</b:Publisher>
    <b:StandardNumber>ISBN: 978 1 3986 0358 5</b:StandardNumber>
    <b:Author>
      <b:Author>
        <b:NameList>
          <b:Person>
            <b:Last>Marsh</b:Last>
            <b:First>Stephanie</b:First>
          </b:Person>
        </b:NameList>
      </b:Author>
    </b:Author>
    <b:RefOrder>4</b:RefOrder>
  </b:Source>
</b:Sources>
</file>

<file path=customXml/itemProps1.xml><?xml version="1.0" encoding="utf-8"?>
<ds:datastoreItem xmlns:ds="http://schemas.openxmlformats.org/officeDocument/2006/customXml" ds:itemID="{E475AF7C-5C18-4311-B071-D9C300453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1522</Words>
  <Characters>8680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tatjana</cp:lastModifiedBy>
  <cp:revision>5</cp:revision>
  <dcterms:created xsi:type="dcterms:W3CDTF">2023-04-02T23:17:00Z</dcterms:created>
  <dcterms:modified xsi:type="dcterms:W3CDTF">2024-03-11T12:05:00Z</dcterms:modified>
</cp:coreProperties>
</file>