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907" w:rsidRPr="0049086B" w:rsidRDefault="001B4907" w:rsidP="001B4907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:rsidR="001B4907" w:rsidRPr="0049086B" w:rsidRDefault="001B4907" w:rsidP="001B4907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:rsidR="001B4907" w:rsidRPr="00E13AEA" w:rsidRDefault="001B4907" w:rsidP="001B4907"/>
    <w:tbl>
      <w:tblPr>
        <w:tblStyle w:val="TableGrid"/>
        <w:tblW w:w="9582" w:type="dxa"/>
        <w:jc w:val="center"/>
        <w:tblLook w:val="04A0" w:firstRow="1" w:lastRow="0" w:firstColumn="1" w:lastColumn="0" w:noHBand="0" w:noVBand="1"/>
      </w:tblPr>
      <w:tblGrid>
        <w:gridCol w:w="4639"/>
        <w:gridCol w:w="4943"/>
      </w:tblGrid>
      <w:tr w:rsidR="001B4907" w:rsidRPr="0093308E" w:rsidTr="008D4DEC">
        <w:trPr>
          <w:jc w:val="center"/>
        </w:trPr>
        <w:tc>
          <w:tcPr>
            <w:tcW w:w="4639" w:type="dxa"/>
          </w:tcPr>
          <w:p w:rsidR="001B4907" w:rsidRPr="0093308E" w:rsidRDefault="001B4907" w:rsidP="008D4DEC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943" w:type="dxa"/>
          </w:tcPr>
          <w:p w:rsidR="001B4907" w:rsidRPr="00B33381" w:rsidRDefault="009147A4" w:rsidP="00B33381">
            <w:pPr>
              <w:rPr>
                <w:b/>
              </w:rPr>
            </w:pPr>
            <w:r w:rsidRPr="009147A4">
              <w:rPr>
                <w:b/>
              </w:rPr>
              <w:t>Datu bāzu stratēģiskās tehnoloģijas [AMSP Datorzinātnes]</w:t>
            </w:r>
          </w:p>
        </w:tc>
      </w:tr>
      <w:tr w:rsidR="00B33381" w:rsidRPr="0093308E" w:rsidTr="000B57C8">
        <w:trPr>
          <w:jc w:val="center"/>
        </w:trPr>
        <w:tc>
          <w:tcPr>
            <w:tcW w:w="4639" w:type="dxa"/>
          </w:tcPr>
          <w:p w:rsidR="00B33381" w:rsidRPr="0093308E" w:rsidRDefault="00B33381" w:rsidP="00B33381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943" w:type="dxa"/>
            <w:shd w:val="clear" w:color="auto" w:fill="auto"/>
            <w:vAlign w:val="center"/>
          </w:tcPr>
          <w:p w:rsidR="00B33381" w:rsidRPr="000B57C8" w:rsidRDefault="00B33381" w:rsidP="009147A4">
            <w:pPr>
              <w:rPr>
                <w:rFonts w:eastAsia="Times New Roman"/>
                <w:color w:val="000000" w:themeColor="text1"/>
                <w:lang w:eastAsia="lv-LV"/>
              </w:rPr>
            </w:pPr>
            <w:r w:rsidRPr="000B57C8">
              <w:rPr>
                <w:rFonts w:eastAsia="Times New Roman"/>
                <w:color w:val="000000" w:themeColor="text1"/>
                <w:lang w:eastAsia="lv-LV"/>
              </w:rPr>
              <w:t>DatZ</w:t>
            </w:r>
            <w:r w:rsidR="009147A4">
              <w:rPr>
                <w:rFonts w:eastAsia="Times New Roman"/>
                <w:color w:val="000000" w:themeColor="text1"/>
                <w:lang w:eastAsia="lv-LV"/>
              </w:rPr>
              <w:t>6007</w:t>
            </w:r>
          </w:p>
        </w:tc>
      </w:tr>
      <w:tr w:rsidR="00B33381" w:rsidRPr="00F66577" w:rsidTr="000B57C8">
        <w:trPr>
          <w:jc w:val="center"/>
        </w:trPr>
        <w:tc>
          <w:tcPr>
            <w:tcW w:w="4639" w:type="dxa"/>
          </w:tcPr>
          <w:p w:rsidR="00B33381" w:rsidRPr="0093308E" w:rsidRDefault="00B33381" w:rsidP="00B33381">
            <w:pPr>
              <w:pStyle w:val="Nosaukumi"/>
            </w:pPr>
            <w:r w:rsidRPr="0093308E">
              <w:t>Zinātnes nozare</w:t>
            </w:r>
          </w:p>
        </w:tc>
        <w:tc>
          <w:tcPr>
            <w:tcW w:w="4943" w:type="dxa"/>
            <w:shd w:val="clear" w:color="auto" w:fill="auto"/>
          </w:tcPr>
          <w:p w:rsidR="00B33381" w:rsidRPr="000B57C8" w:rsidRDefault="00B33381" w:rsidP="00B33381">
            <w:pPr>
              <w:snapToGrid w:val="0"/>
              <w:rPr>
                <w:color w:val="000000" w:themeColor="text1"/>
                <w:sz w:val="22"/>
              </w:rPr>
            </w:pPr>
            <w:r w:rsidRPr="000B57C8">
              <w:rPr>
                <w:rFonts w:eastAsia="Times New Roman"/>
                <w:color w:val="000000" w:themeColor="text1"/>
                <w:lang w:eastAsia="lv-LV"/>
              </w:rPr>
              <w:t>Datorzinātne</w:t>
            </w:r>
          </w:p>
        </w:tc>
      </w:tr>
      <w:tr w:rsidR="00B33381" w:rsidRPr="0093308E" w:rsidTr="000B57C8">
        <w:trPr>
          <w:jc w:val="center"/>
        </w:trPr>
        <w:tc>
          <w:tcPr>
            <w:tcW w:w="4639" w:type="dxa"/>
          </w:tcPr>
          <w:p w:rsidR="00B33381" w:rsidRPr="0093308E" w:rsidRDefault="00B33381" w:rsidP="00B33381">
            <w:pPr>
              <w:pStyle w:val="Nosaukumi"/>
            </w:pPr>
            <w:r w:rsidRPr="0093308E">
              <w:t>Kursa līmenis</w:t>
            </w:r>
          </w:p>
        </w:tc>
        <w:tc>
          <w:tcPr>
            <w:tcW w:w="4943" w:type="dxa"/>
            <w:shd w:val="clear" w:color="auto" w:fill="auto"/>
          </w:tcPr>
          <w:p w:rsidR="00B33381" w:rsidRPr="000B57C8" w:rsidRDefault="00B33381" w:rsidP="00B33381">
            <w:pPr>
              <w:rPr>
                <w:color w:val="000000" w:themeColor="text1"/>
                <w:lang w:eastAsia="lv-LV"/>
              </w:rPr>
            </w:pPr>
          </w:p>
        </w:tc>
      </w:tr>
      <w:tr w:rsidR="00B33381" w:rsidRPr="0093308E" w:rsidTr="008D4DEC">
        <w:trPr>
          <w:jc w:val="center"/>
        </w:trPr>
        <w:tc>
          <w:tcPr>
            <w:tcW w:w="4639" w:type="dxa"/>
          </w:tcPr>
          <w:p w:rsidR="00B33381" w:rsidRPr="0093308E" w:rsidRDefault="00B33381" w:rsidP="00B33381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943" w:type="dxa"/>
            <w:vAlign w:val="center"/>
          </w:tcPr>
          <w:p w:rsidR="00B33381" w:rsidRPr="0093308E" w:rsidRDefault="009147A4" w:rsidP="00B33381">
            <w:pPr>
              <w:rPr>
                <w:lang w:eastAsia="lv-LV"/>
              </w:rPr>
            </w:pPr>
            <w:r>
              <w:rPr>
                <w:lang w:eastAsia="lv-LV"/>
              </w:rPr>
              <w:t>4</w:t>
            </w:r>
          </w:p>
        </w:tc>
      </w:tr>
      <w:tr w:rsidR="00B33381" w:rsidRPr="0093308E" w:rsidTr="008D4DEC">
        <w:trPr>
          <w:jc w:val="center"/>
        </w:trPr>
        <w:tc>
          <w:tcPr>
            <w:tcW w:w="4639" w:type="dxa"/>
          </w:tcPr>
          <w:p w:rsidR="00B33381" w:rsidRPr="0093308E" w:rsidRDefault="00B33381" w:rsidP="00B33381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943" w:type="dxa"/>
          </w:tcPr>
          <w:p w:rsidR="00B33381" w:rsidRPr="0093308E" w:rsidRDefault="009147A4" w:rsidP="00B33381">
            <w:r>
              <w:t>6</w:t>
            </w:r>
          </w:p>
        </w:tc>
      </w:tr>
      <w:tr w:rsidR="00B33381" w:rsidRPr="0093308E" w:rsidTr="008D4DEC">
        <w:trPr>
          <w:jc w:val="center"/>
        </w:trPr>
        <w:tc>
          <w:tcPr>
            <w:tcW w:w="4639" w:type="dxa"/>
          </w:tcPr>
          <w:p w:rsidR="00B33381" w:rsidRPr="0093308E" w:rsidRDefault="00B33381" w:rsidP="00B33381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943" w:type="dxa"/>
            <w:vAlign w:val="center"/>
          </w:tcPr>
          <w:p w:rsidR="00B33381" w:rsidRPr="0093308E" w:rsidRDefault="009147A4" w:rsidP="00B33381">
            <w:pPr>
              <w:rPr>
                <w:lang w:eastAsia="lv-LV"/>
              </w:rPr>
            </w:pPr>
            <w:r>
              <w:rPr>
                <w:lang w:eastAsia="lv-LV"/>
              </w:rPr>
              <w:t>64</w:t>
            </w:r>
          </w:p>
        </w:tc>
      </w:tr>
      <w:tr w:rsidR="00B33381" w:rsidRPr="0093308E" w:rsidTr="008D4DEC">
        <w:trPr>
          <w:jc w:val="center"/>
        </w:trPr>
        <w:tc>
          <w:tcPr>
            <w:tcW w:w="4639" w:type="dxa"/>
          </w:tcPr>
          <w:p w:rsidR="00B33381" w:rsidRPr="0093308E" w:rsidRDefault="00B33381" w:rsidP="00B33381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943" w:type="dxa"/>
          </w:tcPr>
          <w:p w:rsidR="00B33381" w:rsidRPr="00A75977" w:rsidRDefault="009147A4" w:rsidP="00B33381">
            <w:r>
              <w:t>16</w:t>
            </w:r>
          </w:p>
        </w:tc>
      </w:tr>
      <w:tr w:rsidR="00B33381" w:rsidRPr="0093308E" w:rsidTr="008D4DEC">
        <w:trPr>
          <w:jc w:val="center"/>
        </w:trPr>
        <w:tc>
          <w:tcPr>
            <w:tcW w:w="4639" w:type="dxa"/>
          </w:tcPr>
          <w:p w:rsidR="00B33381" w:rsidRPr="0093308E" w:rsidRDefault="00B33381" w:rsidP="00B33381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943" w:type="dxa"/>
          </w:tcPr>
          <w:p w:rsidR="00B33381" w:rsidRPr="00A75977" w:rsidRDefault="00B33381" w:rsidP="00B33381">
            <w:r>
              <w:t>-</w:t>
            </w:r>
          </w:p>
        </w:tc>
      </w:tr>
      <w:tr w:rsidR="00B33381" w:rsidRPr="0093308E" w:rsidTr="008D4DEC">
        <w:trPr>
          <w:jc w:val="center"/>
        </w:trPr>
        <w:tc>
          <w:tcPr>
            <w:tcW w:w="4639" w:type="dxa"/>
          </w:tcPr>
          <w:p w:rsidR="00B33381" w:rsidRPr="0093308E" w:rsidRDefault="00B33381" w:rsidP="00B33381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943" w:type="dxa"/>
          </w:tcPr>
          <w:p w:rsidR="00B33381" w:rsidRPr="00A75977" w:rsidRDefault="009147A4" w:rsidP="00B33381">
            <w:r>
              <w:t>48</w:t>
            </w:r>
          </w:p>
        </w:tc>
      </w:tr>
      <w:tr w:rsidR="00B33381" w:rsidRPr="0093308E" w:rsidTr="008D4DEC">
        <w:trPr>
          <w:jc w:val="center"/>
        </w:trPr>
        <w:tc>
          <w:tcPr>
            <w:tcW w:w="4639" w:type="dxa"/>
          </w:tcPr>
          <w:p w:rsidR="00B33381" w:rsidRPr="0093308E" w:rsidRDefault="00B33381" w:rsidP="00B33381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943" w:type="dxa"/>
          </w:tcPr>
          <w:p w:rsidR="00B33381" w:rsidRPr="0093308E" w:rsidRDefault="00B33381" w:rsidP="00B33381">
            <w:r>
              <w:t>-</w:t>
            </w:r>
          </w:p>
        </w:tc>
      </w:tr>
      <w:tr w:rsidR="00B33381" w:rsidRPr="0093308E" w:rsidTr="008D4DEC">
        <w:trPr>
          <w:jc w:val="center"/>
        </w:trPr>
        <w:tc>
          <w:tcPr>
            <w:tcW w:w="4639" w:type="dxa"/>
          </w:tcPr>
          <w:p w:rsidR="00B33381" w:rsidRPr="0093308E" w:rsidRDefault="00B33381" w:rsidP="00B33381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vAlign w:val="center"/>
          </w:tcPr>
          <w:p w:rsidR="00B33381" w:rsidRPr="0093308E" w:rsidRDefault="009147A4" w:rsidP="00B33381">
            <w:pPr>
              <w:rPr>
                <w:lang w:eastAsia="lv-LV"/>
              </w:rPr>
            </w:pPr>
            <w:r>
              <w:rPr>
                <w:lang w:eastAsia="lv-LV"/>
              </w:rPr>
              <w:t>96</w:t>
            </w:r>
          </w:p>
        </w:tc>
      </w:tr>
      <w:tr w:rsidR="00B33381" w:rsidRPr="0093308E" w:rsidTr="008D4DEC">
        <w:trPr>
          <w:jc w:val="center"/>
        </w:trPr>
        <w:tc>
          <w:tcPr>
            <w:tcW w:w="9582" w:type="dxa"/>
            <w:gridSpan w:val="2"/>
          </w:tcPr>
          <w:p w:rsidR="00B33381" w:rsidRPr="0093308E" w:rsidRDefault="00B33381" w:rsidP="00B33381">
            <w:pPr>
              <w:rPr>
                <w:lang w:eastAsia="lv-LV"/>
              </w:rPr>
            </w:pPr>
          </w:p>
        </w:tc>
      </w:tr>
      <w:tr w:rsidR="00B33381" w:rsidRPr="0093308E" w:rsidTr="008D4DEC">
        <w:trPr>
          <w:jc w:val="center"/>
        </w:trPr>
        <w:tc>
          <w:tcPr>
            <w:tcW w:w="9582" w:type="dxa"/>
            <w:gridSpan w:val="2"/>
          </w:tcPr>
          <w:p w:rsidR="00B33381" w:rsidRPr="0093308E" w:rsidRDefault="00B33381" w:rsidP="00B33381">
            <w:pPr>
              <w:pStyle w:val="Nosaukumi"/>
            </w:pPr>
            <w:r w:rsidRPr="0093308E">
              <w:t>Kursa autors(-i)</w:t>
            </w:r>
          </w:p>
        </w:tc>
      </w:tr>
      <w:tr w:rsidR="00B33381" w:rsidRPr="0093308E" w:rsidTr="008D4DEC">
        <w:trPr>
          <w:jc w:val="center"/>
        </w:trPr>
        <w:tc>
          <w:tcPr>
            <w:tcW w:w="9582" w:type="dxa"/>
            <w:gridSpan w:val="2"/>
          </w:tcPr>
          <w:p w:rsidR="00B33381" w:rsidRPr="00B33381" w:rsidRDefault="00B33381" w:rsidP="00B33381">
            <w:r w:rsidRPr="00B33381">
              <w:t>Dr.sc.comp., doc. Vija Vagale</w:t>
            </w:r>
          </w:p>
        </w:tc>
      </w:tr>
      <w:tr w:rsidR="00B33381" w:rsidRPr="0093308E" w:rsidTr="008D4DEC">
        <w:trPr>
          <w:jc w:val="center"/>
        </w:trPr>
        <w:tc>
          <w:tcPr>
            <w:tcW w:w="9582" w:type="dxa"/>
            <w:gridSpan w:val="2"/>
          </w:tcPr>
          <w:p w:rsidR="00B33381" w:rsidRPr="0093308E" w:rsidRDefault="00B33381" w:rsidP="00B33381">
            <w:pPr>
              <w:pStyle w:val="Nosaukumi"/>
            </w:pPr>
            <w:r w:rsidRPr="0093308E">
              <w:t>Kursa docētājs(-i)</w:t>
            </w:r>
          </w:p>
        </w:tc>
      </w:tr>
      <w:tr w:rsidR="00B33381" w:rsidRPr="0093308E" w:rsidTr="008D4DEC">
        <w:trPr>
          <w:jc w:val="center"/>
        </w:trPr>
        <w:tc>
          <w:tcPr>
            <w:tcW w:w="9582" w:type="dxa"/>
            <w:gridSpan w:val="2"/>
          </w:tcPr>
          <w:p w:rsidR="00B33381" w:rsidRDefault="00B33381" w:rsidP="00B33381">
            <w:r w:rsidRPr="00B33381">
              <w:t>Dr.sc.comp., doc. Vija Vagale</w:t>
            </w:r>
          </w:p>
          <w:p w:rsidR="00120442" w:rsidRPr="00B33381" w:rsidRDefault="00120442" w:rsidP="00B33381">
            <w:r w:rsidRPr="00336395">
              <w:rPr>
                <w:rFonts w:eastAsia="Times New Roman"/>
                <w:lang w:eastAsia="en-GB"/>
              </w:rPr>
              <w:t>Mg.sc.comp., lekt. Andrejs Radionovs</w:t>
            </w:r>
          </w:p>
        </w:tc>
      </w:tr>
      <w:tr w:rsidR="00B33381" w:rsidRPr="0093308E" w:rsidTr="008D4DEC">
        <w:trPr>
          <w:jc w:val="center"/>
        </w:trPr>
        <w:tc>
          <w:tcPr>
            <w:tcW w:w="9582" w:type="dxa"/>
            <w:gridSpan w:val="2"/>
          </w:tcPr>
          <w:p w:rsidR="00B33381" w:rsidRPr="0093308E" w:rsidRDefault="00B33381" w:rsidP="00B33381">
            <w:pPr>
              <w:pStyle w:val="Nosaukumi"/>
            </w:pPr>
            <w:r w:rsidRPr="0093308E">
              <w:t>Priekšzināšanas</w:t>
            </w:r>
          </w:p>
        </w:tc>
      </w:tr>
      <w:tr w:rsidR="00044EA8" w:rsidRPr="00044EA8" w:rsidTr="008D4DEC">
        <w:trPr>
          <w:jc w:val="center"/>
        </w:trPr>
        <w:tc>
          <w:tcPr>
            <w:tcW w:w="9582" w:type="dxa"/>
            <w:gridSpan w:val="2"/>
            <w:vAlign w:val="center"/>
          </w:tcPr>
          <w:p w:rsidR="00B33381" w:rsidRPr="00044EA8" w:rsidRDefault="00B33381" w:rsidP="00120442">
            <w:pPr>
              <w:rPr>
                <w:rFonts w:eastAsia="Times New Roman"/>
                <w:color w:val="000000" w:themeColor="text1"/>
                <w:lang w:eastAsia="lv-LV"/>
              </w:rPr>
            </w:pPr>
          </w:p>
        </w:tc>
      </w:tr>
      <w:tr w:rsidR="00B33381" w:rsidRPr="0093308E" w:rsidTr="008D4DEC">
        <w:trPr>
          <w:jc w:val="center"/>
        </w:trPr>
        <w:tc>
          <w:tcPr>
            <w:tcW w:w="9582" w:type="dxa"/>
            <w:gridSpan w:val="2"/>
          </w:tcPr>
          <w:p w:rsidR="00B33381" w:rsidRPr="0093308E" w:rsidRDefault="00B33381" w:rsidP="00B33381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044EA8" w:rsidRPr="0093308E" w:rsidTr="00B33381">
        <w:trPr>
          <w:trHeight w:val="2018"/>
          <w:jc w:val="center"/>
        </w:trPr>
        <w:tc>
          <w:tcPr>
            <w:tcW w:w="9582" w:type="dxa"/>
            <w:gridSpan w:val="2"/>
          </w:tcPr>
          <w:p w:rsidR="00F14EDB" w:rsidRDefault="00F14EDB" w:rsidP="00120442">
            <w:r>
              <w:t xml:space="preserve">KURSA </w:t>
            </w:r>
            <w:r w:rsidR="00897DF8">
              <w:t xml:space="preserve">ANOTĀCIJA: </w:t>
            </w:r>
          </w:p>
          <w:p w:rsidR="00120442" w:rsidRPr="002D3DC8" w:rsidRDefault="00120442" w:rsidP="00120442">
            <w:pPr>
              <w:rPr>
                <w:rFonts w:eastAsia="Times New Roman"/>
                <w:lang w:eastAsia="lv-LV"/>
              </w:rPr>
            </w:pPr>
            <w:r>
              <w:t xml:space="preserve">Kursa ietvaros tiek apskatītas </w:t>
            </w:r>
            <w:r w:rsidR="00F14EDB">
              <w:rPr>
                <w:rFonts w:eastAsia="Times New Roman"/>
                <w:lang w:eastAsia="lv-LV"/>
              </w:rPr>
              <w:t>mūsdienās izmantojamās</w:t>
            </w:r>
            <w:r w:rsidRPr="002D3DC8">
              <w:rPr>
                <w:rFonts w:eastAsia="Times New Roman"/>
                <w:lang w:eastAsia="lv-LV"/>
              </w:rPr>
              <w:t xml:space="preserve"> datu glabāšanas tehnoloģij</w:t>
            </w:r>
            <w:r w:rsidR="00F14EDB">
              <w:rPr>
                <w:rFonts w:eastAsia="Times New Roman"/>
                <w:lang w:eastAsia="lv-LV"/>
              </w:rPr>
              <w:t xml:space="preserve">as. Īpaša uzmanība tiek veltīta </w:t>
            </w:r>
            <w:r w:rsidRPr="002D3DC8">
              <w:rPr>
                <w:rFonts w:eastAsia="Times New Roman"/>
                <w:lang w:eastAsia="lv-LV"/>
              </w:rPr>
              <w:t>NoS</w:t>
            </w:r>
            <w:r>
              <w:rPr>
                <w:rFonts w:eastAsia="Times New Roman"/>
                <w:lang w:eastAsia="lv-LV"/>
              </w:rPr>
              <w:t xml:space="preserve">QL datu bāzēm un </w:t>
            </w:r>
            <w:r w:rsidR="00F14EDB">
              <w:rPr>
                <w:rFonts w:eastAsia="Times New Roman"/>
                <w:lang w:eastAsia="lv-LV"/>
              </w:rPr>
              <w:t>tajos organizētajiem datu modeļiem</w:t>
            </w:r>
            <w:r>
              <w:rPr>
                <w:rFonts w:eastAsia="Times New Roman"/>
                <w:lang w:eastAsia="lv-LV"/>
              </w:rPr>
              <w:t xml:space="preserve">. Kursa apguves laikā tiek </w:t>
            </w:r>
            <w:r w:rsidRPr="002D3DC8">
              <w:rPr>
                <w:rFonts w:eastAsia="Times New Roman"/>
                <w:lang w:eastAsia="lv-LV"/>
              </w:rPr>
              <w:t>snie</w:t>
            </w:r>
            <w:r>
              <w:rPr>
                <w:rFonts w:eastAsia="Times New Roman"/>
                <w:lang w:eastAsia="lv-LV"/>
              </w:rPr>
              <w:t>gts</w:t>
            </w:r>
            <w:r w:rsidRPr="002D3DC8">
              <w:rPr>
                <w:rFonts w:eastAsia="Times New Roman"/>
                <w:lang w:eastAsia="lv-LV"/>
              </w:rPr>
              <w:t xml:space="preserve"> ieskat</w:t>
            </w:r>
            <w:r>
              <w:rPr>
                <w:rFonts w:eastAsia="Times New Roman"/>
                <w:lang w:eastAsia="lv-LV"/>
              </w:rPr>
              <w:t>s</w:t>
            </w:r>
            <w:r w:rsidRPr="002D3DC8">
              <w:rPr>
                <w:rFonts w:eastAsia="Times New Roman"/>
                <w:lang w:eastAsia="lv-LV"/>
              </w:rPr>
              <w:t xml:space="preserve"> sadalītu sistēmu darbības principos</w:t>
            </w:r>
            <w:r>
              <w:rPr>
                <w:rFonts w:eastAsia="Times New Roman"/>
                <w:lang w:eastAsia="lv-LV"/>
              </w:rPr>
              <w:t xml:space="preserve">, </w:t>
            </w:r>
            <w:r w:rsidRPr="002D3DC8">
              <w:rPr>
                <w:rFonts w:eastAsia="Times New Roman"/>
                <w:lang w:eastAsia="lv-LV"/>
              </w:rPr>
              <w:t>apskatīt</w:t>
            </w:r>
            <w:r>
              <w:rPr>
                <w:rFonts w:eastAsia="Times New Roman"/>
                <w:lang w:eastAsia="lv-LV"/>
              </w:rPr>
              <w:t>i</w:t>
            </w:r>
            <w:r w:rsidRPr="002D3DC8">
              <w:rPr>
                <w:rFonts w:eastAsia="Times New Roman"/>
                <w:lang w:eastAsia="lv-LV"/>
              </w:rPr>
              <w:t xml:space="preserve"> datu apmaiņas un sistēmu integrācij</w:t>
            </w:r>
            <w:r>
              <w:rPr>
                <w:rFonts w:eastAsia="Times New Roman"/>
                <w:lang w:eastAsia="lv-LV"/>
              </w:rPr>
              <w:t>u</w:t>
            </w:r>
            <w:r w:rsidRPr="002D3DC8">
              <w:rPr>
                <w:rFonts w:eastAsia="Times New Roman"/>
                <w:lang w:eastAsia="lv-LV"/>
              </w:rPr>
              <w:t xml:space="preserve"> dažād</w:t>
            </w:r>
            <w:r>
              <w:rPr>
                <w:rFonts w:eastAsia="Times New Roman"/>
                <w:lang w:eastAsia="lv-LV"/>
              </w:rPr>
              <w:t>i</w:t>
            </w:r>
            <w:r w:rsidRPr="002D3DC8">
              <w:rPr>
                <w:rFonts w:eastAsia="Times New Roman"/>
                <w:lang w:eastAsia="lv-LV"/>
              </w:rPr>
              <w:t xml:space="preserve"> algoritm</w:t>
            </w:r>
            <w:r>
              <w:rPr>
                <w:rFonts w:eastAsia="Times New Roman"/>
                <w:lang w:eastAsia="lv-LV"/>
              </w:rPr>
              <w:t>i</w:t>
            </w:r>
            <w:r w:rsidRPr="002D3DC8">
              <w:rPr>
                <w:rFonts w:eastAsia="Times New Roman"/>
                <w:lang w:eastAsia="lv-LV"/>
              </w:rPr>
              <w:t xml:space="preserve"> un tehnoloģijas.</w:t>
            </w:r>
          </w:p>
          <w:p w:rsidR="00897DF8" w:rsidRDefault="00897DF8" w:rsidP="00897DF8">
            <w:pPr>
              <w:pStyle w:val="Footer"/>
            </w:pPr>
          </w:p>
          <w:p w:rsidR="00120442" w:rsidRDefault="00897DF8" w:rsidP="00897DF8">
            <w:pPr>
              <w:pStyle w:val="Footer"/>
              <w:rPr>
                <w:rFonts w:eastAsia="Times New Roman"/>
                <w:lang w:eastAsia="lv-LV"/>
              </w:rPr>
            </w:pPr>
            <w:r>
              <w:t>KURSA MĒRĶI</w:t>
            </w:r>
            <w:r w:rsidRPr="00055BD5">
              <w:t>S</w:t>
            </w:r>
            <w:r>
              <w:t xml:space="preserve"> </w:t>
            </w:r>
            <w:r>
              <w:rPr>
                <w:color w:val="000000"/>
              </w:rPr>
              <w:t xml:space="preserve">ir sniegt zināšanas par </w:t>
            </w:r>
            <w:r w:rsidR="00120442">
              <w:rPr>
                <w:rFonts w:eastAsia="Times New Roman"/>
                <w:lang w:eastAsia="lv-LV"/>
              </w:rPr>
              <w:t xml:space="preserve">jaunākajām </w:t>
            </w:r>
            <w:r w:rsidR="00120442" w:rsidRPr="002D3DC8">
              <w:rPr>
                <w:rFonts w:eastAsia="Times New Roman"/>
                <w:lang w:eastAsia="lv-LV"/>
              </w:rPr>
              <w:t xml:space="preserve">datu glabāšanas </w:t>
            </w:r>
            <w:r w:rsidR="00120442">
              <w:rPr>
                <w:rFonts w:eastAsia="Times New Roman"/>
                <w:lang w:eastAsia="lv-LV"/>
              </w:rPr>
              <w:t xml:space="preserve">iespējām un tajās izmantotajām </w:t>
            </w:r>
            <w:r w:rsidR="00120442" w:rsidRPr="002D3DC8">
              <w:rPr>
                <w:rFonts w:eastAsia="Times New Roman"/>
                <w:lang w:eastAsia="lv-LV"/>
              </w:rPr>
              <w:t>tehnoloģijām</w:t>
            </w:r>
            <w:r w:rsidR="00120442">
              <w:rPr>
                <w:rFonts w:eastAsia="Times New Roman"/>
                <w:lang w:eastAsia="lv-LV"/>
              </w:rPr>
              <w:t>.</w:t>
            </w:r>
          </w:p>
          <w:p w:rsidR="00897DF8" w:rsidRPr="00621045" w:rsidRDefault="00120442" w:rsidP="00897DF8">
            <w:pPr>
              <w:pStyle w:val="Footer"/>
            </w:pPr>
            <w:r w:rsidRPr="00621045">
              <w:t xml:space="preserve"> </w:t>
            </w:r>
          </w:p>
          <w:p w:rsidR="00897DF8" w:rsidRDefault="00897DF8" w:rsidP="00897DF8">
            <w:r w:rsidRPr="00621045">
              <w:t>K</w:t>
            </w:r>
            <w:r>
              <w:t>URSA UZDEVUMI</w:t>
            </w:r>
            <w:r w:rsidRPr="00621045">
              <w:t>:</w:t>
            </w:r>
          </w:p>
          <w:p w:rsidR="00015C83" w:rsidRDefault="00897DF8" w:rsidP="00015C83">
            <w:pPr>
              <w:pStyle w:val="ListParagraph"/>
              <w:numPr>
                <w:ilvl w:val="0"/>
                <w:numId w:val="4"/>
              </w:numPr>
            </w:pPr>
            <w:r>
              <w:t xml:space="preserve">attīstīt prasmi veikt manipulācijas ar datiem relāciju </w:t>
            </w:r>
            <w:r w:rsidR="00D63C18">
              <w:t xml:space="preserve">un nerelāciju </w:t>
            </w:r>
            <w:r>
              <w:t>datu bāzē;</w:t>
            </w:r>
            <w:r w:rsidR="00015C83">
              <w:t xml:space="preserve"> </w:t>
            </w:r>
          </w:p>
          <w:p w:rsidR="00015C83" w:rsidRDefault="00015C83" w:rsidP="00015C83">
            <w:pPr>
              <w:pStyle w:val="ListParagraph"/>
              <w:numPr>
                <w:ilvl w:val="0"/>
                <w:numId w:val="4"/>
              </w:numPr>
            </w:pPr>
            <w:r>
              <w:t>att</w:t>
            </w:r>
            <w:r w:rsidRPr="007D00CE">
              <w:t xml:space="preserve">īstīt prasmi </w:t>
            </w:r>
            <w:r>
              <w:t>izman</w:t>
            </w:r>
            <w:r w:rsidR="00D63C18">
              <w:t>tot datu bāzes tīmekļa lietotnes darbībā</w:t>
            </w:r>
            <w:r>
              <w:t>;</w:t>
            </w:r>
          </w:p>
          <w:p w:rsidR="00044EA8" w:rsidRDefault="00015C83" w:rsidP="00015C83">
            <w:pPr>
              <w:pStyle w:val="ListParagraph"/>
              <w:numPr>
                <w:ilvl w:val="0"/>
                <w:numId w:val="4"/>
              </w:numPr>
            </w:pPr>
            <w:r>
              <w:t xml:space="preserve">studiju </w:t>
            </w:r>
            <w:r w:rsidRPr="00906E58">
              <w:t>pr</w:t>
            </w:r>
            <w:r>
              <w:t>ocesā</w:t>
            </w:r>
            <w:r w:rsidRPr="00906E58">
              <w:t xml:space="preserve"> veicin</w:t>
            </w:r>
            <w:r>
              <w:t xml:space="preserve">āt pašvadītas </w:t>
            </w:r>
            <w:r w:rsidRPr="00906E58">
              <w:t>mācīšanās prasmju attīstību</w:t>
            </w:r>
            <w:r w:rsidR="004C7911">
              <w:t>;</w:t>
            </w:r>
          </w:p>
          <w:p w:rsidR="004C7911" w:rsidRDefault="004C7911" w:rsidP="00015C83">
            <w:pPr>
              <w:pStyle w:val="ListParagraph"/>
              <w:numPr>
                <w:ilvl w:val="0"/>
                <w:numId w:val="4"/>
              </w:numPr>
            </w:pPr>
            <w:r>
              <w:t xml:space="preserve">attīstīt </w:t>
            </w:r>
            <w:r w:rsidR="0060796D">
              <w:t>prasmes strādāt</w:t>
            </w:r>
            <w:r>
              <w:t xml:space="preserve"> grupā.</w:t>
            </w:r>
          </w:p>
          <w:p w:rsidR="004C7911" w:rsidRPr="0093308E" w:rsidRDefault="004C7911" w:rsidP="004C7911">
            <w:pPr>
              <w:pStyle w:val="ListParagraph"/>
              <w:ind w:left="720" w:firstLine="0"/>
            </w:pPr>
          </w:p>
        </w:tc>
      </w:tr>
      <w:tr w:rsidR="00044EA8" w:rsidRPr="0093308E" w:rsidTr="008D4DEC">
        <w:trPr>
          <w:jc w:val="center"/>
        </w:trPr>
        <w:tc>
          <w:tcPr>
            <w:tcW w:w="9582" w:type="dxa"/>
            <w:gridSpan w:val="2"/>
          </w:tcPr>
          <w:p w:rsidR="00044EA8" w:rsidRPr="0093308E" w:rsidRDefault="00044EA8" w:rsidP="00044EA8">
            <w:pPr>
              <w:pStyle w:val="Nosaukumi"/>
            </w:pPr>
            <w:r w:rsidRPr="0093308E">
              <w:t>Studiju kursa kalendārais plāns</w:t>
            </w:r>
          </w:p>
        </w:tc>
      </w:tr>
      <w:tr w:rsidR="00044EA8" w:rsidRPr="0093308E" w:rsidTr="008D4DEC">
        <w:trPr>
          <w:jc w:val="center"/>
        </w:trPr>
        <w:tc>
          <w:tcPr>
            <w:tcW w:w="9582" w:type="dxa"/>
            <w:gridSpan w:val="2"/>
          </w:tcPr>
          <w:p w:rsidR="00F14EDB" w:rsidRDefault="00F14EDB" w:rsidP="00F14EDB">
            <w:pPr>
              <w:spacing w:line="259" w:lineRule="auto"/>
              <w:ind w:left="34"/>
              <w:rPr>
                <w:rFonts w:eastAsia="Times New Roman"/>
                <w:lang w:eastAsia="en-GB"/>
              </w:rPr>
            </w:pPr>
            <w:r w:rsidRPr="0012329E">
              <w:rPr>
                <w:rFonts w:eastAsia="Times New Roman"/>
                <w:lang w:eastAsia="en-GB"/>
              </w:rPr>
              <w:t>Studiju kursa s</w:t>
            </w:r>
            <w:r>
              <w:rPr>
                <w:rFonts w:eastAsia="Times New Roman"/>
                <w:lang w:eastAsia="en-GB"/>
              </w:rPr>
              <w:t>truktūra: lekcijas (L) – 16 st., praktiskie darbi (P) – 48 st.,</w:t>
            </w:r>
            <w:r w:rsidRPr="0012329E">
              <w:rPr>
                <w:rFonts w:eastAsia="Times New Roman"/>
                <w:lang w:eastAsia="en-GB"/>
              </w:rPr>
              <w:t xml:space="preserve"> studējošo patstāvīgais darbs (Pd) – </w:t>
            </w:r>
            <w:r>
              <w:rPr>
                <w:rFonts w:eastAsia="Times New Roman"/>
                <w:lang w:eastAsia="en-GB"/>
              </w:rPr>
              <w:t>96</w:t>
            </w:r>
            <w:r w:rsidRPr="0012329E">
              <w:rPr>
                <w:rFonts w:eastAsia="Times New Roman"/>
                <w:lang w:eastAsia="en-GB"/>
              </w:rPr>
              <w:t xml:space="preserve"> st.</w:t>
            </w:r>
          </w:p>
          <w:p w:rsidR="00F14EDB" w:rsidRDefault="00F14EDB" w:rsidP="00F14EDB">
            <w:pPr>
              <w:pStyle w:val="ListParagraph"/>
              <w:ind w:left="720" w:firstLine="0"/>
            </w:pPr>
          </w:p>
          <w:p w:rsidR="00E16D95" w:rsidRPr="00E16D95" w:rsidRDefault="00E16D95" w:rsidP="00E16D95">
            <w:pPr>
              <w:pStyle w:val="ListParagraph"/>
              <w:numPr>
                <w:ilvl w:val="0"/>
                <w:numId w:val="18"/>
              </w:numPr>
            </w:pPr>
            <w:r w:rsidRPr="00E16D95">
              <w:t>Datu glabāšanas modeļi. Relāciju datu modelis. L2, P8, Pd10</w:t>
            </w:r>
          </w:p>
          <w:p w:rsidR="00E16D95" w:rsidRPr="00E16D95" w:rsidRDefault="00E16D95" w:rsidP="00E16D95">
            <w:pPr>
              <w:pStyle w:val="ListParagraph"/>
              <w:numPr>
                <w:ilvl w:val="0"/>
                <w:numId w:val="18"/>
              </w:numPr>
            </w:pPr>
            <w:r w:rsidRPr="00E16D95">
              <w:t>Sadalītās sistēmas. CAP teorēma sadalītajām sistēmām. L2, Pd6</w:t>
            </w:r>
          </w:p>
          <w:p w:rsidR="00E16D95" w:rsidRPr="00E16D95" w:rsidRDefault="00E16D95" w:rsidP="00D63C18">
            <w:pPr>
              <w:pStyle w:val="ListParagraph"/>
              <w:numPr>
                <w:ilvl w:val="0"/>
                <w:numId w:val="18"/>
              </w:numPr>
            </w:pPr>
            <w:r w:rsidRPr="00E16D95">
              <w:t>NoSQL datubāzes. Datu modeļu raksturojums un datu pārvaldībā izmantotās tehnoloģijas. L12, P40, Pd80</w:t>
            </w:r>
          </w:p>
          <w:p w:rsidR="00044EA8" w:rsidRPr="00B33381" w:rsidRDefault="00044EA8" w:rsidP="00044EA8">
            <w:pPr>
              <w:rPr>
                <w:rFonts w:eastAsia="Times New Roman"/>
                <w:lang w:eastAsia="lv-LV"/>
              </w:rPr>
            </w:pPr>
            <w:r w:rsidRPr="00262722">
              <w:rPr>
                <w:rFonts w:eastAsia="Times New Roman"/>
                <w:lang w:eastAsia="lv-LV"/>
              </w:rPr>
              <w:t xml:space="preserve"> </w:t>
            </w:r>
          </w:p>
        </w:tc>
      </w:tr>
      <w:tr w:rsidR="00044EA8" w:rsidRPr="0093308E" w:rsidTr="008D4DEC">
        <w:trPr>
          <w:jc w:val="center"/>
        </w:trPr>
        <w:tc>
          <w:tcPr>
            <w:tcW w:w="9582" w:type="dxa"/>
            <w:gridSpan w:val="2"/>
          </w:tcPr>
          <w:p w:rsidR="00044EA8" w:rsidRPr="0093308E" w:rsidRDefault="00044EA8" w:rsidP="00044EA8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044EA8" w:rsidRPr="0093308E" w:rsidTr="008D4DEC">
        <w:trPr>
          <w:jc w:val="center"/>
        </w:trPr>
        <w:tc>
          <w:tcPr>
            <w:tcW w:w="9582" w:type="dxa"/>
            <w:gridSpan w:val="2"/>
          </w:tcPr>
          <w:p w:rsidR="00044EA8" w:rsidRPr="00385D2E" w:rsidRDefault="00044EA8" w:rsidP="00044EA8">
            <w:r w:rsidRPr="00385D2E">
              <w:t xml:space="preserve">ZINĀŠANAS: </w:t>
            </w:r>
          </w:p>
          <w:p w:rsidR="00AB284F" w:rsidRDefault="00AB284F" w:rsidP="001B6BFC">
            <w:pPr>
              <w:pStyle w:val="ListParagraph"/>
              <w:numPr>
                <w:ilvl w:val="0"/>
                <w:numId w:val="6"/>
              </w:numPr>
            </w:pPr>
            <w:r>
              <w:t>Izprot datu</w:t>
            </w:r>
            <w:r w:rsidR="00BF3816">
              <w:t xml:space="preserve">bāzes </w:t>
            </w:r>
            <w:r>
              <w:t>izmantošanas principus tīmekļa lietotnē;</w:t>
            </w:r>
          </w:p>
          <w:p w:rsidR="00645793" w:rsidRDefault="00AB284F" w:rsidP="00645793">
            <w:pPr>
              <w:pStyle w:val="ListParagraph"/>
              <w:numPr>
                <w:ilvl w:val="0"/>
                <w:numId w:val="6"/>
              </w:numPr>
            </w:pPr>
            <w:r>
              <w:t>Zina tīmekļa tehnoloģiju pa</w:t>
            </w:r>
            <w:r w:rsidR="00645793">
              <w:t>matus tīmekļa lietot</w:t>
            </w:r>
            <w:r w:rsidR="00BF3816">
              <w:t>nes</w:t>
            </w:r>
            <w:r w:rsidR="00645793">
              <w:t xml:space="preserve"> izveidei;</w:t>
            </w:r>
          </w:p>
          <w:p w:rsidR="00645793" w:rsidRDefault="00645793" w:rsidP="00645793">
            <w:pPr>
              <w:pStyle w:val="ListParagraph"/>
              <w:numPr>
                <w:ilvl w:val="0"/>
                <w:numId w:val="6"/>
              </w:numPr>
            </w:pPr>
            <w:r>
              <w:t xml:space="preserve">Zina </w:t>
            </w:r>
            <w:r w:rsidR="00BF3816">
              <w:t>populārākos datu modeļus un datu organizēšanas principus tajos.</w:t>
            </w:r>
          </w:p>
          <w:p w:rsidR="00BF3816" w:rsidRDefault="00BF3816" w:rsidP="00BF3816">
            <w:pPr>
              <w:pStyle w:val="ListParagraph"/>
              <w:ind w:left="720" w:firstLine="0"/>
            </w:pPr>
          </w:p>
          <w:p w:rsidR="00044EA8" w:rsidRPr="00385D2E" w:rsidRDefault="00044EA8" w:rsidP="00044EA8">
            <w:r w:rsidRPr="00385D2E">
              <w:t>PRASMES:</w:t>
            </w:r>
          </w:p>
          <w:p w:rsidR="00C1379F" w:rsidRDefault="00C1379F" w:rsidP="001B6BFC">
            <w:pPr>
              <w:pStyle w:val="ListParagraph"/>
              <w:numPr>
                <w:ilvl w:val="0"/>
                <w:numId w:val="6"/>
              </w:numPr>
            </w:pPr>
            <w:r>
              <w:rPr>
                <w:lang w:eastAsia="en-GB"/>
              </w:rPr>
              <w:t>Pr</w:t>
            </w:r>
            <w:r w:rsidRPr="00336395">
              <w:rPr>
                <w:lang w:eastAsia="en-GB"/>
              </w:rPr>
              <w:t>ot izvēlēties atbilstošas tehnoloģijas un rīkus datu glabāšanai un apstrādei;</w:t>
            </w:r>
          </w:p>
          <w:p w:rsidR="00C1379F" w:rsidRDefault="00C1379F" w:rsidP="001B6BFC">
            <w:pPr>
              <w:pStyle w:val="ListParagraph"/>
              <w:numPr>
                <w:ilvl w:val="0"/>
                <w:numId w:val="6"/>
              </w:numPr>
            </w:pPr>
            <w:r>
              <w:rPr>
                <w:lang w:eastAsia="en-GB"/>
              </w:rPr>
              <w:t>P</w:t>
            </w:r>
            <w:r w:rsidRPr="00336395">
              <w:rPr>
                <w:lang w:eastAsia="en-GB"/>
              </w:rPr>
              <w:t xml:space="preserve">rot izveidot informacionālās sistēmas arhitektūru; </w:t>
            </w:r>
          </w:p>
          <w:p w:rsidR="00C1379F" w:rsidRDefault="00C1379F" w:rsidP="001B6BFC">
            <w:pPr>
              <w:pStyle w:val="ListParagraph"/>
              <w:numPr>
                <w:ilvl w:val="0"/>
                <w:numId w:val="6"/>
              </w:numPr>
            </w:pPr>
            <w:r>
              <w:rPr>
                <w:lang w:eastAsia="en-GB"/>
              </w:rPr>
              <w:t>P</w:t>
            </w:r>
            <w:r w:rsidRPr="00336395">
              <w:rPr>
                <w:lang w:eastAsia="en-GB"/>
              </w:rPr>
              <w:t>rot nodrošināt datu apmaiņu starp informacionālām sistēmām.</w:t>
            </w:r>
          </w:p>
          <w:p w:rsidR="00DB5A69" w:rsidRDefault="00DB5A69" w:rsidP="00044EA8"/>
          <w:p w:rsidR="00044EA8" w:rsidRPr="00385D2E" w:rsidRDefault="00044EA8" w:rsidP="00044EA8">
            <w:r w:rsidRPr="00385D2E">
              <w:t>KOMPETENCES:</w:t>
            </w:r>
          </w:p>
          <w:p w:rsidR="00044EA8" w:rsidRDefault="0043134B" w:rsidP="001B6BFC">
            <w:pPr>
              <w:pStyle w:val="ListParagraph"/>
              <w:numPr>
                <w:ilvl w:val="0"/>
                <w:numId w:val="6"/>
              </w:numPr>
            </w:pPr>
            <w:r>
              <w:t xml:space="preserve">Spēj </w:t>
            </w:r>
            <w:r w:rsidR="00AB284F">
              <w:t xml:space="preserve">izvēlēties piemērotu risinājumu datu </w:t>
            </w:r>
            <w:r w:rsidR="00C1379F">
              <w:t>glabāšanas un pārvaldības organizēšanai.</w:t>
            </w:r>
          </w:p>
          <w:p w:rsidR="00DB5A69" w:rsidRPr="00DB5A69" w:rsidRDefault="00DB5A69" w:rsidP="004E3F0C"/>
        </w:tc>
      </w:tr>
      <w:tr w:rsidR="00044EA8" w:rsidRPr="0093308E" w:rsidTr="008D4DEC">
        <w:trPr>
          <w:jc w:val="center"/>
        </w:trPr>
        <w:tc>
          <w:tcPr>
            <w:tcW w:w="9582" w:type="dxa"/>
            <w:gridSpan w:val="2"/>
          </w:tcPr>
          <w:p w:rsidR="00044EA8" w:rsidRPr="0093308E" w:rsidRDefault="00044EA8" w:rsidP="00044EA8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044EA8" w:rsidRPr="0093308E" w:rsidTr="00044EA8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4C7911" w:rsidRDefault="004C7911" w:rsidP="004C7911">
            <w:pPr>
              <w:spacing w:line="259" w:lineRule="auto"/>
            </w:pPr>
            <w:r>
              <w:t>Studējošo darbs tiek organizēts individuāli un grupā.</w:t>
            </w:r>
          </w:p>
          <w:p w:rsidR="004C7911" w:rsidRPr="00385D2E" w:rsidRDefault="004C7911" w:rsidP="004C7911">
            <w:r w:rsidRPr="00385D2E">
              <w:t>Patstāvīgie uzdevumi:</w:t>
            </w:r>
          </w:p>
          <w:p w:rsidR="004C7911" w:rsidRDefault="004C7911" w:rsidP="004C7911">
            <w:pPr>
              <w:pStyle w:val="ListParagraph"/>
              <w:numPr>
                <w:ilvl w:val="0"/>
                <w:numId w:val="21"/>
              </w:numPr>
            </w:pPr>
            <w:r w:rsidRPr="00385D2E">
              <w:t xml:space="preserve">Literatūras un interneta avotu </w:t>
            </w:r>
            <w:r>
              <w:t>studēšana</w:t>
            </w:r>
            <w:r w:rsidRPr="00385D2E">
              <w:t xml:space="preserve"> atbilstoši </w:t>
            </w:r>
            <w:r>
              <w:t>kursa</w:t>
            </w:r>
            <w:r w:rsidRPr="00385D2E">
              <w:t xml:space="preserve"> tematikai</w:t>
            </w:r>
            <w:r>
              <w:t>;</w:t>
            </w:r>
          </w:p>
          <w:p w:rsidR="005E36D3" w:rsidRDefault="004C7911" w:rsidP="004C7911">
            <w:pPr>
              <w:pStyle w:val="ListParagraph"/>
              <w:numPr>
                <w:ilvl w:val="0"/>
                <w:numId w:val="21"/>
              </w:numPr>
            </w:pPr>
            <w:r>
              <w:t>G</w:t>
            </w:r>
            <w:r w:rsidRPr="00385D2E">
              <w:t xml:space="preserve">atavošanās </w:t>
            </w:r>
            <w:r>
              <w:t>teorētiskaj</w:t>
            </w:r>
            <w:r w:rsidR="005E36D3">
              <w:t xml:space="preserve">iem </w:t>
            </w:r>
            <w:r>
              <w:t>starppārbaudījumiem</w:t>
            </w:r>
            <w:r w:rsidR="005E36D3">
              <w:t>;</w:t>
            </w:r>
          </w:p>
          <w:p w:rsidR="004C7911" w:rsidRDefault="005E36D3" w:rsidP="004C7911">
            <w:pPr>
              <w:pStyle w:val="ListParagraph"/>
              <w:numPr>
                <w:ilvl w:val="0"/>
                <w:numId w:val="21"/>
              </w:numPr>
            </w:pPr>
            <w:r>
              <w:t>P</w:t>
            </w:r>
            <w:r w:rsidR="004C7911">
              <w:t>raktisko starppārbaudījumu pildīšana;</w:t>
            </w:r>
          </w:p>
          <w:p w:rsidR="00C1379F" w:rsidRDefault="00C1379F" w:rsidP="00044EA8"/>
          <w:p w:rsidR="004C7911" w:rsidRDefault="004C7911" w:rsidP="00044EA8">
            <w:r>
              <w:t>Starppārbaudījumi:</w:t>
            </w:r>
          </w:p>
          <w:p w:rsidR="0036767B" w:rsidRPr="0036767B" w:rsidRDefault="005E36D3" w:rsidP="0036767B">
            <w:pPr>
              <w:pStyle w:val="ListParagraph"/>
              <w:numPr>
                <w:ilvl w:val="0"/>
                <w:numId w:val="22"/>
              </w:numPr>
              <w:tabs>
                <w:tab w:val="left" w:pos="690"/>
              </w:tabs>
            </w:pPr>
            <w:r>
              <w:t xml:space="preserve">Praktiskais. </w:t>
            </w:r>
            <w:r w:rsidR="0036767B" w:rsidRPr="0036767B">
              <w:t xml:space="preserve">Izstrādāt informācijas sistēmu, kurā tiek izmantots </w:t>
            </w:r>
            <w:r>
              <w:t>NoSQL datu bāze</w:t>
            </w:r>
            <w:r w:rsidR="0036767B">
              <w:t>;</w:t>
            </w:r>
          </w:p>
          <w:p w:rsidR="004C7911" w:rsidRPr="0036767B" w:rsidRDefault="005E36D3" w:rsidP="0036767B">
            <w:pPr>
              <w:pStyle w:val="ListParagraph"/>
              <w:numPr>
                <w:ilvl w:val="0"/>
                <w:numId w:val="22"/>
              </w:numPr>
              <w:tabs>
                <w:tab w:val="left" w:pos="690"/>
              </w:tabs>
            </w:pPr>
            <w:r>
              <w:t xml:space="preserve">Praktiskais. </w:t>
            </w:r>
            <w:r w:rsidR="004C7911" w:rsidRPr="00544665">
              <w:t xml:space="preserve">Saintegrēt </w:t>
            </w:r>
            <w:r w:rsidR="0036767B">
              <w:t xml:space="preserve">izstrādāto </w:t>
            </w:r>
            <w:r w:rsidR="0036767B" w:rsidRPr="0036767B">
              <w:t>informācijas sistēmu</w:t>
            </w:r>
            <w:r w:rsidR="004C7911" w:rsidRPr="00544665">
              <w:t xml:space="preserve"> ar cit</w:t>
            </w:r>
            <w:r w:rsidR="00D63C18">
              <w:t>u</w:t>
            </w:r>
            <w:r w:rsidR="004C7911" w:rsidRPr="00544665">
              <w:t xml:space="preserve"> student</w:t>
            </w:r>
            <w:r w:rsidR="00D63C18">
              <w:t>u</w:t>
            </w:r>
            <w:r w:rsidR="004C7911" w:rsidRPr="00544665">
              <w:t xml:space="preserve"> </w:t>
            </w:r>
            <w:r w:rsidR="0036767B" w:rsidRPr="0036767B">
              <w:t>inform</w:t>
            </w:r>
            <w:r w:rsidR="00D63C18">
              <w:t>acionālajām</w:t>
            </w:r>
            <w:r w:rsidR="0036767B" w:rsidRPr="0036767B">
              <w:t xml:space="preserve"> sistēm</w:t>
            </w:r>
            <w:r w:rsidR="00D63C18">
              <w:t>ām</w:t>
            </w:r>
            <w:r w:rsidR="0036767B">
              <w:t xml:space="preserve"> (</w:t>
            </w:r>
            <w:r w:rsidR="00D63C18">
              <w:t xml:space="preserve">darbs grupā, </w:t>
            </w:r>
            <w:r w:rsidR="0036767B">
              <w:t>pēc pasniedzēja norādījuma);</w:t>
            </w:r>
          </w:p>
          <w:p w:rsidR="0036767B" w:rsidRDefault="005E36D3" w:rsidP="0036767B">
            <w:pPr>
              <w:pStyle w:val="ListParagraph"/>
              <w:numPr>
                <w:ilvl w:val="0"/>
                <w:numId w:val="22"/>
              </w:numPr>
              <w:tabs>
                <w:tab w:val="left" w:pos="851"/>
              </w:tabs>
            </w:pPr>
            <w:r>
              <w:t xml:space="preserve">Teorētiskais. </w:t>
            </w:r>
            <w:r w:rsidR="00FC661C">
              <w:t>Izpētīt divus NoSQL datu modeļus un tos noprezentēt auditorij</w:t>
            </w:r>
            <w:r>
              <w:t>ai</w:t>
            </w:r>
            <w:r w:rsidR="00FC661C">
              <w:t>;</w:t>
            </w:r>
          </w:p>
          <w:p w:rsidR="00044EA8" w:rsidRDefault="005E36D3" w:rsidP="0036767B">
            <w:pPr>
              <w:pStyle w:val="ListParagraph"/>
              <w:numPr>
                <w:ilvl w:val="0"/>
                <w:numId w:val="22"/>
              </w:numPr>
              <w:tabs>
                <w:tab w:val="left" w:pos="851"/>
              </w:tabs>
            </w:pPr>
            <w:r>
              <w:t xml:space="preserve">Teorētiskais. </w:t>
            </w:r>
            <w:r w:rsidR="0036767B">
              <w:t>Veikt divu datu modeļu salīdzināšanu (pēc pasniedzēja norādījuma).</w:t>
            </w:r>
          </w:p>
          <w:p w:rsidR="0036767B" w:rsidRPr="00A929AD" w:rsidRDefault="0036767B" w:rsidP="0036767B">
            <w:pPr>
              <w:pStyle w:val="ListParagraph"/>
              <w:tabs>
                <w:tab w:val="left" w:pos="851"/>
              </w:tabs>
              <w:ind w:left="720" w:firstLine="0"/>
            </w:pPr>
          </w:p>
        </w:tc>
      </w:tr>
      <w:tr w:rsidR="00044EA8" w:rsidRPr="0093308E" w:rsidTr="008D4DEC">
        <w:trPr>
          <w:jc w:val="center"/>
        </w:trPr>
        <w:tc>
          <w:tcPr>
            <w:tcW w:w="9582" w:type="dxa"/>
            <w:gridSpan w:val="2"/>
          </w:tcPr>
          <w:p w:rsidR="00044EA8" w:rsidRPr="0093308E" w:rsidRDefault="00044EA8" w:rsidP="00044EA8">
            <w:pPr>
              <w:pStyle w:val="Nosaukumi"/>
            </w:pPr>
            <w:r w:rsidRPr="0093308E">
              <w:t>Prasības kredītpunktu iegūšanai</w:t>
            </w:r>
          </w:p>
        </w:tc>
      </w:tr>
      <w:tr w:rsidR="00044EA8" w:rsidRPr="0093308E" w:rsidTr="008D4DEC">
        <w:trPr>
          <w:jc w:val="center"/>
        </w:trPr>
        <w:tc>
          <w:tcPr>
            <w:tcW w:w="9582" w:type="dxa"/>
            <w:gridSpan w:val="2"/>
          </w:tcPr>
          <w:p w:rsidR="0060326F" w:rsidRDefault="0060326F" w:rsidP="0060326F">
            <w:pPr>
              <w:rPr>
                <w:lang w:eastAsia="lv-LV"/>
              </w:rPr>
            </w:pPr>
            <w:r>
              <w:rPr>
                <w:lang w:eastAsia="en-GB"/>
              </w:rPr>
              <w:t>Eksāmens.</w:t>
            </w:r>
          </w:p>
          <w:p w:rsidR="004C7911" w:rsidRDefault="004C7911" w:rsidP="00FC661C">
            <w:pPr>
              <w:pStyle w:val="ListParagraph"/>
              <w:numPr>
                <w:ilvl w:val="0"/>
                <w:numId w:val="20"/>
              </w:numPr>
            </w:pPr>
            <w:r w:rsidRPr="00B10DAE">
              <w:t>Nodarbību apmeklējums vismaz 7</w:t>
            </w:r>
            <w:r>
              <w:t>0</w:t>
            </w:r>
            <w:r w:rsidRPr="00B10DAE">
              <w:t>% no visa nodarbību skaita</w:t>
            </w:r>
            <w:r>
              <w:t xml:space="preserve"> (</w:t>
            </w:r>
            <w:r w:rsidRPr="00B10DAE">
              <w:rPr>
                <w:color w:val="auto"/>
              </w:rPr>
              <w:t xml:space="preserve">veido </w:t>
            </w:r>
            <w:r>
              <w:rPr>
                <w:color w:val="auto"/>
              </w:rPr>
              <w:t>2</w:t>
            </w:r>
            <w:r w:rsidRPr="00B10DAE">
              <w:rPr>
                <w:color w:val="auto"/>
              </w:rPr>
              <w:t>0% no kopējās atzīmes</w:t>
            </w:r>
            <w:r>
              <w:rPr>
                <w:color w:val="auto"/>
              </w:rPr>
              <w:t>).</w:t>
            </w:r>
          </w:p>
          <w:p w:rsidR="004C7911" w:rsidRPr="004D30D7" w:rsidRDefault="00FC661C" w:rsidP="00FC661C">
            <w:pPr>
              <w:pStyle w:val="ListParagraph"/>
              <w:numPr>
                <w:ilvl w:val="0"/>
                <w:numId w:val="20"/>
              </w:numPr>
            </w:pPr>
            <w:r>
              <w:rPr>
                <w:color w:val="auto"/>
              </w:rPr>
              <w:t xml:space="preserve">Praktiskie starppārbaudījumi </w:t>
            </w:r>
            <w:r w:rsidR="004C7911">
              <w:rPr>
                <w:color w:val="auto"/>
              </w:rPr>
              <w:t xml:space="preserve"> (veido </w:t>
            </w:r>
            <w:r>
              <w:rPr>
                <w:color w:val="auto"/>
              </w:rPr>
              <w:t>6</w:t>
            </w:r>
            <w:r w:rsidR="004C7911">
              <w:rPr>
                <w:color w:val="auto"/>
              </w:rPr>
              <w:t>0% no kopējās atzīmes).</w:t>
            </w:r>
          </w:p>
          <w:p w:rsidR="00FC661C" w:rsidRPr="0036767B" w:rsidRDefault="00FC661C" w:rsidP="00FC661C">
            <w:pPr>
              <w:pStyle w:val="ListParagraph"/>
              <w:numPr>
                <w:ilvl w:val="0"/>
                <w:numId w:val="20"/>
              </w:numPr>
              <w:tabs>
                <w:tab w:val="left" w:pos="690"/>
              </w:tabs>
            </w:pPr>
            <w:r w:rsidRPr="0036767B">
              <w:t xml:space="preserve">Teorētiskie </w:t>
            </w:r>
            <w:r>
              <w:rPr>
                <w:color w:val="auto"/>
              </w:rPr>
              <w:t>starppārbaudījumi</w:t>
            </w:r>
            <w:r w:rsidRPr="0036767B">
              <w:t xml:space="preserve"> (veido 20% no kopējās atzīmes):</w:t>
            </w:r>
          </w:p>
          <w:p w:rsidR="00044EA8" w:rsidRDefault="00044EA8" w:rsidP="00044EA8"/>
          <w:p w:rsidR="00044EA8" w:rsidRDefault="00044EA8" w:rsidP="00044EA8">
            <w:r>
              <w:t>STUDIJU REZULTĀTU VĒRTĒŠANA</w:t>
            </w:r>
          </w:p>
          <w:p w:rsidR="005E36D3" w:rsidRPr="006042D9" w:rsidRDefault="005E36D3" w:rsidP="00044EA8"/>
          <w:tbl>
            <w:tblPr>
              <w:tblW w:w="521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441"/>
              <w:gridCol w:w="396"/>
              <w:gridCol w:w="396"/>
              <w:gridCol w:w="396"/>
              <w:gridCol w:w="396"/>
              <w:gridCol w:w="396"/>
              <w:gridCol w:w="396"/>
              <w:gridCol w:w="396"/>
            </w:tblGrid>
            <w:tr w:rsidR="00490DE0" w:rsidTr="00BF3816">
              <w:trPr>
                <w:trHeight w:val="212"/>
                <w:jc w:val="center"/>
              </w:trPr>
              <w:tc>
                <w:tcPr>
                  <w:tcW w:w="2441" w:type="dxa"/>
                  <w:vMerge w:val="restart"/>
                  <w:shd w:val="clear" w:color="auto" w:fill="auto"/>
                </w:tcPr>
                <w:p w:rsidR="00490DE0" w:rsidRPr="006042D9" w:rsidRDefault="00490DE0" w:rsidP="005E36D3">
                  <w:pPr>
                    <w:jc w:val="center"/>
                  </w:pPr>
                  <w:r>
                    <w:t>Pārbaudījumu veidi</w:t>
                  </w:r>
                </w:p>
              </w:tc>
              <w:tc>
                <w:tcPr>
                  <w:tcW w:w="2772" w:type="dxa"/>
                  <w:gridSpan w:val="7"/>
                </w:tcPr>
                <w:p w:rsidR="00490DE0" w:rsidRDefault="00490DE0" w:rsidP="00490DE0">
                  <w:pPr>
                    <w:jc w:val="center"/>
                  </w:pPr>
                  <w:r>
                    <w:t>Studiju rezultāti</w:t>
                  </w:r>
                </w:p>
              </w:tc>
            </w:tr>
            <w:tr w:rsidR="00BF3816" w:rsidTr="00BF3816">
              <w:trPr>
                <w:trHeight w:val="225"/>
                <w:jc w:val="center"/>
              </w:trPr>
              <w:tc>
                <w:tcPr>
                  <w:tcW w:w="2441" w:type="dxa"/>
                  <w:vMerge/>
                  <w:shd w:val="clear" w:color="auto" w:fill="auto"/>
                </w:tcPr>
                <w:p w:rsidR="00BF3816" w:rsidRDefault="00BF3816" w:rsidP="00044EA8"/>
              </w:tc>
              <w:tc>
                <w:tcPr>
                  <w:tcW w:w="396" w:type="dxa"/>
                  <w:shd w:val="clear" w:color="auto" w:fill="auto"/>
                </w:tcPr>
                <w:p w:rsidR="00BF3816" w:rsidRPr="006042D9" w:rsidRDefault="00BF3816" w:rsidP="00044EA8">
                  <w:r>
                    <w:t>1.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BF3816" w:rsidRPr="006042D9" w:rsidRDefault="00BF3816" w:rsidP="00044EA8">
                  <w:r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BF3816" w:rsidRPr="006042D9" w:rsidRDefault="00BF3816" w:rsidP="00044EA8">
                  <w:r>
                    <w:t>3.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BF3816" w:rsidRPr="006042D9" w:rsidRDefault="00BF3816" w:rsidP="00044EA8">
                  <w:r>
                    <w:t>4.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BF3816" w:rsidRPr="006042D9" w:rsidRDefault="00BF3816" w:rsidP="00044EA8">
                  <w:r>
                    <w:t>5.</w:t>
                  </w:r>
                </w:p>
              </w:tc>
              <w:tc>
                <w:tcPr>
                  <w:tcW w:w="396" w:type="dxa"/>
                </w:tcPr>
                <w:p w:rsidR="00BF3816" w:rsidRDefault="00BF3816" w:rsidP="00044EA8">
                  <w:r>
                    <w:t>6.</w:t>
                  </w:r>
                </w:p>
              </w:tc>
              <w:tc>
                <w:tcPr>
                  <w:tcW w:w="396" w:type="dxa"/>
                </w:tcPr>
                <w:p w:rsidR="00BF3816" w:rsidRDefault="00BF3816" w:rsidP="00044EA8">
                  <w:r>
                    <w:t>7.</w:t>
                  </w:r>
                </w:p>
              </w:tc>
            </w:tr>
            <w:tr w:rsidR="00BF3816" w:rsidTr="00BF3816">
              <w:trPr>
                <w:trHeight w:val="212"/>
                <w:jc w:val="center"/>
              </w:trPr>
              <w:tc>
                <w:tcPr>
                  <w:tcW w:w="2441" w:type="dxa"/>
                  <w:shd w:val="clear" w:color="auto" w:fill="auto"/>
                </w:tcPr>
                <w:p w:rsidR="00BF3816" w:rsidRPr="006042D9" w:rsidRDefault="00BF3816" w:rsidP="00044EA8">
                  <w:r>
                    <w:t>1. starppārbaudījums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BF3816" w:rsidRPr="006042D9" w:rsidRDefault="00BF3816" w:rsidP="00044EA8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BF3816" w:rsidRPr="006042D9" w:rsidRDefault="00BF3816" w:rsidP="00044EA8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BF3816" w:rsidRPr="006042D9" w:rsidRDefault="00BF3816" w:rsidP="00044EA8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BF3816" w:rsidRPr="006042D9" w:rsidRDefault="00BF3816" w:rsidP="00044EA8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BF3816" w:rsidRDefault="00BF3816" w:rsidP="00044EA8">
                  <w:r>
                    <w:t>+</w:t>
                  </w:r>
                </w:p>
              </w:tc>
              <w:tc>
                <w:tcPr>
                  <w:tcW w:w="396" w:type="dxa"/>
                </w:tcPr>
                <w:p w:rsidR="00BF3816" w:rsidRDefault="00BF3816" w:rsidP="00044EA8"/>
              </w:tc>
              <w:tc>
                <w:tcPr>
                  <w:tcW w:w="396" w:type="dxa"/>
                </w:tcPr>
                <w:p w:rsidR="00BF3816" w:rsidRDefault="00BF3816" w:rsidP="00044EA8">
                  <w:r>
                    <w:t>+</w:t>
                  </w:r>
                </w:p>
              </w:tc>
            </w:tr>
            <w:tr w:rsidR="00BF3816" w:rsidTr="00BF3816">
              <w:trPr>
                <w:trHeight w:val="16"/>
                <w:jc w:val="center"/>
              </w:trPr>
              <w:tc>
                <w:tcPr>
                  <w:tcW w:w="2441" w:type="dxa"/>
                  <w:shd w:val="clear" w:color="auto" w:fill="auto"/>
                </w:tcPr>
                <w:p w:rsidR="00BF3816" w:rsidRDefault="00BF3816" w:rsidP="005E36D3">
                  <w:r>
                    <w:t>2</w:t>
                  </w:r>
                  <w:r w:rsidRPr="00721CDD">
                    <w:t>. starppārbaudījums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BF3816" w:rsidRPr="006042D9" w:rsidRDefault="00BF3816" w:rsidP="005E36D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BF3816" w:rsidRPr="006042D9" w:rsidRDefault="00BF3816" w:rsidP="005E36D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BF3816" w:rsidRPr="006042D9" w:rsidRDefault="00BF3816" w:rsidP="005E36D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BF3816" w:rsidRPr="006042D9" w:rsidRDefault="00BF3816" w:rsidP="005E36D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BF3816" w:rsidRPr="006042D9" w:rsidRDefault="00BF3816" w:rsidP="005E36D3">
                  <w:r>
                    <w:t>+</w:t>
                  </w:r>
                </w:p>
              </w:tc>
              <w:tc>
                <w:tcPr>
                  <w:tcW w:w="396" w:type="dxa"/>
                </w:tcPr>
                <w:p w:rsidR="00BF3816" w:rsidRDefault="00BF3816" w:rsidP="005E36D3">
                  <w:r>
                    <w:t>+</w:t>
                  </w:r>
                </w:p>
              </w:tc>
              <w:tc>
                <w:tcPr>
                  <w:tcW w:w="396" w:type="dxa"/>
                </w:tcPr>
                <w:p w:rsidR="00BF3816" w:rsidRDefault="00BF3816" w:rsidP="005E36D3">
                  <w:r>
                    <w:t>+</w:t>
                  </w:r>
                </w:p>
              </w:tc>
            </w:tr>
            <w:tr w:rsidR="00BF3816" w:rsidTr="00BF3816">
              <w:trPr>
                <w:trHeight w:val="16"/>
                <w:jc w:val="center"/>
              </w:trPr>
              <w:tc>
                <w:tcPr>
                  <w:tcW w:w="2441" w:type="dxa"/>
                  <w:shd w:val="clear" w:color="auto" w:fill="auto"/>
                </w:tcPr>
                <w:p w:rsidR="00BF3816" w:rsidRDefault="00BF3816" w:rsidP="005E36D3">
                  <w:r>
                    <w:t>3</w:t>
                  </w:r>
                  <w:r w:rsidRPr="00721CDD">
                    <w:t>. starppārbaudījums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BF3816" w:rsidRDefault="00BF3816" w:rsidP="005E36D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BF3816" w:rsidRDefault="00BF3816" w:rsidP="005E36D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BF3816" w:rsidRDefault="00BF3816" w:rsidP="005E36D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BF3816" w:rsidRDefault="00BF3816" w:rsidP="005E36D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BF3816" w:rsidRDefault="00BF3816" w:rsidP="005E36D3"/>
              </w:tc>
              <w:tc>
                <w:tcPr>
                  <w:tcW w:w="396" w:type="dxa"/>
                </w:tcPr>
                <w:p w:rsidR="00BF3816" w:rsidRDefault="00BF3816" w:rsidP="005E36D3"/>
              </w:tc>
              <w:tc>
                <w:tcPr>
                  <w:tcW w:w="396" w:type="dxa"/>
                </w:tcPr>
                <w:p w:rsidR="00BF3816" w:rsidRDefault="00BF3816" w:rsidP="005E36D3">
                  <w:r>
                    <w:t>+</w:t>
                  </w:r>
                </w:p>
              </w:tc>
            </w:tr>
            <w:tr w:rsidR="00BF3816" w:rsidTr="00BF3816">
              <w:trPr>
                <w:trHeight w:val="16"/>
                <w:jc w:val="center"/>
              </w:trPr>
              <w:tc>
                <w:tcPr>
                  <w:tcW w:w="2441" w:type="dxa"/>
                  <w:shd w:val="clear" w:color="auto" w:fill="auto"/>
                </w:tcPr>
                <w:p w:rsidR="00BF3816" w:rsidRDefault="00BF3816" w:rsidP="005E36D3">
                  <w:r>
                    <w:t>4</w:t>
                  </w:r>
                  <w:r w:rsidRPr="00721CDD">
                    <w:t>. starppārbaudījums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BF3816" w:rsidRDefault="00BF3816" w:rsidP="005E36D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BF3816" w:rsidRDefault="00BF3816" w:rsidP="005E36D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BF3816" w:rsidRDefault="00BF3816" w:rsidP="005E36D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BF3816" w:rsidRDefault="00BF3816" w:rsidP="005E36D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BF3816" w:rsidRDefault="00BF3816" w:rsidP="005E36D3"/>
              </w:tc>
              <w:tc>
                <w:tcPr>
                  <w:tcW w:w="396" w:type="dxa"/>
                </w:tcPr>
                <w:p w:rsidR="00BF3816" w:rsidRDefault="00BF3816" w:rsidP="005E36D3"/>
              </w:tc>
              <w:tc>
                <w:tcPr>
                  <w:tcW w:w="396" w:type="dxa"/>
                </w:tcPr>
                <w:p w:rsidR="00BF3816" w:rsidRDefault="00BF3816" w:rsidP="005E36D3">
                  <w:r>
                    <w:t>+</w:t>
                  </w:r>
                </w:p>
              </w:tc>
            </w:tr>
          </w:tbl>
          <w:p w:rsidR="00044EA8" w:rsidRDefault="00044EA8" w:rsidP="00044EA8"/>
          <w:p w:rsidR="00044EA8" w:rsidRDefault="00044EA8" w:rsidP="00044EA8">
            <w:r w:rsidRPr="00876FCE">
              <w:t>Studiju kursa apguve tā noslēgumā tiek vērtēta 10 ballu skalā s</w:t>
            </w:r>
            <w:r>
              <w:t xml:space="preserve">askaņā ar Latvijas Republikas </w:t>
            </w:r>
            <w:r w:rsidRPr="00876FCE">
              <w:t>normatīvajiem aktiem un atbilstoši "Nolikumam par</w:t>
            </w:r>
            <w:r>
              <w:t xml:space="preserve"> </w:t>
            </w:r>
            <w:r w:rsidRPr="00876FCE">
              <w:t>studijām Daugavpils Universitātē" (apstiprināts DU Senāta sēdē 17.12. 2018., protokols Nr.15) vadoties pēc šādiem kritērijiem: iegūto zināšanu apjoms un kvalitāte, iegūtās prasmes un kompetences atbilstoši</w:t>
            </w:r>
            <w:r>
              <w:t xml:space="preserve"> </w:t>
            </w:r>
            <w:r w:rsidR="00EE3110">
              <w:t>plānotajiem studiju rezultātiem</w:t>
            </w:r>
            <w:r>
              <w:t>.</w:t>
            </w:r>
          </w:p>
          <w:p w:rsidR="005E36D3" w:rsidRPr="00876FCE" w:rsidRDefault="005E36D3" w:rsidP="00044EA8">
            <w:r>
              <w:lastRenderedPageBreak/>
              <w:t>Studējošo zināšanas, prasmes un kompetence tiek izvērtēta starpparbaudījumu rezultātu novērtēšanā.</w:t>
            </w:r>
          </w:p>
          <w:p w:rsidR="00044EA8" w:rsidRPr="00791E37" w:rsidRDefault="00044EA8" w:rsidP="00044EA8">
            <w:pPr>
              <w:textAlignment w:val="baseline"/>
              <w:rPr>
                <w:bCs w:val="0"/>
                <w:iCs w:val="0"/>
                <w:sz w:val="22"/>
              </w:rPr>
            </w:pPr>
          </w:p>
        </w:tc>
      </w:tr>
      <w:tr w:rsidR="00044EA8" w:rsidRPr="0093308E" w:rsidTr="008D4DEC">
        <w:trPr>
          <w:jc w:val="center"/>
        </w:trPr>
        <w:tc>
          <w:tcPr>
            <w:tcW w:w="9582" w:type="dxa"/>
            <w:gridSpan w:val="2"/>
          </w:tcPr>
          <w:p w:rsidR="00044EA8" w:rsidRPr="0093308E" w:rsidRDefault="00044EA8" w:rsidP="00044EA8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044EA8" w:rsidRPr="0093308E" w:rsidTr="008D4DEC">
        <w:trPr>
          <w:jc w:val="center"/>
        </w:trPr>
        <w:tc>
          <w:tcPr>
            <w:tcW w:w="9582" w:type="dxa"/>
            <w:gridSpan w:val="2"/>
          </w:tcPr>
          <w:p w:rsidR="00F14EDB" w:rsidRDefault="00F14EDB" w:rsidP="00DE237D">
            <w:pPr>
              <w:rPr>
                <w:rFonts w:eastAsia="Times New Roman"/>
                <w:lang w:eastAsia="en-GB"/>
              </w:rPr>
            </w:pPr>
            <w:r w:rsidRPr="004B4874">
              <w:rPr>
                <w:rFonts w:eastAsia="Times New Roman"/>
                <w:lang w:eastAsia="en-GB"/>
              </w:rPr>
              <w:t>Kursa struktūra: lekcijas</w:t>
            </w:r>
            <w:r>
              <w:rPr>
                <w:rFonts w:eastAsia="Times New Roman"/>
                <w:lang w:eastAsia="en-GB"/>
              </w:rPr>
              <w:t xml:space="preserve"> (L)</w:t>
            </w:r>
            <w:r w:rsidRPr="004B4874">
              <w:rPr>
                <w:rFonts w:eastAsia="Times New Roman"/>
                <w:lang w:eastAsia="en-GB"/>
              </w:rPr>
              <w:t xml:space="preserve"> - 16 st., </w:t>
            </w:r>
            <w:r>
              <w:rPr>
                <w:rFonts w:eastAsia="Times New Roman"/>
                <w:lang w:eastAsia="en-GB"/>
              </w:rPr>
              <w:t>praktiskie darbi (P) - 48 st. </w:t>
            </w:r>
          </w:p>
          <w:p w:rsidR="00F14EDB" w:rsidRDefault="00F14EDB" w:rsidP="00DE237D"/>
          <w:p w:rsidR="00F14EDB" w:rsidRDefault="00F14EDB" w:rsidP="00DE237D">
            <w:r>
              <w:rPr>
                <w:rFonts w:eastAsia="Times New Roman"/>
                <w:lang w:eastAsia="en-GB"/>
              </w:rPr>
              <w:t>Lekciju tēmas: </w:t>
            </w:r>
          </w:p>
          <w:p w:rsidR="00A704E4" w:rsidRDefault="00F14EDB" w:rsidP="00A704E4">
            <w:pPr>
              <w:pStyle w:val="ListParagraph"/>
              <w:numPr>
                <w:ilvl w:val="0"/>
                <w:numId w:val="15"/>
              </w:numPr>
              <w:ind w:left="601"/>
            </w:pPr>
            <w:r w:rsidRPr="00F14EDB">
              <w:rPr>
                <w:lang w:eastAsia="en-GB"/>
              </w:rPr>
              <w:t>Datu bāzes koncepcija, arhitektūra. Datu modeļu veidi. Relāciju datu modelis.</w:t>
            </w:r>
          </w:p>
          <w:p w:rsidR="00A704E4" w:rsidRDefault="00F14EDB" w:rsidP="00A704E4">
            <w:pPr>
              <w:pStyle w:val="ListParagraph"/>
              <w:numPr>
                <w:ilvl w:val="0"/>
                <w:numId w:val="15"/>
              </w:numPr>
              <w:ind w:left="601"/>
            </w:pPr>
            <w:r w:rsidRPr="00F14EDB">
              <w:rPr>
                <w:lang w:eastAsia="en-GB"/>
              </w:rPr>
              <w:t>Sadalītās sistēmas. CAP teorēma sadal</w:t>
            </w:r>
            <w:r w:rsidR="00A704E4">
              <w:rPr>
                <w:lang w:eastAsia="en-GB"/>
              </w:rPr>
              <w:t xml:space="preserve">ītajām sistēmām. ACID. BASE. </w:t>
            </w:r>
          </w:p>
          <w:p w:rsidR="00A704E4" w:rsidRDefault="00F14EDB" w:rsidP="00A704E4">
            <w:pPr>
              <w:pStyle w:val="ListParagraph"/>
              <w:numPr>
                <w:ilvl w:val="0"/>
                <w:numId w:val="15"/>
              </w:numPr>
              <w:ind w:left="601"/>
            </w:pPr>
            <w:r w:rsidRPr="00F14EDB">
              <w:rPr>
                <w:lang w:eastAsia="en-GB"/>
              </w:rPr>
              <w:t>SQL datu bāz</w:t>
            </w:r>
            <w:r w:rsidR="00A704E4">
              <w:rPr>
                <w:lang w:eastAsia="en-GB"/>
              </w:rPr>
              <w:t xml:space="preserve">u trūkumi. NoSQL datu bāzes. </w:t>
            </w:r>
          </w:p>
          <w:p w:rsidR="00A704E4" w:rsidRDefault="00A704E4" w:rsidP="00A704E4">
            <w:pPr>
              <w:pStyle w:val="ListParagraph"/>
              <w:numPr>
                <w:ilvl w:val="0"/>
                <w:numId w:val="15"/>
              </w:numPr>
              <w:ind w:left="601"/>
            </w:pPr>
            <w:r>
              <w:rPr>
                <w:lang w:eastAsia="en-GB"/>
              </w:rPr>
              <w:t xml:space="preserve">RESTful. MapReduce. HADOOP. </w:t>
            </w:r>
          </w:p>
          <w:p w:rsidR="00A704E4" w:rsidRDefault="00A704E4" w:rsidP="00A704E4">
            <w:pPr>
              <w:pStyle w:val="ListParagraph"/>
              <w:numPr>
                <w:ilvl w:val="0"/>
                <w:numId w:val="15"/>
              </w:numPr>
              <w:ind w:left="601"/>
            </w:pPr>
            <w:r>
              <w:rPr>
                <w:lang w:eastAsia="en-GB"/>
              </w:rPr>
              <w:t xml:space="preserve">Dokumentorientētās DB. </w:t>
            </w:r>
          </w:p>
          <w:p w:rsidR="00A704E4" w:rsidRDefault="00F14EDB" w:rsidP="00A704E4">
            <w:pPr>
              <w:pStyle w:val="ListParagraph"/>
              <w:numPr>
                <w:ilvl w:val="0"/>
                <w:numId w:val="15"/>
              </w:numPr>
              <w:ind w:left="601"/>
            </w:pPr>
            <w:r w:rsidRPr="00F14EDB">
              <w:rPr>
                <w:lang w:eastAsia="en-GB"/>
              </w:rPr>
              <w:t>Atslēga-vēr</w:t>
            </w:r>
            <w:r w:rsidR="00A704E4">
              <w:rPr>
                <w:lang w:eastAsia="en-GB"/>
              </w:rPr>
              <w:t xml:space="preserve">tība DB. Kolonorientētās DB. </w:t>
            </w:r>
          </w:p>
          <w:p w:rsidR="00A704E4" w:rsidRDefault="00F14EDB" w:rsidP="00A704E4">
            <w:pPr>
              <w:pStyle w:val="ListParagraph"/>
              <w:numPr>
                <w:ilvl w:val="0"/>
                <w:numId w:val="15"/>
              </w:numPr>
              <w:ind w:left="601"/>
            </w:pPr>
            <w:r w:rsidRPr="00F14EDB">
              <w:rPr>
                <w:lang w:eastAsia="en-GB"/>
              </w:rPr>
              <w:t>RDF DB. Grafveidī</w:t>
            </w:r>
            <w:r w:rsidR="00A704E4">
              <w:rPr>
                <w:lang w:eastAsia="en-GB"/>
              </w:rPr>
              <w:t xml:space="preserve">gās DB. Objektorientētās DB. </w:t>
            </w:r>
          </w:p>
          <w:p w:rsidR="00F14EDB" w:rsidRDefault="00F14EDB" w:rsidP="00A704E4">
            <w:pPr>
              <w:pStyle w:val="ListParagraph"/>
              <w:numPr>
                <w:ilvl w:val="0"/>
                <w:numId w:val="15"/>
              </w:numPr>
              <w:ind w:left="601"/>
            </w:pPr>
            <w:r w:rsidRPr="00F14EDB">
              <w:rPr>
                <w:lang w:eastAsia="en-GB"/>
              </w:rPr>
              <w:t xml:space="preserve">Laika, telpas un ģeogrāfiskās DB. </w:t>
            </w:r>
          </w:p>
          <w:p w:rsidR="00A704E4" w:rsidRDefault="00A704E4" w:rsidP="00A704E4"/>
          <w:p w:rsidR="00F14EDB" w:rsidRDefault="00F14EDB" w:rsidP="00DE237D">
            <w:pPr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lang w:eastAsia="en-GB"/>
              </w:rPr>
              <w:t>P</w:t>
            </w:r>
            <w:r w:rsidRPr="004B4874">
              <w:rPr>
                <w:rFonts w:eastAsia="Times New Roman"/>
                <w:lang w:eastAsia="en-GB"/>
              </w:rPr>
              <w:t>raktisko darbu</w:t>
            </w:r>
            <w:r>
              <w:rPr>
                <w:rFonts w:eastAsia="Times New Roman"/>
                <w:lang w:eastAsia="en-GB"/>
              </w:rPr>
              <w:t xml:space="preserve"> tēmas: </w:t>
            </w:r>
          </w:p>
          <w:p w:rsidR="000C4C59" w:rsidRDefault="000C4C59" w:rsidP="000C4C59">
            <w:pPr>
              <w:pStyle w:val="ListParagraph"/>
              <w:numPr>
                <w:ilvl w:val="0"/>
                <w:numId w:val="16"/>
              </w:numPr>
              <w:ind w:left="601" w:hanging="425"/>
            </w:pPr>
            <w:r>
              <w:t xml:space="preserve">Relāciju datu modelis. Datu migrēšana. Datu eksports. </w:t>
            </w:r>
          </w:p>
          <w:p w:rsidR="000C4C59" w:rsidRDefault="000C4C59" w:rsidP="000C4C59">
            <w:pPr>
              <w:pStyle w:val="ListParagraph"/>
              <w:numPr>
                <w:ilvl w:val="0"/>
                <w:numId w:val="16"/>
              </w:numPr>
              <w:ind w:left="601" w:hanging="425"/>
            </w:pPr>
            <w:r>
              <w:t>Datu bāzu shēmas un ER diagrammas. Normālformas</w:t>
            </w:r>
            <w:r w:rsidR="00EA2EA3">
              <w:t>.</w:t>
            </w:r>
            <w:r>
              <w:t xml:space="preserve">. </w:t>
            </w:r>
          </w:p>
          <w:p w:rsidR="000C4C59" w:rsidRDefault="000C4C59" w:rsidP="000C4C59">
            <w:pPr>
              <w:pStyle w:val="ListParagraph"/>
              <w:numPr>
                <w:ilvl w:val="0"/>
                <w:numId w:val="16"/>
              </w:numPr>
              <w:ind w:left="601" w:hanging="425"/>
            </w:pPr>
            <w:r>
              <w:t xml:space="preserve">Funkcijas, procedūras. </w:t>
            </w:r>
          </w:p>
          <w:p w:rsidR="000C4C59" w:rsidRDefault="000C4C59" w:rsidP="000C4C59">
            <w:pPr>
              <w:pStyle w:val="ListParagraph"/>
              <w:numPr>
                <w:ilvl w:val="0"/>
                <w:numId w:val="16"/>
              </w:numPr>
              <w:ind w:left="601" w:hanging="425"/>
            </w:pPr>
            <w:r>
              <w:t xml:space="preserve">Trigeri, notikumi, transakcijas. InnoDB, MyISAM. </w:t>
            </w:r>
          </w:p>
          <w:p w:rsidR="000C4C59" w:rsidRDefault="000C4C59" w:rsidP="000C4C59">
            <w:pPr>
              <w:pStyle w:val="ListParagraph"/>
              <w:numPr>
                <w:ilvl w:val="0"/>
                <w:numId w:val="16"/>
              </w:numPr>
              <w:ind w:left="601" w:hanging="425"/>
            </w:pPr>
            <w:r>
              <w:t xml:space="preserve">CouchDB. </w:t>
            </w:r>
          </w:p>
          <w:p w:rsidR="000C4C59" w:rsidRDefault="000C4C59" w:rsidP="000C4C59">
            <w:pPr>
              <w:pStyle w:val="ListParagraph"/>
              <w:numPr>
                <w:ilvl w:val="0"/>
                <w:numId w:val="16"/>
              </w:numPr>
              <w:ind w:left="601" w:hanging="425"/>
            </w:pPr>
            <w:r>
              <w:t xml:space="preserve">CouchBase. </w:t>
            </w:r>
          </w:p>
          <w:p w:rsidR="000C4C59" w:rsidRDefault="000C4C59" w:rsidP="000C4C59">
            <w:pPr>
              <w:pStyle w:val="ListParagraph"/>
              <w:numPr>
                <w:ilvl w:val="0"/>
                <w:numId w:val="16"/>
              </w:numPr>
              <w:ind w:left="601" w:hanging="425"/>
            </w:pPr>
            <w:r>
              <w:t xml:space="preserve">Mongo DB. </w:t>
            </w:r>
          </w:p>
          <w:p w:rsidR="000C4C59" w:rsidRDefault="000C4C59" w:rsidP="000C4C59">
            <w:pPr>
              <w:pStyle w:val="ListParagraph"/>
              <w:numPr>
                <w:ilvl w:val="0"/>
                <w:numId w:val="16"/>
              </w:numPr>
              <w:ind w:left="601" w:hanging="425"/>
            </w:pPr>
            <w:r>
              <w:t xml:space="preserve">Redis. </w:t>
            </w:r>
          </w:p>
          <w:p w:rsidR="000C4C59" w:rsidRDefault="000C4C59" w:rsidP="000C4C59">
            <w:pPr>
              <w:pStyle w:val="ListParagraph"/>
              <w:numPr>
                <w:ilvl w:val="0"/>
                <w:numId w:val="16"/>
              </w:numPr>
              <w:ind w:left="601" w:hanging="425"/>
            </w:pPr>
            <w:r>
              <w:t xml:space="preserve">Riak. HBase. </w:t>
            </w:r>
          </w:p>
          <w:p w:rsidR="000C4C59" w:rsidRDefault="000C4C59" w:rsidP="000C4C59">
            <w:pPr>
              <w:pStyle w:val="ListParagraph"/>
              <w:numPr>
                <w:ilvl w:val="0"/>
                <w:numId w:val="16"/>
              </w:numPr>
              <w:ind w:left="601" w:hanging="425"/>
            </w:pPr>
            <w:r>
              <w:t xml:space="preserve">Cassandra. </w:t>
            </w:r>
          </w:p>
          <w:p w:rsidR="000C4C59" w:rsidRDefault="000C4C59" w:rsidP="000C4C59">
            <w:pPr>
              <w:pStyle w:val="ListParagraph"/>
              <w:numPr>
                <w:ilvl w:val="0"/>
                <w:numId w:val="16"/>
              </w:numPr>
              <w:ind w:left="601" w:hanging="425"/>
            </w:pPr>
            <w:r>
              <w:t xml:space="preserve">Informacionālās sistēmas izstrāde. </w:t>
            </w:r>
          </w:p>
          <w:p w:rsidR="000C4C59" w:rsidRDefault="000C4C59" w:rsidP="000C4C59">
            <w:pPr>
              <w:pStyle w:val="ListParagraph"/>
              <w:numPr>
                <w:ilvl w:val="0"/>
                <w:numId w:val="16"/>
              </w:numPr>
              <w:ind w:left="601" w:hanging="425"/>
            </w:pPr>
            <w:r>
              <w:t xml:space="preserve">Informacionālās sistēmas izstrāde. </w:t>
            </w:r>
          </w:p>
          <w:p w:rsidR="000C4C59" w:rsidRDefault="000C4C59" w:rsidP="000C4C59">
            <w:pPr>
              <w:pStyle w:val="ListParagraph"/>
              <w:numPr>
                <w:ilvl w:val="0"/>
                <w:numId w:val="16"/>
              </w:numPr>
              <w:ind w:left="601" w:hanging="425"/>
            </w:pPr>
            <w:r>
              <w:t xml:space="preserve">Informacionālās sistēmas izstrāde. </w:t>
            </w:r>
          </w:p>
          <w:p w:rsidR="000C4C59" w:rsidRDefault="000C4C59" w:rsidP="000C4C59">
            <w:pPr>
              <w:pStyle w:val="ListParagraph"/>
              <w:numPr>
                <w:ilvl w:val="0"/>
                <w:numId w:val="16"/>
              </w:numPr>
              <w:ind w:left="601" w:hanging="425"/>
            </w:pPr>
            <w:r>
              <w:t xml:space="preserve">Informacionālās sistēmas izstrāde. </w:t>
            </w:r>
          </w:p>
          <w:p w:rsidR="000C4C59" w:rsidRDefault="000C4C59" w:rsidP="000C4C59">
            <w:pPr>
              <w:pStyle w:val="ListParagraph"/>
              <w:numPr>
                <w:ilvl w:val="0"/>
                <w:numId w:val="16"/>
              </w:numPr>
              <w:ind w:left="601" w:hanging="425"/>
            </w:pPr>
            <w:r>
              <w:t xml:space="preserve">Praktiskā darba “Informacionālās sistēmas izstrāde” nodošana. </w:t>
            </w:r>
          </w:p>
          <w:p w:rsidR="000C4C59" w:rsidRDefault="000C4C59" w:rsidP="000C4C59">
            <w:pPr>
              <w:pStyle w:val="ListParagraph"/>
              <w:numPr>
                <w:ilvl w:val="0"/>
                <w:numId w:val="16"/>
              </w:numPr>
              <w:ind w:left="601" w:hanging="425"/>
            </w:pPr>
            <w:r>
              <w:t xml:space="preserve">Objektorientētās DB. </w:t>
            </w:r>
          </w:p>
          <w:p w:rsidR="000C4C59" w:rsidRDefault="000C4C59" w:rsidP="000C4C59">
            <w:pPr>
              <w:pStyle w:val="ListParagraph"/>
              <w:numPr>
                <w:ilvl w:val="0"/>
                <w:numId w:val="16"/>
              </w:numPr>
              <w:ind w:left="601" w:hanging="425"/>
            </w:pPr>
            <w:r>
              <w:t xml:space="preserve">Neo4j. Sesame. Virtuoso. </w:t>
            </w:r>
          </w:p>
          <w:p w:rsidR="000C4C59" w:rsidRDefault="000C4C59" w:rsidP="000C4C59">
            <w:pPr>
              <w:pStyle w:val="ListParagraph"/>
              <w:numPr>
                <w:ilvl w:val="0"/>
                <w:numId w:val="16"/>
              </w:numPr>
              <w:ind w:left="601" w:hanging="425"/>
            </w:pPr>
            <w:r>
              <w:t xml:space="preserve">Laika DB. </w:t>
            </w:r>
          </w:p>
          <w:p w:rsidR="000C4C59" w:rsidRDefault="000C4C59" w:rsidP="000C4C59">
            <w:pPr>
              <w:pStyle w:val="ListParagraph"/>
              <w:numPr>
                <w:ilvl w:val="0"/>
                <w:numId w:val="16"/>
              </w:numPr>
              <w:ind w:left="601" w:hanging="425"/>
            </w:pPr>
            <w:r>
              <w:t xml:space="preserve">Telpas DB. </w:t>
            </w:r>
          </w:p>
          <w:p w:rsidR="000C4C59" w:rsidRDefault="000C4C59" w:rsidP="000C4C59">
            <w:pPr>
              <w:pStyle w:val="ListParagraph"/>
              <w:numPr>
                <w:ilvl w:val="0"/>
                <w:numId w:val="16"/>
              </w:numPr>
              <w:ind w:left="601" w:hanging="425"/>
            </w:pPr>
            <w:r>
              <w:t xml:space="preserve">Datu apmaiņas starp divām informacionālām sistēmām izstrāde. </w:t>
            </w:r>
          </w:p>
          <w:p w:rsidR="000C4C59" w:rsidRDefault="000C4C59" w:rsidP="000C4C59">
            <w:pPr>
              <w:pStyle w:val="ListParagraph"/>
              <w:numPr>
                <w:ilvl w:val="0"/>
                <w:numId w:val="16"/>
              </w:numPr>
              <w:ind w:left="601" w:hanging="425"/>
            </w:pPr>
            <w:r>
              <w:t xml:space="preserve">Datu apmaiņas starp divām informacionālām sistēmām izstrāde. </w:t>
            </w:r>
          </w:p>
          <w:p w:rsidR="000C4C59" w:rsidRDefault="000C4C59" w:rsidP="000C4C59">
            <w:pPr>
              <w:pStyle w:val="ListParagraph"/>
              <w:numPr>
                <w:ilvl w:val="0"/>
                <w:numId w:val="16"/>
              </w:numPr>
              <w:ind w:left="601" w:hanging="425"/>
            </w:pPr>
            <w:r>
              <w:t xml:space="preserve">Datu apmaiņas starp divām informacionālām sistēmām izstrāde. </w:t>
            </w:r>
          </w:p>
          <w:p w:rsidR="000C4C59" w:rsidRDefault="000C4C59" w:rsidP="000C4C59">
            <w:pPr>
              <w:pStyle w:val="ListParagraph"/>
              <w:numPr>
                <w:ilvl w:val="0"/>
                <w:numId w:val="16"/>
              </w:numPr>
              <w:ind w:left="601" w:hanging="425"/>
            </w:pPr>
            <w:r>
              <w:t xml:space="preserve">Datu apmaiņas starp divām informacionālām sistēmām izstrāde. </w:t>
            </w:r>
          </w:p>
          <w:p w:rsidR="008D4DEC" w:rsidRDefault="000C4C59" w:rsidP="008D4DEC">
            <w:pPr>
              <w:pStyle w:val="ListParagraph"/>
              <w:numPr>
                <w:ilvl w:val="0"/>
                <w:numId w:val="16"/>
              </w:numPr>
              <w:ind w:left="601" w:hanging="425"/>
            </w:pPr>
            <w:r>
              <w:t>Praktiskā darba “Datu apmaiņa starp divām inf</w:t>
            </w:r>
            <w:r w:rsidR="00D63C18">
              <w:t>ormacionālām sistēmām” nodošana un analīze.</w:t>
            </w:r>
          </w:p>
          <w:p w:rsidR="00805D08" w:rsidRPr="003C2FFF" w:rsidRDefault="00805D08" w:rsidP="00E16D95"/>
        </w:tc>
      </w:tr>
      <w:tr w:rsidR="00044EA8" w:rsidRPr="0093308E" w:rsidTr="008D4DEC">
        <w:trPr>
          <w:jc w:val="center"/>
        </w:trPr>
        <w:tc>
          <w:tcPr>
            <w:tcW w:w="9582" w:type="dxa"/>
            <w:gridSpan w:val="2"/>
          </w:tcPr>
          <w:p w:rsidR="00044EA8" w:rsidRPr="0093308E" w:rsidRDefault="00044EA8" w:rsidP="00044EA8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044EA8" w:rsidRPr="0093308E" w:rsidTr="008D4DEC">
        <w:trPr>
          <w:jc w:val="center"/>
        </w:trPr>
        <w:tc>
          <w:tcPr>
            <w:tcW w:w="9582" w:type="dxa"/>
            <w:gridSpan w:val="2"/>
          </w:tcPr>
          <w:p w:rsidR="003D312D" w:rsidRPr="003D312D" w:rsidRDefault="003D312D" w:rsidP="003D312D">
            <w:pPr>
              <w:numPr>
                <w:ilvl w:val="0"/>
                <w:numId w:val="3"/>
              </w:numPr>
              <w:spacing w:line="259" w:lineRule="auto"/>
              <w:rPr>
                <w:color w:val="000000"/>
                <w:highlight w:val="yellow"/>
              </w:rPr>
            </w:pPr>
            <w:r w:rsidRPr="003D312D">
              <w:rPr>
                <w:color w:val="000000"/>
                <w:highlight w:val="yellow"/>
              </w:rPr>
              <w:t>Aleksendric Marko, Borucki Arek, Domingues Leandro, (2024) .Mastering MongoDB 7.0. Achieve data excellence by unlocking the full potential of MongoDB. Packt Publishing; 4th ed. edition, 434 pp. ISBN: 978-1835460474.</w:t>
            </w:r>
          </w:p>
          <w:p w:rsidR="002E2602" w:rsidRPr="003D312D" w:rsidRDefault="002E2602" w:rsidP="005A3ACE">
            <w:pPr>
              <w:numPr>
                <w:ilvl w:val="0"/>
                <w:numId w:val="3"/>
              </w:numPr>
              <w:spacing w:line="259" w:lineRule="auto"/>
              <w:rPr>
                <w:color w:val="000000"/>
                <w:highlight w:val="yellow"/>
              </w:rPr>
            </w:pPr>
            <w:r w:rsidRPr="003D312D">
              <w:rPr>
                <w:color w:val="000000"/>
                <w:highlight w:val="yellow"/>
              </w:rPr>
              <w:t>Meier Andreas, Kaufmann Michael, (2019). SQL &amp; NoSQL Databases: Models, Languages, Consistency Options and Architectures for Big Data Management. Springer Vieweg; 1st ed., 245 pp. ISBN: 978-3658245481.</w:t>
            </w:r>
          </w:p>
          <w:p w:rsidR="005A3ACE" w:rsidRPr="003D312D" w:rsidRDefault="005A3ACE" w:rsidP="005A3ACE">
            <w:pPr>
              <w:numPr>
                <w:ilvl w:val="0"/>
                <w:numId w:val="3"/>
              </w:numPr>
              <w:spacing w:line="259" w:lineRule="auto"/>
              <w:rPr>
                <w:color w:val="000000"/>
                <w:highlight w:val="yellow"/>
              </w:rPr>
            </w:pPr>
            <w:r w:rsidRPr="003D312D">
              <w:rPr>
                <w:color w:val="000000"/>
                <w:highlight w:val="yellow"/>
              </w:rPr>
              <w:lastRenderedPageBreak/>
              <w:t>Silberschatz A., Korth H. F., Sudarshan S. (2019). Database system concepts. McGraw Hill; 7th edition, 1376pp. ISBN: 978-0078022159</w:t>
            </w:r>
            <w:r w:rsidR="003D312D" w:rsidRPr="003D312D">
              <w:rPr>
                <w:color w:val="000000"/>
                <w:highlight w:val="yellow"/>
              </w:rPr>
              <w:t>.</w:t>
            </w:r>
          </w:p>
          <w:p w:rsidR="00044EA8" w:rsidRPr="000D2697" w:rsidRDefault="00044EA8" w:rsidP="003D312D">
            <w:pPr>
              <w:spacing w:line="259" w:lineRule="auto"/>
              <w:ind w:left="360"/>
              <w:rPr>
                <w:color w:val="000000"/>
              </w:rPr>
            </w:pPr>
          </w:p>
        </w:tc>
      </w:tr>
      <w:tr w:rsidR="00044EA8" w:rsidRPr="0093308E" w:rsidTr="008D4DEC">
        <w:trPr>
          <w:jc w:val="center"/>
        </w:trPr>
        <w:tc>
          <w:tcPr>
            <w:tcW w:w="9582" w:type="dxa"/>
            <w:gridSpan w:val="2"/>
          </w:tcPr>
          <w:p w:rsidR="00044EA8" w:rsidRPr="0093308E" w:rsidRDefault="00044EA8" w:rsidP="00044EA8">
            <w:pPr>
              <w:pStyle w:val="Nosaukumi"/>
            </w:pPr>
            <w:r w:rsidRPr="0093308E">
              <w:lastRenderedPageBreak/>
              <w:t>Papildus informācijas avoti</w:t>
            </w:r>
          </w:p>
        </w:tc>
      </w:tr>
      <w:tr w:rsidR="00044EA8" w:rsidRPr="0093308E" w:rsidTr="008D4DEC">
        <w:trPr>
          <w:jc w:val="center"/>
        </w:trPr>
        <w:tc>
          <w:tcPr>
            <w:tcW w:w="9582" w:type="dxa"/>
            <w:gridSpan w:val="2"/>
          </w:tcPr>
          <w:p w:rsidR="003D312D" w:rsidRPr="003D312D" w:rsidRDefault="003D312D" w:rsidP="003D312D">
            <w:pPr>
              <w:numPr>
                <w:ilvl w:val="0"/>
                <w:numId w:val="27"/>
              </w:numPr>
              <w:spacing w:line="259" w:lineRule="auto"/>
              <w:rPr>
                <w:color w:val="000000"/>
                <w:highlight w:val="yellow"/>
              </w:rPr>
            </w:pPr>
            <w:bookmarkStart w:id="0" w:name="_GoBack"/>
            <w:bookmarkEnd w:id="0"/>
            <w:r w:rsidRPr="003D312D">
              <w:rPr>
                <w:color w:val="000000"/>
                <w:highlight w:val="yellow"/>
              </w:rPr>
              <w:t xml:space="preserve">Date C. J. (2003). An Introduction to Database Systems. Pearson, 8th edition, 1040 lpp. ISBN: ‎ 9780321197849. </w:t>
            </w:r>
          </w:p>
          <w:p w:rsidR="003D312D" w:rsidRPr="003D312D" w:rsidRDefault="003D312D" w:rsidP="003D312D">
            <w:pPr>
              <w:pStyle w:val="ListParagraph"/>
              <w:numPr>
                <w:ilvl w:val="0"/>
                <w:numId w:val="27"/>
              </w:numPr>
              <w:rPr>
                <w:highlight w:val="yellow"/>
              </w:rPr>
            </w:pPr>
            <w:r w:rsidRPr="003D312D">
              <w:rPr>
                <w:highlight w:val="yellow"/>
              </w:rPr>
              <w:t>Dean, J., &amp; Ghemawat, S. (2008). MapReduce: simplified data processing on large clusters. Communications of the ACM, 51(1), 107-113.</w:t>
            </w:r>
          </w:p>
          <w:p w:rsidR="003D312D" w:rsidRPr="003D312D" w:rsidRDefault="003D312D" w:rsidP="003D312D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adjustRightInd/>
              <w:rPr>
                <w:color w:val="000000"/>
                <w:highlight w:val="yellow"/>
              </w:rPr>
            </w:pPr>
            <w:r w:rsidRPr="003D312D">
              <w:rPr>
                <w:color w:val="000000"/>
                <w:highlight w:val="yellow"/>
              </w:rPr>
              <w:t>Garcia-Molina H., Ullman J. D., Widom J. (2008). Database Systems: The complete book, Pearson, 2nd edition, 1248pp. ISBN: 978-0131873254</w:t>
            </w:r>
            <w:r w:rsidRPr="003D312D">
              <w:rPr>
                <w:color w:val="000000"/>
                <w:highlight w:val="yellow"/>
              </w:rPr>
              <w:t>.</w:t>
            </w:r>
          </w:p>
          <w:p w:rsidR="003D312D" w:rsidRPr="003D312D" w:rsidRDefault="003D312D" w:rsidP="003D312D">
            <w:pPr>
              <w:numPr>
                <w:ilvl w:val="0"/>
                <w:numId w:val="27"/>
              </w:numPr>
              <w:spacing w:line="259" w:lineRule="auto"/>
              <w:rPr>
                <w:color w:val="000000"/>
                <w:highlight w:val="yellow"/>
              </w:rPr>
            </w:pPr>
            <w:r w:rsidRPr="003D312D">
              <w:rPr>
                <w:color w:val="000000"/>
                <w:highlight w:val="yellow"/>
              </w:rPr>
              <w:t>Harrison (2018). Next Generation Databases: Nosqland Big Data. ISBN: 978-1484240243</w:t>
            </w:r>
            <w:r w:rsidRPr="003D312D">
              <w:rPr>
                <w:color w:val="000000"/>
                <w:highlight w:val="yellow"/>
              </w:rPr>
              <w:t>.</w:t>
            </w:r>
          </w:p>
          <w:p w:rsidR="003D312D" w:rsidRPr="003D312D" w:rsidRDefault="003D312D" w:rsidP="003D312D">
            <w:pPr>
              <w:numPr>
                <w:ilvl w:val="0"/>
                <w:numId w:val="27"/>
              </w:numPr>
              <w:spacing w:line="259" w:lineRule="auto"/>
              <w:rPr>
                <w:color w:val="000000"/>
                <w:highlight w:val="yellow"/>
              </w:rPr>
            </w:pPr>
            <w:r w:rsidRPr="003D312D">
              <w:rPr>
                <w:color w:val="000000"/>
                <w:highlight w:val="yellow"/>
              </w:rPr>
              <w:t>McCreary Dan, Kelly Ann (2014). Making Sense of NoSQL: A guide for managers and the rest of us. Manning; 1st edition, 312 pp. ISBN: 978-1617291074</w:t>
            </w:r>
            <w:r w:rsidRPr="003D312D">
              <w:rPr>
                <w:color w:val="000000"/>
                <w:highlight w:val="yellow"/>
              </w:rPr>
              <w:t>.</w:t>
            </w:r>
          </w:p>
          <w:p w:rsidR="003D312D" w:rsidRPr="003D312D" w:rsidRDefault="003D312D" w:rsidP="003D312D">
            <w:pPr>
              <w:numPr>
                <w:ilvl w:val="0"/>
                <w:numId w:val="27"/>
              </w:numPr>
              <w:spacing w:line="259" w:lineRule="auto"/>
              <w:rPr>
                <w:color w:val="000000"/>
                <w:highlight w:val="yellow"/>
              </w:rPr>
            </w:pPr>
            <w:r w:rsidRPr="003D312D">
              <w:rPr>
                <w:highlight w:val="yellow"/>
              </w:rPr>
              <w:t>Perkins Luc, Redmond Eric, Wilson Jim, (2018). Seven Databases in Seven Weeks: A Guide to Modern Databases and the NoSQL Movement. Pragmatic Bookshelf; 2nd edition, 360 pp. ISBN: 978-1680502534</w:t>
            </w:r>
            <w:r w:rsidRPr="003D312D">
              <w:rPr>
                <w:highlight w:val="yellow"/>
              </w:rPr>
              <w:t>.</w:t>
            </w:r>
          </w:p>
          <w:p w:rsidR="003D312D" w:rsidRPr="003D312D" w:rsidRDefault="003D312D" w:rsidP="003D312D">
            <w:pPr>
              <w:numPr>
                <w:ilvl w:val="0"/>
                <w:numId w:val="27"/>
              </w:numPr>
              <w:spacing w:line="259" w:lineRule="auto"/>
              <w:rPr>
                <w:color w:val="000000"/>
                <w:highlight w:val="yellow"/>
              </w:rPr>
            </w:pPr>
            <w:r w:rsidRPr="003D312D">
              <w:rPr>
                <w:color w:val="000000"/>
                <w:highlight w:val="yellow"/>
              </w:rPr>
              <w:t>Sadalage Pramod, Fowler Martin (2013). NoSQL Distilled: A Brief Guide to the Emerging World of Polyglot Persistence. Addison-Wesley Professional; 1st edition, 192 pp. ISBN: 978-0321826626</w:t>
            </w:r>
            <w:r w:rsidRPr="003D312D">
              <w:rPr>
                <w:color w:val="000000"/>
                <w:highlight w:val="yellow"/>
              </w:rPr>
              <w:t>.</w:t>
            </w:r>
          </w:p>
          <w:p w:rsidR="004579F1" w:rsidRPr="003D312D" w:rsidRDefault="004579F1" w:rsidP="004579F1">
            <w:pPr>
              <w:numPr>
                <w:ilvl w:val="0"/>
                <w:numId w:val="27"/>
              </w:numPr>
              <w:spacing w:line="259" w:lineRule="auto"/>
              <w:rPr>
                <w:color w:val="000000"/>
                <w:highlight w:val="yellow"/>
              </w:rPr>
            </w:pPr>
            <w:r w:rsidRPr="003D312D">
              <w:rPr>
                <w:color w:val="000000"/>
                <w:highlight w:val="yellow"/>
              </w:rPr>
              <w:t>Sullivan Dan (2015). NoSQL for Mere Mortals. Addison-Wesley Professional; 1st edition, 542 pp. ISBN: 978-0134023212</w:t>
            </w:r>
            <w:r w:rsidR="003D312D" w:rsidRPr="003D312D">
              <w:rPr>
                <w:color w:val="000000"/>
                <w:highlight w:val="yellow"/>
              </w:rPr>
              <w:t>.</w:t>
            </w:r>
          </w:p>
          <w:p w:rsidR="003D312D" w:rsidRPr="003D312D" w:rsidRDefault="003D312D" w:rsidP="003D312D">
            <w:pPr>
              <w:numPr>
                <w:ilvl w:val="0"/>
                <w:numId w:val="27"/>
              </w:numPr>
              <w:spacing w:line="259" w:lineRule="auto"/>
              <w:rPr>
                <w:color w:val="000000"/>
                <w:highlight w:val="yellow"/>
              </w:rPr>
            </w:pPr>
            <w:r w:rsidRPr="003D312D">
              <w:rPr>
                <w:color w:val="000000"/>
                <w:highlight w:val="yellow"/>
              </w:rPr>
              <w:t>Tatroe, K., MacIntyre, P. (2020). Programming PHP: Creating dynamic web pages. O'Reilly Media, 540pp. ISBN: 9781492054139.</w:t>
            </w:r>
          </w:p>
          <w:p w:rsidR="00044EA8" w:rsidRPr="00A929AD" w:rsidRDefault="00044EA8" w:rsidP="003D312D">
            <w:pPr>
              <w:spacing w:line="259" w:lineRule="auto"/>
              <w:ind w:left="720"/>
            </w:pPr>
          </w:p>
        </w:tc>
      </w:tr>
      <w:tr w:rsidR="00044EA8" w:rsidRPr="0093308E" w:rsidTr="008D4DEC">
        <w:trPr>
          <w:jc w:val="center"/>
        </w:trPr>
        <w:tc>
          <w:tcPr>
            <w:tcW w:w="9582" w:type="dxa"/>
            <w:gridSpan w:val="2"/>
          </w:tcPr>
          <w:p w:rsidR="00044EA8" w:rsidRPr="0093308E" w:rsidRDefault="00044EA8" w:rsidP="00044EA8">
            <w:pPr>
              <w:pStyle w:val="Nosaukumi"/>
            </w:pPr>
            <w:r w:rsidRPr="0093308E">
              <w:t>Periodika un citi informācijas avoti</w:t>
            </w:r>
          </w:p>
        </w:tc>
      </w:tr>
      <w:tr w:rsidR="00044EA8" w:rsidRPr="0093308E" w:rsidTr="008D4DEC">
        <w:trPr>
          <w:jc w:val="center"/>
        </w:trPr>
        <w:tc>
          <w:tcPr>
            <w:tcW w:w="9582" w:type="dxa"/>
            <w:gridSpan w:val="2"/>
          </w:tcPr>
          <w:p w:rsidR="00987EAE" w:rsidRDefault="00987EAE" w:rsidP="00987EAE">
            <w:pPr>
              <w:numPr>
                <w:ilvl w:val="0"/>
                <w:numId w:val="1"/>
              </w:numPr>
              <w:spacing w:line="259" w:lineRule="auto"/>
            </w:pPr>
            <w:r w:rsidRPr="00692123">
              <w:t>David Taylor</w:t>
            </w:r>
            <w:r>
              <w:t xml:space="preserve"> (2023). </w:t>
            </w:r>
            <w:r w:rsidRPr="003D7935">
              <w:t>NoSQL Tutorial: What is, Types of NoSQL Databases &amp; Example</w:t>
            </w:r>
            <w:r>
              <w:t xml:space="preserve">. </w:t>
            </w:r>
            <w:r w:rsidRPr="00987EAE">
              <w:t>https://www.guru99.com/nosql-tutorial.html</w:t>
            </w:r>
          </w:p>
          <w:p w:rsidR="00987EAE" w:rsidRPr="004B3187" w:rsidRDefault="00987EAE" w:rsidP="00987EAE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987EAE">
              <w:rPr>
                <w:color w:val="000000"/>
              </w:rPr>
              <w:t>DB-Engines Ranking</w:t>
            </w:r>
            <w:r>
              <w:rPr>
                <w:color w:val="000000"/>
              </w:rPr>
              <w:t xml:space="preserve">, </w:t>
            </w:r>
            <w:r w:rsidRPr="004B3187">
              <w:rPr>
                <w:color w:val="000000"/>
              </w:rPr>
              <w:t xml:space="preserve">http://db-engines.com/en/ranking </w:t>
            </w:r>
          </w:p>
          <w:p w:rsidR="00987EAE" w:rsidRDefault="00987EAE" w:rsidP="00987EAE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3D7935">
              <w:rPr>
                <w:color w:val="000000"/>
              </w:rPr>
              <w:t>MapReduce - Quick Guide</w:t>
            </w:r>
            <w:r>
              <w:rPr>
                <w:color w:val="000000"/>
              </w:rPr>
              <w:t xml:space="preserve">, </w:t>
            </w:r>
            <w:r w:rsidRPr="003D7935">
              <w:rPr>
                <w:color w:val="000000"/>
              </w:rPr>
              <w:t>https://www.tutorialspoint.com/map_reduce/map_reduce_quick_guide.htm</w:t>
            </w:r>
          </w:p>
          <w:p w:rsidR="00987EAE" w:rsidRDefault="00987EAE" w:rsidP="00987EAE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MongoDB, </w:t>
            </w:r>
            <w:r w:rsidRPr="00987EAE">
              <w:rPr>
                <w:color w:val="000000"/>
              </w:rPr>
              <w:t>https://www.mongodb.com/</w:t>
            </w:r>
          </w:p>
          <w:p w:rsidR="00987EAE" w:rsidRDefault="00987EAE" w:rsidP="00987EAE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NoSQL, </w:t>
            </w:r>
            <w:r w:rsidRPr="00987EAE">
              <w:rPr>
                <w:color w:val="000000"/>
              </w:rPr>
              <w:t>https://en.wikipedia.org/wiki/NoSQL</w:t>
            </w:r>
          </w:p>
          <w:p w:rsidR="00987EAE" w:rsidRDefault="00987EAE" w:rsidP="00987EAE">
            <w:pPr>
              <w:numPr>
                <w:ilvl w:val="0"/>
                <w:numId w:val="1"/>
              </w:numPr>
              <w:spacing w:line="259" w:lineRule="auto"/>
            </w:pPr>
            <w:r>
              <w:t xml:space="preserve">Restful, </w:t>
            </w:r>
            <w:r w:rsidRPr="003D7935">
              <w:t>https://restful-api-design.readthedocs.io/en/latest/intro.html</w:t>
            </w:r>
          </w:p>
          <w:p w:rsidR="003D7935" w:rsidRDefault="003D7935" w:rsidP="003D7935">
            <w:pPr>
              <w:numPr>
                <w:ilvl w:val="0"/>
                <w:numId w:val="1"/>
              </w:numPr>
              <w:spacing w:line="259" w:lineRule="auto"/>
            </w:pPr>
            <w:r>
              <w:t xml:space="preserve">Strauch Christof. </w:t>
            </w:r>
            <w:r w:rsidRPr="00692123">
              <w:rPr>
                <w:color w:val="000000"/>
              </w:rPr>
              <w:t>NoSQL Databases</w:t>
            </w:r>
            <w:r>
              <w:rPr>
                <w:color w:val="000000"/>
              </w:rPr>
              <w:t xml:space="preserve">, </w:t>
            </w:r>
            <w:r w:rsidRPr="00987EAE">
              <w:t>https://www.christof-strauch.de/nosqldbs.pdf</w:t>
            </w:r>
          </w:p>
          <w:p w:rsidR="00645793" w:rsidRPr="00312732" w:rsidRDefault="00645793" w:rsidP="00987EAE">
            <w:pPr>
              <w:spacing w:line="259" w:lineRule="auto"/>
              <w:rPr>
                <w:rFonts w:eastAsia="Times New Roman"/>
                <w:lang w:eastAsia="lv-LV"/>
              </w:rPr>
            </w:pPr>
          </w:p>
        </w:tc>
      </w:tr>
      <w:tr w:rsidR="00044EA8" w:rsidRPr="0093308E" w:rsidTr="008D4DEC">
        <w:trPr>
          <w:jc w:val="center"/>
        </w:trPr>
        <w:tc>
          <w:tcPr>
            <w:tcW w:w="9582" w:type="dxa"/>
            <w:gridSpan w:val="2"/>
          </w:tcPr>
          <w:p w:rsidR="00044EA8" w:rsidRPr="00A929AD" w:rsidRDefault="00044EA8" w:rsidP="00044EA8">
            <w:pPr>
              <w:snapToGrid w:val="0"/>
              <w:rPr>
                <w:sz w:val="22"/>
              </w:rPr>
            </w:pPr>
          </w:p>
        </w:tc>
      </w:tr>
      <w:tr w:rsidR="00044EA8" w:rsidRPr="0093308E" w:rsidTr="008D4DEC">
        <w:trPr>
          <w:jc w:val="center"/>
        </w:trPr>
        <w:tc>
          <w:tcPr>
            <w:tcW w:w="9582" w:type="dxa"/>
            <w:gridSpan w:val="2"/>
          </w:tcPr>
          <w:p w:rsidR="00044EA8" w:rsidRPr="0093308E" w:rsidRDefault="00044EA8" w:rsidP="00044EA8">
            <w:pPr>
              <w:pStyle w:val="Nosaukumi"/>
            </w:pPr>
            <w:r w:rsidRPr="0093308E">
              <w:t>Piezīmes</w:t>
            </w:r>
          </w:p>
        </w:tc>
      </w:tr>
      <w:tr w:rsidR="00044EA8" w:rsidRPr="0093308E" w:rsidTr="008D4DEC">
        <w:trPr>
          <w:jc w:val="center"/>
        </w:trPr>
        <w:tc>
          <w:tcPr>
            <w:tcW w:w="9582" w:type="dxa"/>
            <w:gridSpan w:val="2"/>
          </w:tcPr>
          <w:p w:rsidR="004B3187" w:rsidRDefault="004B3187" w:rsidP="004B3187">
            <w:pPr>
              <w:spacing w:after="120"/>
            </w:pPr>
            <w:r>
              <w:t xml:space="preserve">Akadēmiskā  maģistra studiju programmas “Datorzinātnes” </w:t>
            </w:r>
            <w:r w:rsidR="00C82916">
              <w:t>studiju</w:t>
            </w:r>
            <w:r>
              <w:t xml:space="preserve"> kurss.</w:t>
            </w:r>
          </w:p>
          <w:p w:rsidR="00044EA8" w:rsidRDefault="004B3187" w:rsidP="004B3187">
            <w:pPr>
              <w:spacing w:after="120"/>
            </w:pPr>
            <w:r>
              <w:t>Kurss tiek docēts latviešu valodā.</w:t>
            </w:r>
          </w:p>
        </w:tc>
      </w:tr>
    </w:tbl>
    <w:p w:rsidR="001B4907" w:rsidRPr="00E13AEA" w:rsidRDefault="001B4907" w:rsidP="001B4907"/>
    <w:p w:rsidR="001B4907" w:rsidRDefault="001B4907" w:rsidP="001B4907"/>
    <w:p w:rsidR="00360579" w:rsidRDefault="00360579"/>
    <w:sectPr w:rsidR="00360579" w:rsidSect="001B4907">
      <w:headerReference w:type="default" r:id="rId7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4AE" w:rsidRDefault="00CC44AE" w:rsidP="001B4907">
      <w:r>
        <w:separator/>
      </w:r>
    </w:p>
  </w:endnote>
  <w:endnote w:type="continuationSeparator" w:id="0">
    <w:p w:rsidR="00CC44AE" w:rsidRDefault="00CC44AE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4AE" w:rsidRDefault="00CC44AE" w:rsidP="001B4907">
      <w:r>
        <w:separator/>
      </w:r>
    </w:p>
  </w:footnote>
  <w:footnote w:type="continuationSeparator" w:id="0">
    <w:p w:rsidR="00CC44AE" w:rsidRDefault="00CC44AE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4DEC" w:rsidRDefault="008D4DEC" w:rsidP="008D4DEC">
    <w:pPr>
      <w:pStyle w:val="Header"/>
    </w:pPr>
  </w:p>
  <w:p w:rsidR="008D4DEC" w:rsidRPr="007B1FB4" w:rsidRDefault="008D4DEC" w:rsidP="008D4DEC">
    <w:pPr>
      <w:pStyle w:val="Header"/>
    </w:pPr>
  </w:p>
  <w:p w:rsidR="008D4DEC" w:rsidRPr="00D66CC2" w:rsidRDefault="008D4DEC" w:rsidP="008D4D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5C21EB"/>
    <w:multiLevelType w:val="hybridMultilevel"/>
    <w:tmpl w:val="DCD0D1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05F4C"/>
    <w:multiLevelType w:val="hybridMultilevel"/>
    <w:tmpl w:val="6090ED22"/>
    <w:lvl w:ilvl="0" w:tplc="DEF2A542">
      <w:start w:val="1"/>
      <w:numFmt w:val="decimal"/>
      <w:lvlText w:val="P%1.: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1319F8"/>
    <w:multiLevelType w:val="hybridMultilevel"/>
    <w:tmpl w:val="D7C42F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819E1"/>
    <w:multiLevelType w:val="hybridMultilevel"/>
    <w:tmpl w:val="73AE50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310524"/>
    <w:multiLevelType w:val="hybridMultilevel"/>
    <w:tmpl w:val="D7C42F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0C3F5D"/>
    <w:multiLevelType w:val="hybridMultilevel"/>
    <w:tmpl w:val="4448D1A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F411CC"/>
    <w:multiLevelType w:val="hybridMultilevel"/>
    <w:tmpl w:val="C540BA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8873CB"/>
    <w:multiLevelType w:val="hybridMultilevel"/>
    <w:tmpl w:val="FFF615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0020C"/>
    <w:multiLevelType w:val="hybridMultilevel"/>
    <w:tmpl w:val="852A387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E75096"/>
    <w:multiLevelType w:val="hybridMultilevel"/>
    <w:tmpl w:val="BE844C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FE73DA"/>
    <w:multiLevelType w:val="hybridMultilevel"/>
    <w:tmpl w:val="7826F004"/>
    <w:lvl w:ilvl="0" w:tplc="0ECAB9CC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F44C09"/>
    <w:multiLevelType w:val="hybridMultilevel"/>
    <w:tmpl w:val="56521C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124AA9"/>
    <w:multiLevelType w:val="hybridMultilevel"/>
    <w:tmpl w:val="D7C42F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696F48"/>
    <w:multiLevelType w:val="hybridMultilevel"/>
    <w:tmpl w:val="4448D1A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C87A30"/>
    <w:multiLevelType w:val="hybridMultilevel"/>
    <w:tmpl w:val="C5668D50"/>
    <w:lvl w:ilvl="0" w:tplc="B38C7FD2">
      <w:start w:val="1"/>
      <w:numFmt w:val="decimal"/>
      <w:lvlText w:val="L%1.: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AC82E84"/>
    <w:multiLevelType w:val="hybridMultilevel"/>
    <w:tmpl w:val="542EC0E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FE3ED6"/>
    <w:multiLevelType w:val="hybridMultilevel"/>
    <w:tmpl w:val="0C4C45D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4D2DB7"/>
    <w:multiLevelType w:val="hybridMultilevel"/>
    <w:tmpl w:val="4448D1A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7F5E5C"/>
    <w:multiLevelType w:val="hybridMultilevel"/>
    <w:tmpl w:val="7C2AD76E"/>
    <w:lvl w:ilvl="0" w:tplc="B38C7FD2">
      <w:start w:val="1"/>
      <w:numFmt w:val="decimal"/>
      <w:lvlText w:val="L%1.: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0B0363"/>
    <w:multiLevelType w:val="hybridMultilevel"/>
    <w:tmpl w:val="21FAD63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FA4D0D"/>
    <w:multiLevelType w:val="hybridMultilevel"/>
    <w:tmpl w:val="7D6C33E6"/>
    <w:lvl w:ilvl="0" w:tplc="B38C7FD2">
      <w:start w:val="1"/>
      <w:numFmt w:val="decimal"/>
      <w:lvlText w:val="L%1.: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4667888"/>
    <w:multiLevelType w:val="hybridMultilevel"/>
    <w:tmpl w:val="61D20E78"/>
    <w:lvl w:ilvl="0" w:tplc="2B4426A8">
      <w:start w:val="18"/>
      <w:numFmt w:val="bullet"/>
      <w:lvlText w:val="•"/>
      <w:lvlJc w:val="left"/>
      <w:pPr>
        <w:ind w:left="705" w:hanging="705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59B2519"/>
    <w:multiLevelType w:val="hybridMultilevel"/>
    <w:tmpl w:val="EED631E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B479D8"/>
    <w:multiLevelType w:val="hybridMultilevel"/>
    <w:tmpl w:val="27C2C8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EC3D38"/>
    <w:multiLevelType w:val="hybridMultilevel"/>
    <w:tmpl w:val="8AC65EA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650C76"/>
    <w:multiLevelType w:val="hybridMultilevel"/>
    <w:tmpl w:val="236648A8"/>
    <w:lvl w:ilvl="0" w:tplc="2BEED5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C42610"/>
    <w:multiLevelType w:val="hybridMultilevel"/>
    <w:tmpl w:val="4448D1A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AB4081"/>
    <w:multiLevelType w:val="hybridMultilevel"/>
    <w:tmpl w:val="B912641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6"/>
  </w:num>
  <w:num w:numId="4">
    <w:abstractNumId w:val="7"/>
  </w:num>
  <w:num w:numId="5">
    <w:abstractNumId w:val="10"/>
  </w:num>
  <w:num w:numId="6">
    <w:abstractNumId w:val="13"/>
  </w:num>
  <w:num w:numId="7">
    <w:abstractNumId w:val="5"/>
  </w:num>
  <w:num w:numId="8">
    <w:abstractNumId w:val="23"/>
  </w:num>
  <w:num w:numId="9">
    <w:abstractNumId w:val="12"/>
  </w:num>
  <w:num w:numId="10">
    <w:abstractNumId w:val="9"/>
  </w:num>
  <w:num w:numId="11">
    <w:abstractNumId w:val="1"/>
  </w:num>
  <w:num w:numId="12">
    <w:abstractNumId w:val="25"/>
  </w:num>
  <w:num w:numId="13">
    <w:abstractNumId w:val="19"/>
  </w:num>
  <w:num w:numId="14">
    <w:abstractNumId w:val="21"/>
  </w:num>
  <w:num w:numId="15">
    <w:abstractNumId w:val="15"/>
  </w:num>
  <w:num w:numId="16">
    <w:abstractNumId w:val="2"/>
  </w:num>
  <w:num w:numId="17">
    <w:abstractNumId w:val="26"/>
  </w:num>
  <w:num w:numId="18">
    <w:abstractNumId w:val="28"/>
  </w:num>
  <w:num w:numId="19">
    <w:abstractNumId w:val="22"/>
  </w:num>
  <w:num w:numId="20">
    <w:abstractNumId w:val="4"/>
  </w:num>
  <w:num w:numId="21">
    <w:abstractNumId w:val="17"/>
  </w:num>
  <w:num w:numId="22">
    <w:abstractNumId w:val="16"/>
  </w:num>
  <w:num w:numId="23">
    <w:abstractNumId w:val="11"/>
  </w:num>
  <w:num w:numId="24">
    <w:abstractNumId w:val="3"/>
  </w:num>
  <w:num w:numId="25">
    <w:abstractNumId w:val="18"/>
  </w:num>
  <w:num w:numId="26">
    <w:abstractNumId w:val="14"/>
  </w:num>
  <w:num w:numId="27">
    <w:abstractNumId w:val="24"/>
  </w:num>
  <w:num w:numId="28">
    <w:abstractNumId w:val="2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59C"/>
    <w:rsid w:val="00002FA0"/>
    <w:rsid w:val="00015C83"/>
    <w:rsid w:val="00035105"/>
    <w:rsid w:val="00043B55"/>
    <w:rsid w:val="00044EA8"/>
    <w:rsid w:val="000A423F"/>
    <w:rsid w:val="000B57C8"/>
    <w:rsid w:val="000C4C59"/>
    <w:rsid w:val="000D2697"/>
    <w:rsid w:val="00120442"/>
    <w:rsid w:val="00127384"/>
    <w:rsid w:val="00156DDD"/>
    <w:rsid w:val="001648F5"/>
    <w:rsid w:val="00165C28"/>
    <w:rsid w:val="00197CB2"/>
    <w:rsid w:val="001A5CF8"/>
    <w:rsid w:val="001B4907"/>
    <w:rsid w:val="001B6BFC"/>
    <w:rsid w:val="00204ACE"/>
    <w:rsid w:val="00211513"/>
    <w:rsid w:val="00244E4B"/>
    <w:rsid w:val="002B2BF9"/>
    <w:rsid w:val="002E2602"/>
    <w:rsid w:val="00312732"/>
    <w:rsid w:val="00330E9D"/>
    <w:rsid w:val="00356970"/>
    <w:rsid w:val="00360579"/>
    <w:rsid w:val="0036767B"/>
    <w:rsid w:val="00391391"/>
    <w:rsid w:val="003C2FFF"/>
    <w:rsid w:val="003D312D"/>
    <w:rsid w:val="003D7935"/>
    <w:rsid w:val="003E46DC"/>
    <w:rsid w:val="003E71ED"/>
    <w:rsid w:val="003F7D42"/>
    <w:rsid w:val="0043134B"/>
    <w:rsid w:val="00432087"/>
    <w:rsid w:val="004579F1"/>
    <w:rsid w:val="00465127"/>
    <w:rsid w:val="00490DE0"/>
    <w:rsid w:val="004B1A8B"/>
    <w:rsid w:val="004B3187"/>
    <w:rsid w:val="004C7911"/>
    <w:rsid w:val="004E3F0C"/>
    <w:rsid w:val="004E5237"/>
    <w:rsid w:val="004F2A9C"/>
    <w:rsid w:val="00535F3F"/>
    <w:rsid w:val="00536FE2"/>
    <w:rsid w:val="0056659C"/>
    <w:rsid w:val="00572A16"/>
    <w:rsid w:val="00577D9D"/>
    <w:rsid w:val="00597E34"/>
    <w:rsid w:val="005A3ACE"/>
    <w:rsid w:val="005C0C63"/>
    <w:rsid w:val="005E36D3"/>
    <w:rsid w:val="0060326F"/>
    <w:rsid w:val="0060796D"/>
    <w:rsid w:val="00612290"/>
    <w:rsid w:val="00617686"/>
    <w:rsid w:val="006214C8"/>
    <w:rsid w:val="006259D5"/>
    <w:rsid w:val="00634A9E"/>
    <w:rsid w:val="00645793"/>
    <w:rsid w:val="00692123"/>
    <w:rsid w:val="006B697C"/>
    <w:rsid w:val="00726A93"/>
    <w:rsid w:val="007738A2"/>
    <w:rsid w:val="00791E37"/>
    <w:rsid w:val="00805D08"/>
    <w:rsid w:val="008770D1"/>
    <w:rsid w:val="00877E76"/>
    <w:rsid w:val="00897DF8"/>
    <w:rsid w:val="008B7DDF"/>
    <w:rsid w:val="008D4CBD"/>
    <w:rsid w:val="008D4DEC"/>
    <w:rsid w:val="008F5EB7"/>
    <w:rsid w:val="009147A4"/>
    <w:rsid w:val="00941035"/>
    <w:rsid w:val="0096303A"/>
    <w:rsid w:val="00966E9F"/>
    <w:rsid w:val="00971FDF"/>
    <w:rsid w:val="00974F80"/>
    <w:rsid w:val="00987EAE"/>
    <w:rsid w:val="009B18D9"/>
    <w:rsid w:val="009E42B8"/>
    <w:rsid w:val="009F39B2"/>
    <w:rsid w:val="00A11C0D"/>
    <w:rsid w:val="00A14850"/>
    <w:rsid w:val="00A30DFC"/>
    <w:rsid w:val="00A65099"/>
    <w:rsid w:val="00A704E4"/>
    <w:rsid w:val="00A85C5E"/>
    <w:rsid w:val="00AB284F"/>
    <w:rsid w:val="00AE6E0C"/>
    <w:rsid w:val="00B041F8"/>
    <w:rsid w:val="00B13E94"/>
    <w:rsid w:val="00B218F4"/>
    <w:rsid w:val="00B33381"/>
    <w:rsid w:val="00B63107"/>
    <w:rsid w:val="00B92AFE"/>
    <w:rsid w:val="00BA3F5D"/>
    <w:rsid w:val="00BC020B"/>
    <w:rsid w:val="00BC05DC"/>
    <w:rsid w:val="00BD01C8"/>
    <w:rsid w:val="00BD08B0"/>
    <w:rsid w:val="00BF3816"/>
    <w:rsid w:val="00C1379F"/>
    <w:rsid w:val="00C43106"/>
    <w:rsid w:val="00C43BEA"/>
    <w:rsid w:val="00C82916"/>
    <w:rsid w:val="00CC44AE"/>
    <w:rsid w:val="00D4404E"/>
    <w:rsid w:val="00D510CD"/>
    <w:rsid w:val="00D63C18"/>
    <w:rsid w:val="00DB5A69"/>
    <w:rsid w:val="00DC0810"/>
    <w:rsid w:val="00DE237D"/>
    <w:rsid w:val="00E12DD2"/>
    <w:rsid w:val="00E149CA"/>
    <w:rsid w:val="00E16D95"/>
    <w:rsid w:val="00E179E0"/>
    <w:rsid w:val="00E40CE2"/>
    <w:rsid w:val="00E4404C"/>
    <w:rsid w:val="00EA2EA3"/>
    <w:rsid w:val="00EE3110"/>
    <w:rsid w:val="00F04F8C"/>
    <w:rsid w:val="00F14EDB"/>
    <w:rsid w:val="00FC661C"/>
    <w:rsid w:val="00FC6635"/>
    <w:rsid w:val="00FC7559"/>
    <w:rsid w:val="00FD3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696A9"/>
  <w15:chartTrackingRefBased/>
  <w15:docId w15:val="{8C52EC3B-F380-4281-99F1-0AF011B71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3D793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C7911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 w:val="0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autoRedefine/>
    <w:uiPriority w:val="34"/>
    <w:qFormat/>
    <w:rsid w:val="00A704E4"/>
    <w:pPr>
      <w:autoSpaceDE/>
      <w:autoSpaceDN/>
      <w:adjustRightInd/>
      <w:ind w:left="284" w:firstLine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A704E4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C7911"/>
    <w:rPr>
      <w:rFonts w:asciiTheme="majorHAnsi" w:eastAsiaTheme="majorEastAsia" w:hAnsiTheme="majorHAnsi" w:cstheme="majorBidi"/>
      <w:bCs/>
      <w:i/>
      <w:color w:val="1F4D78" w:themeColor="accent1" w:themeShade="7F"/>
      <w:sz w:val="24"/>
      <w:szCs w:val="24"/>
      <w:lang w:val="lv-LV"/>
    </w:rPr>
  </w:style>
  <w:style w:type="character" w:customStyle="1" w:styleId="Heading1Char">
    <w:name w:val="Heading 1 Char"/>
    <w:basedOn w:val="DefaultParagraphFont"/>
    <w:link w:val="Heading1"/>
    <w:uiPriority w:val="9"/>
    <w:rsid w:val="003D7935"/>
    <w:rPr>
      <w:rFonts w:asciiTheme="majorHAnsi" w:eastAsiaTheme="majorEastAsia" w:hAnsiTheme="majorHAnsi" w:cstheme="majorBidi"/>
      <w:bCs/>
      <w:iCs/>
      <w:color w:val="2E74B5" w:themeColor="accent1" w:themeShade="BF"/>
      <w:sz w:val="32"/>
      <w:szCs w:val="32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878</TotalTime>
  <Pages>4</Pages>
  <Words>1167</Words>
  <Characters>6654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Vija Vagale</cp:lastModifiedBy>
  <cp:revision>32</cp:revision>
  <dcterms:created xsi:type="dcterms:W3CDTF">2022-12-04T14:11:00Z</dcterms:created>
  <dcterms:modified xsi:type="dcterms:W3CDTF">2024-03-08T10:10:00Z</dcterms:modified>
</cp:coreProperties>
</file>