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DF0DF4" w14:textId="48525C91" w:rsidR="00FA0FA8" w:rsidRPr="006A050F" w:rsidRDefault="00E007F8" w:rsidP="00FA0FA8">
      <w:pPr>
        <w:pStyle w:val="Heading3"/>
        <w:ind w:left="0"/>
        <w:jc w:val="center"/>
        <w:rPr>
          <w:rFonts w:asciiTheme="minorHAnsi" w:hAnsiTheme="minorHAnsi" w:cstheme="minorHAnsi"/>
          <w:szCs w:val="28"/>
          <w:lang w:val="lv-LV"/>
        </w:rPr>
      </w:pPr>
      <w:r w:rsidRPr="006A050F">
        <w:rPr>
          <w:rFonts w:asciiTheme="minorHAnsi" w:hAnsiTheme="minorHAnsi" w:cstheme="minorHAnsi"/>
          <w:szCs w:val="28"/>
          <w:lang w:val="lv-LV"/>
        </w:rPr>
        <w:t xml:space="preserve">Studiju virziena </w:t>
      </w:r>
      <w:r w:rsidR="000879BB" w:rsidRPr="006A050F">
        <w:rPr>
          <w:rFonts w:asciiTheme="minorHAnsi" w:hAnsiTheme="minorHAnsi" w:cstheme="minorHAnsi"/>
          <w:szCs w:val="28"/>
          <w:lang w:val="lv-LV"/>
        </w:rPr>
        <w:t xml:space="preserve">“Informācijas tehnoloģijas, datortehnika, elektronika, telekomunikācijas, datorvadība un datorzinātne”  </w:t>
      </w:r>
      <w:r w:rsidRPr="006A050F">
        <w:rPr>
          <w:rFonts w:asciiTheme="minorHAnsi" w:hAnsiTheme="minorHAnsi" w:cstheme="minorHAnsi"/>
          <w:szCs w:val="28"/>
          <w:lang w:val="lv-LV"/>
        </w:rPr>
        <w:t>attīstības plāns</w:t>
      </w:r>
    </w:p>
    <w:p w14:paraId="3ED4D593" w14:textId="5F4ABA85" w:rsidR="00414110" w:rsidRPr="006A050F" w:rsidRDefault="00414110" w:rsidP="00762DA9">
      <w:pPr>
        <w:shd w:val="clear" w:color="auto" w:fill="DEEAF6" w:themeFill="accent1" w:themeFillTint="33"/>
        <w:adjustRightInd w:val="0"/>
        <w:rPr>
          <w:rFonts w:asciiTheme="minorHAnsi" w:hAnsiTheme="minorHAnsi" w:cstheme="minorHAnsi"/>
          <w:b/>
          <w:bCs/>
          <w:sz w:val="22"/>
          <w:lang w:val="lv-LV"/>
        </w:rPr>
      </w:pPr>
      <w:r w:rsidRPr="006A050F">
        <w:rPr>
          <w:rFonts w:asciiTheme="minorHAnsi" w:hAnsiTheme="minorHAnsi" w:cstheme="minorHAnsi"/>
          <w:b/>
          <w:bCs/>
          <w:sz w:val="22"/>
          <w:lang w:val="lv-LV"/>
        </w:rPr>
        <w:t>STUDIJAS</w:t>
      </w:r>
    </w:p>
    <w:p w14:paraId="0FD46FBD" w14:textId="65DBDDB2" w:rsidR="00300ACF" w:rsidRPr="006A050F" w:rsidRDefault="00E007F8" w:rsidP="00762DA9">
      <w:pPr>
        <w:shd w:val="clear" w:color="auto" w:fill="DEEAF6" w:themeFill="accent1" w:themeFillTint="33"/>
        <w:adjustRightInd w:val="0"/>
        <w:rPr>
          <w:rFonts w:asciiTheme="minorHAnsi" w:hAnsiTheme="minorHAnsi" w:cstheme="minorHAnsi"/>
          <w:b/>
          <w:bCs/>
          <w:sz w:val="22"/>
          <w:lang w:val="lv-LV"/>
        </w:rPr>
      </w:pPr>
      <w:r w:rsidRPr="006A050F">
        <w:rPr>
          <w:rFonts w:asciiTheme="minorHAnsi" w:hAnsiTheme="minorHAnsi" w:cstheme="minorHAnsi"/>
          <w:b/>
          <w:bCs/>
          <w:sz w:val="22"/>
          <w:lang w:val="lv-LV"/>
        </w:rPr>
        <w:t xml:space="preserve">Nodrošināt kvalitatīvu izglītību, kas atbilst nākotnes izaicinājumiem un balstās uz teorētiskam zināšanām un pētniecības prasmju apgūšanu, sagatavojot starptautiskajā darba tirgū konkurētspējīgus speciālistus. </w:t>
      </w:r>
    </w:p>
    <w:p w14:paraId="466ECD2C" w14:textId="7193CB72" w:rsidR="00E007F8" w:rsidRPr="006A050F" w:rsidRDefault="006F1694" w:rsidP="00E007F8">
      <w:pPr>
        <w:adjustRightInd w:val="0"/>
        <w:rPr>
          <w:rFonts w:asciiTheme="minorHAnsi" w:hAnsiTheme="minorHAnsi" w:cstheme="minorHAnsi"/>
          <w:sz w:val="22"/>
          <w:lang w:val="lv-LV"/>
        </w:rPr>
      </w:pPr>
      <w:r w:rsidRPr="006A050F">
        <w:rPr>
          <w:rFonts w:asciiTheme="minorHAnsi" w:hAnsiTheme="minorHAnsi" w:cstheme="minorHAnsi"/>
          <w:sz w:val="22"/>
          <w:lang w:val="lv-LV"/>
        </w:rPr>
        <w:t>Aktivitātes mērķa sasniegšanai</w:t>
      </w:r>
      <w:r w:rsidR="00E007F8" w:rsidRPr="006A050F">
        <w:rPr>
          <w:rFonts w:asciiTheme="minorHAnsi" w:hAnsiTheme="minorHAnsi" w:cstheme="minorHAnsi"/>
          <w:sz w:val="22"/>
          <w:lang w:val="lv-LV"/>
        </w:rPr>
        <w:t>:</w:t>
      </w:r>
    </w:p>
    <w:p w14:paraId="23C1F76A" w14:textId="77777777" w:rsidR="00E007F8" w:rsidRPr="006A050F" w:rsidRDefault="00E007F8" w:rsidP="005F55F1">
      <w:pPr>
        <w:pStyle w:val="ListParagraph"/>
        <w:numPr>
          <w:ilvl w:val="0"/>
          <w:numId w:val="1"/>
        </w:numPr>
        <w:ind w:left="284" w:hanging="218"/>
        <w:rPr>
          <w:rFonts w:asciiTheme="minorHAnsi" w:hAnsiTheme="minorHAnsi" w:cstheme="minorHAnsi"/>
          <w:sz w:val="22"/>
          <w:lang w:val="lv-LV"/>
        </w:rPr>
      </w:pPr>
      <w:r w:rsidRPr="006A050F">
        <w:rPr>
          <w:rFonts w:asciiTheme="minorHAnsi" w:hAnsiTheme="minorHAnsi" w:cstheme="minorHAnsi"/>
          <w:sz w:val="22"/>
          <w:lang w:val="lv-LV"/>
        </w:rPr>
        <w:t>Uzturēt nepārtrauktu atgriezenisko sait</w:t>
      </w:r>
      <w:bookmarkStart w:id="0" w:name="_GoBack"/>
      <w:bookmarkEnd w:id="0"/>
      <w:r w:rsidRPr="006A050F">
        <w:rPr>
          <w:rFonts w:asciiTheme="minorHAnsi" w:hAnsiTheme="minorHAnsi" w:cstheme="minorHAnsi"/>
          <w:sz w:val="22"/>
          <w:lang w:val="lv-LV"/>
        </w:rPr>
        <w:t>i ar studējošajiem, absolventiem un darba devējiem izglītības procesa efektivitātes jautājumos. Veikt regulāras studentu, darba devēju un absolventu aptaujas; apkopot aptauju rezultātus, analizēt tos un izmantot studiju procesa tālākā pilnveidošanā;</w:t>
      </w:r>
    </w:p>
    <w:p w14:paraId="633D5C98" w14:textId="7C19D711" w:rsidR="00E007F8" w:rsidRPr="006A050F" w:rsidRDefault="00E007F8" w:rsidP="005F55F1">
      <w:pPr>
        <w:pStyle w:val="ListParagraph"/>
        <w:numPr>
          <w:ilvl w:val="0"/>
          <w:numId w:val="1"/>
        </w:numPr>
        <w:ind w:left="284" w:hanging="218"/>
        <w:rPr>
          <w:rFonts w:asciiTheme="minorHAnsi" w:hAnsiTheme="minorHAnsi" w:cstheme="minorHAnsi"/>
          <w:sz w:val="22"/>
          <w:lang w:val="lv-LV"/>
        </w:rPr>
      </w:pPr>
      <w:r w:rsidRPr="006A050F">
        <w:rPr>
          <w:rFonts w:asciiTheme="minorHAnsi" w:hAnsiTheme="minorHAnsi" w:cstheme="minorHAnsi"/>
          <w:sz w:val="22"/>
          <w:lang w:val="lv-LV"/>
        </w:rPr>
        <w:t xml:space="preserve">izstrādāt jaunus studiju kursus realizējamo programmu ietvaros un </w:t>
      </w:r>
      <w:r w:rsidR="00E902C2" w:rsidRPr="006A050F">
        <w:rPr>
          <w:rFonts w:asciiTheme="minorHAnsi" w:hAnsiTheme="minorHAnsi" w:cstheme="minorHAnsi"/>
          <w:sz w:val="22"/>
          <w:lang w:val="lv-LV"/>
        </w:rPr>
        <w:t xml:space="preserve">izvērtēt </w:t>
      </w:r>
      <w:r w:rsidRPr="006A050F">
        <w:rPr>
          <w:rFonts w:asciiTheme="minorHAnsi" w:hAnsiTheme="minorHAnsi" w:cstheme="minorHAnsi"/>
          <w:sz w:val="22"/>
          <w:lang w:val="lv-LV"/>
        </w:rPr>
        <w:t>jaun</w:t>
      </w:r>
      <w:r w:rsidR="00E902C2" w:rsidRPr="006A050F">
        <w:rPr>
          <w:rFonts w:asciiTheme="minorHAnsi" w:hAnsiTheme="minorHAnsi" w:cstheme="minorHAnsi"/>
          <w:sz w:val="22"/>
          <w:lang w:val="lv-LV"/>
        </w:rPr>
        <w:t>u</w:t>
      </w:r>
      <w:r w:rsidR="00C82305" w:rsidRPr="006A050F">
        <w:rPr>
          <w:rFonts w:asciiTheme="minorHAnsi" w:hAnsiTheme="minorHAnsi" w:cstheme="minorHAnsi"/>
          <w:sz w:val="22"/>
          <w:lang w:val="lv-LV"/>
        </w:rPr>
        <w:t xml:space="preserve"> studiju</w:t>
      </w:r>
      <w:r w:rsidRPr="006A050F">
        <w:rPr>
          <w:rFonts w:asciiTheme="minorHAnsi" w:hAnsiTheme="minorHAnsi" w:cstheme="minorHAnsi"/>
          <w:sz w:val="22"/>
          <w:lang w:val="lv-LV"/>
        </w:rPr>
        <w:t xml:space="preserve"> programm</w:t>
      </w:r>
      <w:r w:rsidR="00C82305" w:rsidRPr="006A050F">
        <w:rPr>
          <w:rFonts w:asciiTheme="minorHAnsi" w:hAnsiTheme="minorHAnsi" w:cstheme="minorHAnsi"/>
          <w:sz w:val="22"/>
          <w:lang w:val="lv-LV"/>
        </w:rPr>
        <w:t>u nepieciešamību</w:t>
      </w:r>
      <w:r w:rsidRPr="006A050F">
        <w:rPr>
          <w:rFonts w:asciiTheme="minorHAnsi" w:hAnsiTheme="minorHAnsi" w:cstheme="minorHAnsi"/>
          <w:sz w:val="22"/>
          <w:lang w:val="lv-LV"/>
        </w:rPr>
        <w:t xml:space="preserve"> virziena ietvaros:</w:t>
      </w:r>
    </w:p>
    <w:p w14:paraId="4416312C" w14:textId="5F978030" w:rsidR="00E007F8" w:rsidRPr="006A050F" w:rsidRDefault="00E007F8" w:rsidP="005F55F1">
      <w:pPr>
        <w:pStyle w:val="ListParagraph"/>
        <w:widowControl/>
        <w:numPr>
          <w:ilvl w:val="1"/>
          <w:numId w:val="1"/>
        </w:numPr>
        <w:spacing w:before="0" w:after="0"/>
        <w:ind w:left="850" w:hanging="215"/>
        <w:rPr>
          <w:rFonts w:asciiTheme="minorHAnsi" w:hAnsiTheme="minorHAnsi" w:cstheme="minorHAnsi"/>
          <w:sz w:val="22"/>
          <w:lang w:val="lv-LV"/>
        </w:rPr>
      </w:pPr>
      <w:r w:rsidRPr="006A050F">
        <w:rPr>
          <w:rFonts w:asciiTheme="minorHAnsi" w:hAnsiTheme="minorHAnsi" w:cstheme="minorHAnsi"/>
          <w:sz w:val="22"/>
          <w:lang w:val="lv-LV"/>
        </w:rPr>
        <w:t>profesionāl</w:t>
      </w:r>
      <w:r w:rsidR="00F00C70" w:rsidRPr="006A050F">
        <w:rPr>
          <w:rFonts w:asciiTheme="minorHAnsi" w:hAnsiTheme="minorHAnsi" w:cstheme="minorHAnsi"/>
          <w:sz w:val="22"/>
          <w:lang w:val="lv-LV"/>
        </w:rPr>
        <w:t>aj</w:t>
      </w:r>
      <w:r w:rsidRPr="006A050F">
        <w:rPr>
          <w:rFonts w:asciiTheme="minorHAnsi" w:hAnsiTheme="minorHAnsi" w:cstheme="minorHAnsi"/>
          <w:sz w:val="22"/>
          <w:lang w:val="lv-LV"/>
        </w:rPr>
        <w:t>ā bakalaura studiju programm</w:t>
      </w:r>
      <w:r w:rsidR="00F00C70" w:rsidRPr="006A050F">
        <w:rPr>
          <w:rFonts w:asciiTheme="minorHAnsi" w:hAnsiTheme="minorHAnsi" w:cstheme="minorHAnsi"/>
          <w:sz w:val="22"/>
          <w:lang w:val="lv-LV"/>
        </w:rPr>
        <w:t>ā</w:t>
      </w:r>
      <w:r w:rsidRPr="006A050F">
        <w:rPr>
          <w:rFonts w:asciiTheme="minorHAnsi" w:hAnsiTheme="minorHAnsi" w:cstheme="minorHAnsi"/>
          <w:sz w:val="22"/>
          <w:lang w:val="lv-LV"/>
        </w:rPr>
        <w:t xml:space="preserve"> “Informācijas tehnoloģijas” </w:t>
      </w:r>
      <w:proofErr w:type="spellStart"/>
      <w:r w:rsidR="00F00C70" w:rsidRPr="006A050F">
        <w:rPr>
          <w:rFonts w:asciiTheme="minorHAnsi" w:hAnsiTheme="minorHAnsi" w:cstheme="minorHAnsi"/>
          <w:sz w:val="22"/>
          <w:lang w:val="lv-LV"/>
        </w:rPr>
        <w:t>apakšvirziens</w:t>
      </w:r>
      <w:proofErr w:type="spellEnd"/>
      <w:r w:rsidR="00F00C70" w:rsidRPr="006A050F">
        <w:rPr>
          <w:rFonts w:asciiTheme="minorHAnsi" w:hAnsiTheme="minorHAnsi" w:cstheme="minorHAnsi"/>
          <w:sz w:val="22"/>
          <w:lang w:val="lv-LV"/>
        </w:rPr>
        <w:t xml:space="preserve"> </w:t>
      </w:r>
      <w:r w:rsidRPr="006A050F">
        <w:rPr>
          <w:rFonts w:asciiTheme="minorHAnsi" w:hAnsiTheme="minorHAnsi" w:cstheme="minorHAnsi"/>
          <w:sz w:val="22"/>
          <w:lang w:val="lv-LV"/>
        </w:rPr>
        <w:t>ar kvalifikāciju</w:t>
      </w:r>
      <w:r w:rsidR="008E3D2B" w:rsidRPr="006A050F">
        <w:rPr>
          <w:rFonts w:asciiTheme="minorHAnsi" w:hAnsiTheme="minorHAnsi" w:cstheme="minorHAnsi"/>
          <w:sz w:val="22"/>
          <w:lang w:val="lv-LV"/>
        </w:rPr>
        <w:t xml:space="preserve"> </w:t>
      </w:r>
      <w:r w:rsidRPr="006A050F">
        <w:rPr>
          <w:rFonts w:asciiTheme="minorHAnsi" w:hAnsiTheme="minorHAnsi" w:cstheme="minorHAnsi"/>
          <w:sz w:val="22"/>
          <w:lang w:val="lv-LV"/>
        </w:rPr>
        <w:t xml:space="preserve"> „</w:t>
      </w:r>
      <w:r w:rsidR="008E3D2B" w:rsidRPr="006A050F">
        <w:rPr>
          <w:rFonts w:asciiTheme="minorHAnsi" w:hAnsiTheme="minorHAnsi" w:cstheme="minorHAnsi"/>
          <w:sz w:val="22"/>
          <w:lang w:val="lv-LV"/>
        </w:rPr>
        <w:t>Informācijas drošības inženieris</w:t>
      </w:r>
      <w:r w:rsidRPr="006A050F">
        <w:rPr>
          <w:rFonts w:asciiTheme="minorHAnsi" w:hAnsiTheme="minorHAnsi" w:cstheme="minorHAnsi"/>
          <w:sz w:val="22"/>
          <w:lang w:val="lv-LV"/>
        </w:rPr>
        <w:t>”</w:t>
      </w:r>
      <w:r w:rsidR="00497A1F" w:rsidRPr="006A050F">
        <w:rPr>
          <w:rFonts w:asciiTheme="minorHAnsi" w:hAnsiTheme="minorHAnsi" w:cstheme="minorHAnsi"/>
          <w:sz w:val="22"/>
          <w:lang w:val="lv-LV"/>
        </w:rPr>
        <w:t>,</w:t>
      </w:r>
    </w:p>
    <w:p w14:paraId="22694BCA" w14:textId="4713D9CE" w:rsidR="00E007F8" w:rsidRPr="006A050F" w:rsidRDefault="00E007F8" w:rsidP="005F55F1">
      <w:pPr>
        <w:pStyle w:val="ListParagraph"/>
        <w:widowControl/>
        <w:numPr>
          <w:ilvl w:val="1"/>
          <w:numId w:val="1"/>
        </w:numPr>
        <w:spacing w:before="0" w:after="0"/>
        <w:ind w:left="850" w:hanging="215"/>
        <w:rPr>
          <w:rFonts w:asciiTheme="minorHAnsi" w:hAnsiTheme="minorHAnsi" w:cstheme="minorHAnsi"/>
          <w:sz w:val="22"/>
          <w:lang w:val="lv-LV"/>
        </w:rPr>
      </w:pPr>
      <w:r w:rsidRPr="006A050F">
        <w:rPr>
          <w:rFonts w:asciiTheme="minorHAnsi" w:hAnsiTheme="minorHAnsi" w:cstheme="minorHAnsi"/>
          <w:sz w:val="22"/>
          <w:lang w:val="lv-LV"/>
        </w:rPr>
        <w:t>profesionālā maģistra studiju programma “Informācijas tehnoloģijas” ar kvalifikāciju „Datu analītiķis”</w:t>
      </w:r>
      <w:r w:rsidR="00497A1F" w:rsidRPr="006A050F">
        <w:rPr>
          <w:rFonts w:asciiTheme="minorHAnsi" w:hAnsiTheme="minorHAnsi" w:cstheme="minorHAnsi"/>
          <w:sz w:val="22"/>
          <w:lang w:val="lv-LV"/>
        </w:rPr>
        <w:t>;</w:t>
      </w:r>
    </w:p>
    <w:p w14:paraId="3C8D3FF4" w14:textId="77777777" w:rsidR="00E007F8" w:rsidRPr="006A050F" w:rsidRDefault="00E007F8" w:rsidP="005F55F1">
      <w:pPr>
        <w:pStyle w:val="ListParagraph"/>
        <w:numPr>
          <w:ilvl w:val="0"/>
          <w:numId w:val="1"/>
        </w:numPr>
        <w:ind w:left="284" w:hanging="218"/>
        <w:rPr>
          <w:rFonts w:asciiTheme="minorHAnsi" w:hAnsiTheme="minorHAnsi" w:cstheme="minorHAnsi"/>
          <w:sz w:val="22"/>
          <w:lang w:val="lv-LV"/>
        </w:rPr>
      </w:pPr>
      <w:r w:rsidRPr="006A050F">
        <w:rPr>
          <w:rFonts w:asciiTheme="minorHAnsi" w:hAnsiTheme="minorHAnsi" w:cstheme="minorHAnsi"/>
          <w:sz w:val="22"/>
          <w:lang w:val="lv-LV"/>
        </w:rPr>
        <w:t>strādāt pie mācību satura un kontroles instrumentu elektroniskās bankas papildināšanas (lekciju teksti, mācību līdzekļi, kontroles uzdevumi, testa uzdevumi, prezentāciju materiāli) virziena jomās;</w:t>
      </w:r>
    </w:p>
    <w:p w14:paraId="11DB36A1" w14:textId="77777777" w:rsidR="00E007F8" w:rsidRPr="006A050F" w:rsidRDefault="00E007F8" w:rsidP="005F55F1">
      <w:pPr>
        <w:pStyle w:val="ListParagraph"/>
        <w:widowControl/>
        <w:numPr>
          <w:ilvl w:val="0"/>
          <w:numId w:val="1"/>
        </w:numPr>
        <w:spacing w:before="0" w:after="0"/>
        <w:ind w:left="284" w:hanging="218"/>
        <w:rPr>
          <w:rFonts w:asciiTheme="minorHAnsi" w:hAnsiTheme="minorHAnsi" w:cstheme="minorHAnsi"/>
          <w:sz w:val="22"/>
          <w:lang w:val="lv-LV"/>
        </w:rPr>
      </w:pPr>
      <w:r w:rsidRPr="006A050F">
        <w:rPr>
          <w:rFonts w:asciiTheme="minorHAnsi" w:hAnsiTheme="minorHAnsi" w:cstheme="minorHAnsi"/>
          <w:sz w:val="22"/>
          <w:lang w:val="lv-LV"/>
        </w:rPr>
        <w:t>aktualizēt esošo programmu kontekstu, ņemot vērā tehnoloģiju un metodoloģiju mainīšanos informācijas tehnoloģiju jomā;</w:t>
      </w:r>
    </w:p>
    <w:p w14:paraId="21CB80CD" w14:textId="1B1D0432" w:rsidR="00E007F8" w:rsidRPr="006A050F" w:rsidRDefault="00C04017" w:rsidP="005F55F1">
      <w:pPr>
        <w:pStyle w:val="ListParagraph"/>
        <w:numPr>
          <w:ilvl w:val="0"/>
          <w:numId w:val="1"/>
        </w:numPr>
        <w:ind w:left="284" w:hanging="218"/>
        <w:rPr>
          <w:rFonts w:asciiTheme="minorHAnsi" w:hAnsiTheme="minorHAnsi" w:cstheme="minorHAnsi"/>
          <w:sz w:val="22"/>
          <w:lang w:val="lv-LV"/>
        </w:rPr>
      </w:pPr>
      <w:r w:rsidRPr="006A050F">
        <w:rPr>
          <w:rFonts w:asciiTheme="minorHAnsi" w:hAnsiTheme="minorHAnsi" w:cstheme="minorHAnsi"/>
          <w:sz w:val="22"/>
          <w:lang w:val="lv-LV"/>
        </w:rPr>
        <w:t>aprobēt</w:t>
      </w:r>
      <w:r w:rsidR="00E007F8" w:rsidRPr="006A050F">
        <w:rPr>
          <w:rFonts w:asciiTheme="minorHAnsi" w:hAnsiTheme="minorHAnsi" w:cstheme="minorHAnsi"/>
          <w:sz w:val="22"/>
          <w:lang w:val="lv-LV"/>
        </w:rPr>
        <w:t xml:space="preserve"> jaunas mācību metodes, piemēram – kompetenču pieejas stratēģijas un metodikas (ievērojot līdzsvaru starp tradicionālajām un jaunajām metodēm); </w:t>
      </w:r>
    </w:p>
    <w:p w14:paraId="171908CC" w14:textId="00E4A22E" w:rsidR="00E007F8" w:rsidRPr="006A050F" w:rsidRDefault="00E007F8" w:rsidP="005F55F1">
      <w:pPr>
        <w:pStyle w:val="ListParagraph"/>
        <w:numPr>
          <w:ilvl w:val="0"/>
          <w:numId w:val="1"/>
        </w:numPr>
        <w:ind w:left="284" w:hanging="218"/>
        <w:rPr>
          <w:rFonts w:asciiTheme="minorHAnsi" w:hAnsiTheme="minorHAnsi" w:cstheme="minorHAnsi"/>
          <w:sz w:val="22"/>
          <w:lang w:val="lv-LV"/>
        </w:rPr>
      </w:pPr>
      <w:r w:rsidRPr="006A050F">
        <w:rPr>
          <w:rFonts w:asciiTheme="minorHAnsi" w:hAnsiTheme="minorHAnsi" w:cstheme="minorHAnsi"/>
          <w:sz w:val="22"/>
          <w:lang w:val="lv-LV"/>
        </w:rPr>
        <w:t xml:space="preserve">pilnveidot studiju kursus, kas veido iemaņas darbam komandā, imitē reālo projektēšanas procesu, </w:t>
      </w:r>
      <w:r w:rsidR="002232B9" w:rsidRPr="006A050F">
        <w:rPr>
          <w:rFonts w:asciiTheme="minorHAnsi" w:hAnsiTheme="minorHAnsi" w:cstheme="minorHAnsi"/>
          <w:sz w:val="22"/>
          <w:lang w:val="lv-LV"/>
        </w:rPr>
        <w:t>programmatūras</w:t>
      </w:r>
      <w:r w:rsidRPr="006A050F">
        <w:rPr>
          <w:rFonts w:asciiTheme="minorHAnsi" w:hAnsiTheme="minorHAnsi" w:cstheme="minorHAnsi"/>
          <w:sz w:val="22"/>
          <w:lang w:val="lv-LV"/>
        </w:rPr>
        <w:t xml:space="preserve"> izstrādes un ieviešanas procesu; </w:t>
      </w:r>
    </w:p>
    <w:p w14:paraId="36734929" w14:textId="4888FE94" w:rsidR="00E007F8" w:rsidRPr="006A050F" w:rsidRDefault="00E007F8" w:rsidP="005F55F1">
      <w:pPr>
        <w:pStyle w:val="ListParagraph"/>
        <w:numPr>
          <w:ilvl w:val="0"/>
          <w:numId w:val="1"/>
        </w:numPr>
        <w:ind w:left="284" w:hanging="218"/>
        <w:rPr>
          <w:rFonts w:asciiTheme="minorHAnsi" w:hAnsiTheme="minorHAnsi" w:cstheme="minorHAnsi"/>
          <w:sz w:val="22"/>
          <w:lang w:val="lv-LV"/>
        </w:rPr>
      </w:pPr>
      <w:r w:rsidRPr="006A050F">
        <w:rPr>
          <w:rFonts w:asciiTheme="minorHAnsi" w:hAnsiTheme="minorHAnsi" w:cstheme="minorHAnsi"/>
          <w:sz w:val="22"/>
          <w:lang w:val="lv-LV"/>
        </w:rPr>
        <w:t xml:space="preserve">izstrādāt un ieviest kompleksus projektus līdzdarbojoties speciālistu kolektīvam – dažādu studiju gadu studentu un maģistrantu, </w:t>
      </w:r>
      <w:r w:rsidR="00B80CD8" w:rsidRPr="006A050F">
        <w:rPr>
          <w:rFonts w:asciiTheme="minorHAnsi" w:hAnsiTheme="minorHAnsi" w:cstheme="minorHAnsi"/>
          <w:sz w:val="22"/>
          <w:lang w:val="lv-LV"/>
        </w:rPr>
        <w:t>nozares</w:t>
      </w:r>
      <w:r w:rsidRPr="006A050F">
        <w:rPr>
          <w:rFonts w:asciiTheme="minorHAnsi" w:hAnsiTheme="minorHAnsi" w:cstheme="minorHAnsi"/>
          <w:sz w:val="22"/>
          <w:lang w:val="lv-LV"/>
        </w:rPr>
        <w:t xml:space="preserve"> ekspertu, docētāju, zinātnisko darbinieku kopprojektu izstrāde;</w:t>
      </w:r>
    </w:p>
    <w:p w14:paraId="7FCA7592" w14:textId="0801BFF3" w:rsidR="00E007F8" w:rsidRPr="006A050F" w:rsidRDefault="00E007F8" w:rsidP="005F55F1">
      <w:pPr>
        <w:pStyle w:val="ListParagraph"/>
        <w:numPr>
          <w:ilvl w:val="0"/>
          <w:numId w:val="1"/>
        </w:numPr>
        <w:ind w:left="284" w:hanging="218"/>
        <w:rPr>
          <w:rFonts w:asciiTheme="minorHAnsi" w:hAnsiTheme="minorHAnsi" w:cstheme="minorHAnsi"/>
          <w:sz w:val="22"/>
          <w:lang w:val="lv-LV"/>
        </w:rPr>
      </w:pPr>
      <w:r w:rsidRPr="006A050F">
        <w:rPr>
          <w:rFonts w:asciiTheme="minorHAnsi" w:hAnsiTheme="minorHAnsi" w:cstheme="minorHAnsi"/>
          <w:sz w:val="22"/>
          <w:lang w:val="lv-LV"/>
        </w:rPr>
        <w:t>pilnveidot studējošo patstāvīgā darba formas, tajā skaitā – kontrolējamās, paaugstinot speciālistu sagatavošanas kvalitāti;</w:t>
      </w:r>
    </w:p>
    <w:p w14:paraId="150D4D6A" w14:textId="782363BB" w:rsidR="00E007F8" w:rsidRPr="006A050F" w:rsidRDefault="00E007F8" w:rsidP="005F55F1">
      <w:pPr>
        <w:pStyle w:val="ListParagraph"/>
        <w:numPr>
          <w:ilvl w:val="0"/>
          <w:numId w:val="1"/>
        </w:numPr>
        <w:ind w:left="284" w:hanging="218"/>
        <w:rPr>
          <w:rFonts w:asciiTheme="minorHAnsi" w:hAnsiTheme="minorHAnsi" w:cstheme="minorHAnsi"/>
          <w:sz w:val="22"/>
          <w:lang w:val="lv-LV"/>
        </w:rPr>
      </w:pPr>
      <w:r w:rsidRPr="006A050F">
        <w:rPr>
          <w:rFonts w:asciiTheme="minorHAnsi" w:hAnsiTheme="minorHAnsi" w:cstheme="minorHAnsi"/>
          <w:sz w:val="22"/>
          <w:lang w:val="lv-LV"/>
        </w:rPr>
        <w:t>strādāt pie studējošo un docētāju mobilitātes paplašināšanas</w:t>
      </w:r>
      <w:r w:rsidR="00D52843" w:rsidRPr="006A050F">
        <w:rPr>
          <w:rFonts w:asciiTheme="minorHAnsi" w:hAnsiTheme="minorHAnsi" w:cstheme="minorHAnsi"/>
          <w:sz w:val="22"/>
          <w:lang w:val="lv-LV"/>
        </w:rPr>
        <w:t xml:space="preserve">, rast iespēju </w:t>
      </w:r>
      <w:r w:rsidR="00F354E2" w:rsidRPr="006A050F">
        <w:rPr>
          <w:rFonts w:asciiTheme="minorHAnsi" w:hAnsiTheme="minorHAnsi" w:cstheme="minorHAnsi"/>
          <w:sz w:val="22"/>
          <w:lang w:val="lv-LV"/>
        </w:rPr>
        <w:t>pieaicināt vieslektorus</w:t>
      </w:r>
      <w:r w:rsidRPr="006A050F">
        <w:rPr>
          <w:rFonts w:asciiTheme="minorHAnsi" w:hAnsiTheme="minorHAnsi" w:cstheme="minorHAnsi"/>
          <w:sz w:val="22"/>
          <w:lang w:val="lv-LV"/>
        </w:rPr>
        <w:t>;</w:t>
      </w:r>
    </w:p>
    <w:p w14:paraId="5E7679E4" w14:textId="119DBD64" w:rsidR="000662C8" w:rsidRPr="006A050F" w:rsidRDefault="001F25F9" w:rsidP="005F55F1">
      <w:pPr>
        <w:pStyle w:val="ListParagraph"/>
        <w:numPr>
          <w:ilvl w:val="0"/>
          <w:numId w:val="1"/>
        </w:numPr>
        <w:ind w:left="284" w:hanging="218"/>
        <w:rPr>
          <w:rFonts w:asciiTheme="minorHAnsi" w:hAnsiTheme="minorHAnsi" w:cstheme="minorHAnsi"/>
          <w:sz w:val="22"/>
          <w:lang w:val="lv-LV"/>
        </w:rPr>
      </w:pPr>
      <w:r w:rsidRPr="006A050F">
        <w:rPr>
          <w:rFonts w:asciiTheme="minorHAnsi" w:hAnsiTheme="minorHAnsi" w:cstheme="minorHAnsi"/>
          <w:sz w:val="22"/>
          <w:lang w:val="lv-LV"/>
        </w:rPr>
        <w:t xml:space="preserve">organizēt darba devēju </w:t>
      </w:r>
      <w:proofErr w:type="spellStart"/>
      <w:r w:rsidRPr="006A050F">
        <w:rPr>
          <w:rFonts w:asciiTheme="minorHAnsi" w:hAnsiTheme="minorHAnsi" w:cstheme="minorHAnsi"/>
          <w:sz w:val="22"/>
          <w:lang w:val="lv-LV"/>
        </w:rPr>
        <w:t>vieslekcijas</w:t>
      </w:r>
      <w:proofErr w:type="spellEnd"/>
      <w:r w:rsidRPr="006A050F">
        <w:rPr>
          <w:rFonts w:asciiTheme="minorHAnsi" w:hAnsiTheme="minorHAnsi" w:cstheme="minorHAnsi"/>
          <w:sz w:val="22"/>
          <w:lang w:val="lv-LV"/>
        </w:rPr>
        <w:t xml:space="preserve">, </w:t>
      </w:r>
      <w:r w:rsidR="00CE638B" w:rsidRPr="006A050F">
        <w:rPr>
          <w:rFonts w:asciiTheme="minorHAnsi" w:hAnsiTheme="minorHAnsi" w:cstheme="minorHAnsi"/>
          <w:sz w:val="22"/>
          <w:lang w:val="lv-LV"/>
        </w:rPr>
        <w:t xml:space="preserve">darba tirgus aktualitāšu integrēšanai </w:t>
      </w:r>
      <w:r w:rsidR="00713F92" w:rsidRPr="006A050F">
        <w:rPr>
          <w:rFonts w:asciiTheme="minorHAnsi" w:hAnsiTheme="minorHAnsi" w:cstheme="minorHAnsi"/>
          <w:sz w:val="22"/>
          <w:lang w:val="lv-LV"/>
        </w:rPr>
        <w:t>studiju procesā</w:t>
      </w:r>
      <w:r w:rsidR="00CE638B" w:rsidRPr="006A050F">
        <w:rPr>
          <w:rFonts w:asciiTheme="minorHAnsi" w:hAnsiTheme="minorHAnsi" w:cstheme="minorHAnsi"/>
          <w:sz w:val="22"/>
          <w:lang w:val="lv-LV"/>
        </w:rPr>
        <w:t>;</w:t>
      </w:r>
      <w:r w:rsidR="00713F92" w:rsidRPr="006A050F">
        <w:rPr>
          <w:rFonts w:asciiTheme="minorHAnsi" w:hAnsiTheme="minorHAnsi" w:cstheme="minorHAnsi"/>
          <w:sz w:val="22"/>
          <w:lang w:val="lv-LV"/>
        </w:rPr>
        <w:t xml:space="preserve"> </w:t>
      </w:r>
    </w:p>
    <w:p w14:paraId="3A5F9A39" w14:textId="257598ED" w:rsidR="00E007F8" w:rsidRPr="006A050F" w:rsidRDefault="00E007F8" w:rsidP="005F55F1">
      <w:pPr>
        <w:pStyle w:val="ListParagraph"/>
        <w:numPr>
          <w:ilvl w:val="0"/>
          <w:numId w:val="1"/>
        </w:numPr>
        <w:ind w:left="284" w:hanging="218"/>
        <w:rPr>
          <w:rFonts w:asciiTheme="minorHAnsi" w:hAnsiTheme="minorHAnsi" w:cstheme="minorHAnsi"/>
          <w:b/>
          <w:bCs/>
          <w:sz w:val="22"/>
          <w:lang w:val="lv-LV"/>
        </w:rPr>
      </w:pPr>
      <w:r w:rsidRPr="006A050F">
        <w:rPr>
          <w:rFonts w:asciiTheme="minorHAnsi" w:hAnsiTheme="minorHAnsi" w:cstheme="minorHAnsi"/>
          <w:sz w:val="22"/>
          <w:lang w:val="lv-LV"/>
        </w:rPr>
        <w:t>pastāvīgi paaugstināt docētāju kvalifikāciju: profesionālo semināru, meistarklašu organizēšana</w:t>
      </w:r>
      <w:r w:rsidR="001D47C0" w:rsidRPr="006A050F">
        <w:rPr>
          <w:rFonts w:asciiTheme="minorHAnsi" w:hAnsiTheme="minorHAnsi" w:cstheme="minorHAnsi"/>
          <w:sz w:val="22"/>
          <w:lang w:val="lv-LV"/>
        </w:rPr>
        <w:t>, apmeklēšana</w:t>
      </w:r>
      <w:r w:rsidRPr="006A050F">
        <w:rPr>
          <w:rFonts w:asciiTheme="minorHAnsi" w:hAnsiTheme="minorHAnsi" w:cstheme="minorHAnsi"/>
          <w:sz w:val="22"/>
          <w:lang w:val="lv-LV"/>
        </w:rPr>
        <w:t xml:space="preserve">; stimulēt </w:t>
      </w:r>
      <w:r w:rsidR="00D25865" w:rsidRPr="006A050F">
        <w:rPr>
          <w:rFonts w:asciiTheme="minorHAnsi" w:hAnsiTheme="minorHAnsi" w:cstheme="minorHAnsi"/>
          <w:sz w:val="22"/>
          <w:lang w:val="lv-LV"/>
        </w:rPr>
        <w:t>promocijas darbu</w:t>
      </w:r>
      <w:r w:rsidRPr="006A050F">
        <w:rPr>
          <w:rFonts w:asciiTheme="minorHAnsi" w:hAnsiTheme="minorHAnsi" w:cstheme="minorHAnsi"/>
          <w:sz w:val="22"/>
          <w:lang w:val="lv-LV"/>
        </w:rPr>
        <w:t xml:space="preserve"> gatavošanas un aizstāvēšanas procesus katedras jaunajiem zinātniekiem;</w:t>
      </w:r>
    </w:p>
    <w:p w14:paraId="00AC57D3" w14:textId="57F2D480" w:rsidR="00E007F8" w:rsidRPr="006A050F" w:rsidRDefault="00E007F8" w:rsidP="005F55F1">
      <w:pPr>
        <w:pStyle w:val="ListParagraph"/>
        <w:widowControl/>
        <w:numPr>
          <w:ilvl w:val="0"/>
          <w:numId w:val="1"/>
        </w:numPr>
        <w:spacing w:before="0" w:after="0"/>
        <w:ind w:left="284" w:hanging="218"/>
        <w:rPr>
          <w:rFonts w:asciiTheme="minorHAnsi" w:hAnsiTheme="minorHAnsi" w:cstheme="minorHAnsi"/>
          <w:sz w:val="22"/>
          <w:lang w:val="lv-LV"/>
        </w:rPr>
      </w:pPr>
      <w:r w:rsidRPr="006A050F">
        <w:rPr>
          <w:rFonts w:asciiTheme="minorHAnsi" w:hAnsiTheme="minorHAnsi" w:cstheme="minorHAnsi"/>
          <w:sz w:val="22"/>
          <w:lang w:val="lv-LV"/>
        </w:rPr>
        <w:t>paaugstināt kvalitāti un paplašināt apjomu studiju kursiem, kuri tiek piedāvāti cita profila specialitātēm</w:t>
      </w:r>
      <w:r w:rsidR="00D63579" w:rsidRPr="006A050F">
        <w:rPr>
          <w:rFonts w:asciiTheme="minorHAnsi" w:hAnsiTheme="minorHAnsi" w:cstheme="minorHAnsi"/>
          <w:sz w:val="22"/>
          <w:lang w:val="lv-LV"/>
        </w:rPr>
        <w:t>.</w:t>
      </w:r>
    </w:p>
    <w:p w14:paraId="3A2AE4F0" w14:textId="77777777" w:rsidR="00E007F8" w:rsidRPr="006A050F" w:rsidRDefault="00E007F8" w:rsidP="00E007F8">
      <w:pPr>
        <w:pStyle w:val="ListParagraph"/>
        <w:ind w:left="714"/>
        <w:rPr>
          <w:rFonts w:asciiTheme="minorHAnsi" w:hAnsiTheme="minorHAnsi" w:cstheme="minorHAnsi"/>
          <w:sz w:val="22"/>
          <w:lang w:val="lv-LV"/>
        </w:rPr>
      </w:pPr>
    </w:p>
    <w:p w14:paraId="4A48A8D3" w14:textId="2AAAC520" w:rsidR="00D44660" w:rsidRPr="006A050F" w:rsidRDefault="00D44660" w:rsidP="000A5674">
      <w:pPr>
        <w:shd w:val="clear" w:color="auto" w:fill="DEEAF6" w:themeFill="accent1" w:themeFillTint="33"/>
        <w:adjustRightInd w:val="0"/>
        <w:rPr>
          <w:rFonts w:asciiTheme="minorHAnsi" w:hAnsiTheme="minorHAnsi" w:cstheme="minorHAnsi"/>
          <w:b/>
          <w:bCs/>
          <w:sz w:val="22"/>
          <w:lang w:val="lv-LV"/>
        </w:rPr>
      </w:pPr>
      <w:r w:rsidRPr="006A050F">
        <w:rPr>
          <w:rFonts w:asciiTheme="minorHAnsi" w:hAnsiTheme="minorHAnsi" w:cstheme="minorHAnsi"/>
          <w:b/>
          <w:bCs/>
          <w:sz w:val="22"/>
          <w:lang w:val="lv-LV"/>
        </w:rPr>
        <w:t>PĒTNIECĪBA</w:t>
      </w:r>
    </w:p>
    <w:p w14:paraId="26B7CD13" w14:textId="033CB06B" w:rsidR="00300ACF" w:rsidRPr="006A050F" w:rsidRDefault="00E007F8" w:rsidP="000A5674">
      <w:pPr>
        <w:shd w:val="clear" w:color="auto" w:fill="DEEAF6" w:themeFill="accent1" w:themeFillTint="33"/>
        <w:adjustRightInd w:val="0"/>
        <w:rPr>
          <w:rFonts w:asciiTheme="minorHAnsi" w:hAnsiTheme="minorHAnsi" w:cstheme="minorHAnsi"/>
          <w:sz w:val="22"/>
          <w:lang w:val="lv-LV"/>
        </w:rPr>
      </w:pPr>
      <w:r w:rsidRPr="006A050F">
        <w:rPr>
          <w:rFonts w:asciiTheme="minorHAnsi" w:hAnsiTheme="minorHAnsi" w:cstheme="minorHAnsi"/>
          <w:b/>
          <w:bCs/>
          <w:sz w:val="22"/>
          <w:lang w:val="lv-LV"/>
        </w:rPr>
        <w:t>Attīstīt starptautiska līmeņa zinātnisko un radošo darbību, padziļinot zinātnisko pētījumu integrāciju studiju procesā.</w:t>
      </w:r>
      <w:r w:rsidRPr="006A050F">
        <w:rPr>
          <w:rFonts w:asciiTheme="minorHAnsi" w:hAnsiTheme="minorHAnsi" w:cstheme="minorHAnsi"/>
          <w:sz w:val="22"/>
          <w:lang w:val="lv-LV"/>
        </w:rPr>
        <w:t xml:space="preserve"> </w:t>
      </w:r>
    </w:p>
    <w:p w14:paraId="1A9DAB53" w14:textId="5B1250EE" w:rsidR="00E007F8" w:rsidRPr="006A050F" w:rsidRDefault="00D63579" w:rsidP="00E007F8">
      <w:pPr>
        <w:adjustRightInd w:val="0"/>
        <w:rPr>
          <w:rFonts w:asciiTheme="minorHAnsi" w:hAnsiTheme="minorHAnsi" w:cstheme="minorHAnsi"/>
          <w:sz w:val="22"/>
          <w:lang w:val="lv-LV"/>
        </w:rPr>
      </w:pPr>
      <w:r w:rsidRPr="006A050F">
        <w:rPr>
          <w:rFonts w:asciiTheme="minorHAnsi" w:hAnsiTheme="minorHAnsi" w:cstheme="minorHAnsi"/>
          <w:sz w:val="22"/>
          <w:lang w:val="lv-LV"/>
        </w:rPr>
        <w:t>Aktivitātes mērķa sasniegšanai</w:t>
      </w:r>
      <w:r w:rsidR="00E007F8" w:rsidRPr="006A050F">
        <w:rPr>
          <w:rFonts w:asciiTheme="minorHAnsi" w:hAnsiTheme="minorHAnsi" w:cstheme="minorHAnsi"/>
          <w:sz w:val="22"/>
          <w:lang w:val="lv-LV"/>
        </w:rPr>
        <w:t>:</w:t>
      </w:r>
    </w:p>
    <w:p w14:paraId="2DC2445A" w14:textId="66F03EA1" w:rsidR="00E007F8" w:rsidRPr="006A050F" w:rsidRDefault="00E007F8" w:rsidP="00E934C7">
      <w:pPr>
        <w:pStyle w:val="ListParagraph"/>
        <w:numPr>
          <w:ilvl w:val="0"/>
          <w:numId w:val="2"/>
        </w:numPr>
        <w:ind w:left="284" w:hanging="218"/>
        <w:rPr>
          <w:rFonts w:asciiTheme="minorHAnsi" w:hAnsiTheme="minorHAnsi" w:cstheme="minorHAnsi"/>
          <w:sz w:val="22"/>
          <w:lang w:val="lv-LV"/>
        </w:rPr>
      </w:pPr>
      <w:r w:rsidRPr="006A050F">
        <w:rPr>
          <w:rFonts w:asciiTheme="minorHAnsi" w:hAnsiTheme="minorHAnsi" w:cstheme="minorHAnsi"/>
          <w:sz w:val="22"/>
          <w:lang w:val="lv-LV"/>
        </w:rPr>
        <w:t>attīstīt zinātniskos pētījumus katedras vadošajos zinātniskās pētniecības virzienos (programmēšanas inženierija, mūsdienīgas programmē</w:t>
      </w:r>
      <w:r w:rsidR="008E3D2B" w:rsidRPr="006A050F">
        <w:rPr>
          <w:rFonts w:asciiTheme="minorHAnsi" w:hAnsiTheme="minorHAnsi" w:cstheme="minorHAnsi"/>
          <w:sz w:val="22"/>
          <w:lang w:val="lv-LV"/>
        </w:rPr>
        <w:t xml:space="preserve">šanas tehnoloģijas, </w:t>
      </w:r>
      <w:r w:rsidR="00CB68B9" w:rsidRPr="006A050F">
        <w:rPr>
          <w:rFonts w:asciiTheme="minorHAnsi" w:hAnsiTheme="minorHAnsi" w:cstheme="minorHAnsi"/>
          <w:sz w:val="22"/>
          <w:lang w:val="lv-LV"/>
        </w:rPr>
        <w:t>mākslīgais intelekts, PLM (</w:t>
      </w:r>
      <w:proofErr w:type="spellStart"/>
      <w:r w:rsidR="00CB68B9" w:rsidRPr="006A050F">
        <w:rPr>
          <w:rFonts w:asciiTheme="minorHAnsi" w:hAnsiTheme="minorHAnsi" w:cstheme="minorHAnsi"/>
          <w:i/>
          <w:iCs/>
          <w:sz w:val="22"/>
          <w:lang w:val="lv-LV"/>
        </w:rPr>
        <w:t>Product</w:t>
      </w:r>
      <w:proofErr w:type="spellEnd"/>
      <w:r w:rsidR="00CB68B9" w:rsidRPr="006A050F">
        <w:rPr>
          <w:rFonts w:asciiTheme="minorHAnsi" w:hAnsiTheme="minorHAnsi" w:cstheme="minorHAnsi"/>
          <w:i/>
          <w:iCs/>
          <w:sz w:val="22"/>
          <w:lang w:val="lv-LV"/>
        </w:rPr>
        <w:t xml:space="preserve"> </w:t>
      </w:r>
      <w:proofErr w:type="spellStart"/>
      <w:r w:rsidR="00CB68B9" w:rsidRPr="006A050F">
        <w:rPr>
          <w:rFonts w:asciiTheme="minorHAnsi" w:hAnsiTheme="minorHAnsi" w:cstheme="minorHAnsi"/>
          <w:i/>
          <w:iCs/>
          <w:sz w:val="22"/>
          <w:lang w:val="lv-LV"/>
        </w:rPr>
        <w:t>Lifecircle</w:t>
      </w:r>
      <w:proofErr w:type="spellEnd"/>
      <w:r w:rsidR="00CB68B9" w:rsidRPr="006A050F">
        <w:rPr>
          <w:rFonts w:asciiTheme="minorHAnsi" w:hAnsiTheme="minorHAnsi" w:cstheme="minorHAnsi"/>
          <w:i/>
          <w:iCs/>
          <w:sz w:val="22"/>
          <w:lang w:val="lv-LV"/>
        </w:rPr>
        <w:t xml:space="preserve">  </w:t>
      </w:r>
      <w:proofErr w:type="spellStart"/>
      <w:r w:rsidR="00CB68B9" w:rsidRPr="006A050F">
        <w:rPr>
          <w:rFonts w:asciiTheme="minorHAnsi" w:hAnsiTheme="minorHAnsi" w:cstheme="minorHAnsi"/>
          <w:i/>
          <w:iCs/>
          <w:sz w:val="22"/>
          <w:lang w:val="lv-LV"/>
        </w:rPr>
        <w:t>Management</w:t>
      </w:r>
      <w:proofErr w:type="spellEnd"/>
      <w:r w:rsidR="00CB68B9" w:rsidRPr="006A050F">
        <w:rPr>
          <w:rFonts w:asciiTheme="minorHAnsi" w:hAnsiTheme="minorHAnsi" w:cstheme="minorHAnsi"/>
          <w:sz w:val="22"/>
          <w:lang w:val="lv-LV"/>
        </w:rPr>
        <w:t>)</w:t>
      </w:r>
      <w:r w:rsidR="00E72E45" w:rsidRPr="006A050F">
        <w:rPr>
          <w:rFonts w:asciiTheme="minorHAnsi" w:hAnsiTheme="minorHAnsi" w:cstheme="minorHAnsi"/>
          <w:sz w:val="22"/>
          <w:lang w:val="lv-LV"/>
        </w:rPr>
        <w:t>, datu bāzu tehnoloģijas, e-studijas</w:t>
      </w:r>
      <w:r w:rsidR="007E3283" w:rsidRPr="006A050F">
        <w:rPr>
          <w:rFonts w:asciiTheme="minorHAnsi" w:hAnsiTheme="minorHAnsi" w:cstheme="minorHAnsi"/>
          <w:sz w:val="22"/>
          <w:lang w:val="lv-LV"/>
        </w:rPr>
        <w:t>, datu ieguve, u.c.)</w:t>
      </w:r>
      <w:r w:rsidRPr="006A050F">
        <w:rPr>
          <w:rFonts w:asciiTheme="minorHAnsi" w:hAnsiTheme="minorHAnsi" w:cstheme="minorHAnsi"/>
          <w:sz w:val="22"/>
          <w:lang w:val="lv-LV"/>
        </w:rPr>
        <w:t>;</w:t>
      </w:r>
    </w:p>
    <w:p w14:paraId="10C50930" w14:textId="77777777" w:rsidR="00E007F8" w:rsidRPr="006A050F" w:rsidRDefault="00E007F8" w:rsidP="00E934C7">
      <w:pPr>
        <w:pStyle w:val="ListParagraph"/>
        <w:numPr>
          <w:ilvl w:val="0"/>
          <w:numId w:val="2"/>
        </w:numPr>
        <w:ind w:left="284" w:hanging="218"/>
        <w:rPr>
          <w:rFonts w:asciiTheme="minorHAnsi" w:hAnsiTheme="minorHAnsi" w:cstheme="minorHAnsi"/>
          <w:b/>
          <w:bCs/>
          <w:sz w:val="22"/>
          <w:lang w:val="lv-LV"/>
        </w:rPr>
      </w:pPr>
      <w:r w:rsidRPr="006A050F">
        <w:rPr>
          <w:rFonts w:asciiTheme="minorHAnsi" w:hAnsiTheme="minorHAnsi" w:cstheme="minorHAnsi"/>
          <w:sz w:val="22"/>
          <w:lang w:val="lv-LV"/>
        </w:rPr>
        <w:t xml:space="preserve">veicināt katedras docētājus sagatavot monogrāfijas, zinātniskos rakstus, tēzes, citus pētījumu rezultātus recenzējamos izdevumos; </w:t>
      </w:r>
    </w:p>
    <w:p w14:paraId="71FE3DC4" w14:textId="77777777" w:rsidR="00E007F8" w:rsidRPr="006A050F" w:rsidRDefault="00E007F8" w:rsidP="00E934C7">
      <w:pPr>
        <w:pStyle w:val="ListParagraph"/>
        <w:numPr>
          <w:ilvl w:val="0"/>
          <w:numId w:val="2"/>
        </w:numPr>
        <w:ind w:left="284" w:hanging="218"/>
        <w:rPr>
          <w:rFonts w:asciiTheme="minorHAnsi" w:hAnsiTheme="minorHAnsi" w:cstheme="minorHAnsi"/>
          <w:b/>
          <w:bCs/>
          <w:sz w:val="22"/>
          <w:lang w:val="lv-LV"/>
        </w:rPr>
      </w:pPr>
      <w:r w:rsidRPr="006A050F">
        <w:rPr>
          <w:rFonts w:asciiTheme="minorHAnsi" w:hAnsiTheme="minorHAnsi" w:cstheme="minorHAnsi"/>
          <w:sz w:val="22"/>
          <w:lang w:val="lv-LV"/>
        </w:rPr>
        <w:t xml:space="preserve">piedalīties starptautiskās, reģionālās, universitāšu zinātniskajās konferencēs un citos zinātniskos forumos; </w:t>
      </w:r>
    </w:p>
    <w:p w14:paraId="3BD9C4E5" w14:textId="75F1E012" w:rsidR="0004283A" w:rsidRPr="006A050F" w:rsidRDefault="0004283A" w:rsidP="00E934C7">
      <w:pPr>
        <w:pStyle w:val="ListParagraph"/>
        <w:numPr>
          <w:ilvl w:val="0"/>
          <w:numId w:val="2"/>
        </w:numPr>
        <w:ind w:left="284" w:hanging="218"/>
        <w:rPr>
          <w:rFonts w:asciiTheme="minorHAnsi" w:hAnsiTheme="minorHAnsi" w:cstheme="minorHAnsi"/>
          <w:sz w:val="22"/>
          <w:lang w:val="lv-LV"/>
        </w:rPr>
      </w:pPr>
      <w:r w:rsidRPr="006A050F">
        <w:rPr>
          <w:rFonts w:asciiTheme="minorHAnsi" w:hAnsiTheme="minorHAnsi" w:cstheme="minorHAnsi"/>
          <w:sz w:val="22"/>
          <w:lang w:val="lv-LV"/>
        </w:rPr>
        <w:t xml:space="preserve">veicināt sadarbību ar universitātes pētnieciskajām struktūrvienībām un citiem sadarbības partneriem </w:t>
      </w:r>
      <w:r w:rsidRPr="006A050F">
        <w:rPr>
          <w:rFonts w:asciiTheme="minorHAnsi" w:hAnsiTheme="minorHAnsi" w:cstheme="minorHAnsi"/>
          <w:sz w:val="22"/>
          <w:lang w:val="lv-LV"/>
        </w:rPr>
        <w:lastRenderedPageBreak/>
        <w:t>zinātnisko pētījumu veikšanai;</w:t>
      </w:r>
    </w:p>
    <w:p w14:paraId="41948569" w14:textId="77777777" w:rsidR="00E007F8" w:rsidRPr="006A050F" w:rsidRDefault="00E007F8" w:rsidP="00E934C7">
      <w:pPr>
        <w:pStyle w:val="ListParagraph"/>
        <w:numPr>
          <w:ilvl w:val="0"/>
          <w:numId w:val="2"/>
        </w:numPr>
        <w:ind w:left="284" w:hanging="218"/>
        <w:rPr>
          <w:rFonts w:asciiTheme="minorHAnsi" w:hAnsiTheme="minorHAnsi" w:cstheme="minorHAnsi"/>
          <w:b/>
          <w:bCs/>
          <w:sz w:val="22"/>
          <w:lang w:val="lv-LV"/>
        </w:rPr>
      </w:pPr>
      <w:r w:rsidRPr="006A050F">
        <w:rPr>
          <w:rFonts w:asciiTheme="minorHAnsi" w:hAnsiTheme="minorHAnsi" w:cstheme="minorHAnsi"/>
          <w:sz w:val="22"/>
          <w:lang w:val="lv-LV"/>
        </w:rPr>
        <w:t>piesaistīt studējošos katedras zinātniski pētnieciskajai darbībai, attīstot dažādas studentu zinātniskās darbības formas; veicināt zinātnisko pētījumu sistematizāciju, zinātnisko zināšanu izveidi, saglabāšanu un nodošanu tālāk;</w:t>
      </w:r>
    </w:p>
    <w:p w14:paraId="79CED4B3" w14:textId="77777777" w:rsidR="00E007F8" w:rsidRPr="006A050F" w:rsidRDefault="00E007F8" w:rsidP="00E934C7">
      <w:pPr>
        <w:pStyle w:val="ListParagraph"/>
        <w:numPr>
          <w:ilvl w:val="0"/>
          <w:numId w:val="2"/>
        </w:numPr>
        <w:ind w:left="284" w:hanging="218"/>
        <w:rPr>
          <w:rFonts w:asciiTheme="minorHAnsi" w:hAnsiTheme="minorHAnsi" w:cstheme="minorHAnsi"/>
          <w:sz w:val="22"/>
          <w:lang w:val="lv-LV"/>
        </w:rPr>
      </w:pPr>
      <w:r w:rsidRPr="006A050F">
        <w:rPr>
          <w:rFonts w:asciiTheme="minorHAnsi" w:hAnsiTheme="minorHAnsi" w:cstheme="minorHAnsi"/>
          <w:sz w:val="22"/>
          <w:lang w:val="lv-LV"/>
        </w:rPr>
        <w:t>aktīvi piedalīties Eiropas projektos un pētījumos sadarbībā ar citām Latvijas un Eiropas augstskolām;</w:t>
      </w:r>
    </w:p>
    <w:p w14:paraId="54359517" w14:textId="634A970A" w:rsidR="00737268" w:rsidRPr="006A050F" w:rsidRDefault="00CA3FD1" w:rsidP="00CA3AD3">
      <w:pPr>
        <w:pStyle w:val="ListParagraph"/>
        <w:numPr>
          <w:ilvl w:val="0"/>
          <w:numId w:val="2"/>
        </w:numPr>
        <w:ind w:left="284" w:hanging="218"/>
        <w:rPr>
          <w:rFonts w:asciiTheme="minorHAnsi" w:hAnsiTheme="minorHAnsi" w:cstheme="minorHAnsi"/>
          <w:sz w:val="22"/>
          <w:lang w:val="lv-LV"/>
        </w:rPr>
      </w:pPr>
      <w:r w:rsidRPr="006A050F">
        <w:rPr>
          <w:rFonts w:asciiTheme="minorHAnsi" w:hAnsiTheme="minorHAnsi" w:cstheme="minorHAnsi"/>
          <w:sz w:val="22"/>
          <w:lang w:val="lv-LV"/>
        </w:rPr>
        <w:t>attīstīt materiāli tehnisko bāzi pētījumiem (robottehnika, ārējo iekārtu vadība, superdatoru un atbilstoša programmnodrošinājuma izmantošana zinātniskajiem pētījumiem, mūsdienīgu tīkla tehnoloģiju attīstība, “</w:t>
      </w:r>
      <w:proofErr w:type="spellStart"/>
      <w:r w:rsidRPr="006A050F">
        <w:rPr>
          <w:rFonts w:asciiTheme="minorHAnsi" w:hAnsiTheme="minorHAnsi" w:cstheme="minorHAnsi"/>
          <w:sz w:val="22"/>
          <w:lang w:val="lv-LV"/>
        </w:rPr>
        <w:t>Co</w:t>
      </w:r>
      <w:proofErr w:type="spellEnd"/>
      <w:r w:rsidRPr="006A050F">
        <w:rPr>
          <w:rFonts w:asciiTheme="minorHAnsi" w:hAnsiTheme="minorHAnsi" w:cstheme="minorHAnsi"/>
          <w:sz w:val="22"/>
          <w:lang w:val="lv-LV"/>
        </w:rPr>
        <w:t>–</w:t>
      </w:r>
      <w:proofErr w:type="spellStart"/>
      <w:r w:rsidRPr="006A050F">
        <w:rPr>
          <w:rFonts w:asciiTheme="minorHAnsi" w:hAnsiTheme="minorHAnsi" w:cstheme="minorHAnsi"/>
          <w:sz w:val="22"/>
          <w:lang w:val="lv-LV"/>
        </w:rPr>
        <w:t>working</w:t>
      </w:r>
      <w:proofErr w:type="spellEnd"/>
      <w:r w:rsidRPr="006A050F">
        <w:rPr>
          <w:rFonts w:asciiTheme="minorHAnsi" w:hAnsiTheme="minorHAnsi" w:cstheme="minorHAnsi"/>
          <w:sz w:val="22"/>
          <w:lang w:val="lv-LV"/>
        </w:rPr>
        <w:t xml:space="preserve">” centrs, </w:t>
      </w:r>
      <w:proofErr w:type="spellStart"/>
      <w:r w:rsidRPr="006A050F">
        <w:rPr>
          <w:rFonts w:asciiTheme="minorHAnsi" w:hAnsiTheme="minorHAnsi" w:cstheme="minorHAnsi"/>
          <w:sz w:val="22"/>
          <w:lang w:val="lv-LV"/>
        </w:rPr>
        <w:t>kuka</w:t>
      </w:r>
      <w:proofErr w:type="spellEnd"/>
      <w:r w:rsidRPr="006A050F">
        <w:rPr>
          <w:rFonts w:asciiTheme="minorHAnsi" w:hAnsiTheme="minorHAnsi" w:cstheme="minorHAnsi"/>
          <w:sz w:val="22"/>
          <w:lang w:val="lv-LV"/>
        </w:rPr>
        <w:t xml:space="preserve"> robotu programmēšanas laboratorijas izveide, </w:t>
      </w:r>
      <w:proofErr w:type="spellStart"/>
      <w:r w:rsidRPr="006A050F">
        <w:rPr>
          <w:rFonts w:asciiTheme="minorHAnsi" w:hAnsiTheme="minorHAnsi" w:cstheme="minorHAnsi"/>
          <w:sz w:val="22"/>
          <w:lang w:val="lv-LV"/>
        </w:rPr>
        <w:t>mikrokontrolleru</w:t>
      </w:r>
      <w:proofErr w:type="spellEnd"/>
      <w:r w:rsidRPr="006A050F">
        <w:rPr>
          <w:rFonts w:asciiTheme="minorHAnsi" w:hAnsiTheme="minorHAnsi" w:cstheme="minorHAnsi"/>
          <w:sz w:val="22"/>
          <w:lang w:val="lv-LV"/>
        </w:rPr>
        <w:t xml:space="preserve"> programmēšanas laboratorijas pilnveidošana u.c.).</w:t>
      </w:r>
    </w:p>
    <w:p w14:paraId="0EC2C2C7" w14:textId="2199A47A" w:rsidR="00E007F8" w:rsidRPr="006A050F" w:rsidRDefault="00763051" w:rsidP="000A5674">
      <w:pPr>
        <w:shd w:val="clear" w:color="auto" w:fill="DEEAF6" w:themeFill="accent1" w:themeFillTint="33"/>
        <w:rPr>
          <w:rFonts w:asciiTheme="minorHAnsi" w:hAnsiTheme="minorHAnsi" w:cstheme="minorHAnsi"/>
          <w:b/>
          <w:bCs/>
          <w:sz w:val="22"/>
          <w:lang w:val="lv-LV"/>
        </w:rPr>
      </w:pPr>
      <w:r w:rsidRPr="006A050F">
        <w:rPr>
          <w:rFonts w:asciiTheme="minorHAnsi" w:hAnsiTheme="minorHAnsi" w:cstheme="minorHAnsi"/>
          <w:b/>
          <w:bCs/>
          <w:sz w:val="22"/>
          <w:lang w:val="lv-LV"/>
        </w:rPr>
        <w:t>V</w:t>
      </w:r>
      <w:r w:rsidR="00E007F8" w:rsidRPr="006A050F">
        <w:rPr>
          <w:rFonts w:asciiTheme="minorHAnsi" w:hAnsiTheme="minorHAnsi" w:cstheme="minorHAnsi"/>
          <w:b/>
          <w:bCs/>
          <w:sz w:val="22"/>
          <w:lang w:val="lv-LV"/>
        </w:rPr>
        <w:t>irziena popularizēšana un jaunu studentu piesaistīšana</w:t>
      </w:r>
    </w:p>
    <w:p w14:paraId="60B7078F" w14:textId="7AA1090C" w:rsidR="00E007F8" w:rsidRPr="006A050F" w:rsidRDefault="00E007F8" w:rsidP="00CA3AD3">
      <w:pPr>
        <w:pStyle w:val="ListParagraph"/>
        <w:numPr>
          <w:ilvl w:val="0"/>
          <w:numId w:val="3"/>
        </w:numPr>
        <w:ind w:left="284" w:hanging="218"/>
        <w:rPr>
          <w:rFonts w:asciiTheme="minorHAnsi" w:hAnsiTheme="minorHAnsi" w:cstheme="minorHAnsi"/>
          <w:sz w:val="22"/>
          <w:lang w:val="lv-LV"/>
        </w:rPr>
      </w:pPr>
      <w:r w:rsidRPr="006A050F">
        <w:rPr>
          <w:rFonts w:asciiTheme="minorHAnsi" w:hAnsiTheme="minorHAnsi" w:cstheme="minorHAnsi"/>
          <w:sz w:val="22"/>
          <w:lang w:val="lv-LV"/>
        </w:rPr>
        <w:t>turpināt studiju virziena popularizāciju kopumā un programmās</w:t>
      </w:r>
      <w:r w:rsidR="00CA3AD3" w:rsidRPr="006A050F">
        <w:rPr>
          <w:rFonts w:asciiTheme="minorHAnsi" w:hAnsiTheme="minorHAnsi" w:cstheme="minorHAnsi"/>
          <w:sz w:val="22"/>
          <w:lang w:val="lv-LV"/>
        </w:rPr>
        <w:t xml:space="preserve"> atsevišķi</w:t>
      </w:r>
      <w:r w:rsidRPr="006A050F">
        <w:rPr>
          <w:rFonts w:asciiTheme="minorHAnsi" w:hAnsiTheme="minorHAnsi" w:cstheme="minorHAnsi"/>
          <w:sz w:val="22"/>
          <w:lang w:val="lv-LV"/>
        </w:rPr>
        <w:t xml:space="preserve">, organizējot prezentācijas, tikšanās, meistarklases un ekskursijas Informātikas katedrā; </w:t>
      </w:r>
    </w:p>
    <w:p w14:paraId="68A9ECC9" w14:textId="77777777" w:rsidR="00E007F8" w:rsidRPr="006A050F" w:rsidRDefault="00E007F8" w:rsidP="00CA3AD3">
      <w:pPr>
        <w:pStyle w:val="ListParagraph"/>
        <w:numPr>
          <w:ilvl w:val="0"/>
          <w:numId w:val="3"/>
        </w:numPr>
        <w:ind w:left="284" w:hanging="218"/>
        <w:rPr>
          <w:rFonts w:asciiTheme="minorHAnsi" w:hAnsiTheme="minorHAnsi" w:cstheme="minorHAnsi"/>
          <w:b/>
          <w:bCs/>
          <w:sz w:val="22"/>
          <w:lang w:val="lv-LV"/>
        </w:rPr>
      </w:pPr>
      <w:r w:rsidRPr="006A050F">
        <w:rPr>
          <w:rFonts w:asciiTheme="minorHAnsi" w:hAnsiTheme="minorHAnsi" w:cstheme="minorHAnsi"/>
          <w:sz w:val="22"/>
          <w:lang w:val="lv-LV"/>
        </w:rPr>
        <w:t xml:space="preserve">attīstīt olimpiāžu kustību un veikt skolēnu zinātniski pētniecisko darbu atbalstu realizētā studiju virziena ietvaros.  </w:t>
      </w:r>
    </w:p>
    <w:p w14:paraId="59EDD42D" w14:textId="77777777" w:rsidR="00BF1B9E" w:rsidRPr="006A050F" w:rsidRDefault="00BF1B9E">
      <w:pPr>
        <w:rPr>
          <w:rFonts w:asciiTheme="minorHAnsi" w:hAnsiTheme="minorHAnsi" w:cstheme="minorHAnsi"/>
          <w:sz w:val="22"/>
          <w:lang w:val="lv-LV"/>
        </w:rPr>
      </w:pPr>
    </w:p>
    <w:sectPr w:rsidR="00BF1B9E" w:rsidRPr="006A050F" w:rsidSect="00193BA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131350"/>
    <w:multiLevelType w:val="hybridMultilevel"/>
    <w:tmpl w:val="25F6CE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F805D0"/>
    <w:multiLevelType w:val="hybridMultilevel"/>
    <w:tmpl w:val="5BECDD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933A20"/>
    <w:multiLevelType w:val="hybridMultilevel"/>
    <w:tmpl w:val="293C67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7F8"/>
    <w:rsid w:val="0004283A"/>
    <w:rsid w:val="000662C8"/>
    <w:rsid w:val="000879BB"/>
    <w:rsid w:val="000A5674"/>
    <w:rsid w:val="00193BA0"/>
    <w:rsid w:val="001D47C0"/>
    <w:rsid w:val="001F25F9"/>
    <w:rsid w:val="002232B9"/>
    <w:rsid w:val="002A1764"/>
    <w:rsid w:val="00300ACF"/>
    <w:rsid w:val="00354167"/>
    <w:rsid w:val="00414110"/>
    <w:rsid w:val="004615FE"/>
    <w:rsid w:val="004853BF"/>
    <w:rsid w:val="00497A1F"/>
    <w:rsid w:val="005538FA"/>
    <w:rsid w:val="005F55F1"/>
    <w:rsid w:val="006A050F"/>
    <w:rsid w:val="006D4F71"/>
    <w:rsid w:val="006F1694"/>
    <w:rsid w:val="00713F92"/>
    <w:rsid w:val="00737268"/>
    <w:rsid w:val="00762DA9"/>
    <w:rsid w:val="00763051"/>
    <w:rsid w:val="007838BC"/>
    <w:rsid w:val="007E3283"/>
    <w:rsid w:val="008E3D2B"/>
    <w:rsid w:val="00B06169"/>
    <w:rsid w:val="00B80CD8"/>
    <w:rsid w:val="00BF1B9E"/>
    <w:rsid w:val="00C04017"/>
    <w:rsid w:val="00C57C67"/>
    <w:rsid w:val="00C82305"/>
    <w:rsid w:val="00CA3AD3"/>
    <w:rsid w:val="00CA3FD1"/>
    <w:rsid w:val="00CB68B9"/>
    <w:rsid w:val="00CE638B"/>
    <w:rsid w:val="00D25865"/>
    <w:rsid w:val="00D44660"/>
    <w:rsid w:val="00D52843"/>
    <w:rsid w:val="00D63579"/>
    <w:rsid w:val="00E007F8"/>
    <w:rsid w:val="00E13C77"/>
    <w:rsid w:val="00E67B8D"/>
    <w:rsid w:val="00E72E45"/>
    <w:rsid w:val="00E902C2"/>
    <w:rsid w:val="00E934C7"/>
    <w:rsid w:val="00F00C70"/>
    <w:rsid w:val="00F354E2"/>
    <w:rsid w:val="00FA0861"/>
    <w:rsid w:val="00FA0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1ADFE8"/>
  <w15:chartTrackingRefBased/>
  <w15:docId w15:val="{E9F86B6C-08AF-4EC5-8A97-941E2D531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7F8"/>
    <w:pPr>
      <w:widowControl w:val="0"/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007F8"/>
    <w:pPr>
      <w:keepNext/>
      <w:keepLines/>
      <w:spacing w:before="200" w:after="240"/>
      <w:ind w:left="454"/>
      <w:outlineLvl w:val="2"/>
    </w:pPr>
    <w:rPr>
      <w:rFonts w:ascii="Times New Roman Bold" w:eastAsia="Times New Roman" w:hAnsi="Times New Roman Bold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007F8"/>
    <w:rPr>
      <w:rFonts w:ascii="Times New Roman Bold" w:eastAsia="Times New Roman" w:hAnsi="Times New Roman Bold" w:cs="Times New Roman"/>
      <w:b/>
      <w:bCs/>
      <w:sz w:val="28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007F8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E007F8"/>
    <w:rPr>
      <w:rFonts w:ascii="Times New Roman" w:eastAsia="Calibri" w:hAnsi="Times New Roman" w:cs="Times New Roman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2752</Words>
  <Characters>1570</Characters>
  <Application>Microsoft Office Word</Application>
  <DocSecurity>0</DocSecurity>
  <Lines>13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</dc:creator>
  <cp:keywords/>
  <dc:description/>
  <cp:lastModifiedBy>Admin</cp:lastModifiedBy>
  <cp:revision>43</cp:revision>
  <dcterms:created xsi:type="dcterms:W3CDTF">2023-04-03T18:20:00Z</dcterms:created>
  <dcterms:modified xsi:type="dcterms:W3CDTF">2023-05-03T13:54:00Z</dcterms:modified>
</cp:coreProperties>
</file>