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026C21" w:rsidRDefault="00D81591" w:rsidP="001A6313">
            <w:pPr>
              <w:jc w:val="both"/>
              <w:rPr>
                <w:rFonts w:eastAsia="Times New Roman"/>
                <w:b/>
                <w:bCs w:val="0"/>
                <w:lang w:eastAsia="lv-LV"/>
              </w:rPr>
            </w:pPr>
            <w:proofErr w:type="spellStart"/>
            <w:r w:rsidRPr="00680DCC">
              <w:rPr>
                <w:rFonts w:eastAsia="Times New Roman"/>
                <w:b/>
                <w:i/>
                <w:color w:val="336666"/>
                <w:lang w:eastAsia="en-GB"/>
              </w:rPr>
              <w:t>Multimedijas</w:t>
            </w:r>
            <w:proofErr w:type="spellEnd"/>
            <w:r w:rsidRPr="00680DCC">
              <w:rPr>
                <w:rFonts w:eastAsia="Times New Roman"/>
                <w:b/>
                <w:i/>
                <w:color w:val="336666"/>
                <w:lang w:eastAsia="en-GB"/>
              </w:rPr>
              <w:t xml:space="preserve"> [PBSP IT]</w:t>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D81591" w:rsidP="001A6313">
            <w:pPr>
              <w:rPr>
                <w:lang w:eastAsia="lv-LV"/>
              </w:rPr>
            </w:pPr>
            <w:r w:rsidRPr="00680DCC">
              <w:rPr>
                <w:rFonts w:eastAsia="Times New Roman"/>
                <w:lang w:eastAsia="en-GB"/>
              </w:rPr>
              <w:t>InfT1012</w:t>
            </w: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026C21" w:rsidRDefault="00D81591" w:rsidP="001A6313">
            <w:pPr>
              <w:snapToGrid w:val="0"/>
            </w:pPr>
            <w:r w:rsidRPr="00680DCC">
              <w:rPr>
                <w:rFonts w:eastAsia="Times New Roman"/>
                <w:lang w:eastAsia="en-GB"/>
              </w:rPr>
              <w:t>#Informācijas tehnoloģija</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1B4907" w:rsidP="001A6313">
            <w:pPr>
              <w:rPr>
                <w:lang w:eastAsia="lv-LV"/>
              </w:rPr>
            </w:pPr>
          </w:p>
        </w:tc>
      </w:tr>
      <w:tr w:rsidR="001B4907" w:rsidRPr="00026C21" w:rsidTr="001A6313">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026C21" w:rsidRDefault="00D81591" w:rsidP="001A6313">
            <w:pPr>
              <w:rPr>
                <w:lang w:eastAsia="lv-LV"/>
              </w:rPr>
            </w:pPr>
            <w:r>
              <w:rPr>
                <w:lang w:eastAsia="lv-LV"/>
              </w:rPr>
              <w:t>2</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026C21" w:rsidRDefault="00D81591" w:rsidP="001A6313">
            <w:r>
              <w:t>3</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026C21" w:rsidRDefault="00D81591" w:rsidP="001A6313">
            <w:pPr>
              <w:rPr>
                <w:lang w:eastAsia="lv-LV"/>
              </w:rPr>
            </w:pPr>
            <w:r>
              <w:rPr>
                <w:lang w:eastAsia="lv-LV"/>
              </w:rPr>
              <w:t>32</w:t>
            </w: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D81591" w:rsidP="001A6313">
            <w:r>
              <w:t>16</w:t>
            </w:r>
          </w:p>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D81591" w:rsidP="001A6313">
            <w:r>
              <w:t>16</w:t>
            </w:r>
          </w:p>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8A754C" w:rsidP="001A6313">
            <w:pPr>
              <w:rPr>
                <w:lang w:eastAsia="lv-LV"/>
              </w:rPr>
            </w:pPr>
            <w:r>
              <w:rPr>
                <w:lang w:eastAsia="lv-LV"/>
              </w:rPr>
              <w:t>48</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p>
        </w:tc>
      </w:tr>
      <w:tr w:rsidR="008D4CBD" w:rsidRPr="00026C21" w:rsidTr="001A6313">
        <w:trPr>
          <w:jc w:val="center"/>
        </w:trPr>
        <w:tc>
          <w:tcPr>
            <w:tcW w:w="9582" w:type="dxa"/>
            <w:gridSpan w:val="2"/>
          </w:tcPr>
          <w:p w:rsidR="008D4CBD" w:rsidRPr="00026C21" w:rsidRDefault="008A754C" w:rsidP="008D4CBD">
            <w:r w:rsidRPr="00680DCC">
              <w:rPr>
                <w:rFonts w:eastAsia="Times New Roman"/>
                <w:lang w:eastAsia="en-GB"/>
              </w:rPr>
              <w:t xml:space="preserve">Dr.paed., </w:t>
            </w:r>
            <w:proofErr w:type="spellStart"/>
            <w:r w:rsidRPr="00680DCC">
              <w:rPr>
                <w:rFonts w:eastAsia="Times New Roman"/>
                <w:lang w:eastAsia="en-GB"/>
              </w:rPr>
              <w:t>asoc.prof</w:t>
            </w:r>
            <w:proofErr w:type="spellEnd"/>
            <w:r w:rsidRPr="00680DCC">
              <w:rPr>
                <w:rFonts w:eastAsia="Times New Roman"/>
                <w:lang w:eastAsia="en-GB"/>
              </w:rPr>
              <w:t>. Nellija Bogdanova</w:t>
            </w:r>
          </w:p>
        </w:tc>
      </w:tr>
      <w:tr w:rsidR="008D4CBD" w:rsidRPr="00026C21" w:rsidTr="001A6313">
        <w:trPr>
          <w:jc w:val="center"/>
        </w:trPr>
        <w:tc>
          <w:tcPr>
            <w:tcW w:w="9582" w:type="dxa"/>
            <w:gridSpan w:val="2"/>
          </w:tcPr>
          <w:p w:rsidR="008D4CBD" w:rsidRPr="00026C21" w:rsidRDefault="008D4CBD" w:rsidP="008D4CBD">
            <w:pPr>
              <w:pStyle w:val="Nosaukumi"/>
            </w:pPr>
            <w:r w:rsidRPr="00026C21">
              <w:t>Kursa docētājs(-i)</w:t>
            </w:r>
          </w:p>
        </w:tc>
      </w:tr>
      <w:tr w:rsidR="008D4CBD" w:rsidRPr="00026C21" w:rsidTr="001A6313">
        <w:trPr>
          <w:jc w:val="center"/>
        </w:trPr>
        <w:tc>
          <w:tcPr>
            <w:tcW w:w="9582" w:type="dxa"/>
            <w:gridSpan w:val="2"/>
          </w:tcPr>
          <w:p w:rsidR="008D4CBD" w:rsidRPr="00026C21" w:rsidRDefault="00D81591" w:rsidP="008D4CBD">
            <w:r w:rsidRPr="00680DCC">
              <w:rPr>
                <w:rFonts w:eastAsia="Times New Roman"/>
                <w:lang w:eastAsia="en-GB"/>
              </w:rPr>
              <w:t xml:space="preserve">Dr.paed., </w:t>
            </w:r>
            <w:proofErr w:type="spellStart"/>
            <w:r w:rsidRPr="00680DCC">
              <w:rPr>
                <w:rFonts w:eastAsia="Times New Roman"/>
                <w:lang w:eastAsia="en-GB"/>
              </w:rPr>
              <w:t>asoc.prof</w:t>
            </w:r>
            <w:proofErr w:type="spellEnd"/>
            <w:r w:rsidRPr="00680DCC">
              <w:rPr>
                <w:rFonts w:eastAsia="Times New Roman"/>
                <w:lang w:eastAsia="en-GB"/>
              </w:rPr>
              <w:t>. Nellija Bogdanova</w:t>
            </w:r>
          </w:p>
        </w:tc>
      </w:tr>
      <w:tr w:rsidR="008D4CBD" w:rsidRPr="00026C21" w:rsidTr="001A6313">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1A6313">
        <w:trPr>
          <w:jc w:val="center"/>
        </w:trPr>
        <w:tc>
          <w:tcPr>
            <w:tcW w:w="9582" w:type="dxa"/>
            <w:gridSpan w:val="2"/>
          </w:tcPr>
          <w:p w:rsidR="008D4CBD" w:rsidRPr="00026C21" w:rsidRDefault="008D4CBD" w:rsidP="00471735">
            <w:pPr>
              <w:snapToGrid w:val="0"/>
            </w:pPr>
          </w:p>
        </w:tc>
      </w:tr>
      <w:tr w:rsidR="008D4CBD" w:rsidRPr="00026C21" w:rsidTr="001A6313">
        <w:trPr>
          <w:jc w:val="center"/>
        </w:trPr>
        <w:tc>
          <w:tcPr>
            <w:tcW w:w="9582" w:type="dxa"/>
            <w:gridSpan w:val="2"/>
          </w:tcPr>
          <w:p w:rsidR="008D4CBD" w:rsidRPr="00026C21" w:rsidRDefault="008D4CBD" w:rsidP="008D4CBD">
            <w:pPr>
              <w:pStyle w:val="Nosaukumi"/>
            </w:pPr>
            <w:r w:rsidRPr="00026C21">
              <w:t xml:space="preserve">Studiju kursa anotācija </w:t>
            </w:r>
          </w:p>
        </w:tc>
      </w:tr>
      <w:tr w:rsidR="008D4CBD" w:rsidRPr="00026C21" w:rsidTr="00026C21">
        <w:trPr>
          <w:trHeight w:val="1119"/>
          <w:jc w:val="center"/>
        </w:trPr>
        <w:tc>
          <w:tcPr>
            <w:tcW w:w="9582" w:type="dxa"/>
            <w:gridSpan w:val="2"/>
          </w:tcPr>
          <w:p w:rsidR="00342636" w:rsidRDefault="00342636" w:rsidP="00342636">
            <w:pPr>
              <w:snapToGrid w:val="0"/>
              <w:rPr>
                <w:color w:val="000000" w:themeColor="text1"/>
              </w:rPr>
            </w:pPr>
            <w:r w:rsidRPr="00FD7D5B">
              <w:t>Studiju kursā tiek apgūt</w:t>
            </w:r>
            <w:r w:rsidR="0033643E">
              <w:t>i</w:t>
            </w:r>
            <w:r w:rsidRPr="00FD7D5B">
              <w:t xml:space="preserve"> </w:t>
            </w:r>
            <w:r w:rsidR="0033643E">
              <w:t>multimediju un to sastāvdaļu teorētiskie pamati un dažāda veida multimediju projektu formāti un tā izveides metodoloģija</w:t>
            </w:r>
            <w:r w:rsidRPr="00FD7D5B">
              <w:t>. Kursa struktūrā tiek izdalītā teorētisk</w:t>
            </w:r>
            <w:r>
              <w:t xml:space="preserve">ā </w:t>
            </w:r>
            <w:r w:rsidRPr="00FD7D5B">
              <w:t xml:space="preserve">daļa, kura orientēta uz </w:t>
            </w:r>
            <w:r w:rsidR="0033643E">
              <w:t>multimediju komponentes formātiem, raksturojumiem un saspiešanas algoritmiem,</w:t>
            </w:r>
            <w:r w:rsidRPr="00FD7D5B">
              <w:t xml:space="preserve"> un praktiskā daļa, kura ir orientēta uz </w:t>
            </w:r>
            <w:r>
              <w:t xml:space="preserve">paņēmieniem </w:t>
            </w:r>
            <w:proofErr w:type="spellStart"/>
            <w:r w:rsidR="0033643E">
              <w:t>infografikas</w:t>
            </w:r>
            <w:proofErr w:type="spellEnd"/>
            <w:r w:rsidR="0033643E">
              <w:t xml:space="preserve">, multimediju prezentāciju, </w:t>
            </w:r>
            <w:proofErr w:type="spellStart"/>
            <w:r w:rsidR="0033643E">
              <w:t>motion</w:t>
            </w:r>
            <w:proofErr w:type="spellEnd"/>
            <w:r w:rsidR="0033643E">
              <w:t xml:space="preserve"> grafikas izveidē</w:t>
            </w:r>
            <w:r>
              <w:t>.</w:t>
            </w:r>
            <w:r w:rsidRPr="00FD7D5B">
              <w:t xml:space="preserve"> Kursa tēmas paredz gan </w:t>
            </w:r>
            <w:r>
              <w:t>lietotņu saskarņu apgūšanai,</w:t>
            </w:r>
            <w:r w:rsidRPr="00FD7D5B">
              <w:t xml:space="preserve"> gan aktualizē starpdisciplināro aspektu</w:t>
            </w:r>
            <w:r>
              <w:t xml:space="preserve"> informācijas vizualizācijā</w:t>
            </w:r>
            <w:r w:rsidRPr="00E50CE8">
              <w:t>. Patstāvīgais</w:t>
            </w:r>
            <w:r w:rsidRPr="00FD7D5B">
              <w:t xml:space="preserve"> darbs attīsta prasmi </w:t>
            </w:r>
            <w:r>
              <w:t>pārvaldīt projekta izpildes gaitu un optimālu tehnisku paņēmienu atlasē.</w:t>
            </w:r>
          </w:p>
          <w:p w:rsidR="00342636" w:rsidRPr="005E2BEF" w:rsidRDefault="00342636" w:rsidP="00342636">
            <w:pPr>
              <w:snapToGrid w:val="0"/>
              <w:rPr>
                <w:color w:val="000000" w:themeColor="text1"/>
              </w:rPr>
            </w:pPr>
            <w:r w:rsidRPr="005E2BEF">
              <w:rPr>
                <w:color w:val="000000" w:themeColor="text1"/>
              </w:rPr>
              <w:t xml:space="preserve">KURSA MĒRĶIS: iepazīstināt studējošus ar </w:t>
            </w:r>
            <w:r w:rsidR="00CF2D9C">
              <w:rPr>
                <w:color w:val="000000" w:themeColor="text1"/>
              </w:rPr>
              <w:t>multimediju</w:t>
            </w:r>
            <w:r w:rsidRPr="005E2BEF">
              <w:rPr>
                <w:color w:val="000000" w:themeColor="text1"/>
              </w:rPr>
              <w:t xml:space="preserve"> teorētiskiem pamatiem, dot un attīstīt prasmes </w:t>
            </w:r>
            <w:r w:rsidR="00CF2D9C">
              <w:rPr>
                <w:color w:val="000000" w:themeColor="text1"/>
              </w:rPr>
              <w:t>multimediju</w:t>
            </w:r>
            <w:r w:rsidRPr="005E2BEF">
              <w:rPr>
                <w:color w:val="000000" w:themeColor="text1"/>
              </w:rPr>
              <w:t xml:space="preserve"> lietot</w:t>
            </w:r>
            <w:r>
              <w:rPr>
                <w:color w:val="000000" w:themeColor="text1"/>
              </w:rPr>
              <w:t>ņu</w:t>
            </w:r>
            <w:r w:rsidRPr="005E2BEF">
              <w:rPr>
                <w:color w:val="000000" w:themeColor="text1"/>
              </w:rPr>
              <w:t xml:space="preserve"> un rīkus izmantošan</w:t>
            </w:r>
            <w:r>
              <w:rPr>
                <w:color w:val="000000" w:themeColor="text1"/>
              </w:rPr>
              <w:t>ā</w:t>
            </w:r>
            <w:r w:rsidRPr="005E2BEF">
              <w:rPr>
                <w:color w:val="000000" w:themeColor="text1"/>
              </w:rPr>
              <w:t xml:space="preserve"> dažādu veidu publikāciju veidošanai.</w:t>
            </w:r>
          </w:p>
          <w:p w:rsidR="00342636" w:rsidRPr="005E2BEF" w:rsidRDefault="00342636" w:rsidP="00342636">
            <w:pPr>
              <w:tabs>
                <w:tab w:val="left" w:pos="4080"/>
              </w:tabs>
              <w:suppressAutoHyphens/>
              <w:autoSpaceDE/>
              <w:autoSpaceDN/>
              <w:adjustRightInd/>
              <w:jc w:val="both"/>
              <w:rPr>
                <w:color w:val="000000" w:themeColor="text1"/>
              </w:rPr>
            </w:pPr>
            <w:r w:rsidRPr="005E2BEF">
              <w:rPr>
                <w:color w:val="000000" w:themeColor="text1"/>
              </w:rPr>
              <w:t>KURSA UZDEVUMI:</w:t>
            </w:r>
          </w:p>
          <w:p w:rsidR="00342636" w:rsidRPr="005E2BEF" w:rsidRDefault="00342636" w:rsidP="00342636">
            <w:pPr>
              <w:rPr>
                <w:color w:val="000000" w:themeColor="text1"/>
              </w:rPr>
            </w:pPr>
            <w:r w:rsidRPr="005E2BEF">
              <w:rPr>
                <w:color w:val="000000" w:themeColor="text1"/>
                <w:lang w:eastAsia="ru-RU"/>
              </w:rPr>
              <w:t xml:space="preserve">- </w:t>
            </w:r>
            <w:r w:rsidRPr="005E2BEF">
              <w:rPr>
                <w:color w:val="000000" w:themeColor="text1"/>
              </w:rPr>
              <w:t xml:space="preserve">apzināt </w:t>
            </w:r>
            <w:r w:rsidR="00914FB6">
              <w:rPr>
                <w:color w:val="000000" w:themeColor="text1"/>
              </w:rPr>
              <w:t>multimediju</w:t>
            </w:r>
            <w:r w:rsidRPr="005E2BEF">
              <w:rPr>
                <w:color w:val="000000" w:themeColor="text1"/>
              </w:rPr>
              <w:t xml:space="preserve"> teorētiskus pamatus;</w:t>
            </w:r>
          </w:p>
          <w:p w:rsidR="00342636" w:rsidRPr="005E2BEF" w:rsidRDefault="00342636" w:rsidP="00342636">
            <w:pPr>
              <w:rPr>
                <w:color w:val="000000" w:themeColor="text1"/>
              </w:rPr>
            </w:pPr>
            <w:r w:rsidRPr="005E2BEF">
              <w:rPr>
                <w:color w:val="000000" w:themeColor="text1"/>
              </w:rPr>
              <w:t xml:space="preserve">- attīstīt prasmi </w:t>
            </w:r>
            <w:r w:rsidR="00914FB6">
              <w:rPr>
                <w:color w:val="000000" w:themeColor="text1"/>
              </w:rPr>
              <w:t>datorgrafikas, animācijas, skaņas un video</w:t>
            </w:r>
            <w:r w:rsidRPr="005E2BEF">
              <w:rPr>
                <w:color w:val="000000" w:themeColor="text1"/>
              </w:rPr>
              <w:t xml:space="preserve"> veidošanā un apstrādē</w:t>
            </w:r>
            <w:r w:rsidR="00914FB6">
              <w:rPr>
                <w:color w:val="000000" w:themeColor="text1"/>
              </w:rPr>
              <w:t xml:space="preserve"> multimediju projektu veidošanai</w:t>
            </w:r>
            <w:r w:rsidRPr="005E2BEF">
              <w:rPr>
                <w:color w:val="000000" w:themeColor="text1"/>
              </w:rPr>
              <w:t>;</w:t>
            </w:r>
          </w:p>
          <w:p w:rsidR="00342636" w:rsidRPr="005E2BEF" w:rsidRDefault="00342636" w:rsidP="00342636">
            <w:pPr>
              <w:rPr>
                <w:color w:val="000000" w:themeColor="text1"/>
              </w:rPr>
            </w:pPr>
            <w:r w:rsidRPr="005E2BEF">
              <w:rPr>
                <w:color w:val="000000" w:themeColor="text1"/>
              </w:rPr>
              <w:t xml:space="preserve">- attīstīt prasmi noteikt prasības </w:t>
            </w:r>
            <w:r w:rsidR="00914FB6">
              <w:rPr>
                <w:color w:val="000000" w:themeColor="text1"/>
              </w:rPr>
              <w:t>datiem</w:t>
            </w:r>
            <w:r w:rsidRPr="005E2BEF">
              <w:rPr>
                <w:color w:val="000000" w:themeColor="text1"/>
              </w:rPr>
              <w:t xml:space="preserve"> dažādu publikāciju sagatavē;</w:t>
            </w:r>
          </w:p>
          <w:p w:rsidR="008D4CBD" w:rsidRPr="00026C21" w:rsidRDefault="00342636" w:rsidP="00342636">
            <w:pPr>
              <w:suppressAutoHyphens/>
              <w:autoSpaceDE/>
              <w:autoSpaceDN/>
              <w:adjustRightInd/>
              <w:snapToGrid w:val="0"/>
              <w:rPr>
                <w:color w:val="0070C0"/>
              </w:rPr>
            </w:pPr>
            <w:r w:rsidRPr="005E2BEF">
              <w:rPr>
                <w:color w:val="000000" w:themeColor="text1"/>
              </w:rPr>
              <w:t>- apgūt kompetenci informācijas vizualizācijā.</w:t>
            </w:r>
          </w:p>
        </w:tc>
      </w:tr>
      <w:tr w:rsidR="008D4CBD" w:rsidRPr="00026C21" w:rsidTr="001A6313">
        <w:trPr>
          <w:jc w:val="center"/>
        </w:trPr>
        <w:tc>
          <w:tcPr>
            <w:tcW w:w="9582" w:type="dxa"/>
            <w:gridSpan w:val="2"/>
          </w:tcPr>
          <w:p w:rsidR="008D4CBD" w:rsidRPr="00026C21" w:rsidRDefault="008D4CBD" w:rsidP="008D4CBD">
            <w:pPr>
              <w:pStyle w:val="Nosaukumi"/>
            </w:pPr>
            <w:r w:rsidRPr="00026C21">
              <w:t>Studiju kursa kalendārais plāns</w:t>
            </w:r>
          </w:p>
        </w:tc>
      </w:tr>
      <w:tr w:rsidR="008D4CBD" w:rsidRPr="00026C21" w:rsidTr="001A6313">
        <w:trPr>
          <w:jc w:val="center"/>
        </w:trPr>
        <w:tc>
          <w:tcPr>
            <w:tcW w:w="9582" w:type="dxa"/>
            <w:gridSpan w:val="2"/>
          </w:tcPr>
          <w:p w:rsidR="008A754C" w:rsidRPr="003B235F" w:rsidRDefault="008A754C" w:rsidP="008A754C">
            <w:pPr>
              <w:ind w:left="34"/>
              <w:jc w:val="both"/>
              <w:rPr>
                <w:i/>
                <w:lang w:eastAsia="ko-KR"/>
              </w:rPr>
            </w:pPr>
            <w:r w:rsidRPr="003B235F">
              <w:rPr>
                <w:rFonts w:eastAsia="Times New Roman"/>
                <w:lang w:eastAsia="en-GB"/>
              </w:rPr>
              <w:t>Kursa struktūra: lekcijas 16 st., praktiskie darbi 16 st., patstāvīgais darbs 48 st.</w:t>
            </w:r>
          </w:p>
          <w:p w:rsidR="008A754C" w:rsidRDefault="008A754C" w:rsidP="00026C21">
            <w:pPr>
              <w:spacing w:after="160" w:line="259" w:lineRule="auto"/>
              <w:ind w:left="34"/>
              <w:rPr>
                <w:rFonts w:eastAsia="Times New Roman"/>
                <w:lang w:eastAsia="en-GB"/>
              </w:rPr>
            </w:pPr>
            <w:r>
              <w:rPr>
                <w:rFonts w:eastAsia="Times New Roman"/>
                <w:lang w:eastAsia="en-GB"/>
              </w:rPr>
              <w:t>Tēmas:</w:t>
            </w:r>
          </w:p>
          <w:p w:rsidR="008A754C" w:rsidRDefault="008A754C" w:rsidP="008A754C">
            <w:pPr>
              <w:pStyle w:val="ListParagraph"/>
              <w:numPr>
                <w:ilvl w:val="0"/>
                <w:numId w:val="38"/>
              </w:numPr>
              <w:spacing w:after="160" w:line="259" w:lineRule="auto"/>
              <w:rPr>
                <w:lang w:eastAsia="en-GB"/>
              </w:rPr>
            </w:pPr>
            <w:r>
              <w:rPr>
                <w:lang w:eastAsia="en-GB"/>
              </w:rPr>
              <w:t>Multimediju sistēmu vispārīgais raksturojums.</w:t>
            </w:r>
            <w:r w:rsidR="00635110">
              <w:rPr>
                <w:lang w:eastAsia="en-GB"/>
              </w:rPr>
              <w:t xml:space="preserve"> L2 </w:t>
            </w:r>
          </w:p>
          <w:p w:rsidR="00635110" w:rsidRDefault="006630BA" w:rsidP="00635110">
            <w:pPr>
              <w:pStyle w:val="ListParagraph"/>
              <w:numPr>
                <w:ilvl w:val="0"/>
                <w:numId w:val="38"/>
              </w:numPr>
              <w:spacing w:after="160" w:line="259" w:lineRule="auto"/>
              <w:rPr>
                <w:lang w:eastAsia="en-GB"/>
              </w:rPr>
            </w:pPr>
            <w:r>
              <w:rPr>
                <w:lang w:eastAsia="en-GB"/>
              </w:rPr>
              <w:t>Teksts multimedijos.</w:t>
            </w:r>
            <w:r w:rsidR="00635110">
              <w:rPr>
                <w:lang w:eastAsia="en-GB"/>
              </w:rPr>
              <w:t xml:space="preserve"> </w:t>
            </w:r>
            <w:proofErr w:type="spellStart"/>
            <w:r w:rsidR="00635110" w:rsidRPr="00612C8C">
              <w:rPr>
                <w:lang w:eastAsia="en-GB"/>
              </w:rPr>
              <w:t>Tipografikas</w:t>
            </w:r>
            <w:proofErr w:type="spellEnd"/>
            <w:r w:rsidR="00635110" w:rsidRPr="00612C8C">
              <w:rPr>
                <w:lang w:eastAsia="en-GB"/>
              </w:rPr>
              <w:t xml:space="preserve"> pamati. </w:t>
            </w:r>
            <w:r w:rsidR="00635110">
              <w:rPr>
                <w:lang w:eastAsia="en-GB"/>
              </w:rPr>
              <w:t>L2 P2 Pd</w:t>
            </w:r>
            <w:r w:rsidR="00DD63F8">
              <w:rPr>
                <w:lang w:eastAsia="en-GB"/>
              </w:rPr>
              <w:t>2</w:t>
            </w:r>
          </w:p>
          <w:p w:rsidR="00612C8C" w:rsidRDefault="00612C8C" w:rsidP="00612C8C">
            <w:pPr>
              <w:pStyle w:val="ListParagraph"/>
              <w:numPr>
                <w:ilvl w:val="0"/>
                <w:numId w:val="38"/>
              </w:numPr>
              <w:spacing w:after="160" w:line="259" w:lineRule="auto"/>
              <w:rPr>
                <w:lang w:eastAsia="en-GB"/>
              </w:rPr>
            </w:pPr>
            <w:r>
              <w:rPr>
                <w:lang w:eastAsia="en-GB"/>
              </w:rPr>
              <w:t>Attēli un animācija multimedijos.</w:t>
            </w:r>
            <w:r w:rsidR="00635110">
              <w:rPr>
                <w:lang w:eastAsia="en-GB"/>
              </w:rPr>
              <w:t xml:space="preserve"> </w:t>
            </w:r>
            <w:r w:rsidR="00635110" w:rsidRPr="00612C8C">
              <w:rPr>
                <w:lang w:eastAsia="en-GB"/>
              </w:rPr>
              <w:t>Infografika.</w:t>
            </w:r>
            <w:r w:rsidR="00635110">
              <w:rPr>
                <w:lang w:eastAsia="en-GB"/>
              </w:rPr>
              <w:t xml:space="preserve"> </w:t>
            </w:r>
            <w:r w:rsidR="00635110" w:rsidRPr="00612C8C">
              <w:rPr>
                <w:lang w:eastAsia="en-GB"/>
              </w:rPr>
              <w:t>Animācijas lietotnes.</w:t>
            </w:r>
            <w:r w:rsidR="00635110">
              <w:rPr>
                <w:lang w:eastAsia="en-GB"/>
              </w:rPr>
              <w:t xml:space="preserve"> L2 P4 Pd</w:t>
            </w:r>
            <w:r w:rsidR="00DD63F8">
              <w:rPr>
                <w:lang w:eastAsia="en-GB"/>
              </w:rPr>
              <w:t>4</w:t>
            </w:r>
          </w:p>
          <w:p w:rsidR="00635110" w:rsidRDefault="00635110" w:rsidP="00635110">
            <w:pPr>
              <w:pStyle w:val="ListParagraph"/>
              <w:spacing w:after="160" w:line="259" w:lineRule="auto"/>
              <w:ind w:left="394"/>
              <w:rPr>
                <w:lang w:eastAsia="en-GB"/>
              </w:rPr>
            </w:pPr>
            <w:r>
              <w:rPr>
                <w:lang w:eastAsia="en-GB"/>
              </w:rPr>
              <w:t xml:space="preserve">1.projekts. </w:t>
            </w:r>
            <w:r w:rsidR="006B54AB">
              <w:rPr>
                <w:lang w:eastAsia="en-GB"/>
              </w:rPr>
              <w:t>Infografika</w:t>
            </w:r>
            <w:r w:rsidR="00EA0538">
              <w:rPr>
                <w:lang w:eastAsia="en-GB"/>
              </w:rPr>
              <w:t xml:space="preserve"> ar animācijas elementiem. </w:t>
            </w:r>
            <w:r>
              <w:rPr>
                <w:lang w:eastAsia="en-GB"/>
              </w:rPr>
              <w:t>Pd8</w:t>
            </w:r>
          </w:p>
          <w:p w:rsidR="006630BA" w:rsidRDefault="006630BA" w:rsidP="008A754C">
            <w:pPr>
              <w:pStyle w:val="ListParagraph"/>
              <w:numPr>
                <w:ilvl w:val="0"/>
                <w:numId w:val="38"/>
              </w:numPr>
              <w:spacing w:after="160" w:line="259" w:lineRule="auto"/>
              <w:rPr>
                <w:lang w:eastAsia="en-GB"/>
              </w:rPr>
            </w:pPr>
            <w:r>
              <w:rPr>
                <w:lang w:eastAsia="en-GB"/>
              </w:rPr>
              <w:t>Skaņa un video multimedijos.</w:t>
            </w:r>
            <w:r w:rsidR="00635110">
              <w:rPr>
                <w:lang w:eastAsia="en-GB"/>
              </w:rPr>
              <w:t xml:space="preserve"> Video producēšana. L2 P2 Pd</w:t>
            </w:r>
            <w:r w:rsidR="00DD63F8">
              <w:rPr>
                <w:lang w:eastAsia="en-GB"/>
              </w:rPr>
              <w:t>2</w:t>
            </w:r>
          </w:p>
          <w:p w:rsidR="00635110" w:rsidRDefault="00635110" w:rsidP="00635110">
            <w:pPr>
              <w:pStyle w:val="ListParagraph"/>
              <w:spacing w:after="160" w:line="259" w:lineRule="auto"/>
              <w:ind w:left="394"/>
              <w:rPr>
                <w:lang w:eastAsia="en-GB"/>
              </w:rPr>
            </w:pPr>
            <w:r>
              <w:rPr>
                <w:lang w:eastAsia="en-GB"/>
              </w:rPr>
              <w:t xml:space="preserve">2.projekts. </w:t>
            </w:r>
            <w:r w:rsidR="008D5E83">
              <w:rPr>
                <w:lang w:eastAsia="en-GB"/>
              </w:rPr>
              <w:t xml:space="preserve">Filmēšana un video apstrāde. </w:t>
            </w:r>
            <w:r>
              <w:rPr>
                <w:lang w:eastAsia="en-GB"/>
              </w:rPr>
              <w:t>Pd8</w:t>
            </w:r>
          </w:p>
          <w:p w:rsidR="006630BA" w:rsidRDefault="006630BA" w:rsidP="008A754C">
            <w:pPr>
              <w:pStyle w:val="ListParagraph"/>
              <w:numPr>
                <w:ilvl w:val="0"/>
                <w:numId w:val="38"/>
              </w:numPr>
              <w:spacing w:after="160" w:line="259" w:lineRule="auto"/>
              <w:rPr>
                <w:lang w:eastAsia="en-GB"/>
              </w:rPr>
            </w:pPr>
            <w:r>
              <w:rPr>
                <w:lang w:eastAsia="en-GB"/>
              </w:rPr>
              <w:t>Multimediju satura izveide un prezentācija.</w:t>
            </w:r>
            <w:r w:rsidR="00635110">
              <w:rPr>
                <w:lang w:eastAsia="en-GB"/>
              </w:rPr>
              <w:t xml:space="preserve"> L2 P2 Pd</w:t>
            </w:r>
            <w:r w:rsidR="00DD63F8">
              <w:rPr>
                <w:lang w:eastAsia="en-GB"/>
              </w:rPr>
              <w:t>2</w:t>
            </w:r>
          </w:p>
          <w:p w:rsidR="00635110" w:rsidRDefault="00635110" w:rsidP="00635110">
            <w:pPr>
              <w:pStyle w:val="ListParagraph"/>
              <w:numPr>
                <w:ilvl w:val="0"/>
                <w:numId w:val="38"/>
              </w:numPr>
              <w:spacing w:after="160" w:line="259" w:lineRule="auto"/>
              <w:rPr>
                <w:lang w:eastAsia="en-GB"/>
              </w:rPr>
            </w:pPr>
            <w:proofErr w:type="spellStart"/>
            <w:r>
              <w:rPr>
                <w:lang w:eastAsia="en-GB"/>
              </w:rPr>
              <w:lastRenderedPageBreak/>
              <w:t>Motion</w:t>
            </w:r>
            <w:proofErr w:type="spellEnd"/>
            <w:r>
              <w:rPr>
                <w:lang w:eastAsia="en-GB"/>
              </w:rPr>
              <w:t xml:space="preserve"> </w:t>
            </w:r>
            <w:r w:rsidR="00230CDC" w:rsidRPr="00230CDC">
              <w:rPr>
                <w:lang w:eastAsia="en-GB"/>
              </w:rPr>
              <w:t>grafika</w:t>
            </w:r>
            <w:r w:rsidR="00230CDC">
              <w:rPr>
                <w:lang w:eastAsia="en-GB"/>
              </w:rPr>
              <w:t>s izveide</w:t>
            </w:r>
            <w:r>
              <w:rPr>
                <w:lang w:eastAsia="en-GB"/>
              </w:rPr>
              <w:t>. L2 P6 Pd</w:t>
            </w:r>
            <w:r w:rsidR="00DD63F8">
              <w:rPr>
                <w:lang w:eastAsia="en-GB"/>
              </w:rPr>
              <w:t>6</w:t>
            </w:r>
          </w:p>
          <w:p w:rsidR="00635110" w:rsidRDefault="00230CDC" w:rsidP="00635110">
            <w:pPr>
              <w:pStyle w:val="ListParagraph"/>
              <w:spacing w:after="160" w:line="259" w:lineRule="auto"/>
              <w:ind w:left="394"/>
              <w:rPr>
                <w:lang w:eastAsia="en-GB"/>
              </w:rPr>
            </w:pPr>
            <w:r>
              <w:rPr>
                <w:lang w:eastAsia="en-GB"/>
              </w:rPr>
              <w:t>3</w:t>
            </w:r>
            <w:r w:rsidR="00635110">
              <w:rPr>
                <w:lang w:eastAsia="en-GB"/>
              </w:rPr>
              <w:t xml:space="preserve">.projekts. </w:t>
            </w:r>
            <w:r>
              <w:rPr>
                <w:lang w:eastAsia="en-GB"/>
              </w:rPr>
              <w:t xml:space="preserve">Multimediju prezentācija ar </w:t>
            </w:r>
            <w:proofErr w:type="spellStart"/>
            <w:r>
              <w:rPr>
                <w:lang w:eastAsia="en-GB"/>
              </w:rPr>
              <w:t>m</w:t>
            </w:r>
            <w:r w:rsidR="00EA0538">
              <w:rPr>
                <w:lang w:eastAsia="en-GB"/>
              </w:rPr>
              <w:t>otion</w:t>
            </w:r>
            <w:proofErr w:type="spellEnd"/>
            <w:r w:rsidR="00EA0538">
              <w:rPr>
                <w:lang w:eastAsia="en-GB"/>
              </w:rPr>
              <w:t xml:space="preserve"> </w:t>
            </w:r>
            <w:r>
              <w:rPr>
                <w:lang w:eastAsia="en-GB"/>
              </w:rPr>
              <w:t>grafiku</w:t>
            </w:r>
            <w:r w:rsidR="00EA0538">
              <w:rPr>
                <w:lang w:eastAsia="en-GB"/>
              </w:rPr>
              <w:t xml:space="preserve">. </w:t>
            </w:r>
            <w:r w:rsidR="00635110">
              <w:rPr>
                <w:lang w:eastAsia="en-GB"/>
              </w:rPr>
              <w:t>Pd</w:t>
            </w:r>
            <w:r>
              <w:rPr>
                <w:lang w:eastAsia="en-GB"/>
              </w:rPr>
              <w:t>16</w:t>
            </w:r>
          </w:p>
          <w:p w:rsidR="006630BA" w:rsidRPr="008A754C" w:rsidRDefault="006630BA" w:rsidP="008A754C">
            <w:pPr>
              <w:pStyle w:val="ListParagraph"/>
              <w:numPr>
                <w:ilvl w:val="0"/>
                <w:numId w:val="38"/>
              </w:numPr>
              <w:spacing w:after="160" w:line="259" w:lineRule="auto"/>
              <w:rPr>
                <w:lang w:eastAsia="en-GB"/>
              </w:rPr>
            </w:pPr>
            <w:r>
              <w:rPr>
                <w:lang w:eastAsia="en-GB"/>
              </w:rPr>
              <w:t>Multimediju datu saspiešana. Multimediju krātuves. Multimedi</w:t>
            </w:r>
            <w:r w:rsidR="00612C8C">
              <w:rPr>
                <w:lang w:eastAsia="en-GB"/>
              </w:rPr>
              <w:t>ja tīklos.</w:t>
            </w:r>
            <w:r w:rsidR="00635110">
              <w:rPr>
                <w:lang w:eastAsia="en-GB"/>
              </w:rPr>
              <w:t xml:space="preserve"> L4 </w:t>
            </w:r>
          </w:p>
          <w:p w:rsidR="00635110" w:rsidRPr="00612C8C" w:rsidRDefault="00635110" w:rsidP="00635110">
            <w:pPr>
              <w:pStyle w:val="ListParagraph"/>
              <w:spacing w:after="160" w:line="259" w:lineRule="auto"/>
              <w:ind w:left="394"/>
              <w:rPr>
                <w:lang w:eastAsia="en-GB"/>
              </w:rPr>
            </w:pPr>
            <w:r>
              <w:rPr>
                <w:lang w:eastAsia="en-GB"/>
              </w:rPr>
              <w:t>Noslēguma pārbaudījums. Projektu prezentēšana un aizstāvēšana.</w:t>
            </w: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Studiju rezultāti</w:t>
            </w:r>
          </w:p>
        </w:tc>
      </w:tr>
      <w:tr w:rsidR="008D4CBD" w:rsidRPr="00026C21" w:rsidTr="001A6313">
        <w:trPr>
          <w:jc w:val="center"/>
        </w:trPr>
        <w:tc>
          <w:tcPr>
            <w:tcW w:w="9582" w:type="dxa"/>
            <w:gridSpan w:val="2"/>
          </w:tcPr>
          <w:p w:rsidR="000E5B6F" w:rsidRPr="00D0342C" w:rsidRDefault="000E5B6F" w:rsidP="000E5B6F">
            <w:pPr>
              <w:pStyle w:val="ListParagraph"/>
              <w:spacing w:line="259" w:lineRule="auto"/>
              <w:ind w:left="20"/>
              <w:rPr>
                <w:color w:val="auto"/>
              </w:rPr>
            </w:pPr>
            <w:r w:rsidRPr="00D0342C">
              <w:rPr>
                <w:color w:val="auto"/>
              </w:rPr>
              <w:t>ZINĀŠANAS:</w:t>
            </w:r>
          </w:p>
          <w:p w:rsidR="000E5B6F" w:rsidRPr="00D0342C" w:rsidRDefault="000E5B6F" w:rsidP="000E5B6F">
            <w:r w:rsidRPr="00D0342C">
              <w:t>1. Studējošie pārzina multimediju pamatnostādnes; multimediju komponenšu raksturojumus un formātus.</w:t>
            </w:r>
          </w:p>
          <w:p w:rsidR="000E5B6F" w:rsidRPr="00D0342C" w:rsidRDefault="000E5B6F" w:rsidP="000E5B6F">
            <w:r w:rsidRPr="00D0342C">
              <w:t>2. Studējošie pārvalda multimediju komponenšu un veidošanas un apstrādes tehnikas un multimediju projektu izveides procesu.</w:t>
            </w:r>
          </w:p>
          <w:p w:rsidR="000E5B6F" w:rsidRPr="00D0342C" w:rsidRDefault="000E5B6F" w:rsidP="000E5B6F">
            <w:pPr>
              <w:pStyle w:val="ListParagraph"/>
              <w:spacing w:line="259" w:lineRule="auto"/>
              <w:ind w:left="20"/>
              <w:rPr>
                <w:color w:val="auto"/>
              </w:rPr>
            </w:pPr>
            <w:r w:rsidRPr="00D0342C">
              <w:rPr>
                <w:color w:val="auto"/>
              </w:rPr>
              <w:t>PRASMES:</w:t>
            </w:r>
          </w:p>
          <w:p w:rsidR="000E5B6F" w:rsidRPr="00D0342C" w:rsidRDefault="000E5B6F" w:rsidP="000E5B6F">
            <w:r w:rsidRPr="00D0342C">
              <w:t>3. Prot optimāli pielietot datorgrafikas, animācijas, skaņas un video veidošanas un apstrādes paņēmienus multimediju projektiem</w:t>
            </w:r>
            <w:r w:rsidRPr="00D0342C">
              <w:rPr>
                <w:lang w:eastAsia="en-GB"/>
              </w:rPr>
              <w:t>.</w:t>
            </w:r>
          </w:p>
          <w:p w:rsidR="000E5B6F" w:rsidRPr="00D0342C" w:rsidRDefault="000E5B6F" w:rsidP="000E5B6F">
            <w:pPr>
              <w:pStyle w:val="ListParagraph"/>
              <w:spacing w:after="160" w:line="259" w:lineRule="auto"/>
              <w:ind w:left="20"/>
              <w:rPr>
                <w:color w:val="auto"/>
              </w:rPr>
            </w:pPr>
            <w:r w:rsidRPr="00D0342C">
              <w:rPr>
                <w:color w:val="auto"/>
              </w:rPr>
              <w:t xml:space="preserve">4. Prot pielietot multimediju lietotnes infografikas, animācijas, prezentāciju un </w:t>
            </w:r>
            <w:proofErr w:type="spellStart"/>
            <w:r w:rsidRPr="00D0342C">
              <w:rPr>
                <w:color w:val="auto"/>
              </w:rPr>
              <w:t>motion</w:t>
            </w:r>
            <w:proofErr w:type="spellEnd"/>
            <w:r w:rsidRPr="00D0342C">
              <w:rPr>
                <w:color w:val="auto"/>
              </w:rPr>
              <w:t xml:space="preserve"> grafikas izveidei un publicēšanai. </w:t>
            </w:r>
          </w:p>
          <w:p w:rsidR="000E5B6F" w:rsidRPr="00D0342C" w:rsidRDefault="000E5B6F" w:rsidP="000E5B6F">
            <w:pPr>
              <w:pStyle w:val="ListParagraph"/>
              <w:spacing w:line="259" w:lineRule="auto"/>
              <w:ind w:left="20"/>
              <w:rPr>
                <w:color w:val="auto"/>
              </w:rPr>
            </w:pPr>
            <w:r w:rsidRPr="00D0342C">
              <w:rPr>
                <w:color w:val="auto"/>
              </w:rPr>
              <w:t xml:space="preserve">KOMPETENCE: </w:t>
            </w:r>
          </w:p>
          <w:p w:rsidR="000E5B6F" w:rsidRPr="00D0342C" w:rsidRDefault="000E5B6F" w:rsidP="000E5B6F">
            <w:r w:rsidRPr="00D0342C">
              <w:t xml:space="preserve">5. Spēj patstāvīgi atlasīt lietotnes </w:t>
            </w:r>
            <w:r w:rsidRPr="00D0342C">
              <w:rPr>
                <w:lang w:eastAsia="en-GB"/>
              </w:rPr>
              <w:t xml:space="preserve"> multimediju izveidei un apstrādei.</w:t>
            </w:r>
          </w:p>
          <w:p w:rsidR="000E5B6F" w:rsidRPr="00D0342C" w:rsidRDefault="000E5B6F" w:rsidP="000E5B6F">
            <w:r w:rsidRPr="00D0342C">
              <w:t xml:space="preserve">6. Spēj </w:t>
            </w:r>
            <w:r w:rsidRPr="00D0342C">
              <w:rPr>
                <w:lang w:eastAsia="en-GB"/>
              </w:rPr>
              <w:t xml:space="preserve">patstāvīgi un argumentēti pieņemt lēmumu par </w:t>
            </w:r>
            <w:r w:rsidR="00D0342C" w:rsidRPr="00D0342C">
              <w:rPr>
                <w:lang w:eastAsia="en-GB"/>
              </w:rPr>
              <w:t>multimediju projekta izveides</w:t>
            </w:r>
            <w:r w:rsidRPr="00D0342C">
              <w:rPr>
                <w:lang w:eastAsia="en-GB"/>
              </w:rPr>
              <w:t xml:space="preserve"> darbību secību un tehniskām specifikācijām.</w:t>
            </w:r>
            <w:r w:rsidRPr="00D0342C">
              <w:t xml:space="preserve"> </w:t>
            </w:r>
          </w:p>
          <w:p w:rsidR="00026C21" w:rsidRPr="00026C21" w:rsidRDefault="000E5B6F" w:rsidP="00D0342C">
            <w:pPr>
              <w:pStyle w:val="ListParagraph"/>
              <w:spacing w:after="160" w:line="259" w:lineRule="auto"/>
              <w:ind w:left="20"/>
              <w:rPr>
                <w:color w:val="0070C0"/>
              </w:rPr>
            </w:pPr>
            <w:r w:rsidRPr="00D0342C">
              <w:rPr>
                <w:color w:val="auto"/>
              </w:rPr>
              <w:t xml:space="preserve">7. Patstāvīgi padziļina savu profesionālo kompetenci, apzinot aktuālās tendences </w:t>
            </w:r>
            <w:r w:rsidR="00D0342C" w:rsidRPr="00D0342C">
              <w:rPr>
                <w:color w:val="auto"/>
              </w:rPr>
              <w:t>multimedijos</w:t>
            </w:r>
            <w:r w:rsidRPr="00D0342C">
              <w:rPr>
                <w:color w:val="auto"/>
              </w:rPr>
              <w:t>.</w:t>
            </w:r>
          </w:p>
        </w:tc>
      </w:tr>
      <w:tr w:rsidR="008D4CBD" w:rsidRPr="00026C21" w:rsidTr="001A6313">
        <w:trPr>
          <w:jc w:val="center"/>
        </w:trPr>
        <w:tc>
          <w:tcPr>
            <w:tcW w:w="9582" w:type="dxa"/>
            <w:gridSpan w:val="2"/>
          </w:tcPr>
          <w:p w:rsidR="008D4CBD" w:rsidRPr="00026C21" w:rsidRDefault="008D4CBD" w:rsidP="008D4CBD">
            <w:pPr>
              <w:pStyle w:val="Nosaukumi"/>
            </w:pPr>
            <w:r w:rsidRPr="00026C21">
              <w:t>Studējošo patstāvīgo darbu organizācijas un uzdevumu raksturojums</w:t>
            </w:r>
          </w:p>
        </w:tc>
      </w:tr>
      <w:tr w:rsidR="006B54AB" w:rsidRPr="00026C21" w:rsidTr="001A6313">
        <w:trPr>
          <w:jc w:val="center"/>
        </w:trPr>
        <w:tc>
          <w:tcPr>
            <w:tcW w:w="9582" w:type="dxa"/>
            <w:gridSpan w:val="2"/>
          </w:tcPr>
          <w:p w:rsidR="006B54AB" w:rsidRDefault="006B54AB" w:rsidP="006B54AB">
            <w:pPr>
              <w:spacing w:line="259" w:lineRule="auto"/>
            </w:pPr>
            <w:r>
              <w:t>Studējošo patstāvīgais darbs tiek organizēts individuāli un iekļauj sevi sekojošas daļas:</w:t>
            </w:r>
          </w:p>
          <w:p w:rsidR="006B54AB" w:rsidRDefault="006B54AB" w:rsidP="006B54AB">
            <w:pPr>
              <w:pStyle w:val="ListParagraph"/>
              <w:numPr>
                <w:ilvl w:val="0"/>
                <w:numId w:val="41"/>
              </w:numPr>
              <w:spacing w:after="160" w:line="259" w:lineRule="auto"/>
            </w:pPr>
            <w:r>
              <w:t xml:space="preserve">Projekts. </w:t>
            </w:r>
            <w:r>
              <w:rPr>
                <w:lang w:eastAsia="en-GB"/>
              </w:rPr>
              <w:t>Infografika ar animācijas elementiem.</w:t>
            </w:r>
          </w:p>
          <w:p w:rsidR="006B54AB" w:rsidRDefault="006B54AB" w:rsidP="006B54AB">
            <w:pPr>
              <w:pStyle w:val="ListParagraph"/>
              <w:numPr>
                <w:ilvl w:val="0"/>
                <w:numId w:val="41"/>
              </w:numPr>
              <w:spacing w:after="160" w:line="259" w:lineRule="auto"/>
            </w:pPr>
            <w:r>
              <w:t xml:space="preserve">Projekts. </w:t>
            </w:r>
            <w:r>
              <w:rPr>
                <w:lang w:eastAsia="en-GB"/>
              </w:rPr>
              <w:t>Filmēšana un video apstrāde.</w:t>
            </w:r>
          </w:p>
          <w:p w:rsidR="006B54AB" w:rsidRDefault="006B54AB" w:rsidP="006B54AB">
            <w:pPr>
              <w:pStyle w:val="ListParagraph"/>
              <w:numPr>
                <w:ilvl w:val="0"/>
                <w:numId w:val="41"/>
              </w:numPr>
              <w:spacing w:after="160" w:line="259" w:lineRule="auto"/>
            </w:pPr>
            <w:r>
              <w:rPr>
                <w:lang w:eastAsia="en-GB"/>
              </w:rPr>
              <w:t xml:space="preserve">Projekts. Multimediju prezentācija ar </w:t>
            </w:r>
            <w:proofErr w:type="spellStart"/>
            <w:r>
              <w:rPr>
                <w:lang w:eastAsia="en-GB"/>
              </w:rPr>
              <w:t>motion</w:t>
            </w:r>
            <w:proofErr w:type="spellEnd"/>
            <w:r>
              <w:rPr>
                <w:lang w:eastAsia="en-GB"/>
              </w:rPr>
              <w:t xml:space="preserve"> grafiku</w:t>
            </w:r>
          </w:p>
          <w:p w:rsidR="006B54AB" w:rsidRPr="00026C21" w:rsidRDefault="006B54AB" w:rsidP="006B54AB">
            <w:pPr>
              <w:pStyle w:val="ListParagraph"/>
              <w:numPr>
                <w:ilvl w:val="0"/>
                <w:numId w:val="41"/>
              </w:numPr>
              <w:spacing w:line="259" w:lineRule="auto"/>
            </w:pPr>
            <w:r>
              <w:t xml:space="preserve">Uzdevumi, atbilstoši noteiktajām tēmām </w:t>
            </w:r>
            <w:proofErr w:type="spellStart"/>
            <w:r>
              <w:t>moodle</w:t>
            </w:r>
            <w:proofErr w:type="spellEnd"/>
            <w:r>
              <w:t xml:space="preserve"> vidē.</w:t>
            </w:r>
          </w:p>
        </w:tc>
      </w:tr>
      <w:tr w:rsidR="006B54AB" w:rsidRPr="00026C21" w:rsidTr="001A6313">
        <w:trPr>
          <w:jc w:val="center"/>
        </w:trPr>
        <w:tc>
          <w:tcPr>
            <w:tcW w:w="9582" w:type="dxa"/>
            <w:gridSpan w:val="2"/>
          </w:tcPr>
          <w:p w:rsidR="006B54AB" w:rsidRPr="00026C21" w:rsidRDefault="006B54AB" w:rsidP="006B54AB">
            <w:pPr>
              <w:pStyle w:val="Nosaukumi"/>
            </w:pPr>
            <w:r w:rsidRPr="00026C21">
              <w:t>Prasības kredītpunktu iegūšanai</w:t>
            </w:r>
          </w:p>
        </w:tc>
      </w:tr>
      <w:tr w:rsidR="006B54AB" w:rsidRPr="00026C21" w:rsidTr="001A6313">
        <w:trPr>
          <w:jc w:val="center"/>
        </w:trPr>
        <w:tc>
          <w:tcPr>
            <w:tcW w:w="9582" w:type="dxa"/>
            <w:gridSpan w:val="2"/>
          </w:tcPr>
          <w:p w:rsidR="006B54AB" w:rsidRPr="000D6D67" w:rsidRDefault="006B54AB" w:rsidP="006B54AB">
            <w:pPr>
              <w:rPr>
                <w:color w:val="000000" w:themeColor="text1"/>
              </w:rPr>
            </w:pPr>
            <w:r>
              <w:rPr>
                <w:color w:val="000000" w:themeColor="text1"/>
              </w:rPr>
              <w:t xml:space="preserve">Studiju kursa gala vērtējums (diferencētā ieskaite) veidojas, summējot triju projektu, uzdevumu izpildes </w:t>
            </w:r>
            <w:proofErr w:type="spellStart"/>
            <w:r>
              <w:rPr>
                <w:color w:val="000000" w:themeColor="text1"/>
              </w:rPr>
              <w:t>moodle</w:t>
            </w:r>
            <w:proofErr w:type="spellEnd"/>
            <w:r>
              <w:rPr>
                <w:color w:val="000000" w:themeColor="text1"/>
              </w:rPr>
              <w:t xml:space="preserve"> sistēmā, darba nodarbībās un </w:t>
            </w:r>
            <w:proofErr w:type="spellStart"/>
            <w:r>
              <w:rPr>
                <w:color w:val="000000" w:themeColor="text1"/>
              </w:rPr>
              <w:t>noslēgima</w:t>
            </w:r>
            <w:proofErr w:type="spellEnd"/>
            <w:r>
              <w:rPr>
                <w:color w:val="000000" w:themeColor="text1"/>
              </w:rPr>
              <w:t xml:space="preserve"> pārbaudījuma rezultātus.</w:t>
            </w:r>
          </w:p>
          <w:p w:rsidR="006B54AB" w:rsidRDefault="006B54AB" w:rsidP="006B54AB">
            <w:r>
              <w:t>1. projekts – 20%, 2. projekts – 20%, 3. projekts – 20%, uzdevumi – 10%, noslēguma pārbaudījums – 20%, darbs nodarbībās – 10%.</w:t>
            </w:r>
          </w:p>
          <w:p w:rsidR="006B54AB" w:rsidRDefault="006B54AB" w:rsidP="006B54AB">
            <w:proofErr w:type="spellStart"/>
            <w:r>
              <w:t>Starppārbaudījumu</w:t>
            </w:r>
            <w:proofErr w:type="spellEnd"/>
            <w:r>
              <w:t xml:space="preserve"> projekti tiek izstrādāti un vērtēti pēc docētāja noteiktajiem kritērijiem. </w:t>
            </w:r>
          </w:p>
          <w:p w:rsidR="006B54AB" w:rsidRPr="00E54033" w:rsidRDefault="006B54AB" w:rsidP="006B54AB">
            <w:r w:rsidRPr="00E54033">
              <w:t xml:space="preserve">Diferencētās ieskaites vērtējums var tikt saņemts, ja ir izpildīti visi minētie nosacījumi un studējošais ir piedalījies </w:t>
            </w:r>
            <w:r>
              <w:t>6</w:t>
            </w:r>
            <w:r w:rsidRPr="00E54033">
              <w:t xml:space="preserve">0% lekcijās un </w:t>
            </w:r>
            <w:r>
              <w:t>praktiskās nodarbībās.</w:t>
            </w:r>
          </w:p>
          <w:p w:rsidR="006B54AB" w:rsidRPr="00536A07" w:rsidRDefault="006B54AB" w:rsidP="006B54AB">
            <w:pPr>
              <w:rPr>
                <w:color w:val="000000" w:themeColor="text1"/>
              </w:rPr>
            </w:pPr>
            <w:r w:rsidRPr="00536A07">
              <w:rPr>
                <w:color w:val="000000" w:themeColor="text1"/>
              </w:rPr>
              <w:t>STUDIJU REZULTĀTU VĒRTĒŠANAS KRITĒRIJI</w:t>
            </w:r>
          </w:p>
          <w:p w:rsidR="006B54AB" w:rsidRPr="00536A07" w:rsidRDefault="006B54AB" w:rsidP="006B54AB">
            <w:pPr>
              <w:rPr>
                <w:rFonts w:eastAsia="Times New Roman"/>
                <w:color w:val="000000" w:themeColor="text1"/>
              </w:rPr>
            </w:pPr>
            <w:r w:rsidRPr="00536A07">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6B54AB" w:rsidRPr="00536A07" w:rsidRDefault="006B54AB" w:rsidP="006B54AB">
            <w:pPr>
              <w:rPr>
                <w:color w:val="000000" w:themeColor="text1"/>
              </w:rPr>
            </w:pPr>
            <w:r w:rsidRPr="00536A07">
              <w:rPr>
                <w:color w:val="000000" w:themeColor="text1"/>
              </w:rPr>
              <w:t>STUDIJU REZULTĀTU VĒRTĒŠANA</w:t>
            </w:r>
          </w:p>
          <w:tbl>
            <w:tblPr>
              <w:tblW w:w="66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tblGrid>
            <w:tr w:rsidR="006B54AB" w:rsidRPr="00536A07" w:rsidTr="001A457A">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B54AB" w:rsidRPr="00536A07" w:rsidRDefault="006B54AB" w:rsidP="006B54AB">
                  <w:pPr>
                    <w:jc w:val="center"/>
                    <w:rPr>
                      <w:color w:val="000000" w:themeColor="text1"/>
                    </w:rPr>
                  </w:pPr>
                  <w:r w:rsidRPr="00536A07">
                    <w:rPr>
                      <w:color w:val="000000" w:themeColor="text1"/>
                    </w:rPr>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Pr>
                <w:p w:rsidR="006B54AB" w:rsidRPr="00536A07" w:rsidRDefault="006B54AB" w:rsidP="006B54AB">
                  <w:pPr>
                    <w:jc w:val="center"/>
                    <w:rPr>
                      <w:color w:val="000000" w:themeColor="text1"/>
                    </w:rPr>
                  </w:pPr>
                  <w:r w:rsidRPr="00536A07">
                    <w:rPr>
                      <w:color w:val="000000" w:themeColor="text1"/>
                    </w:rPr>
                    <w:t>Studiju rezultāti</w:t>
                  </w:r>
                </w:p>
              </w:tc>
            </w:tr>
            <w:tr w:rsidR="006B54AB" w:rsidRPr="00536A07" w:rsidTr="001A457A">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6B54AB" w:rsidRPr="00536A07" w:rsidRDefault="006B54AB" w:rsidP="006B54AB">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B54AB" w:rsidRPr="00536A07" w:rsidRDefault="006B54AB" w:rsidP="006B54AB">
                  <w:pPr>
                    <w:jc w:val="center"/>
                    <w:rPr>
                      <w:color w:val="000000" w:themeColor="text1"/>
                    </w:rPr>
                  </w:pPr>
                  <w:r w:rsidRPr="00536A07">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B54AB" w:rsidRPr="00536A07" w:rsidRDefault="006B54AB" w:rsidP="006B54AB">
                  <w:pPr>
                    <w:jc w:val="center"/>
                    <w:rPr>
                      <w:color w:val="000000" w:themeColor="text1"/>
                    </w:rPr>
                  </w:pPr>
                  <w:r w:rsidRPr="00536A07">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B54AB" w:rsidRPr="00536A07" w:rsidRDefault="006B54AB" w:rsidP="006B54AB">
                  <w:pPr>
                    <w:jc w:val="center"/>
                    <w:rPr>
                      <w:color w:val="000000" w:themeColor="text1"/>
                    </w:rPr>
                  </w:pPr>
                  <w:r w:rsidRPr="00536A07">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B54AB" w:rsidRPr="00536A07" w:rsidRDefault="006B54AB" w:rsidP="006B54AB">
                  <w:pPr>
                    <w:jc w:val="center"/>
                    <w:rPr>
                      <w:color w:val="000000" w:themeColor="text1"/>
                    </w:rPr>
                  </w:pPr>
                  <w:r w:rsidRPr="00536A07">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B54AB" w:rsidRPr="00536A07" w:rsidRDefault="006B54AB" w:rsidP="006B54AB">
                  <w:pPr>
                    <w:jc w:val="center"/>
                    <w:rPr>
                      <w:color w:val="000000" w:themeColor="text1"/>
                    </w:rPr>
                  </w:pPr>
                  <w:r w:rsidRPr="00536A07">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Pr>
                <w:p w:rsidR="006B54AB" w:rsidRPr="00536A07" w:rsidRDefault="006B54AB" w:rsidP="006B54AB">
                  <w:pPr>
                    <w:jc w:val="center"/>
                    <w:rPr>
                      <w:color w:val="000000" w:themeColor="text1"/>
                    </w:rPr>
                  </w:pPr>
                  <w:r w:rsidRPr="00536A07">
                    <w:rPr>
                      <w:color w:val="000000" w:themeColor="text1"/>
                    </w:rPr>
                    <w:t>6.</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B54AB" w:rsidRPr="00536A07" w:rsidRDefault="006B54AB" w:rsidP="006B54AB">
                  <w:pPr>
                    <w:jc w:val="center"/>
                    <w:rPr>
                      <w:color w:val="000000" w:themeColor="text1"/>
                    </w:rPr>
                  </w:pPr>
                  <w:r w:rsidRPr="00536A07">
                    <w:rPr>
                      <w:color w:val="000000" w:themeColor="text1"/>
                    </w:rPr>
                    <w:t>7.</w:t>
                  </w:r>
                </w:p>
              </w:tc>
            </w:tr>
            <w:tr w:rsidR="006B54AB" w:rsidRPr="00536A07" w:rsidTr="001A457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B54AB" w:rsidRPr="00536A07" w:rsidRDefault="006B54AB" w:rsidP="006B54AB">
                  <w:pPr>
                    <w:rPr>
                      <w:color w:val="000000" w:themeColor="text1"/>
                    </w:rPr>
                  </w:pPr>
                  <w:r>
                    <w:rPr>
                      <w:color w:val="000000" w:themeColor="text1"/>
                    </w:rPr>
                    <w:t>1. projekts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B54AB" w:rsidRPr="00536A07" w:rsidRDefault="006B54AB" w:rsidP="006B54AB">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6B54AB" w:rsidRPr="00536A07" w:rsidRDefault="006B54AB" w:rsidP="006B54AB">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B54AB" w:rsidRPr="00536A07" w:rsidRDefault="006B54AB" w:rsidP="006B54AB">
                  <w:pPr>
                    <w:jc w:val="center"/>
                    <w:rPr>
                      <w:color w:val="000000" w:themeColor="text1"/>
                    </w:rPr>
                  </w:pPr>
                  <w:r w:rsidRPr="00536A07">
                    <w:rPr>
                      <w:color w:val="000000" w:themeColor="text1"/>
                    </w:rPr>
                    <w:t>+</w:t>
                  </w:r>
                </w:p>
              </w:tc>
            </w:tr>
            <w:tr w:rsidR="006B54AB" w:rsidRPr="00536A07" w:rsidTr="001A457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B54AB" w:rsidRPr="00536A07" w:rsidRDefault="006B54AB" w:rsidP="006B54AB">
                  <w:pPr>
                    <w:rPr>
                      <w:color w:val="000000" w:themeColor="text1"/>
                    </w:rPr>
                  </w:pPr>
                  <w:r>
                    <w:rPr>
                      <w:color w:val="000000" w:themeColor="text1"/>
                    </w:rPr>
                    <w:t>2. projekts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6B54AB" w:rsidRPr="00536A07" w:rsidRDefault="006B54AB" w:rsidP="006B54AB">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r>
            <w:tr w:rsidR="006B54AB" w:rsidRPr="00536A07" w:rsidTr="001A457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B54AB" w:rsidRDefault="006B54AB" w:rsidP="006B54AB">
                  <w:pPr>
                    <w:rPr>
                      <w:color w:val="000000" w:themeColor="text1"/>
                    </w:rPr>
                  </w:pPr>
                  <w:r>
                    <w:rPr>
                      <w:color w:val="000000" w:themeColor="text1"/>
                    </w:rPr>
                    <w:t>3. projekts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6B54AB" w:rsidRPr="00536A07" w:rsidRDefault="006B54AB" w:rsidP="006B54AB">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Pr>
                      <w:color w:val="000000" w:themeColor="text1"/>
                    </w:rPr>
                    <w:t>+</w:t>
                  </w:r>
                </w:p>
              </w:tc>
            </w:tr>
            <w:tr w:rsidR="006B54AB" w:rsidRPr="00536A07" w:rsidTr="006B54A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B54AB" w:rsidRPr="00536A07" w:rsidRDefault="006B54AB" w:rsidP="006B54AB">
                  <w:pPr>
                    <w:rPr>
                      <w:color w:val="000000" w:themeColor="text1"/>
                    </w:rPr>
                  </w:pPr>
                  <w:r w:rsidRPr="00536A07">
                    <w:rPr>
                      <w:color w:val="000000" w:themeColor="text1"/>
                    </w:rPr>
                    <w:lastRenderedPageBreak/>
                    <w:t>Uzdevumi, atbilstoši noteiktajām tēmām</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vAlign w:val="center"/>
                </w:tcPr>
                <w:p w:rsidR="006B54AB" w:rsidRPr="00536A07" w:rsidRDefault="006B54AB" w:rsidP="006B54AB">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r>
            <w:tr w:rsidR="006B54AB" w:rsidRPr="00536A07" w:rsidTr="001A457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B54AB" w:rsidRPr="00536A07" w:rsidRDefault="006B54AB" w:rsidP="006B54AB">
                  <w:pPr>
                    <w:rPr>
                      <w:color w:val="000000" w:themeColor="text1"/>
                    </w:rPr>
                  </w:pPr>
                  <w:r w:rsidRPr="00536A07">
                    <w:rPr>
                      <w:color w:val="000000" w:themeColor="text1"/>
                    </w:rPr>
                    <w:t>Darbs nodarbībās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6B54AB" w:rsidRPr="00536A07" w:rsidRDefault="006B54AB" w:rsidP="006B54AB">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p>
              </w:tc>
            </w:tr>
            <w:tr w:rsidR="006B54AB" w:rsidRPr="00536A07" w:rsidTr="001A457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B54AB" w:rsidRPr="00536A07" w:rsidRDefault="00453BFD" w:rsidP="006B54AB">
                  <w:pPr>
                    <w:rPr>
                      <w:color w:val="000000" w:themeColor="text1"/>
                    </w:rPr>
                  </w:pPr>
                  <w:r w:rsidRPr="00690F92">
                    <w:rPr>
                      <w:color w:val="000000" w:themeColor="text1"/>
                    </w:rPr>
                    <w:t>Noslēguma</w:t>
                  </w:r>
                  <w:r w:rsidR="006B54AB" w:rsidRPr="00536A07">
                    <w:rPr>
                      <w:color w:val="000000" w:themeColor="text1"/>
                    </w:rPr>
                    <w:t xml:space="preserve">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6B54AB" w:rsidRPr="00536A07" w:rsidRDefault="006B54AB" w:rsidP="006B54AB">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B54AB" w:rsidRPr="00536A07" w:rsidRDefault="006B54AB" w:rsidP="006B54AB">
                  <w:pPr>
                    <w:jc w:val="center"/>
                    <w:rPr>
                      <w:color w:val="000000" w:themeColor="text1"/>
                    </w:rPr>
                  </w:pPr>
                </w:p>
              </w:tc>
            </w:tr>
          </w:tbl>
          <w:p w:rsidR="006B54AB" w:rsidRPr="00026C21" w:rsidRDefault="006B54AB" w:rsidP="006B54AB">
            <w:pPr>
              <w:textAlignment w:val="baseline"/>
              <w:rPr>
                <w:bCs w:val="0"/>
                <w:iCs w:val="0"/>
                <w:color w:val="0070C0"/>
              </w:rPr>
            </w:pPr>
          </w:p>
        </w:tc>
      </w:tr>
      <w:tr w:rsidR="006B54AB" w:rsidRPr="00026C21" w:rsidTr="001A6313">
        <w:trPr>
          <w:jc w:val="center"/>
        </w:trPr>
        <w:tc>
          <w:tcPr>
            <w:tcW w:w="9582" w:type="dxa"/>
            <w:gridSpan w:val="2"/>
          </w:tcPr>
          <w:p w:rsidR="006B54AB" w:rsidRPr="00026C21" w:rsidRDefault="006B54AB" w:rsidP="006B54AB">
            <w:pPr>
              <w:pStyle w:val="Nosaukumi"/>
            </w:pPr>
            <w:r w:rsidRPr="00026C21">
              <w:lastRenderedPageBreak/>
              <w:t>Kursa saturs</w:t>
            </w:r>
          </w:p>
        </w:tc>
      </w:tr>
      <w:tr w:rsidR="006B54AB" w:rsidRPr="00026C21" w:rsidTr="001A6313">
        <w:trPr>
          <w:jc w:val="center"/>
        </w:trPr>
        <w:tc>
          <w:tcPr>
            <w:tcW w:w="9582" w:type="dxa"/>
            <w:gridSpan w:val="2"/>
          </w:tcPr>
          <w:p w:rsidR="006B54AB" w:rsidRDefault="006B54AB" w:rsidP="006B54AB">
            <w:pPr>
              <w:pStyle w:val="ListParagraph"/>
              <w:numPr>
                <w:ilvl w:val="0"/>
                <w:numId w:val="40"/>
              </w:numPr>
              <w:spacing w:after="160" w:line="259" w:lineRule="auto"/>
              <w:rPr>
                <w:lang w:eastAsia="en-GB"/>
              </w:rPr>
            </w:pPr>
            <w:r>
              <w:rPr>
                <w:lang w:eastAsia="en-GB"/>
              </w:rPr>
              <w:t>Multimediju sistēmu vispārīgais raksturojums. Multimediju platformas. Multimedija pielietošana. Multimediju sastāvdaļas. Multimediju sistēmas.</w:t>
            </w:r>
          </w:p>
          <w:p w:rsidR="006B54AB" w:rsidRDefault="006B54AB" w:rsidP="006B54AB">
            <w:pPr>
              <w:pStyle w:val="ListParagraph"/>
              <w:numPr>
                <w:ilvl w:val="0"/>
                <w:numId w:val="40"/>
              </w:numPr>
              <w:spacing w:after="160" w:line="259" w:lineRule="auto"/>
              <w:rPr>
                <w:lang w:eastAsia="en-GB"/>
              </w:rPr>
            </w:pPr>
            <w:r>
              <w:rPr>
                <w:lang w:eastAsia="en-GB"/>
              </w:rPr>
              <w:t xml:space="preserve">Teksts multimedijos. Šrifti. Teksta kodēšanas shēmas. </w:t>
            </w:r>
            <w:proofErr w:type="spellStart"/>
            <w:r w:rsidRPr="00612C8C">
              <w:rPr>
                <w:lang w:eastAsia="en-GB"/>
              </w:rPr>
              <w:t>Tipografika</w:t>
            </w:r>
            <w:proofErr w:type="spellEnd"/>
            <w:r>
              <w:rPr>
                <w:lang w:eastAsia="en-GB"/>
              </w:rPr>
              <w:t xml:space="preserve"> multimediju publikācijām.</w:t>
            </w:r>
          </w:p>
          <w:p w:rsidR="006B54AB" w:rsidRDefault="006B54AB" w:rsidP="006B54AB">
            <w:pPr>
              <w:pStyle w:val="ListParagraph"/>
              <w:numPr>
                <w:ilvl w:val="0"/>
                <w:numId w:val="40"/>
              </w:numPr>
              <w:spacing w:after="160" w:line="259" w:lineRule="auto"/>
              <w:rPr>
                <w:lang w:eastAsia="en-GB"/>
              </w:rPr>
            </w:pPr>
            <w:r>
              <w:rPr>
                <w:lang w:eastAsia="en-GB"/>
              </w:rPr>
              <w:t xml:space="preserve">Attēli un animācija multimedijos. Attēlu veidošanas un apstrādes stratēģijas. Grafisku publikāciju veidi un tās formāti. Infografika: infografikas publikāciju veidi, sastāvdaļas, formāti. </w:t>
            </w:r>
            <w:r w:rsidRPr="00612C8C">
              <w:rPr>
                <w:lang w:eastAsia="en-GB"/>
              </w:rPr>
              <w:t>Animācijas lietotnes</w:t>
            </w:r>
            <w:r>
              <w:rPr>
                <w:lang w:eastAsia="en-GB"/>
              </w:rPr>
              <w:t>: animācijas bāzes jēdzieni, elementi un veidi; animācijas idiomas realizācija dažādās lietotnēs; grafisko un animācijas datņu formāti.</w:t>
            </w:r>
          </w:p>
          <w:p w:rsidR="006B54AB" w:rsidRDefault="006B54AB" w:rsidP="006B54AB">
            <w:pPr>
              <w:pStyle w:val="ListParagraph"/>
              <w:numPr>
                <w:ilvl w:val="0"/>
                <w:numId w:val="40"/>
              </w:numPr>
              <w:spacing w:after="160" w:line="259" w:lineRule="auto"/>
              <w:rPr>
                <w:lang w:eastAsia="en-GB"/>
              </w:rPr>
            </w:pPr>
            <w:r>
              <w:rPr>
                <w:lang w:eastAsia="en-GB"/>
              </w:rPr>
              <w:t xml:space="preserve">Skaņa un video multimedijos. Skaņas raksturojumi, skaņas kodēšana, skaņas saspiešana, skaņi datņu formāti, skaņa mobilās platformās. Video kvalitātes raksturojumu, krāsu modeļi, videosignāla veidi, analoga video, attēlu un video saspiešanas standarti, videodatņu formāti, video mobilās platformās. Video producēšana: filmēšanas tehnoloģija, video un skaņas </w:t>
            </w:r>
            <w:proofErr w:type="spellStart"/>
            <w:r>
              <w:rPr>
                <w:lang w:eastAsia="en-GB"/>
              </w:rPr>
              <w:t>apstāde</w:t>
            </w:r>
            <w:proofErr w:type="spellEnd"/>
            <w:r>
              <w:rPr>
                <w:lang w:eastAsia="en-GB"/>
              </w:rPr>
              <w:t>.</w:t>
            </w:r>
          </w:p>
          <w:p w:rsidR="006B54AB" w:rsidRDefault="006B54AB" w:rsidP="006B54AB">
            <w:pPr>
              <w:pStyle w:val="ListParagraph"/>
              <w:numPr>
                <w:ilvl w:val="0"/>
                <w:numId w:val="40"/>
              </w:numPr>
              <w:spacing w:after="160" w:line="259" w:lineRule="auto"/>
              <w:rPr>
                <w:lang w:eastAsia="en-GB"/>
              </w:rPr>
            </w:pPr>
            <w:r>
              <w:rPr>
                <w:lang w:eastAsia="en-GB"/>
              </w:rPr>
              <w:t xml:space="preserve">Multimediju satura izveide un prezentācija. ADDIE modelis. </w:t>
            </w:r>
            <w:r w:rsidRPr="00FE44BA">
              <w:rPr>
                <w:i/>
                <w:lang w:eastAsia="en-GB"/>
              </w:rPr>
              <w:t xml:space="preserve">Multimedia </w:t>
            </w:r>
            <w:proofErr w:type="spellStart"/>
            <w:r w:rsidRPr="00FE44BA">
              <w:rPr>
                <w:i/>
                <w:lang w:eastAsia="en-GB"/>
              </w:rPr>
              <w:t>authoring</w:t>
            </w:r>
            <w:proofErr w:type="spellEnd"/>
            <w:r>
              <w:rPr>
                <w:lang w:eastAsia="en-GB"/>
              </w:rPr>
              <w:t xml:space="preserve">. Multimediju prezentācijas elementi. Multimediju izveides programmnodrošinājums. Virtuālā realitāte VRLM. Hiperteksts un </w:t>
            </w:r>
            <w:proofErr w:type="spellStart"/>
            <w:r>
              <w:rPr>
                <w:lang w:eastAsia="en-GB"/>
              </w:rPr>
              <w:t>hipermedija</w:t>
            </w:r>
            <w:proofErr w:type="spellEnd"/>
            <w:r>
              <w:rPr>
                <w:lang w:eastAsia="en-GB"/>
              </w:rPr>
              <w:t xml:space="preserve">. </w:t>
            </w:r>
          </w:p>
          <w:p w:rsidR="006B54AB" w:rsidRDefault="006B54AB" w:rsidP="006B54AB">
            <w:pPr>
              <w:pStyle w:val="ListParagraph"/>
              <w:numPr>
                <w:ilvl w:val="0"/>
                <w:numId w:val="40"/>
              </w:numPr>
              <w:spacing w:after="160" w:line="259" w:lineRule="auto"/>
              <w:rPr>
                <w:lang w:eastAsia="en-GB"/>
              </w:rPr>
            </w:pPr>
            <w:proofErr w:type="spellStart"/>
            <w:r>
              <w:rPr>
                <w:lang w:eastAsia="en-GB"/>
              </w:rPr>
              <w:t>Motion</w:t>
            </w:r>
            <w:proofErr w:type="spellEnd"/>
            <w:r>
              <w:rPr>
                <w:lang w:eastAsia="en-GB"/>
              </w:rPr>
              <w:t xml:space="preserve"> </w:t>
            </w:r>
            <w:r w:rsidRPr="00230CDC">
              <w:rPr>
                <w:lang w:eastAsia="en-GB"/>
              </w:rPr>
              <w:t>grafika</w:t>
            </w:r>
            <w:r>
              <w:rPr>
                <w:lang w:eastAsia="en-GB"/>
              </w:rPr>
              <w:t xml:space="preserve">s izveide. </w:t>
            </w:r>
          </w:p>
          <w:p w:rsidR="006B54AB" w:rsidRPr="003A31DF" w:rsidRDefault="006B54AB" w:rsidP="006B54AB">
            <w:pPr>
              <w:pStyle w:val="ListParagraph"/>
              <w:numPr>
                <w:ilvl w:val="0"/>
                <w:numId w:val="40"/>
              </w:numPr>
              <w:spacing w:after="160" w:line="259" w:lineRule="auto"/>
              <w:rPr>
                <w:lang w:eastAsia="en-GB"/>
              </w:rPr>
            </w:pPr>
            <w:r>
              <w:rPr>
                <w:lang w:eastAsia="en-GB"/>
              </w:rPr>
              <w:t xml:space="preserve">Multimediju datu saspiešana. Multimediju krātuves. Multimedija tīklos. </w:t>
            </w:r>
          </w:p>
        </w:tc>
      </w:tr>
      <w:tr w:rsidR="006B54AB" w:rsidRPr="00026C21" w:rsidTr="001A6313">
        <w:trPr>
          <w:jc w:val="center"/>
        </w:trPr>
        <w:tc>
          <w:tcPr>
            <w:tcW w:w="9582" w:type="dxa"/>
            <w:gridSpan w:val="2"/>
          </w:tcPr>
          <w:p w:rsidR="006B54AB" w:rsidRPr="00026C21" w:rsidRDefault="006B54AB" w:rsidP="006B54AB">
            <w:pPr>
              <w:pStyle w:val="Nosaukumi"/>
            </w:pPr>
            <w:r w:rsidRPr="00026C21">
              <w:t>Obligāti izmantojamie informācijas avoti</w:t>
            </w:r>
          </w:p>
        </w:tc>
      </w:tr>
      <w:tr w:rsidR="006B54AB" w:rsidRPr="00026C21" w:rsidTr="001A6313">
        <w:trPr>
          <w:jc w:val="center"/>
        </w:trPr>
        <w:tc>
          <w:tcPr>
            <w:tcW w:w="9582" w:type="dxa"/>
            <w:gridSpan w:val="2"/>
          </w:tcPr>
          <w:p w:rsidR="006B54AB" w:rsidRDefault="006B54AB" w:rsidP="006B54AB">
            <w:pPr>
              <w:pStyle w:val="Bibliography"/>
              <w:ind w:left="720" w:hanging="720"/>
              <w:rPr>
                <w:noProof/>
              </w:rPr>
            </w:pPr>
            <w:r>
              <w:fldChar w:fldCharType="begin"/>
            </w:r>
            <w:r>
              <w:instrText xml:space="preserve"> BIBLIOGRAPHY  \l 1062 </w:instrText>
            </w:r>
            <w:r>
              <w:fldChar w:fldCharType="separate"/>
            </w:r>
            <w:r>
              <w:rPr>
                <w:noProof/>
              </w:rPr>
              <w:t xml:space="preserve">Banerjee, S. (2019). </w:t>
            </w:r>
            <w:r>
              <w:rPr>
                <w:i/>
                <w:iCs w:val="0"/>
                <w:noProof/>
              </w:rPr>
              <w:t>Elements of Multimedia.</w:t>
            </w:r>
            <w:r>
              <w:rPr>
                <w:noProof/>
              </w:rPr>
              <w:t xml:space="preserve"> NY: Taylor &amp; Francis Group.</w:t>
            </w:r>
          </w:p>
          <w:p w:rsidR="006B54AB" w:rsidRPr="00893A66" w:rsidRDefault="006B54AB" w:rsidP="006B54AB">
            <w:pPr>
              <w:pStyle w:val="Bibliography"/>
              <w:ind w:left="720" w:hanging="720"/>
              <w:rPr>
                <w:strike/>
                <w:noProof/>
              </w:rPr>
            </w:pPr>
            <w:r w:rsidRPr="00893A66">
              <w:rPr>
                <w:strike/>
                <w:noProof/>
                <w:highlight w:val="yellow"/>
              </w:rPr>
              <w:t xml:space="preserve">Cooper, A. (2014). </w:t>
            </w:r>
            <w:r w:rsidRPr="00893A66">
              <w:rPr>
                <w:i/>
                <w:iCs w:val="0"/>
                <w:strike/>
                <w:noProof/>
                <w:highlight w:val="yellow"/>
              </w:rPr>
              <w:t>About Face: The Essentials of Interaction Design, 4th Edition.</w:t>
            </w:r>
            <w:r w:rsidRPr="00893A66">
              <w:rPr>
                <w:strike/>
                <w:noProof/>
                <w:highlight w:val="yellow"/>
              </w:rPr>
              <w:t xml:space="preserve"> Wiley.</w:t>
            </w:r>
          </w:p>
          <w:p w:rsidR="006B54AB" w:rsidRDefault="006B54AB" w:rsidP="006B54AB">
            <w:pPr>
              <w:pStyle w:val="Bibliography"/>
              <w:ind w:left="720" w:hanging="720"/>
              <w:rPr>
                <w:noProof/>
              </w:rPr>
            </w:pPr>
            <w:r>
              <w:rPr>
                <w:noProof/>
              </w:rPr>
              <w:t xml:space="preserve">Dockery, J., &amp; Chavez, C. (2019). </w:t>
            </w:r>
            <w:r>
              <w:rPr>
                <w:i/>
                <w:iCs w:val="0"/>
                <w:noProof/>
              </w:rPr>
              <w:t>Learn Adobe After Effects CC for Visual Effects and Motion Graphics.</w:t>
            </w:r>
            <w:r>
              <w:rPr>
                <w:noProof/>
              </w:rPr>
              <w:t xml:space="preserve"> Adobe Press.</w:t>
            </w:r>
          </w:p>
          <w:p w:rsidR="006B54AB" w:rsidRDefault="006B54AB" w:rsidP="006B54AB">
            <w:pPr>
              <w:pStyle w:val="Bibliography"/>
              <w:ind w:left="720" w:hanging="720"/>
              <w:rPr>
                <w:noProof/>
              </w:rPr>
            </w:pPr>
            <w:r>
              <w:rPr>
                <w:noProof/>
              </w:rPr>
              <w:t xml:space="preserve">Holmes, N. (2023). </w:t>
            </w:r>
            <w:r>
              <w:rPr>
                <w:i/>
                <w:iCs w:val="0"/>
                <w:noProof/>
              </w:rPr>
              <w:t>Joyful Infographics.</w:t>
            </w:r>
            <w:r>
              <w:rPr>
                <w:noProof/>
              </w:rPr>
              <w:t xml:space="preserve"> CRC Press.</w:t>
            </w:r>
          </w:p>
          <w:p w:rsidR="006B54AB" w:rsidRPr="00026C21" w:rsidRDefault="006B54AB" w:rsidP="006B54AB">
            <w:pPr>
              <w:pStyle w:val="Bibliography"/>
              <w:ind w:left="720" w:hanging="720"/>
            </w:pPr>
            <w:r>
              <w:rPr>
                <w:noProof/>
              </w:rPr>
              <w:t xml:space="preserve">Li, Z.-N., Drew, M., &amp; Liu, J. (2021). </w:t>
            </w:r>
            <w:r>
              <w:rPr>
                <w:i/>
                <w:iCs w:val="0"/>
                <w:noProof/>
              </w:rPr>
              <w:t>Fundamentals of Multimedia.</w:t>
            </w:r>
            <w:r>
              <w:rPr>
                <w:noProof/>
              </w:rPr>
              <w:t xml:space="preserve"> Springer. doi:https://doi.org/10.1007/978-3-030-62124-7</w:t>
            </w:r>
            <w:r>
              <w:fldChar w:fldCharType="end"/>
            </w:r>
          </w:p>
        </w:tc>
      </w:tr>
      <w:tr w:rsidR="006B54AB" w:rsidRPr="00026C21" w:rsidTr="001A6313">
        <w:trPr>
          <w:jc w:val="center"/>
        </w:trPr>
        <w:tc>
          <w:tcPr>
            <w:tcW w:w="9582" w:type="dxa"/>
            <w:gridSpan w:val="2"/>
          </w:tcPr>
          <w:p w:rsidR="006B54AB" w:rsidRPr="00026C21" w:rsidRDefault="006B54AB" w:rsidP="006B54AB">
            <w:pPr>
              <w:pStyle w:val="Nosaukumi"/>
            </w:pPr>
            <w:r w:rsidRPr="00026C21">
              <w:t>Papildus informācijas avoti</w:t>
            </w:r>
          </w:p>
        </w:tc>
      </w:tr>
      <w:tr w:rsidR="006B54AB" w:rsidRPr="00026C21" w:rsidTr="001A6313">
        <w:trPr>
          <w:jc w:val="center"/>
        </w:trPr>
        <w:tc>
          <w:tcPr>
            <w:tcW w:w="9582" w:type="dxa"/>
            <w:gridSpan w:val="2"/>
          </w:tcPr>
          <w:p w:rsidR="006B54AB" w:rsidRDefault="006B54AB" w:rsidP="006B54AB">
            <w:pPr>
              <w:pStyle w:val="Bibliography"/>
              <w:ind w:left="720" w:hanging="720"/>
              <w:rPr>
                <w:noProof/>
              </w:rPr>
            </w:pPr>
            <w:r>
              <w:rPr>
                <w:noProof/>
              </w:rPr>
              <w:t xml:space="preserve">Beegel, J. (2014). </w:t>
            </w:r>
            <w:r>
              <w:rPr>
                <w:i/>
                <w:iCs w:val="0"/>
                <w:noProof/>
              </w:rPr>
              <w:t>Infographics for Dummies.</w:t>
            </w:r>
            <w:r>
              <w:rPr>
                <w:noProof/>
              </w:rPr>
              <w:t xml:space="preserve"> Wiley.</w:t>
            </w:r>
          </w:p>
          <w:p w:rsidR="006B54AB" w:rsidRDefault="006B54AB" w:rsidP="006B54AB">
            <w:pPr>
              <w:pStyle w:val="Bibliography"/>
              <w:ind w:left="720" w:hanging="720"/>
              <w:rPr>
                <w:noProof/>
              </w:rPr>
            </w:pPr>
            <w:r>
              <w:rPr>
                <w:noProof/>
              </w:rPr>
              <w:t xml:space="preserve">Braha, Y., &amp; Byrne, B. (2011). </w:t>
            </w:r>
            <w:r>
              <w:rPr>
                <w:i/>
                <w:iCs w:val="0"/>
                <w:noProof/>
              </w:rPr>
              <w:t>Creative Motion Graphic Titling For Film, Fideo, And The Web.</w:t>
            </w:r>
            <w:r>
              <w:rPr>
                <w:noProof/>
              </w:rPr>
              <w:t xml:space="preserve"> Elsevier.</w:t>
            </w:r>
          </w:p>
          <w:p w:rsidR="006B54AB" w:rsidRPr="00893A66" w:rsidRDefault="006B54AB" w:rsidP="006B54AB">
            <w:pPr>
              <w:pStyle w:val="Bibliography"/>
              <w:ind w:left="720" w:hanging="720"/>
              <w:rPr>
                <w:strike/>
                <w:noProof/>
                <w:highlight w:val="yellow"/>
              </w:rPr>
            </w:pPr>
            <w:r w:rsidRPr="00893A66">
              <w:rPr>
                <w:strike/>
                <w:noProof/>
                <w:highlight w:val="yellow"/>
              </w:rPr>
              <w:t xml:space="preserve">Butterick, M. (2013). </w:t>
            </w:r>
            <w:r w:rsidRPr="00893A66">
              <w:rPr>
                <w:i/>
                <w:iCs w:val="0"/>
                <w:strike/>
                <w:noProof/>
                <w:highlight w:val="yellow"/>
              </w:rPr>
              <w:t>Butterick's Practical Typography</w:t>
            </w:r>
            <w:r w:rsidRPr="00893A66">
              <w:rPr>
                <w:strike/>
                <w:noProof/>
                <w:highlight w:val="yellow"/>
              </w:rPr>
              <w:t>. Ielādēts no https://practicaltypography.com/</w:t>
            </w:r>
          </w:p>
          <w:p w:rsidR="006B54AB" w:rsidRPr="00893A66" w:rsidRDefault="006B54AB" w:rsidP="006B54AB">
            <w:pPr>
              <w:pStyle w:val="Bibliography"/>
              <w:ind w:left="720" w:hanging="720"/>
              <w:rPr>
                <w:strike/>
                <w:noProof/>
              </w:rPr>
            </w:pPr>
            <w:r w:rsidRPr="00893A66">
              <w:rPr>
                <w:strike/>
                <w:noProof/>
                <w:highlight w:val="yellow"/>
              </w:rPr>
              <w:t xml:space="preserve">Krasner, J. (2008). </w:t>
            </w:r>
            <w:r w:rsidRPr="00893A66">
              <w:rPr>
                <w:i/>
                <w:iCs w:val="0"/>
                <w:strike/>
                <w:noProof/>
                <w:highlight w:val="yellow"/>
              </w:rPr>
              <w:t>Motion Graphic Design.</w:t>
            </w:r>
            <w:r w:rsidRPr="00893A66">
              <w:rPr>
                <w:strike/>
                <w:noProof/>
                <w:highlight w:val="yellow"/>
              </w:rPr>
              <w:t xml:space="preserve"> Elsevier.</w:t>
            </w:r>
          </w:p>
          <w:p w:rsidR="006B54AB" w:rsidRDefault="006B54AB" w:rsidP="006B54AB">
            <w:pPr>
              <w:pStyle w:val="Bibliography"/>
              <w:ind w:left="720" w:hanging="720"/>
              <w:rPr>
                <w:noProof/>
              </w:rPr>
            </w:pPr>
            <w:r>
              <w:rPr>
                <w:noProof/>
              </w:rPr>
              <w:t xml:space="preserve">Krum, R. (2014). </w:t>
            </w:r>
            <w:r>
              <w:rPr>
                <w:i/>
                <w:iCs w:val="0"/>
                <w:noProof/>
              </w:rPr>
              <w:t>Cool Infographics.</w:t>
            </w:r>
            <w:r>
              <w:rPr>
                <w:noProof/>
              </w:rPr>
              <w:t xml:space="preserve"> Wiley.</w:t>
            </w:r>
          </w:p>
          <w:p w:rsidR="006B54AB" w:rsidRPr="00893A66" w:rsidRDefault="006B54AB" w:rsidP="006B54AB">
            <w:pPr>
              <w:pStyle w:val="Bibliography"/>
              <w:ind w:left="720" w:hanging="720"/>
              <w:rPr>
                <w:strike/>
                <w:noProof/>
                <w:highlight w:val="yellow"/>
              </w:rPr>
            </w:pPr>
            <w:r w:rsidRPr="00893A66">
              <w:rPr>
                <w:strike/>
                <w:noProof/>
                <w:highlight w:val="yellow"/>
              </w:rPr>
              <w:t xml:space="preserve">Lankow, J., Ritchie, J., &amp; Crooks, R. (2012). </w:t>
            </w:r>
            <w:r w:rsidRPr="00893A66">
              <w:rPr>
                <w:i/>
                <w:iCs w:val="0"/>
                <w:strike/>
                <w:noProof/>
                <w:highlight w:val="yellow"/>
              </w:rPr>
              <w:t>Infographics.</w:t>
            </w:r>
            <w:r w:rsidRPr="00893A66">
              <w:rPr>
                <w:strike/>
                <w:noProof/>
                <w:highlight w:val="yellow"/>
              </w:rPr>
              <w:t xml:space="preserve"> Wiley.</w:t>
            </w:r>
          </w:p>
          <w:p w:rsidR="006B54AB" w:rsidRDefault="006B54AB" w:rsidP="006B54AB">
            <w:pPr>
              <w:pStyle w:val="Bibliography"/>
              <w:ind w:left="720" w:hanging="720"/>
              <w:rPr>
                <w:noProof/>
              </w:rPr>
            </w:pPr>
            <w:r w:rsidRPr="00893A66">
              <w:rPr>
                <w:strike/>
                <w:noProof/>
                <w:highlight w:val="yellow"/>
              </w:rPr>
              <w:t xml:space="preserve">Meyer, C., &amp; Meyer, T. (2008). </w:t>
            </w:r>
            <w:r w:rsidRPr="00893A66">
              <w:rPr>
                <w:i/>
                <w:iCs w:val="0"/>
                <w:strike/>
                <w:noProof/>
                <w:highlight w:val="yellow"/>
              </w:rPr>
              <w:t>Creating Motion Graphics With After Effects.</w:t>
            </w:r>
            <w:r w:rsidRPr="00893A66">
              <w:rPr>
                <w:strike/>
                <w:noProof/>
                <w:highlight w:val="yellow"/>
              </w:rPr>
              <w:t xml:space="preserve"> Elsevier</w:t>
            </w:r>
            <w:r w:rsidRPr="00893A66">
              <w:rPr>
                <w:noProof/>
                <w:highlight w:val="yellow"/>
              </w:rPr>
              <w:t>.</w:t>
            </w:r>
          </w:p>
          <w:p w:rsidR="006B54AB" w:rsidRPr="00026C21" w:rsidRDefault="006B54AB" w:rsidP="006B54AB">
            <w:pPr>
              <w:spacing w:after="160" w:line="259" w:lineRule="auto"/>
            </w:pPr>
            <w:r>
              <w:rPr>
                <w:noProof/>
              </w:rPr>
              <w:t xml:space="preserve">Whitaker, H., &amp; Halas, J. (2021). </w:t>
            </w:r>
            <w:r>
              <w:rPr>
                <w:i/>
                <w:iCs w:val="0"/>
                <w:noProof/>
              </w:rPr>
              <w:t>Timing for Animation.</w:t>
            </w:r>
            <w:r>
              <w:rPr>
                <w:noProof/>
              </w:rPr>
              <w:t xml:space="preserve"> Taylor &amp; F</w:t>
            </w:r>
            <w:bookmarkStart w:id="0" w:name="_GoBack"/>
            <w:bookmarkEnd w:id="0"/>
            <w:r>
              <w:rPr>
                <w:noProof/>
              </w:rPr>
              <w:t>rancis.</w:t>
            </w:r>
          </w:p>
        </w:tc>
      </w:tr>
      <w:tr w:rsidR="006B54AB" w:rsidRPr="00026C21" w:rsidTr="001A6313">
        <w:trPr>
          <w:jc w:val="center"/>
        </w:trPr>
        <w:tc>
          <w:tcPr>
            <w:tcW w:w="9582" w:type="dxa"/>
            <w:gridSpan w:val="2"/>
          </w:tcPr>
          <w:p w:rsidR="006B54AB" w:rsidRPr="00026C21" w:rsidRDefault="006B54AB" w:rsidP="006B54AB">
            <w:pPr>
              <w:pStyle w:val="Nosaukumi"/>
            </w:pPr>
            <w:r w:rsidRPr="00026C21">
              <w:t>Periodika un citi informācijas avoti</w:t>
            </w:r>
          </w:p>
        </w:tc>
      </w:tr>
      <w:tr w:rsidR="006B54AB" w:rsidRPr="00026C21" w:rsidTr="001A6313">
        <w:trPr>
          <w:jc w:val="center"/>
        </w:trPr>
        <w:tc>
          <w:tcPr>
            <w:tcW w:w="9582" w:type="dxa"/>
            <w:gridSpan w:val="2"/>
          </w:tcPr>
          <w:p w:rsidR="006B54AB" w:rsidRPr="00026C21" w:rsidRDefault="006B54AB" w:rsidP="006B54AB">
            <w:pPr>
              <w:spacing w:after="160" w:line="259" w:lineRule="auto"/>
            </w:pPr>
          </w:p>
        </w:tc>
      </w:tr>
      <w:tr w:rsidR="006B54AB" w:rsidRPr="00026C21" w:rsidTr="001A6313">
        <w:trPr>
          <w:jc w:val="center"/>
        </w:trPr>
        <w:tc>
          <w:tcPr>
            <w:tcW w:w="9582" w:type="dxa"/>
            <w:gridSpan w:val="2"/>
          </w:tcPr>
          <w:p w:rsidR="006B54AB" w:rsidRPr="00026C21" w:rsidRDefault="006B54AB" w:rsidP="006B54AB">
            <w:pPr>
              <w:pStyle w:val="Nosaukumi"/>
            </w:pPr>
            <w:r w:rsidRPr="00026C21">
              <w:t>Piezīmes</w:t>
            </w:r>
          </w:p>
        </w:tc>
      </w:tr>
      <w:tr w:rsidR="006B54AB" w:rsidRPr="00026C21" w:rsidTr="001A6313">
        <w:trPr>
          <w:jc w:val="center"/>
        </w:trPr>
        <w:tc>
          <w:tcPr>
            <w:tcW w:w="9582" w:type="dxa"/>
            <w:gridSpan w:val="2"/>
          </w:tcPr>
          <w:p w:rsidR="006B54AB" w:rsidRPr="00026C21" w:rsidRDefault="006B54AB" w:rsidP="006B54AB">
            <w:pPr>
              <w:rPr>
                <w:bCs w:val="0"/>
                <w:color w:val="0070C0"/>
              </w:rPr>
            </w:pPr>
            <w:r w:rsidRPr="00680DCC">
              <w:rPr>
                <w:rFonts w:eastAsia="Times New Roman"/>
                <w:lang w:eastAsia="en-GB"/>
              </w:rPr>
              <w:lastRenderedPageBreak/>
              <w:t>Profesionālās augstākās izglītības bakalaura studiju programmas „In</w:t>
            </w:r>
            <w:r>
              <w:rPr>
                <w:rFonts w:eastAsia="Times New Roman"/>
                <w:lang w:eastAsia="en-GB"/>
              </w:rPr>
              <w:t>formācijas tehnoloģijas“</w:t>
            </w:r>
            <w:r w:rsidRPr="00680DCC">
              <w:rPr>
                <w:rFonts w:eastAsia="Times New Roman"/>
                <w:lang w:eastAsia="en-GB"/>
              </w:rPr>
              <w:t xml:space="preserve"> </w:t>
            </w:r>
            <w:r w:rsidR="00DA654B">
              <w:rPr>
                <w:rFonts w:eastAsia="Times New Roman"/>
                <w:lang w:eastAsia="en-GB"/>
              </w:rPr>
              <w:t>studiju kurss.</w:t>
            </w:r>
          </w:p>
          <w:p w:rsidR="006B54AB" w:rsidRPr="00026C21" w:rsidRDefault="006B54AB" w:rsidP="006B54AB">
            <w:pPr>
              <w:rPr>
                <w:color w:val="0070C0"/>
              </w:rPr>
            </w:pPr>
            <w:r w:rsidRPr="00DA654B">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D9B" w:rsidRDefault="00642D9B" w:rsidP="001B4907">
      <w:r>
        <w:separator/>
      </w:r>
    </w:p>
  </w:endnote>
  <w:endnote w:type="continuationSeparator" w:id="0">
    <w:p w:rsidR="00642D9B" w:rsidRDefault="00642D9B"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D9B" w:rsidRDefault="00642D9B" w:rsidP="001B4907">
      <w:r>
        <w:separator/>
      </w:r>
    </w:p>
  </w:footnote>
  <w:footnote w:type="continuationSeparator" w:id="0">
    <w:p w:rsidR="00642D9B" w:rsidRDefault="00642D9B"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642D9B" w:rsidP="007534EA">
    <w:pPr>
      <w:pStyle w:val="Header"/>
    </w:pPr>
  </w:p>
  <w:p w:rsidR="007B1FB4" w:rsidRPr="007B1FB4" w:rsidRDefault="00642D9B" w:rsidP="007534EA">
    <w:pPr>
      <w:pStyle w:val="Header"/>
    </w:pPr>
  </w:p>
  <w:p w:rsidR="00982C4A" w:rsidRPr="00D66CC2" w:rsidRDefault="00642D9B"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94644F"/>
    <w:multiLevelType w:val="hybridMultilevel"/>
    <w:tmpl w:val="6DB6747C"/>
    <w:lvl w:ilvl="0" w:tplc="7E20FD86">
      <w:start w:val="1"/>
      <w:numFmt w:val="decimal"/>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66361F"/>
    <w:multiLevelType w:val="hybridMultilevel"/>
    <w:tmpl w:val="8E6418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F0A2424"/>
    <w:multiLevelType w:val="hybridMultilevel"/>
    <w:tmpl w:val="6DB6747C"/>
    <w:lvl w:ilvl="0" w:tplc="7E20FD86">
      <w:start w:val="1"/>
      <w:numFmt w:val="decimal"/>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B8D2CAD"/>
    <w:multiLevelType w:val="hybridMultilevel"/>
    <w:tmpl w:val="5F2820CE"/>
    <w:lvl w:ilvl="0" w:tplc="7E20FD86">
      <w:start w:val="1"/>
      <w:numFmt w:val="decimal"/>
      <w:lvlText w:val="%1."/>
      <w:lvlJc w:val="left"/>
      <w:pPr>
        <w:ind w:left="3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9"/>
  </w:num>
  <w:num w:numId="3">
    <w:abstractNumId w:val="22"/>
  </w:num>
  <w:num w:numId="4">
    <w:abstractNumId w:val="23"/>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6"/>
  </w:num>
  <w:num w:numId="13">
    <w:abstractNumId w:val="39"/>
  </w:num>
  <w:num w:numId="14">
    <w:abstractNumId w:val="11"/>
  </w:num>
  <w:num w:numId="15">
    <w:abstractNumId w:val="13"/>
  </w:num>
  <w:num w:numId="16">
    <w:abstractNumId w:val="14"/>
  </w:num>
  <w:num w:numId="17">
    <w:abstractNumId w:val="21"/>
  </w:num>
  <w:num w:numId="18">
    <w:abstractNumId w:val="27"/>
  </w:num>
  <w:num w:numId="19">
    <w:abstractNumId w:val="26"/>
  </w:num>
  <w:num w:numId="20">
    <w:abstractNumId w:val="33"/>
  </w:num>
  <w:num w:numId="21">
    <w:abstractNumId w:val="35"/>
  </w:num>
  <w:num w:numId="22">
    <w:abstractNumId w:val="37"/>
  </w:num>
  <w:num w:numId="23">
    <w:abstractNumId w:val="15"/>
  </w:num>
  <w:num w:numId="24">
    <w:abstractNumId w:val="31"/>
  </w:num>
  <w:num w:numId="25">
    <w:abstractNumId w:val="24"/>
  </w:num>
  <w:num w:numId="26">
    <w:abstractNumId w:val="4"/>
  </w:num>
  <w:num w:numId="27">
    <w:abstractNumId w:val="3"/>
  </w:num>
  <w:num w:numId="28">
    <w:abstractNumId w:val="25"/>
  </w:num>
  <w:num w:numId="29">
    <w:abstractNumId w:val="18"/>
  </w:num>
  <w:num w:numId="30">
    <w:abstractNumId w:val="29"/>
  </w:num>
  <w:num w:numId="31">
    <w:abstractNumId w:val="30"/>
  </w:num>
  <w:num w:numId="32">
    <w:abstractNumId w:val="19"/>
  </w:num>
  <w:num w:numId="33">
    <w:abstractNumId w:val="6"/>
  </w:num>
  <w:num w:numId="34">
    <w:abstractNumId w:val="17"/>
  </w:num>
  <w:num w:numId="35">
    <w:abstractNumId w:val="12"/>
  </w:num>
  <w:num w:numId="36">
    <w:abstractNumId w:val="20"/>
  </w:num>
  <w:num w:numId="37">
    <w:abstractNumId w:val="36"/>
  </w:num>
  <w:num w:numId="38">
    <w:abstractNumId w:val="5"/>
  </w:num>
  <w:num w:numId="39">
    <w:abstractNumId w:val="38"/>
  </w:num>
  <w:num w:numId="40">
    <w:abstractNumId w:val="34"/>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02689"/>
    <w:rsid w:val="00025DBA"/>
    <w:rsid w:val="00026C21"/>
    <w:rsid w:val="00035105"/>
    <w:rsid w:val="00056A91"/>
    <w:rsid w:val="000E5B6F"/>
    <w:rsid w:val="00172285"/>
    <w:rsid w:val="001B4907"/>
    <w:rsid w:val="00230CDC"/>
    <w:rsid w:val="00236AEE"/>
    <w:rsid w:val="00244E4B"/>
    <w:rsid w:val="002E27D3"/>
    <w:rsid w:val="0033643E"/>
    <w:rsid w:val="00342636"/>
    <w:rsid w:val="00360579"/>
    <w:rsid w:val="00380278"/>
    <w:rsid w:val="003A31DF"/>
    <w:rsid w:val="003C2FFF"/>
    <w:rsid w:val="003E46DC"/>
    <w:rsid w:val="00453BFD"/>
    <w:rsid w:val="00471735"/>
    <w:rsid w:val="0056659C"/>
    <w:rsid w:val="00612290"/>
    <w:rsid w:val="00612C8C"/>
    <w:rsid w:val="006214C8"/>
    <w:rsid w:val="00635110"/>
    <w:rsid w:val="00642D9B"/>
    <w:rsid w:val="006630BA"/>
    <w:rsid w:val="006B1B50"/>
    <w:rsid w:val="006B54AB"/>
    <w:rsid w:val="00767415"/>
    <w:rsid w:val="00791E37"/>
    <w:rsid w:val="00850561"/>
    <w:rsid w:val="008663F0"/>
    <w:rsid w:val="00875ADC"/>
    <w:rsid w:val="00877E76"/>
    <w:rsid w:val="00893A66"/>
    <w:rsid w:val="008A5909"/>
    <w:rsid w:val="008A754C"/>
    <w:rsid w:val="008C4151"/>
    <w:rsid w:val="008D4CBD"/>
    <w:rsid w:val="008D5E83"/>
    <w:rsid w:val="008F5EB7"/>
    <w:rsid w:val="00914FB6"/>
    <w:rsid w:val="009534D1"/>
    <w:rsid w:val="00972D78"/>
    <w:rsid w:val="009E42B8"/>
    <w:rsid w:val="00A038B6"/>
    <w:rsid w:val="00A11E1F"/>
    <w:rsid w:val="00A14BEA"/>
    <w:rsid w:val="00A60D03"/>
    <w:rsid w:val="00A65099"/>
    <w:rsid w:val="00AE77E8"/>
    <w:rsid w:val="00B13E94"/>
    <w:rsid w:val="00BC05DC"/>
    <w:rsid w:val="00CF2D9C"/>
    <w:rsid w:val="00D0342C"/>
    <w:rsid w:val="00D81591"/>
    <w:rsid w:val="00DA654B"/>
    <w:rsid w:val="00DD63F8"/>
    <w:rsid w:val="00E273A9"/>
    <w:rsid w:val="00E52997"/>
    <w:rsid w:val="00EA0538"/>
    <w:rsid w:val="00F04F8C"/>
    <w:rsid w:val="00FE44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1DF"/>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ibliography">
    <w:name w:val="Bibliography"/>
    <w:basedOn w:val="Normal"/>
    <w:next w:val="Normal"/>
    <w:uiPriority w:val="37"/>
    <w:unhideWhenUsed/>
    <w:rsid w:val="00002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93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Ban19</b:Tag>
    <b:SourceType>Book</b:SourceType>
    <b:Guid>{C84FE8B1-CA68-45A2-A6E4-5AF784EF70D1}</b:Guid>
    <b:Title>Elements of Multimedia</b:Title>
    <b:Year>2019</b:Year>
    <b:City>NY</b:City>
    <b:Publisher>Taylor &amp; Francis Group</b:Publisher>
    <b:Author>
      <b:Author>
        <b:NameList>
          <b:Person>
            <b:Last>Banerjee</b:Last>
            <b:First>Sreeparna</b:First>
          </b:Person>
        </b:NameList>
      </b:Author>
    </b:Author>
    <b:RefOrder>1</b:RefOrder>
  </b:Source>
  <b:Source>
    <b:Tag>LiZ21</b:Tag>
    <b:SourceType>Book</b:SourceType>
    <b:Guid>{92187ED7-F74A-419A-835A-5AE138D05B5F}</b:Guid>
    <b:Title>Fundamentals of Multimedia</b:Title>
    <b:Year>2021</b:Year>
    <b:Publisher>Springer</b:Publisher>
    <b:Author>
      <b:Author>
        <b:NameList>
          <b:Person>
            <b:Last>Li</b:Last>
            <b:First>Ze-Nian</b:First>
          </b:Person>
          <b:Person>
            <b:Last>Drew</b:Last>
            <b:First>Mark</b:First>
          </b:Person>
          <b:Person>
            <b:Last>Liu</b:Last>
            <b:First>Jiangchuan</b:First>
          </b:Person>
        </b:NameList>
      </b:Author>
    </b:Author>
    <b:StandardNumber>ISBN 978-3-030-62124-7, ISSN 1868-095X</b:StandardNumber>
    <b:DOI>https://doi.org/10.1007/978-3-030-62124-7</b:DOI>
    <b:RefOrder>2</b:RefOrder>
  </b:Source>
  <b:Source>
    <b:Tag>Kra08</b:Tag>
    <b:SourceType>Book</b:SourceType>
    <b:Guid>{F3723201-644D-44D5-88B0-2BDBE022B60B}</b:Guid>
    <b:Title>Motion Graphic Design</b:Title>
    <b:Year>2008</b:Year>
    <b:Publisher>Elsevier</b:Publisher>
    <b:Author>
      <b:Author>
        <b:NameList>
          <b:Person>
            <b:Last>Krasner</b:Last>
            <b:First>Jon</b:First>
          </b:Person>
        </b:NameList>
      </b:Author>
    </b:Author>
    <b:RefOrder>3</b:RefOrder>
  </b:Source>
  <b:Source>
    <b:Tag>Bra</b:Tag>
    <b:SourceType>Book</b:SourceType>
    <b:Guid>{9C914E4C-BB11-47B1-95C7-B162FF2139CA}</b:Guid>
    <b:Title>Creative Motion Graphic Titling For Film, Fideo, And The Web</b:Title>
    <b:Author>
      <b:Author>
        <b:NameList>
          <b:Person>
            <b:Last>Braha</b:Last>
            <b:First>Yael</b:First>
          </b:Person>
          <b:Person>
            <b:Last>Byrne</b:Last>
            <b:First>Bill</b:First>
          </b:Person>
        </b:NameList>
      </b:Author>
    </b:Author>
    <b:Year>2011</b:Year>
    <b:Publisher>Elsevier</b:Publisher>
    <b:RefOrder>4</b:RefOrder>
  </b:Source>
  <b:Source>
    <b:Tag>Doc19</b:Tag>
    <b:SourceType>Book</b:SourceType>
    <b:Guid>{A700675E-45D5-4803-A483-55455CA65BFD}</b:Guid>
    <b:Title>Learn Adobe After Effects CC for Visual Effects and Motion Graphics</b:Title>
    <b:Year>2019</b:Year>
    <b:Publisher>Adobe Press</b:Publisher>
    <b:Author>
      <b:Author>
        <b:NameList>
          <b:Person>
            <b:Last>Dockery</b:Last>
            <b:First>Joe</b:First>
          </b:Person>
          <b:Person>
            <b:Last>Chavez</b:Last>
            <b:First>Conrad</b:First>
          </b:Person>
        </b:NameList>
      </b:Author>
    </b:Author>
    <b:RefOrder>5</b:RefOrder>
  </b:Source>
  <b:Source>
    <b:Tag>Mey08</b:Tag>
    <b:SourceType>Book</b:SourceType>
    <b:Guid>{6447F0E5-0B18-4E2D-B31B-8929F167F058}</b:Guid>
    <b:Title>Creating Motion Graphics With After Effects</b:Title>
    <b:Year>2008</b:Year>
    <b:Publisher>Elsevier</b:Publisher>
    <b:Author>
      <b:Author>
        <b:NameList>
          <b:Person>
            <b:Last>Meyer</b:Last>
            <b:First>Chris</b:First>
          </b:Person>
          <b:Person>
            <b:Last>Meyer</b:Last>
            <b:First>Trish</b:First>
          </b:Person>
        </b:NameList>
      </b:Author>
    </b:Author>
    <b:RefOrder>6</b:RefOrder>
  </b:Source>
  <b:Source>
    <b:Tag>Whi21</b:Tag>
    <b:SourceType>Book</b:SourceType>
    <b:Guid>{F3298438-D598-410D-BBB5-2B67B326CF6F}</b:Guid>
    <b:Title>Timing for Animation</b:Title>
    <b:Year>2021</b:Year>
    <b:Publisher>Taylor &amp; Francis</b:Publisher>
    <b:Author>
      <b:Author>
        <b:NameList>
          <b:Person>
            <b:Last>Whitaker</b:Last>
            <b:First>Harold</b:First>
          </b:Person>
          <b:Person>
            <b:Last>Halas</b:Last>
            <b:First>John</b:First>
          </b:Person>
        </b:NameList>
      </b:Author>
    </b:Author>
    <b:RefOrder>7</b:RefOrder>
  </b:Source>
  <b:Source>
    <b:Tag>Hol23</b:Tag>
    <b:SourceType>Book</b:SourceType>
    <b:Guid>{09FDF45A-364D-4242-83A5-E40D51DFF6CF}</b:Guid>
    <b:Title>Joyful Infographics</b:Title>
    <b:Year>2023</b:Year>
    <b:Publisher>CRC Press</b:Publisher>
    <b:Author>
      <b:Author>
        <b:NameList>
          <b:Person>
            <b:Last>Holmes</b:Last>
            <b:First>Nigel</b:First>
          </b:Person>
        </b:NameList>
      </b:Author>
    </b:Author>
    <b:RefOrder>8</b:RefOrder>
  </b:Source>
  <b:Source>
    <b:Tag>Bee14</b:Tag>
    <b:SourceType>Book</b:SourceType>
    <b:Guid>{24FD82F4-78AB-478D-B928-6D2943DD79F9}</b:Guid>
    <b:Title>Infographics for Dummies</b:Title>
    <b:Year>2014</b:Year>
    <b:Publisher>Wiley</b:Publisher>
    <b:Author>
      <b:Author>
        <b:NameList>
          <b:Person>
            <b:Last>Beegel</b:Last>
            <b:First>J.</b:First>
          </b:Person>
        </b:NameList>
      </b:Author>
    </b:Author>
    <b:RefOrder>9</b:RefOrder>
  </b:Source>
  <b:Source>
    <b:Tag>But13</b:Tag>
    <b:SourceType>InternetSite</b:SourceType>
    <b:Guid>{00A9F4C2-9C69-4834-A71B-D46F2D8FF93D}</b:Guid>
    <b:Title>Butterick's Practical Typography</b:Title>
    <b:Year>2013</b:Year>
    <b:URL>https://practicaltypography.com/</b:URL>
    <b:Author>
      <b:Author>
        <b:NameList>
          <b:Person>
            <b:Last>Butterick</b:Last>
            <b:First>Matthew</b:First>
          </b:Person>
        </b:NameList>
      </b:Author>
    </b:Author>
    <b:RefOrder>10</b:RefOrder>
  </b:Source>
  <b:Source>
    <b:Tag>Kru01</b:Tag>
    <b:SourceType>Book</b:SourceType>
    <b:Guid>{E65A7EAD-07D2-4070-AC3E-3FB8C414E778}</b:Guid>
    <b:Title>Cool Infographics</b:Title>
    <b:Year>2014</b:Year>
    <b:Author>
      <b:Author>
        <b:NameList>
          <b:Person>
            <b:Last>Krum</b:Last>
            <b:First>Randy</b:First>
          </b:Person>
        </b:NameList>
      </b:Author>
    </b:Author>
    <b:Publisher>Wiley</b:Publisher>
    <b:RefOrder>11</b:RefOrder>
  </b:Source>
  <b:Source>
    <b:Tag>Lan12</b:Tag>
    <b:SourceType>Book</b:SourceType>
    <b:Guid>{8DAA9713-B875-4D44-9EF1-9150C211CDF1}</b:Guid>
    <b:Title>Infographics</b:Title>
    <b:Year>2012</b:Year>
    <b:Publisher>Wiley</b:Publisher>
    <b:Author>
      <b:Author>
        <b:NameList>
          <b:Person>
            <b:Last>Lankow</b:Last>
            <b:First>Jason</b:First>
          </b:Person>
          <b:Person>
            <b:Last>Ritchie</b:Last>
            <b:First>Josh</b:First>
          </b:Person>
          <b:Person>
            <b:Last>Crooks</b:Last>
            <b:First>Ross</b:First>
          </b:Person>
        </b:NameList>
      </b:Author>
    </b:Author>
    <b:RefOrder>12</b:RefOrder>
  </b:Source>
  <b:Source>
    <b:Tag>Coo14</b:Tag>
    <b:SourceType>Book</b:SourceType>
    <b:Guid>{AE613DD4-F26B-47A0-AFA1-E116386AC357}</b:Guid>
    <b:Title>About Face: The Essentials of Interaction Design, 4th Edition</b:Title>
    <b:Year>2014</b:Year>
    <b:Publisher>Wiley</b:Publisher>
    <b:Author>
      <b:Author>
        <b:NameList>
          <b:Person>
            <b:Last>Cooper</b:Last>
            <b:First>Alan</b:First>
          </b:Person>
        </b:NameList>
      </b:Author>
    </b:Author>
    <b:RefOrder>13</b:RefOrder>
  </b:Source>
</b:Sources>
</file>

<file path=customXml/itemProps1.xml><?xml version="1.0" encoding="utf-8"?>
<ds:datastoreItem xmlns:ds="http://schemas.openxmlformats.org/officeDocument/2006/customXml" ds:itemID="{6AFB6565-202C-42A7-93BF-40B627135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1125</Words>
  <Characters>6417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tatjana</cp:lastModifiedBy>
  <cp:revision>6</cp:revision>
  <dcterms:created xsi:type="dcterms:W3CDTF">2023-02-03T08:29:00Z</dcterms:created>
  <dcterms:modified xsi:type="dcterms:W3CDTF">2024-03-11T11:52:00Z</dcterms:modified>
</cp:coreProperties>
</file>