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6F9AC" w14:textId="77777777" w:rsidR="001B4907" w:rsidRPr="00026C21" w:rsidRDefault="001B4907" w:rsidP="001B4907">
      <w:pPr>
        <w:pStyle w:val="Header"/>
        <w:jc w:val="center"/>
        <w:rPr>
          <w:b/>
        </w:rPr>
      </w:pPr>
      <w:r w:rsidRPr="00026C21">
        <w:rPr>
          <w:b/>
        </w:rPr>
        <w:t>DAUGAVPILS UNIVERSITĀTES</w:t>
      </w:r>
    </w:p>
    <w:p w14:paraId="6F953A09" w14:textId="77777777" w:rsidR="001B4907" w:rsidRPr="00026C21" w:rsidRDefault="001B4907" w:rsidP="001B4907">
      <w:pPr>
        <w:jc w:val="center"/>
        <w:rPr>
          <w:b/>
          <w:lang w:val="de-DE"/>
        </w:rPr>
      </w:pPr>
      <w:r w:rsidRPr="00026C21">
        <w:rPr>
          <w:b/>
        </w:rPr>
        <w:t>STUDIJU KURSA APRAKSTS</w:t>
      </w:r>
    </w:p>
    <w:p w14:paraId="4AE06387" w14:textId="77777777" w:rsidR="001B4907" w:rsidRPr="00026C21" w:rsidRDefault="001B4907" w:rsidP="001B4907"/>
    <w:tbl>
      <w:tblPr>
        <w:tblStyle w:val="TableGrid"/>
        <w:tblW w:w="9582" w:type="dxa"/>
        <w:jc w:val="center"/>
        <w:tblLook w:val="04A0" w:firstRow="1" w:lastRow="0" w:firstColumn="1" w:lastColumn="0" w:noHBand="0" w:noVBand="1"/>
      </w:tblPr>
      <w:tblGrid>
        <w:gridCol w:w="4854"/>
        <w:gridCol w:w="4947"/>
      </w:tblGrid>
      <w:tr w:rsidR="001B4907" w:rsidRPr="00026C21" w14:paraId="71EE115C" w14:textId="77777777" w:rsidTr="001A6313">
        <w:trPr>
          <w:jc w:val="center"/>
        </w:trPr>
        <w:tc>
          <w:tcPr>
            <w:tcW w:w="4639" w:type="dxa"/>
          </w:tcPr>
          <w:p w14:paraId="1D57206A"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32834B57" w14:textId="77777777" w:rsidR="001B4907" w:rsidRPr="00026C21" w:rsidRDefault="004E5D66" w:rsidP="001A6313">
            <w:pPr>
              <w:jc w:val="both"/>
              <w:rPr>
                <w:rFonts w:eastAsia="Times New Roman"/>
                <w:b/>
                <w:bCs w:val="0"/>
                <w:lang w:eastAsia="lv-LV"/>
              </w:rPr>
            </w:pPr>
            <w:r w:rsidRPr="00E43B7E">
              <w:rPr>
                <w:rFonts w:eastAsia="Times New Roman"/>
                <w:b/>
                <w:i/>
                <w:color w:val="336666"/>
                <w:lang w:eastAsia="en-GB"/>
              </w:rPr>
              <w:t>Angļu valoda informācijas tehnoloģijām II [PBSP "Informācijas tehnoloģijas"]</w:t>
            </w:r>
          </w:p>
        </w:tc>
      </w:tr>
      <w:tr w:rsidR="001B4907" w:rsidRPr="00026C21" w14:paraId="66C14956" w14:textId="77777777" w:rsidTr="001A6313">
        <w:trPr>
          <w:jc w:val="center"/>
        </w:trPr>
        <w:tc>
          <w:tcPr>
            <w:tcW w:w="4639" w:type="dxa"/>
          </w:tcPr>
          <w:p w14:paraId="551CDE92" w14:textId="77777777" w:rsidR="001B4907" w:rsidRPr="00026C21" w:rsidRDefault="001B4907" w:rsidP="001A6313">
            <w:pPr>
              <w:pStyle w:val="Nosaukumi"/>
            </w:pPr>
            <w:r w:rsidRPr="00026C21">
              <w:t>Studiju kursa kods (DUIS)</w:t>
            </w:r>
          </w:p>
        </w:tc>
        <w:tc>
          <w:tcPr>
            <w:tcW w:w="4943" w:type="dxa"/>
            <w:vAlign w:val="center"/>
          </w:tcPr>
          <w:p w14:paraId="4F937376" w14:textId="77777777" w:rsidR="001B4907" w:rsidRPr="00026C21" w:rsidRDefault="004E5D66" w:rsidP="001A6313">
            <w:pPr>
              <w:rPr>
                <w:lang w:eastAsia="lv-LV"/>
              </w:rPr>
            </w:pPr>
            <w:r w:rsidRPr="00E43B7E">
              <w:rPr>
                <w:rFonts w:eastAsia="Times New Roman"/>
                <w:lang w:eastAsia="en-GB"/>
              </w:rPr>
              <w:t>DatZ2107</w:t>
            </w:r>
          </w:p>
        </w:tc>
      </w:tr>
      <w:tr w:rsidR="001B4907" w:rsidRPr="00026C21" w14:paraId="741190E6" w14:textId="77777777" w:rsidTr="001A6313">
        <w:trPr>
          <w:jc w:val="center"/>
        </w:trPr>
        <w:tc>
          <w:tcPr>
            <w:tcW w:w="4639" w:type="dxa"/>
          </w:tcPr>
          <w:p w14:paraId="20274F6C" w14:textId="77777777" w:rsidR="001B4907" w:rsidRPr="00026C21" w:rsidRDefault="001B4907" w:rsidP="001A6313">
            <w:pPr>
              <w:pStyle w:val="Nosaukumi"/>
            </w:pPr>
            <w:r w:rsidRPr="00026C21">
              <w:t>Zinātnes nozare</w:t>
            </w:r>
          </w:p>
        </w:tc>
        <w:tc>
          <w:tcPr>
            <w:tcW w:w="4943" w:type="dxa"/>
          </w:tcPr>
          <w:p w14:paraId="1F1E9A48" w14:textId="77777777" w:rsidR="001B4907" w:rsidRPr="00026C21" w:rsidRDefault="004E5D66" w:rsidP="001A6313">
            <w:pPr>
              <w:snapToGrid w:val="0"/>
            </w:pPr>
            <w:r w:rsidRPr="00E43B7E">
              <w:rPr>
                <w:rFonts w:eastAsia="Times New Roman"/>
                <w:lang w:eastAsia="en-GB"/>
              </w:rPr>
              <w:t>#Datorzinātne</w:t>
            </w:r>
          </w:p>
        </w:tc>
      </w:tr>
      <w:tr w:rsidR="004E5D66" w:rsidRPr="00026C21" w14:paraId="0CA1D38A" w14:textId="77777777" w:rsidTr="005629D9">
        <w:trPr>
          <w:jc w:val="center"/>
        </w:trPr>
        <w:tc>
          <w:tcPr>
            <w:tcW w:w="4639" w:type="dxa"/>
            <w:vAlign w:val="center"/>
          </w:tcPr>
          <w:p w14:paraId="60F0B21A" w14:textId="77777777" w:rsidR="004E5D66" w:rsidRPr="00E43B7E" w:rsidRDefault="004E5D66" w:rsidP="004E5D66">
            <w:pPr>
              <w:rPr>
                <w:rFonts w:eastAsia="Times New Roman"/>
                <w:lang w:eastAsia="en-GB"/>
              </w:rPr>
            </w:pPr>
            <w:r w:rsidRPr="00E43B7E">
              <w:rPr>
                <w:rFonts w:eastAsia="Times New Roman"/>
                <w:b/>
                <w:i/>
                <w:lang w:eastAsia="en-GB"/>
              </w:rPr>
              <w:t>Zinātnes apakšnozare</w:t>
            </w:r>
          </w:p>
        </w:tc>
        <w:tc>
          <w:tcPr>
            <w:tcW w:w="4943" w:type="dxa"/>
            <w:shd w:val="clear" w:color="auto" w:fill="auto"/>
            <w:vAlign w:val="center"/>
          </w:tcPr>
          <w:p w14:paraId="0CED74AD" w14:textId="77777777" w:rsidR="004E5D66" w:rsidRPr="00E43B7E" w:rsidRDefault="004E5D66" w:rsidP="004E5D66">
            <w:pPr>
              <w:rPr>
                <w:rFonts w:eastAsia="Times New Roman"/>
                <w:lang w:eastAsia="en-GB"/>
              </w:rPr>
            </w:pPr>
            <w:r w:rsidRPr="00E43B7E">
              <w:rPr>
                <w:rFonts w:eastAsia="Times New Roman"/>
                <w:lang w:eastAsia="en-GB"/>
              </w:rPr>
              <w:t>Datorzinātne un informācijas tehnoloģijas#</w:t>
            </w:r>
          </w:p>
        </w:tc>
      </w:tr>
      <w:tr w:rsidR="001B4907" w:rsidRPr="00026C21" w14:paraId="48A38262" w14:textId="77777777" w:rsidTr="001A6313">
        <w:trPr>
          <w:jc w:val="center"/>
        </w:trPr>
        <w:tc>
          <w:tcPr>
            <w:tcW w:w="4639" w:type="dxa"/>
          </w:tcPr>
          <w:p w14:paraId="373CFB92" w14:textId="77777777" w:rsidR="001B4907" w:rsidRPr="00026C21" w:rsidRDefault="001B4907" w:rsidP="001A6313">
            <w:pPr>
              <w:pStyle w:val="Nosaukumi"/>
              <w:rPr>
                <w:u w:val="single"/>
              </w:rPr>
            </w:pPr>
            <w:r w:rsidRPr="00026C21">
              <w:t>Kredītpunkti</w:t>
            </w:r>
          </w:p>
        </w:tc>
        <w:tc>
          <w:tcPr>
            <w:tcW w:w="4943" w:type="dxa"/>
            <w:vAlign w:val="center"/>
          </w:tcPr>
          <w:p w14:paraId="398BF0D9" w14:textId="77777777" w:rsidR="001B4907" w:rsidRPr="00026C21" w:rsidRDefault="004E5D66" w:rsidP="001A6313">
            <w:pPr>
              <w:rPr>
                <w:lang w:eastAsia="lv-LV"/>
              </w:rPr>
            </w:pPr>
            <w:r>
              <w:rPr>
                <w:lang w:eastAsia="lv-LV"/>
              </w:rPr>
              <w:t>2</w:t>
            </w:r>
          </w:p>
        </w:tc>
      </w:tr>
      <w:tr w:rsidR="001B4907" w:rsidRPr="00026C21" w14:paraId="13B603B5" w14:textId="77777777" w:rsidTr="001A6313">
        <w:trPr>
          <w:jc w:val="center"/>
        </w:trPr>
        <w:tc>
          <w:tcPr>
            <w:tcW w:w="4639" w:type="dxa"/>
          </w:tcPr>
          <w:p w14:paraId="43CDC35E" w14:textId="77777777" w:rsidR="001B4907" w:rsidRPr="00026C21" w:rsidRDefault="001B4907" w:rsidP="001A6313">
            <w:pPr>
              <w:pStyle w:val="Nosaukumi"/>
              <w:rPr>
                <w:u w:val="single"/>
              </w:rPr>
            </w:pPr>
            <w:r w:rsidRPr="00026C21">
              <w:t>ECTS kredītpunkti</w:t>
            </w:r>
          </w:p>
        </w:tc>
        <w:tc>
          <w:tcPr>
            <w:tcW w:w="4943" w:type="dxa"/>
          </w:tcPr>
          <w:p w14:paraId="47CCB7DA" w14:textId="77777777" w:rsidR="001B4907" w:rsidRPr="00026C21" w:rsidRDefault="004E5D66" w:rsidP="001A6313">
            <w:r>
              <w:t>3</w:t>
            </w:r>
          </w:p>
        </w:tc>
      </w:tr>
      <w:tr w:rsidR="001B4907" w:rsidRPr="00026C21" w14:paraId="7DC89DB5" w14:textId="77777777" w:rsidTr="001A6313">
        <w:trPr>
          <w:jc w:val="center"/>
        </w:trPr>
        <w:tc>
          <w:tcPr>
            <w:tcW w:w="4639" w:type="dxa"/>
          </w:tcPr>
          <w:p w14:paraId="48B9049B" w14:textId="77777777" w:rsidR="001B4907" w:rsidRPr="00026C21" w:rsidRDefault="001B4907" w:rsidP="001A6313">
            <w:pPr>
              <w:pStyle w:val="Nosaukumi"/>
            </w:pPr>
            <w:r w:rsidRPr="00026C21">
              <w:t>Kopējais kontaktstundu skaits</w:t>
            </w:r>
          </w:p>
        </w:tc>
        <w:tc>
          <w:tcPr>
            <w:tcW w:w="4943" w:type="dxa"/>
            <w:vAlign w:val="center"/>
          </w:tcPr>
          <w:p w14:paraId="7CF27D94" w14:textId="77777777" w:rsidR="001B4907" w:rsidRPr="00026C21" w:rsidRDefault="004E5D66" w:rsidP="001A6313">
            <w:pPr>
              <w:rPr>
                <w:lang w:eastAsia="lv-LV"/>
              </w:rPr>
            </w:pPr>
            <w:r>
              <w:rPr>
                <w:lang w:eastAsia="lv-LV"/>
              </w:rPr>
              <w:t>32</w:t>
            </w:r>
          </w:p>
        </w:tc>
      </w:tr>
      <w:tr w:rsidR="001B4907" w:rsidRPr="00026C21" w14:paraId="268F6A75" w14:textId="77777777" w:rsidTr="001A6313">
        <w:trPr>
          <w:jc w:val="center"/>
        </w:trPr>
        <w:tc>
          <w:tcPr>
            <w:tcW w:w="4639" w:type="dxa"/>
          </w:tcPr>
          <w:p w14:paraId="14572E34" w14:textId="77777777" w:rsidR="001B4907" w:rsidRPr="00026C21" w:rsidRDefault="001B4907" w:rsidP="001A6313">
            <w:pPr>
              <w:pStyle w:val="Nosaukumi2"/>
            </w:pPr>
            <w:r w:rsidRPr="00026C21">
              <w:t>Lekciju stundu skaits</w:t>
            </w:r>
          </w:p>
        </w:tc>
        <w:tc>
          <w:tcPr>
            <w:tcW w:w="4943" w:type="dxa"/>
          </w:tcPr>
          <w:p w14:paraId="6F9447B2" w14:textId="77777777" w:rsidR="001B4907" w:rsidRPr="00026C21" w:rsidRDefault="001B4907" w:rsidP="001A6313"/>
        </w:tc>
      </w:tr>
      <w:tr w:rsidR="001B4907" w:rsidRPr="00026C21" w14:paraId="123DEEA5" w14:textId="77777777" w:rsidTr="001A6313">
        <w:trPr>
          <w:jc w:val="center"/>
        </w:trPr>
        <w:tc>
          <w:tcPr>
            <w:tcW w:w="4639" w:type="dxa"/>
          </w:tcPr>
          <w:p w14:paraId="66F3C878" w14:textId="77777777" w:rsidR="001B4907" w:rsidRPr="00026C21" w:rsidRDefault="001B4907" w:rsidP="001A6313">
            <w:pPr>
              <w:pStyle w:val="Nosaukumi2"/>
            </w:pPr>
            <w:r w:rsidRPr="00026C21">
              <w:t>Semināru stundu skaits</w:t>
            </w:r>
          </w:p>
        </w:tc>
        <w:tc>
          <w:tcPr>
            <w:tcW w:w="4943" w:type="dxa"/>
          </w:tcPr>
          <w:p w14:paraId="315E85C0" w14:textId="77777777" w:rsidR="001B4907" w:rsidRPr="00026C21" w:rsidRDefault="001B4907" w:rsidP="001A6313"/>
        </w:tc>
      </w:tr>
      <w:tr w:rsidR="001B4907" w:rsidRPr="00026C21" w14:paraId="200DC15B" w14:textId="77777777" w:rsidTr="001A6313">
        <w:trPr>
          <w:jc w:val="center"/>
        </w:trPr>
        <w:tc>
          <w:tcPr>
            <w:tcW w:w="4639" w:type="dxa"/>
          </w:tcPr>
          <w:p w14:paraId="6CF8E5E3" w14:textId="77777777" w:rsidR="001B4907" w:rsidRPr="00026C21" w:rsidRDefault="001B4907" w:rsidP="001A6313">
            <w:pPr>
              <w:pStyle w:val="Nosaukumi2"/>
            </w:pPr>
            <w:r w:rsidRPr="00026C21">
              <w:t>Praktisko darbu stundu skaits</w:t>
            </w:r>
          </w:p>
        </w:tc>
        <w:tc>
          <w:tcPr>
            <w:tcW w:w="4943" w:type="dxa"/>
          </w:tcPr>
          <w:p w14:paraId="23982D47" w14:textId="77777777" w:rsidR="001B4907" w:rsidRPr="00026C21" w:rsidRDefault="004E5D66" w:rsidP="001A6313">
            <w:r>
              <w:t>32</w:t>
            </w:r>
          </w:p>
        </w:tc>
      </w:tr>
      <w:tr w:rsidR="001B4907" w:rsidRPr="00026C21" w14:paraId="1CFE032E" w14:textId="77777777" w:rsidTr="001A6313">
        <w:trPr>
          <w:jc w:val="center"/>
        </w:trPr>
        <w:tc>
          <w:tcPr>
            <w:tcW w:w="4639" w:type="dxa"/>
          </w:tcPr>
          <w:p w14:paraId="4ABF7B40" w14:textId="77777777" w:rsidR="001B4907" w:rsidRPr="00026C21" w:rsidRDefault="001B4907" w:rsidP="001A6313">
            <w:pPr>
              <w:pStyle w:val="Nosaukumi2"/>
            </w:pPr>
            <w:r w:rsidRPr="00026C21">
              <w:t>Laboratorijas darbu stundu skaits</w:t>
            </w:r>
          </w:p>
        </w:tc>
        <w:tc>
          <w:tcPr>
            <w:tcW w:w="4943" w:type="dxa"/>
          </w:tcPr>
          <w:p w14:paraId="2EE8331F" w14:textId="77777777" w:rsidR="001B4907" w:rsidRPr="00026C21" w:rsidRDefault="001B4907" w:rsidP="001A6313"/>
        </w:tc>
      </w:tr>
      <w:tr w:rsidR="001B4907" w:rsidRPr="00026C21" w14:paraId="1AB57234" w14:textId="77777777" w:rsidTr="001A6313">
        <w:trPr>
          <w:jc w:val="center"/>
        </w:trPr>
        <w:tc>
          <w:tcPr>
            <w:tcW w:w="4639" w:type="dxa"/>
          </w:tcPr>
          <w:p w14:paraId="57CCCA29"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6674678D" w14:textId="77777777" w:rsidR="001B4907" w:rsidRPr="00026C21" w:rsidRDefault="004E5D66" w:rsidP="001A6313">
            <w:pPr>
              <w:rPr>
                <w:lang w:eastAsia="lv-LV"/>
              </w:rPr>
            </w:pPr>
            <w:r>
              <w:rPr>
                <w:lang w:eastAsia="lv-LV"/>
              </w:rPr>
              <w:t>48</w:t>
            </w:r>
          </w:p>
        </w:tc>
      </w:tr>
      <w:tr w:rsidR="001B4907" w:rsidRPr="00026C21" w14:paraId="791A81B8" w14:textId="77777777" w:rsidTr="001A6313">
        <w:trPr>
          <w:jc w:val="center"/>
        </w:trPr>
        <w:tc>
          <w:tcPr>
            <w:tcW w:w="9582" w:type="dxa"/>
            <w:gridSpan w:val="2"/>
          </w:tcPr>
          <w:p w14:paraId="3DEAF089" w14:textId="77777777" w:rsidR="001B4907" w:rsidRPr="00026C21" w:rsidRDefault="001B4907" w:rsidP="001A6313">
            <w:pPr>
              <w:rPr>
                <w:lang w:eastAsia="lv-LV"/>
              </w:rPr>
            </w:pPr>
          </w:p>
        </w:tc>
      </w:tr>
      <w:tr w:rsidR="001B4907" w:rsidRPr="00026C21" w14:paraId="66455BAF" w14:textId="77777777" w:rsidTr="001A6313">
        <w:trPr>
          <w:jc w:val="center"/>
        </w:trPr>
        <w:tc>
          <w:tcPr>
            <w:tcW w:w="9582" w:type="dxa"/>
            <w:gridSpan w:val="2"/>
          </w:tcPr>
          <w:p w14:paraId="08EF7AC4" w14:textId="77777777" w:rsidR="001B4907" w:rsidRPr="00026C21" w:rsidRDefault="001B4907" w:rsidP="001A6313">
            <w:pPr>
              <w:pStyle w:val="Nosaukumi"/>
            </w:pPr>
            <w:r w:rsidRPr="00026C21">
              <w:t>Kursa autors(-i)</w:t>
            </w:r>
          </w:p>
        </w:tc>
      </w:tr>
      <w:tr w:rsidR="008D4CBD" w:rsidRPr="00026C21" w14:paraId="30756C9D" w14:textId="77777777" w:rsidTr="001A6313">
        <w:trPr>
          <w:jc w:val="center"/>
        </w:trPr>
        <w:tc>
          <w:tcPr>
            <w:tcW w:w="9582" w:type="dxa"/>
            <w:gridSpan w:val="2"/>
          </w:tcPr>
          <w:p w14:paraId="0DDB4868" w14:textId="77777777" w:rsidR="008D4CBD" w:rsidRPr="00026C21" w:rsidRDefault="004E5D66" w:rsidP="008D4CBD">
            <w:r w:rsidRPr="00E43B7E">
              <w:rPr>
                <w:rFonts w:eastAsia="Times New Roman"/>
                <w:lang w:eastAsia="en-GB"/>
              </w:rPr>
              <w:t>Mg.paed., lekt. Ieva Boļakova</w:t>
            </w:r>
          </w:p>
        </w:tc>
      </w:tr>
      <w:tr w:rsidR="008D4CBD" w:rsidRPr="00026C21" w14:paraId="2BD88E79" w14:textId="77777777" w:rsidTr="001A6313">
        <w:trPr>
          <w:jc w:val="center"/>
        </w:trPr>
        <w:tc>
          <w:tcPr>
            <w:tcW w:w="9582" w:type="dxa"/>
            <w:gridSpan w:val="2"/>
          </w:tcPr>
          <w:p w14:paraId="23D48AAB" w14:textId="77777777" w:rsidR="008D4CBD" w:rsidRPr="00026C21" w:rsidRDefault="008D4CBD" w:rsidP="008D4CBD">
            <w:pPr>
              <w:pStyle w:val="Nosaukumi"/>
            </w:pPr>
            <w:r w:rsidRPr="00026C21">
              <w:t>Kursa docētājs(-i)</w:t>
            </w:r>
          </w:p>
        </w:tc>
      </w:tr>
      <w:tr w:rsidR="008D4CBD" w:rsidRPr="00026C21" w14:paraId="4F132AB4" w14:textId="77777777" w:rsidTr="001A6313">
        <w:trPr>
          <w:jc w:val="center"/>
        </w:trPr>
        <w:tc>
          <w:tcPr>
            <w:tcW w:w="9582" w:type="dxa"/>
            <w:gridSpan w:val="2"/>
          </w:tcPr>
          <w:p w14:paraId="2DDE9552" w14:textId="77777777" w:rsidR="008D4CBD" w:rsidRPr="00026C21" w:rsidRDefault="004E5D66" w:rsidP="008D4CBD">
            <w:r w:rsidRPr="00E43B7E">
              <w:rPr>
                <w:rFonts w:eastAsia="Times New Roman"/>
                <w:lang w:eastAsia="en-GB"/>
              </w:rPr>
              <w:t>Mg.paed., lekt. Ieva Boļakova</w:t>
            </w:r>
            <w:r w:rsidRPr="00E43B7E">
              <w:rPr>
                <w:rFonts w:eastAsia="Times New Roman"/>
                <w:lang w:eastAsia="en-GB"/>
              </w:rPr>
              <w:br/>
              <w:t>Mg.sc.comp., lekt. Andris Vagalis</w:t>
            </w:r>
            <w:r w:rsidRPr="00E43B7E">
              <w:rPr>
                <w:rFonts w:eastAsia="Times New Roman"/>
                <w:lang w:eastAsia="en-GB"/>
              </w:rPr>
              <w:br/>
              <w:t>Mg.sc.comp., lekt. Andrejs Radionovs</w:t>
            </w:r>
          </w:p>
        </w:tc>
      </w:tr>
      <w:tr w:rsidR="008D4CBD" w:rsidRPr="00026C21" w14:paraId="73942E1D" w14:textId="77777777" w:rsidTr="001A6313">
        <w:trPr>
          <w:jc w:val="center"/>
        </w:trPr>
        <w:tc>
          <w:tcPr>
            <w:tcW w:w="9582" w:type="dxa"/>
            <w:gridSpan w:val="2"/>
          </w:tcPr>
          <w:p w14:paraId="2D5A12E9" w14:textId="77777777" w:rsidR="008D4CBD" w:rsidRPr="00026C21" w:rsidRDefault="008D4CBD" w:rsidP="008D4CBD">
            <w:pPr>
              <w:pStyle w:val="Nosaukumi"/>
            </w:pPr>
            <w:r w:rsidRPr="00026C21">
              <w:t>Priekšzināšanas</w:t>
            </w:r>
          </w:p>
        </w:tc>
      </w:tr>
      <w:tr w:rsidR="008D4CBD" w:rsidRPr="00026C21" w14:paraId="76E9079D" w14:textId="77777777" w:rsidTr="001A6313">
        <w:trPr>
          <w:jc w:val="center"/>
        </w:trPr>
        <w:tc>
          <w:tcPr>
            <w:tcW w:w="9582" w:type="dxa"/>
            <w:gridSpan w:val="2"/>
          </w:tcPr>
          <w:p w14:paraId="16B9F497" w14:textId="77777777" w:rsidR="008D4CBD" w:rsidRPr="00026C21" w:rsidRDefault="004E5D66" w:rsidP="008D4CBD">
            <w:pPr>
              <w:snapToGrid w:val="0"/>
            </w:pPr>
            <w:r w:rsidRPr="00E43B7E">
              <w:rPr>
                <w:rFonts w:eastAsia="Times New Roman"/>
                <w:lang w:eastAsia="en-GB"/>
              </w:rPr>
              <w:t>DatZ1130, Angļu valoda informācijas tehnoloģijām I [PBSP "Informācijas tehnoloģijas"]</w:t>
            </w:r>
          </w:p>
        </w:tc>
      </w:tr>
      <w:tr w:rsidR="008D4CBD" w:rsidRPr="00026C21" w14:paraId="029DAA76" w14:textId="77777777" w:rsidTr="001A6313">
        <w:trPr>
          <w:jc w:val="center"/>
        </w:trPr>
        <w:tc>
          <w:tcPr>
            <w:tcW w:w="9582" w:type="dxa"/>
            <w:gridSpan w:val="2"/>
          </w:tcPr>
          <w:p w14:paraId="64D60C2B" w14:textId="77777777" w:rsidR="008D4CBD" w:rsidRPr="00026C21" w:rsidRDefault="008D4CBD" w:rsidP="008D4CBD">
            <w:pPr>
              <w:pStyle w:val="Nosaukumi"/>
            </w:pPr>
            <w:r w:rsidRPr="00026C21">
              <w:t xml:space="preserve">Studiju kursa anotācija </w:t>
            </w:r>
          </w:p>
        </w:tc>
      </w:tr>
      <w:tr w:rsidR="008D4CBD" w:rsidRPr="00026C21" w14:paraId="4249B227" w14:textId="77777777" w:rsidTr="00026C21">
        <w:trPr>
          <w:trHeight w:val="1119"/>
          <w:jc w:val="center"/>
        </w:trPr>
        <w:tc>
          <w:tcPr>
            <w:tcW w:w="9582" w:type="dxa"/>
            <w:gridSpan w:val="2"/>
          </w:tcPr>
          <w:p w14:paraId="75A1265D" w14:textId="77777777" w:rsidR="008D4CBD" w:rsidRPr="00026C21" w:rsidRDefault="004E5D66" w:rsidP="00026C21">
            <w:pPr>
              <w:suppressAutoHyphens/>
              <w:autoSpaceDE/>
              <w:autoSpaceDN/>
              <w:adjustRightInd/>
              <w:snapToGrid w:val="0"/>
              <w:rPr>
                <w:color w:val="0070C0"/>
              </w:rPr>
            </w:pPr>
            <w:r w:rsidRPr="00E43B7E">
              <w:rPr>
                <w:rFonts w:eastAsia="Times New Roman"/>
                <w:lang w:eastAsia="en-GB"/>
              </w:rPr>
              <w:t xml:space="preserve">KURSA MĒRĶIS: pilnveidot valodas funkcionālo lietojumu, studējošo komunikatīvās kompetences prasmju attīstīšana, jaunas leksikas apguve un izmantošana mutiskajā un rakstveida komunikācijā dažādās informācijas tehnoloģiju jomās </w:t>
            </w:r>
            <w:r w:rsidRPr="00E43B7E">
              <w:rPr>
                <w:rFonts w:eastAsia="Times New Roman"/>
                <w:lang w:eastAsia="en-GB"/>
              </w:rPr>
              <w:br/>
            </w:r>
            <w:r w:rsidRPr="00E43B7E">
              <w:rPr>
                <w:rFonts w:eastAsia="Times New Roman"/>
                <w:lang w:eastAsia="en-GB"/>
              </w:rPr>
              <w:br/>
              <w:t xml:space="preserve">KURSA UZDEVUMI: attīstīt studentu prasmes lasīt akadēmiskus literatūras avotus izziņas nolūkā un veidot kopsavilkumus, kā arī atlasīt profesionālo literatūru par līdzīgu tēmu, tādējādi salīdzinot akadēmiskā un profesionālā resursa raksturīgās iezīmes; atkārtot un nostiprināt angļu valodas gramatikas zināšanas; veicināt izteikt profesionālo viedokli angļu valodā, kā arī aktualizēt studentu prezentēšanas prasmes. </w:t>
            </w:r>
          </w:p>
        </w:tc>
      </w:tr>
      <w:tr w:rsidR="008D4CBD" w:rsidRPr="00026C21" w14:paraId="77BE9F16" w14:textId="77777777" w:rsidTr="001A6313">
        <w:trPr>
          <w:jc w:val="center"/>
        </w:trPr>
        <w:tc>
          <w:tcPr>
            <w:tcW w:w="9582" w:type="dxa"/>
            <w:gridSpan w:val="2"/>
          </w:tcPr>
          <w:p w14:paraId="20445005" w14:textId="77777777" w:rsidR="008D4CBD" w:rsidRPr="00026C21" w:rsidRDefault="008D4CBD" w:rsidP="008D4CBD">
            <w:pPr>
              <w:pStyle w:val="Nosaukumi"/>
            </w:pPr>
            <w:r w:rsidRPr="00026C21">
              <w:t>Studiju kursa kalendārais plāns</w:t>
            </w:r>
          </w:p>
        </w:tc>
      </w:tr>
      <w:tr w:rsidR="008D4CBD" w:rsidRPr="00026C21" w14:paraId="1FAD2AB6" w14:textId="77777777" w:rsidTr="001A6313">
        <w:trPr>
          <w:jc w:val="center"/>
        </w:trPr>
        <w:tc>
          <w:tcPr>
            <w:tcW w:w="9582" w:type="dxa"/>
            <w:gridSpan w:val="2"/>
          </w:tcPr>
          <w:p w14:paraId="66EA15F0"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Kursa struktūra: praktiskie darbi (P) – 32 stundas, studējošo patstāvīgais darbs (Pd) – 48 stundas.</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89"/>
              <w:gridCol w:w="1134"/>
              <w:gridCol w:w="1764"/>
            </w:tblGrid>
            <w:tr w:rsidR="004E5D66" w:rsidRPr="00E43B7E" w14:paraId="589FDBEE" w14:textId="77777777" w:rsidTr="004E5D66">
              <w:trPr>
                <w:tblCellSpacing w:w="15" w:type="dxa"/>
              </w:trPr>
              <w:tc>
                <w:tcPr>
                  <w:tcW w:w="5444" w:type="dxa"/>
                  <w:vAlign w:val="center"/>
                  <w:hideMark/>
                </w:tcPr>
                <w:p w14:paraId="3D587746"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b/>
                      <w:lang w:eastAsia="en-GB"/>
                    </w:rPr>
                    <w:t>Tēma</w:t>
                  </w:r>
                </w:p>
              </w:tc>
              <w:tc>
                <w:tcPr>
                  <w:tcW w:w="1104" w:type="dxa"/>
                  <w:vAlign w:val="center"/>
                  <w:hideMark/>
                </w:tcPr>
                <w:p w14:paraId="05E47F2A"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b/>
                      <w:lang w:eastAsia="en-GB"/>
                    </w:rPr>
                    <w:t>Praktiskie darbi</w:t>
                  </w:r>
                </w:p>
              </w:tc>
              <w:tc>
                <w:tcPr>
                  <w:tcW w:w="1719" w:type="dxa"/>
                  <w:vAlign w:val="center"/>
                  <w:hideMark/>
                </w:tcPr>
                <w:p w14:paraId="29EF33B8"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b/>
                      <w:lang w:eastAsia="en-GB"/>
                    </w:rPr>
                    <w:t>Patstāvīgais darbs</w:t>
                  </w:r>
                </w:p>
              </w:tc>
            </w:tr>
            <w:tr w:rsidR="004E5D66" w:rsidRPr="00E43B7E" w14:paraId="562AF999" w14:textId="77777777" w:rsidTr="004E5D66">
              <w:trPr>
                <w:tblCellSpacing w:w="15" w:type="dxa"/>
              </w:trPr>
              <w:tc>
                <w:tcPr>
                  <w:tcW w:w="5444" w:type="dxa"/>
                  <w:vAlign w:val="center"/>
                  <w:hideMark/>
                </w:tcPr>
                <w:p w14:paraId="07C51B3F"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1. Kursa mērķis, uzdevumi, mācību metodes un darba formas</w:t>
                  </w:r>
                </w:p>
              </w:tc>
              <w:tc>
                <w:tcPr>
                  <w:tcW w:w="1104" w:type="dxa"/>
                  <w:vAlign w:val="center"/>
                  <w:hideMark/>
                </w:tcPr>
                <w:p w14:paraId="2FB2F4F0"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1</w:t>
                  </w:r>
                </w:p>
              </w:tc>
              <w:tc>
                <w:tcPr>
                  <w:tcW w:w="1719" w:type="dxa"/>
                  <w:vAlign w:val="center"/>
                  <w:hideMark/>
                </w:tcPr>
                <w:p w14:paraId="7F6B65BD" w14:textId="77777777" w:rsidR="004E5D66" w:rsidRPr="00E43B7E" w:rsidRDefault="004E5D66" w:rsidP="004E5D66">
                  <w:pPr>
                    <w:rPr>
                      <w:rFonts w:eastAsia="Times New Roman"/>
                      <w:lang w:eastAsia="en-GB"/>
                    </w:rPr>
                  </w:pPr>
                </w:p>
              </w:tc>
            </w:tr>
            <w:tr w:rsidR="004E5D66" w:rsidRPr="00E43B7E" w14:paraId="64A5C00D" w14:textId="77777777" w:rsidTr="004E5D66">
              <w:trPr>
                <w:tblCellSpacing w:w="15" w:type="dxa"/>
              </w:trPr>
              <w:tc>
                <w:tcPr>
                  <w:tcW w:w="5444" w:type="dxa"/>
                  <w:vAlign w:val="center"/>
                  <w:hideMark/>
                </w:tcPr>
                <w:p w14:paraId="49B638D3"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2. Studiju darba tēmas izvēle</w:t>
                  </w:r>
                </w:p>
              </w:tc>
              <w:tc>
                <w:tcPr>
                  <w:tcW w:w="1104" w:type="dxa"/>
                  <w:vAlign w:val="center"/>
                  <w:hideMark/>
                </w:tcPr>
                <w:p w14:paraId="6EAED31D"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1</w:t>
                  </w:r>
                </w:p>
              </w:tc>
              <w:tc>
                <w:tcPr>
                  <w:tcW w:w="1719" w:type="dxa"/>
                  <w:vAlign w:val="center"/>
                  <w:hideMark/>
                </w:tcPr>
                <w:p w14:paraId="43E5DEEB" w14:textId="77777777" w:rsidR="004E5D66" w:rsidRPr="00E43B7E" w:rsidRDefault="004E5D66" w:rsidP="004E5D66">
                  <w:pPr>
                    <w:rPr>
                      <w:rFonts w:eastAsia="Times New Roman"/>
                      <w:lang w:eastAsia="en-GB"/>
                    </w:rPr>
                  </w:pPr>
                </w:p>
              </w:tc>
            </w:tr>
            <w:tr w:rsidR="004E5D66" w:rsidRPr="00E43B7E" w14:paraId="1838E154" w14:textId="77777777" w:rsidTr="004E5D66">
              <w:trPr>
                <w:tblCellSpacing w:w="15" w:type="dxa"/>
              </w:trPr>
              <w:tc>
                <w:tcPr>
                  <w:tcW w:w="5444" w:type="dxa"/>
                  <w:vAlign w:val="center"/>
                  <w:hideMark/>
                </w:tcPr>
                <w:p w14:paraId="45C59507"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3. Datu bāzes</w:t>
                  </w:r>
                </w:p>
              </w:tc>
              <w:tc>
                <w:tcPr>
                  <w:tcW w:w="1104" w:type="dxa"/>
                  <w:vAlign w:val="center"/>
                  <w:hideMark/>
                </w:tcPr>
                <w:p w14:paraId="47F3135F"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4</w:t>
                  </w:r>
                </w:p>
              </w:tc>
              <w:tc>
                <w:tcPr>
                  <w:tcW w:w="1719" w:type="dxa"/>
                  <w:vAlign w:val="center"/>
                  <w:hideMark/>
                </w:tcPr>
                <w:p w14:paraId="533AF795"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8</w:t>
                  </w:r>
                </w:p>
              </w:tc>
            </w:tr>
            <w:tr w:rsidR="004E5D66" w:rsidRPr="00E43B7E" w14:paraId="03707988" w14:textId="77777777" w:rsidTr="004E5D66">
              <w:trPr>
                <w:tblCellSpacing w:w="15" w:type="dxa"/>
              </w:trPr>
              <w:tc>
                <w:tcPr>
                  <w:tcW w:w="5444" w:type="dxa"/>
                  <w:vAlign w:val="center"/>
                  <w:hideMark/>
                </w:tcPr>
                <w:p w14:paraId="592910F5"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4. E-komercija</w:t>
                  </w:r>
                </w:p>
              </w:tc>
              <w:tc>
                <w:tcPr>
                  <w:tcW w:w="1104" w:type="dxa"/>
                  <w:vAlign w:val="center"/>
                  <w:hideMark/>
                </w:tcPr>
                <w:p w14:paraId="177C5EBF"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4</w:t>
                  </w:r>
                </w:p>
              </w:tc>
              <w:tc>
                <w:tcPr>
                  <w:tcW w:w="1719" w:type="dxa"/>
                  <w:vAlign w:val="center"/>
                  <w:hideMark/>
                </w:tcPr>
                <w:p w14:paraId="194B93C4"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6</w:t>
                  </w:r>
                </w:p>
              </w:tc>
            </w:tr>
            <w:tr w:rsidR="004E5D66" w:rsidRPr="00E43B7E" w14:paraId="7F9AF903" w14:textId="77777777" w:rsidTr="004E5D66">
              <w:trPr>
                <w:tblCellSpacing w:w="15" w:type="dxa"/>
              </w:trPr>
              <w:tc>
                <w:tcPr>
                  <w:tcW w:w="5444" w:type="dxa"/>
                  <w:vAlign w:val="center"/>
                  <w:hideMark/>
                </w:tcPr>
                <w:p w14:paraId="0CF31A25"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5. Datortīklu sistēmas</w:t>
                  </w:r>
                </w:p>
              </w:tc>
              <w:tc>
                <w:tcPr>
                  <w:tcW w:w="1104" w:type="dxa"/>
                  <w:vAlign w:val="center"/>
                  <w:hideMark/>
                </w:tcPr>
                <w:p w14:paraId="653EB8B5"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4</w:t>
                  </w:r>
                </w:p>
              </w:tc>
              <w:tc>
                <w:tcPr>
                  <w:tcW w:w="1719" w:type="dxa"/>
                  <w:vAlign w:val="center"/>
                  <w:hideMark/>
                </w:tcPr>
                <w:p w14:paraId="3240EB98"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8</w:t>
                  </w:r>
                </w:p>
              </w:tc>
            </w:tr>
            <w:tr w:rsidR="004E5D66" w:rsidRPr="00E43B7E" w14:paraId="2D392F21" w14:textId="77777777" w:rsidTr="004E5D66">
              <w:trPr>
                <w:tblCellSpacing w:w="15" w:type="dxa"/>
              </w:trPr>
              <w:tc>
                <w:tcPr>
                  <w:tcW w:w="5444" w:type="dxa"/>
                  <w:vAlign w:val="center"/>
                  <w:hideMark/>
                </w:tcPr>
                <w:p w14:paraId="774FDD46"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6. Datorsistēmu drošība</w:t>
                  </w:r>
                </w:p>
              </w:tc>
              <w:tc>
                <w:tcPr>
                  <w:tcW w:w="1104" w:type="dxa"/>
                  <w:vAlign w:val="center"/>
                  <w:hideMark/>
                </w:tcPr>
                <w:p w14:paraId="4DE8C9EE"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2</w:t>
                  </w:r>
                </w:p>
              </w:tc>
              <w:tc>
                <w:tcPr>
                  <w:tcW w:w="1719" w:type="dxa"/>
                  <w:vAlign w:val="center"/>
                  <w:hideMark/>
                </w:tcPr>
                <w:p w14:paraId="769780E8"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2</w:t>
                  </w:r>
                </w:p>
              </w:tc>
            </w:tr>
            <w:tr w:rsidR="004E5D66" w:rsidRPr="00E43B7E" w14:paraId="29ABF82D" w14:textId="77777777" w:rsidTr="004E5D66">
              <w:trPr>
                <w:tblCellSpacing w:w="15" w:type="dxa"/>
              </w:trPr>
              <w:tc>
                <w:tcPr>
                  <w:tcW w:w="5444" w:type="dxa"/>
                  <w:vAlign w:val="center"/>
                  <w:hideMark/>
                </w:tcPr>
                <w:p w14:paraId="05D1DFBB"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lastRenderedPageBreak/>
                    <w:t>7. Tehnoētika</w:t>
                  </w:r>
                </w:p>
              </w:tc>
              <w:tc>
                <w:tcPr>
                  <w:tcW w:w="1104" w:type="dxa"/>
                  <w:vAlign w:val="center"/>
                  <w:hideMark/>
                </w:tcPr>
                <w:p w14:paraId="5F80BB22"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4</w:t>
                  </w:r>
                </w:p>
              </w:tc>
              <w:tc>
                <w:tcPr>
                  <w:tcW w:w="1719" w:type="dxa"/>
                  <w:vAlign w:val="center"/>
                  <w:hideMark/>
                </w:tcPr>
                <w:p w14:paraId="6897FC03"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6</w:t>
                  </w:r>
                </w:p>
              </w:tc>
            </w:tr>
            <w:tr w:rsidR="004E5D66" w:rsidRPr="00E43B7E" w14:paraId="7AA6FBDF" w14:textId="77777777" w:rsidTr="004E5D66">
              <w:trPr>
                <w:tblCellSpacing w:w="15" w:type="dxa"/>
              </w:trPr>
              <w:tc>
                <w:tcPr>
                  <w:tcW w:w="5444" w:type="dxa"/>
                  <w:vAlign w:val="center"/>
                  <w:hideMark/>
                </w:tcPr>
                <w:p w14:paraId="455C9E34"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8. Kriptovalūta</w:t>
                  </w:r>
                </w:p>
              </w:tc>
              <w:tc>
                <w:tcPr>
                  <w:tcW w:w="1104" w:type="dxa"/>
                  <w:vAlign w:val="center"/>
                  <w:hideMark/>
                </w:tcPr>
                <w:p w14:paraId="0D2E1227"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2</w:t>
                  </w:r>
                </w:p>
              </w:tc>
              <w:tc>
                <w:tcPr>
                  <w:tcW w:w="1719" w:type="dxa"/>
                  <w:vAlign w:val="center"/>
                  <w:hideMark/>
                </w:tcPr>
                <w:p w14:paraId="3B7B0CCE"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2</w:t>
                  </w:r>
                </w:p>
              </w:tc>
            </w:tr>
            <w:tr w:rsidR="004E5D66" w:rsidRPr="00E43B7E" w14:paraId="7C809D8E" w14:textId="77777777" w:rsidTr="004E5D66">
              <w:trPr>
                <w:tblCellSpacing w:w="15" w:type="dxa"/>
              </w:trPr>
              <w:tc>
                <w:tcPr>
                  <w:tcW w:w="5444" w:type="dxa"/>
                  <w:vAlign w:val="center"/>
                  <w:hideMark/>
                </w:tcPr>
                <w:p w14:paraId="73198D53"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9. Mākslīgais intelekts</w:t>
                  </w:r>
                </w:p>
              </w:tc>
              <w:tc>
                <w:tcPr>
                  <w:tcW w:w="1104" w:type="dxa"/>
                  <w:vAlign w:val="center"/>
                  <w:hideMark/>
                </w:tcPr>
                <w:p w14:paraId="364F97F9"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4</w:t>
                  </w:r>
                </w:p>
              </w:tc>
              <w:tc>
                <w:tcPr>
                  <w:tcW w:w="1719" w:type="dxa"/>
                  <w:vAlign w:val="center"/>
                  <w:hideMark/>
                </w:tcPr>
                <w:p w14:paraId="2685F7D0"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6</w:t>
                  </w:r>
                </w:p>
              </w:tc>
            </w:tr>
            <w:tr w:rsidR="004E5D66" w:rsidRPr="00E43B7E" w14:paraId="5F5CEAF7" w14:textId="77777777" w:rsidTr="004E5D66">
              <w:trPr>
                <w:tblCellSpacing w:w="15" w:type="dxa"/>
              </w:trPr>
              <w:tc>
                <w:tcPr>
                  <w:tcW w:w="5444" w:type="dxa"/>
                  <w:vAlign w:val="center"/>
                  <w:hideMark/>
                </w:tcPr>
                <w:p w14:paraId="6D295D39"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10. Izplūdusī loģika</w:t>
                  </w:r>
                </w:p>
              </w:tc>
              <w:tc>
                <w:tcPr>
                  <w:tcW w:w="1104" w:type="dxa"/>
                  <w:vAlign w:val="center"/>
                  <w:hideMark/>
                </w:tcPr>
                <w:p w14:paraId="66EA51A9"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2</w:t>
                  </w:r>
                </w:p>
              </w:tc>
              <w:tc>
                <w:tcPr>
                  <w:tcW w:w="1719" w:type="dxa"/>
                  <w:vAlign w:val="center"/>
                  <w:hideMark/>
                </w:tcPr>
                <w:p w14:paraId="464BA745"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2</w:t>
                  </w:r>
                </w:p>
              </w:tc>
            </w:tr>
            <w:tr w:rsidR="004E5D66" w:rsidRPr="00E43B7E" w14:paraId="3CE74859" w14:textId="77777777" w:rsidTr="004E5D66">
              <w:trPr>
                <w:tblCellSpacing w:w="15" w:type="dxa"/>
              </w:trPr>
              <w:tc>
                <w:tcPr>
                  <w:tcW w:w="5444" w:type="dxa"/>
                  <w:vAlign w:val="center"/>
                  <w:hideMark/>
                </w:tcPr>
                <w:p w14:paraId="0AAEEAF6"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11. Studiju darba tēmas prezentēšana</w:t>
                  </w:r>
                </w:p>
              </w:tc>
              <w:tc>
                <w:tcPr>
                  <w:tcW w:w="1104" w:type="dxa"/>
                  <w:vAlign w:val="center"/>
                  <w:hideMark/>
                </w:tcPr>
                <w:p w14:paraId="7378A20D"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4</w:t>
                  </w:r>
                </w:p>
              </w:tc>
              <w:tc>
                <w:tcPr>
                  <w:tcW w:w="1719" w:type="dxa"/>
                  <w:vAlign w:val="center"/>
                  <w:hideMark/>
                </w:tcPr>
                <w:p w14:paraId="75EDBFE2"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8</w:t>
                  </w:r>
                </w:p>
              </w:tc>
            </w:tr>
          </w:tbl>
          <w:p w14:paraId="0FCF52EE" w14:textId="77777777" w:rsidR="008D4CBD" w:rsidRPr="00026C21" w:rsidRDefault="008D4CBD" w:rsidP="00026C21">
            <w:pPr>
              <w:spacing w:after="160" w:line="259" w:lineRule="auto"/>
              <w:ind w:left="34"/>
              <w:rPr>
                <w:color w:val="0070C0"/>
              </w:rPr>
            </w:pPr>
          </w:p>
        </w:tc>
      </w:tr>
      <w:tr w:rsidR="008D4CBD" w:rsidRPr="00026C21" w14:paraId="77826643" w14:textId="77777777" w:rsidTr="001A6313">
        <w:trPr>
          <w:jc w:val="center"/>
        </w:trPr>
        <w:tc>
          <w:tcPr>
            <w:tcW w:w="9582" w:type="dxa"/>
            <w:gridSpan w:val="2"/>
          </w:tcPr>
          <w:p w14:paraId="514C4F13" w14:textId="77777777" w:rsidR="008D4CBD" w:rsidRPr="00026C21" w:rsidRDefault="008D4CBD" w:rsidP="008D4CBD">
            <w:pPr>
              <w:pStyle w:val="Nosaukumi"/>
            </w:pPr>
            <w:r w:rsidRPr="00026C21">
              <w:lastRenderedPageBreak/>
              <w:t>Studiju rezultāti</w:t>
            </w:r>
          </w:p>
        </w:tc>
      </w:tr>
      <w:tr w:rsidR="008D4CBD" w:rsidRPr="00026C21" w14:paraId="13029A5E" w14:textId="77777777" w:rsidTr="001A6313">
        <w:trPr>
          <w:jc w:val="center"/>
        </w:trPr>
        <w:tc>
          <w:tcPr>
            <w:tcW w:w="9582" w:type="dxa"/>
            <w:gridSpan w:val="2"/>
          </w:tcPr>
          <w:p w14:paraId="609A1ACA" w14:textId="77777777" w:rsidR="00026C21" w:rsidRPr="00026C21" w:rsidRDefault="004E5D66" w:rsidP="00026C21">
            <w:pPr>
              <w:pStyle w:val="ListParagraph"/>
              <w:spacing w:after="160" w:line="259" w:lineRule="auto"/>
              <w:ind w:left="20"/>
              <w:rPr>
                <w:color w:val="0070C0"/>
              </w:rPr>
            </w:pPr>
            <w:r w:rsidRPr="00E43B7E">
              <w:rPr>
                <w:lang w:eastAsia="en-GB"/>
              </w:rPr>
              <w:t xml:space="preserve">ZINĀŠANAS </w:t>
            </w:r>
            <w:r w:rsidRPr="00E43B7E">
              <w:rPr>
                <w:lang w:eastAsia="en-GB"/>
              </w:rPr>
              <w:br/>
              <w:t xml:space="preserve">1. Izprot pamata terminoloģiju angļu valodā par kursā apskatītajām IT tēmām; 2. Pārzina terminus individuāli lasīto IT jomas avotu ietvaros. </w:t>
            </w:r>
            <w:r w:rsidRPr="00E43B7E">
              <w:rPr>
                <w:lang w:eastAsia="en-GB"/>
              </w:rPr>
              <w:br/>
              <w:t xml:space="preserve">3. Iegaumē terminu lietojumu teikumā, kā arī gramatiski pareizu jautājumu lietojumu. </w:t>
            </w:r>
            <w:r w:rsidRPr="00E43B7E">
              <w:rPr>
                <w:lang w:eastAsia="en-GB"/>
              </w:rPr>
              <w:br/>
            </w:r>
            <w:r w:rsidRPr="00E43B7E">
              <w:rPr>
                <w:lang w:eastAsia="en-GB"/>
              </w:rPr>
              <w:br/>
              <w:t xml:space="preserve">PRASMES </w:t>
            </w:r>
            <w:r w:rsidRPr="00E43B7E">
              <w:rPr>
                <w:lang w:eastAsia="en-GB"/>
              </w:rPr>
              <w:br/>
              <w:t xml:space="preserve">4. Izmanto leksiku kopā ar specializēto vārdu krājumu runāšanā un rakstīšanā, lai izteiktu viedokli par tēmām IT jomā. </w:t>
            </w:r>
            <w:r w:rsidRPr="00E43B7E">
              <w:rPr>
                <w:lang w:eastAsia="en-GB"/>
              </w:rPr>
              <w:br/>
              <w:t xml:space="preserve">5. Lasa un izprot profesionālo literatūru un izsaka savu viedokli par lasīto, kā arī par IT aktualitātēm. </w:t>
            </w:r>
            <w:r w:rsidRPr="00E43B7E">
              <w:rPr>
                <w:lang w:eastAsia="en-GB"/>
              </w:rPr>
              <w:br/>
            </w:r>
            <w:r w:rsidRPr="00E43B7E">
              <w:rPr>
                <w:lang w:eastAsia="en-GB"/>
              </w:rPr>
              <w:br/>
              <w:t xml:space="preserve">KOMPETENCE </w:t>
            </w:r>
            <w:r w:rsidRPr="00E43B7E">
              <w:rPr>
                <w:lang w:eastAsia="en-GB"/>
              </w:rPr>
              <w:br/>
              <w:t xml:space="preserve">6. Izmanto dažādus resursus (profesionālie un valodas resursi, zinātniskie, populārie un izziņas resursi angļu un latviešu valodā), lai iepazītos ar profesionālo informāciju, apkopotu to un prezentētu individuāli un grupā. 7. Sadarbojas, strādājot grupā – vienojas par kopīgu tēmu, atlasīto informāciju saskaņo ar kolēģi, pamatojot savu izvēli, kā arī saskaņo kopīgi prezentējamo tekstu, to koriģē un pasniedz. </w:t>
            </w:r>
          </w:p>
        </w:tc>
      </w:tr>
      <w:tr w:rsidR="008D4CBD" w:rsidRPr="00026C21" w14:paraId="2C251E4A" w14:textId="77777777" w:rsidTr="001A6313">
        <w:trPr>
          <w:jc w:val="center"/>
        </w:trPr>
        <w:tc>
          <w:tcPr>
            <w:tcW w:w="9582" w:type="dxa"/>
            <w:gridSpan w:val="2"/>
          </w:tcPr>
          <w:p w14:paraId="65E8B999" w14:textId="77777777" w:rsidR="008D4CBD" w:rsidRPr="00026C21" w:rsidRDefault="008D4CBD" w:rsidP="008D4CBD">
            <w:pPr>
              <w:pStyle w:val="Nosaukumi"/>
            </w:pPr>
            <w:r w:rsidRPr="00026C21">
              <w:t>Studējošo patstāvīgo darbu organizācijas un uzdevumu raksturojums</w:t>
            </w:r>
          </w:p>
        </w:tc>
      </w:tr>
      <w:tr w:rsidR="00026C21" w:rsidRPr="00026C21" w14:paraId="7221703F" w14:textId="77777777" w:rsidTr="001A6313">
        <w:trPr>
          <w:jc w:val="center"/>
        </w:trPr>
        <w:tc>
          <w:tcPr>
            <w:tcW w:w="9582" w:type="dxa"/>
            <w:gridSpan w:val="2"/>
          </w:tcPr>
          <w:p w14:paraId="2707D274" w14:textId="77777777" w:rsidR="00026C21" w:rsidRPr="00026C21" w:rsidRDefault="004E5D66" w:rsidP="00DF49CD">
            <w:pPr>
              <w:spacing w:after="160" w:line="259" w:lineRule="auto"/>
            </w:pPr>
            <w:r w:rsidRPr="00E43B7E">
              <w:rPr>
                <w:rFonts w:eastAsia="Times New Roman"/>
                <w:lang w:eastAsia="en-GB"/>
              </w:rPr>
              <w:t>Darbs pie kursa tēmām, terminu vārdnīcas veidošana, prezentāciju sagatavošana par praktiskajās nodarbībās aplūkotajām tēmām, krustvārdu mīklas izveidošana, gatavošanās diskusijām.</w:t>
            </w:r>
          </w:p>
        </w:tc>
      </w:tr>
      <w:tr w:rsidR="008D4CBD" w:rsidRPr="00026C21" w14:paraId="239219A8" w14:textId="77777777" w:rsidTr="001A6313">
        <w:trPr>
          <w:jc w:val="center"/>
        </w:trPr>
        <w:tc>
          <w:tcPr>
            <w:tcW w:w="9582" w:type="dxa"/>
            <w:gridSpan w:val="2"/>
          </w:tcPr>
          <w:p w14:paraId="07DC255D" w14:textId="77777777" w:rsidR="008D4CBD" w:rsidRPr="00026C21" w:rsidRDefault="008D4CBD" w:rsidP="008D4CBD">
            <w:pPr>
              <w:pStyle w:val="Nosaukumi"/>
            </w:pPr>
            <w:r w:rsidRPr="00026C21">
              <w:t>Prasības kredītpunktu iegūšanai</w:t>
            </w:r>
          </w:p>
        </w:tc>
      </w:tr>
      <w:tr w:rsidR="008D4CBD" w:rsidRPr="00026C21" w14:paraId="1BC8DC1A" w14:textId="77777777" w:rsidTr="001A6313">
        <w:trPr>
          <w:jc w:val="center"/>
        </w:trPr>
        <w:tc>
          <w:tcPr>
            <w:tcW w:w="9582" w:type="dxa"/>
            <w:gridSpan w:val="2"/>
          </w:tcPr>
          <w:p w14:paraId="36EF16B3" w14:textId="77777777" w:rsidR="004E5D66" w:rsidRDefault="004E5D66" w:rsidP="004E5D66">
            <w:r w:rsidRPr="005A682B">
              <w:rPr>
                <w:rFonts w:eastAsia="Times New Roman"/>
                <w:lang w:eastAsia="en-GB"/>
              </w:rPr>
              <w:t>Studiju kursa apguves pārbaudes forma – diferencētā ieskaite.</w:t>
            </w:r>
          </w:p>
          <w:tbl>
            <w:tblPr>
              <w:tblW w:w="9585" w:type="dxa"/>
              <w:tblCellSpacing w:w="15" w:type="dxa"/>
              <w:tblCellMar>
                <w:top w:w="15" w:type="dxa"/>
                <w:left w:w="15" w:type="dxa"/>
                <w:bottom w:w="15" w:type="dxa"/>
                <w:right w:w="15" w:type="dxa"/>
              </w:tblCellMar>
              <w:tblLook w:val="04A0" w:firstRow="1" w:lastRow="0" w:firstColumn="1" w:lastColumn="0" w:noHBand="0" w:noVBand="1"/>
            </w:tblPr>
            <w:tblGrid>
              <w:gridCol w:w="9585"/>
            </w:tblGrid>
            <w:tr w:rsidR="004E5D66" w:rsidRPr="00E43B7E" w14:paraId="642E72D4" w14:textId="77777777" w:rsidTr="00EE4E6F">
              <w:trPr>
                <w:tblCellSpacing w:w="15" w:type="dxa"/>
              </w:trPr>
              <w:tc>
                <w:tcPr>
                  <w:tcW w:w="9525" w:type="dxa"/>
                  <w:vAlign w:val="center"/>
                  <w:hideMark/>
                </w:tcPr>
                <w:p w14:paraId="0D46B49C"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Regulārs nodarbību apmeklējums un aktīvs darbs tajās: 10%, patstāvīgo darbu izpilde (prezentāciju sagatavošana, prezentēšana, krustvārdu mīklas sagatavošana, diskusijas organizēšana, terminu vārdnīcas izveide): 90%.</w:t>
                  </w:r>
                </w:p>
                <w:p w14:paraId="6C8B8781"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STUDIJU REZULTĀTU VĒRTĒŠANA</w:t>
                  </w:r>
                </w:p>
                <w:tbl>
                  <w:tblPr>
                    <w:tblW w:w="840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361"/>
                    <w:gridCol w:w="554"/>
                    <w:gridCol w:w="583"/>
                    <w:gridCol w:w="583"/>
                    <w:gridCol w:w="583"/>
                    <w:gridCol w:w="583"/>
                    <w:gridCol w:w="569"/>
                    <w:gridCol w:w="584"/>
                  </w:tblGrid>
                  <w:tr w:rsidR="004E5D66" w:rsidRPr="00E43B7E" w14:paraId="5E355DC7" w14:textId="77777777" w:rsidTr="004E5D66">
                    <w:trPr>
                      <w:tblCellSpacing w:w="15" w:type="dxa"/>
                    </w:trPr>
                    <w:tc>
                      <w:tcPr>
                        <w:tcW w:w="4470" w:type="dxa"/>
                        <w:vMerge w:val="restart"/>
                        <w:vAlign w:val="center"/>
                        <w:hideMark/>
                      </w:tcPr>
                      <w:p w14:paraId="3FDA60F7"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Pārbaudījumu veidi</w:t>
                        </w:r>
                      </w:p>
                    </w:tc>
                    <w:tc>
                      <w:tcPr>
                        <w:tcW w:w="3930" w:type="dxa"/>
                        <w:gridSpan w:val="7"/>
                        <w:vAlign w:val="center"/>
                        <w:hideMark/>
                      </w:tcPr>
                      <w:p w14:paraId="37C6BC5F"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Studiju rezultāti</w:t>
                        </w:r>
                      </w:p>
                    </w:tc>
                  </w:tr>
                  <w:tr w:rsidR="004E5D66" w:rsidRPr="00E43B7E" w14:paraId="5C93119F" w14:textId="77777777" w:rsidTr="004E5D66">
                    <w:trPr>
                      <w:tblCellSpacing w:w="15" w:type="dxa"/>
                    </w:trPr>
                    <w:tc>
                      <w:tcPr>
                        <w:tcW w:w="0" w:type="auto"/>
                        <w:vMerge/>
                        <w:vAlign w:val="center"/>
                        <w:hideMark/>
                      </w:tcPr>
                      <w:p w14:paraId="405B9042" w14:textId="77777777" w:rsidR="004E5D66" w:rsidRPr="00E43B7E" w:rsidRDefault="004E5D66" w:rsidP="004E5D66">
                        <w:pPr>
                          <w:rPr>
                            <w:rFonts w:eastAsia="Times New Roman"/>
                            <w:lang w:eastAsia="en-GB"/>
                          </w:rPr>
                        </w:pPr>
                      </w:p>
                    </w:tc>
                    <w:tc>
                      <w:tcPr>
                        <w:tcW w:w="540" w:type="dxa"/>
                        <w:vAlign w:val="center"/>
                        <w:hideMark/>
                      </w:tcPr>
                      <w:p w14:paraId="13B9FC36"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1.</w:t>
                        </w:r>
                      </w:p>
                    </w:tc>
                    <w:tc>
                      <w:tcPr>
                        <w:tcW w:w="570" w:type="dxa"/>
                        <w:vAlign w:val="center"/>
                        <w:hideMark/>
                      </w:tcPr>
                      <w:p w14:paraId="610D5AFD"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2.</w:t>
                        </w:r>
                      </w:p>
                    </w:tc>
                    <w:tc>
                      <w:tcPr>
                        <w:tcW w:w="570" w:type="dxa"/>
                        <w:vAlign w:val="center"/>
                        <w:hideMark/>
                      </w:tcPr>
                      <w:p w14:paraId="58687EAA"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3.</w:t>
                        </w:r>
                      </w:p>
                    </w:tc>
                    <w:tc>
                      <w:tcPr>
                        <w:tcW w:w="570" w:type="dxa"/>
                        <w:vAlign w:val="center"/>
                        <w:hideMark/>
                      </w:tcPr>
                      <w:p w14:paraId="3BD02908"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4.</w:t>
                        </w:r>
                      </w:p>
                    </w:tc>
                    <w:tc>
                      <w:tcPr>
                        <w:tcW w:w="570" w:type="dxa"/>
                        <w:vAlign w:val="center"/>
                        <w:hideMark/>
                      </w:tcPr>
                      <w:p w14:paraId="3BC2F99D"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5.</w:t>
                        </w:r>
                      </w:p>
                    </w:tc>
                    <w:tc>
                      <w:tcPr>
                        <w:tcW w:w="555" w:type="dxa"/>
                        <w:vAlign w:val="center"/>
                        <w:hideMark/>
                      </w:tcPr>
                      <w:p w14:paraId="41EED07B"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6.</w:t>
                        </w:r>
                      </w:p>
                    </w:tc>
                    <w:tc>
                      <w:tcPr>
                        <w:tcW w:w="555" w:type="dxa"/>
                        <w:vAlign w:val="center"/>
                        <w:hideMark/>
                      </w:tcPr>
                      <w:p w14:paraId="01C0CD5D"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7.</w:t>
                        </w:r>
                      </w:p>
                    </w:tc>
                  </w:tr>
                  <w:tr w:rsidR="004E5D66" w:rsidRPr="00E43B7E" w14:paraId="2EBFBD26" w14:textId="77777777" w:rsidTr="004E5D66">
                    <w:trPr>
                      <w:tblCellSpacing w:w="15" w:type="dxa"/>
                    </w:trPr>
                    <w:tc>
                      <w:tcPr>
                        <w:tcW w:w="4470" w:type="dxa"/>
                        <w:vAlign w:val="center"/>
                        <w:hideMark/>
                      </w:tcPr>
                      <w:p w14:paraId="1117DA62"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1.tēmas prezentācija, diskusija</w:t>
                        </w:r>
                      </w:p>
                    </w:tc>
                    <w:tc>
                      <w:tcPr>
                        <w:tcW w:w="540" w:type="dxa"/>
                        <w:vAlign w:val="center"/>
                        <w:hideMark/>
                      </w:tcPr>
                      <w:p w14:paraId="5B218F02"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31781C6A"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67E6DC6E"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1EA36492"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7D55EB22"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c>
                      <w:tcPr>
                        <w:tcW w:w="555" w:type="dxa"/>
                        <w:vAlign w:val="center"/>
                        <w:hideMark/>
                      </w:tcPr>
                      <w:p w14:paraId="642A7D19"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c>
                      <w:tcPr>
                        <w:tcW w:w="555" w:type="dxa"/>
                        <w:vAlign w:val="center"/>
                        <w:hideMark/>
                      </w:tcPr>
                      <w:p w14:paraId="4D0E0AC3"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r>
                  <w:tr w:rsidR="004E5D66" w:rsidRPr="00E43B7E" w14:paraId="75666243" w14:textId="77777777" w:rsidTr="004E5D66">
                    <w:trPr>
                      <w:tblCellSpacing w:w="15" w:type="dxa"/>
                    </w:trPr>
                    <w:tc>
                      <w:tcPr>
                        <w:tcW w:w="4470" w:type="dxa"/>
                        <w:vAlign w:val="center"/>
                        <w:hideMark/>
                      </w:tcPr>
                      <w:p w14:paraId="0CC81A46"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2.tēmas prezentācija</w:t>
                        </w:r>
                      </w:p>
                    </w:tc>
                    <w:tc>
                      <w:tcPr>
                        <w:tcW w:w="540" w:type="dxa"/>
                        <w:vAlign w:val="center"/>
                        <w:hideMark/>
                      </w:tcPr>
                      <w:p w14:paraId="73A49D22"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0D2D19EA"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1647E387"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5EF06A63"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482E4895"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c>
                      <w:tcPr>
                        <w:tcW w:w="555" w:type="dxa"/>
                        <w:vAlign w:val="center"/>
                        <w:hideMark/>
                      </w:tcPr>
                      <w:p w14:paraId="32A35632"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c>
                      <w:tcPr>
                        <w:tcW w:w="555" w:type="dxa"/>
                        <w:vAlign w:val="center"/>
                        <w:hideMark/>
                      </w:tcPr>
                      <w:p w14:paraId="3F2E7C61"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r>
                  <w:tr w:rsidR="004E5D66" w:rsidRPr="00E43B7E" w14:paraId="2D19B20F" w14:textId="77777777" w:rsidTr="004E5D66">
                    <w:trPr>
                      <w:tblCellSpacing w:w="15" w:type="dxa"/>
                    </w:trPr>
                    <w:tc>
                      <w:tcPr>
                        <w:tcW w:w="4470" w:type="dxa"/>
                        <w:vAlign w:val="center"/>
                        <w:hideMark/>
                      </w:tcPr>
                      <w:p w14:paraId="73D49A0D"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3.tēmas prezentācija</w:t>
                        </w:r>
                      </w:p>
                    </w:tc>
                    <w:tc>
                      <w:tcPr>
                        <w:tcW w:w="540" w:type="dxa"/>
                        <w:vAlign w:val="center"/>
                        <w:hideMark/>
                      </w:tcPr>
                      <w:p w14:paraId="3E26CC59"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717A5443"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7CFF77B0"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6F9F83C2"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558EAE2C"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c>
                      <w:tcPr>
                        <w:tcW w:w="555" w:type="dxa"/>
                        <w:vAlign w:val="center"/>
                        <w:hideMark/>
                      </w:tcPr>
                      <w:p w14:paraId="5DBCC232"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c>
                      <w:tcPr>
                        <w:tcW w:w="555" w:type="dxa"/>
                        <w:vAlign w:val="center"/>
                        <w:hideMark/>
                      </w:tcPr>
                      <w:p w14:paraId="2D72EDCE"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r>
                  <w:tr w:rsidR="004E5D66" w:rsidRPr="00E43B7E" w14:paraId="351A1D45" w14:textId="77777777" w:rsidTr="004E5D66">
                    <w:trPr>
                      <w:tblCellSpacing w:w="15" w:type="dxa"/>
                    </w:trPr>
                    <w:tc>
                      <w:tcPr>
                        <w:tcW w:w="4470" w:type="dxa"/>
                        <w:vAlign w:val="center"/>
                        <w:hideMark/>
                      </w:tcPr>
                      <w:p w14:paraId="4DD0A218"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4.tēmas prezentācija</w:t>
                        </w:r>
                      </w:p>
                    </w:tc>
                    <w:tc>
                      <w:tcPr>
                        <w:tcW w:w="540" w:type="dxa"/>
                        <w:vAlign w:val="center"/>
                        <w:hideMark/>
                      </w:tcPr>
                      <w:p w14:paraId="57E758D8"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61484669"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2CC21239"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2C41D3A6"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746150F5"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c>
                      <w:tcPr>
                        <w:tcW w:w="555" w:type="dxa"/>
                        <w:vAlign w:val="center"/>
                        <w:hideMark/>
                      </w:tcPr>
                      <w:p w14:paraId="546BB60C"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c>
                      <w:tcPr>
                        <w:tcW w:w="555" w:type="dxa"/>
                        <w:vAlign w:val="center"/>
                        <w:hideMark/>
                      </w:tcPr>
                      <w:p w14:paraId="4333CBB1"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r>
                  <w:tr w:rsidR="004E5D66" w:rsidRPr="00E43B7E" w14:paraId="0A1E9E2B" w14:textId="77777777" w:rsidTr="004E5D66">
                    <w:trPr>
                      <w:tblCellSpacing w:w="15" w:type="dxa"/>
                    </w:trPr>
                    <w:tc>
                      <w:tcPr>
                        <w:tcW w:w="4470" w:type="dxa"/>
                        <w:vAlign w:val="center"/>
                        <w:hideMark/>
                      </w:tcPr>
                      <w:p w14:paraId="45E19CFC"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Krustvārdu mīklas izveide</w:t>
                        </w:r>
                      </w:p>
                    </w:tc>
                    <w:tc>
                      <w:tcPr>
                        <w:tcW w:w="540" w:type="dxa"/>
                        <w:vAlign w:val="center"/>
                        <w:hideMark/>
                      </w:tcPr>
                      <w:p w14:paraId="7B503CDF"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503C223C"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2DFA2EF1"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71E7908A" w14:textId="77777777" w:rsidR="004E5D66" w:rsidRPr="00E43B7E" w:rsidRDefault="004E5D66" w:rsidP="004E5D66">
                        <w:pPr>
                          <w:rPr>
                            <w:rFonts w:eastAsia="Times New Roman"/>
                            <w:lang w:eastAsia="en-GB"/>
                          </w:rPr>
                        </w:pPr>
                      </w:p>
                    </w:tc>
                    <w:tc>
                      <w:tcPr>
                        <w:tcW w:w="570" w:type="dxa"/>
                        <w:vAlign w:val="center"/>
                        <w:hideMark/>
                      </w:tcPr>
                      <w:p w14:paraId="5BA0F8CA" w14:textId="77777777" w:rsidR="004E5D66" w:rsidRPr="00E43B7E" w:rsidRDefault="004E5D66" w:rsidP="004E5D66">
                        <w:pPr>
                          <w:rPr>
                            <w:rFonts w:eastAsia="Times New Roman"/>
                            <w:sz w:val="20"/>
                            <w:szCs w:val="20"/>
                            <w:lang w:eastAsia="en-GB"/>
                          </w:rPr>
                        </w:pPr>
                      </w:p>
                    </w:tc>
                    <w:tc>
                      <w:tcPr>
                        <w:tcW w:w="555" w:type="dxa"/>
                        <w:vAlign w:val="center"/>
                        <w:hideMark/>
                      </w:tcPr>
                      <w:p w14:paraId="4975448F"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c>
                      <w:tcPr>
                        <w:tcW w:w="555" w:type="dxa"/>
                        <w:vAlign w:val="center"/>
                        <w:hideMark/>
                      </w:tcPr>
                      <w:p w14:paraId="32D4005C" w14:textId="77777777" w:rsidR="004E5D66" w:rsidRPr="00E43B7E" w:rsidRDefault="004E5D66" w:rsidP="004E5D66">
                        <w:pPr>
                          <w:rPr>
                            <w:rFonts w:eastAsia="Times New Roman"/>
                            <w:lang w:eastAsia="en-GB"/>
                          </w:rPr>
                        </w:pPr>
                      </w:p>
                    </w:tc>
                  </w:tr>
                  <w:tr w:rsidR="004E5D66" w:rsidRPr="00E43B7E" w14:paraId="1908EDF5" w14:textId="77777777" w:rsidTr="004E5D66">
                    <w:trPr>
                      <w:tblCellSpacing w:w="15" w:type="dxa"/>
                    </w:trPr>
                    <w:tc>
                      <w:tcPr>
                        <w:tcW w:w="4470" w:type="dxa"/>
                        <w:vAlign w:val="center"/>
                        <w:hideMark/>
                      </w:tcPr>
                      <w:p w14:paraId="53A69BCE"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Studiju darba tēmas prezentēšana</w:t>
                        </w:r>
                      </w:p>
                    </w:tc>
                    <w:tc>
                      <w:tcPr>
                        <w:tcW w:w="540" w:type="dxa"/>
                        <w:vAlign w:val="center"/>
                        <w:hideMark/>
                      </w:tcPr>
                      <w:p w14:paraId="39B412EA"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4C46761F"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462E584E"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7AFE8864"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11C35F4A"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c>
                      <w:tcPr>
                        <w:tcW w:w="555" w:type="dxa"/>
                        <w:vAlign w:val="center"/>
                        <w:hideMark/>
                      </w:tcPr>
                      <w:p w14:paraId="0F2B5036"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w:t>
                        </w:r>
                      </w:p>
                    </w:tc>
                    <w:tc>
                      <w:tcPr>
                        <w:tcW w:w="555" w:type="dxa"/>
                        <w:vAlign w:val="center"/>
                        <w:hideMark/>
                      </w:tcPr>
                      <w:p w14:paraId="0BB0CF2F" w14:textId="77777777" w:rsidR="004E5D66" w:rsidRPr="00E43B7E" w:rsidRDefault="004E5D66" w:rsidP="004E5D66">
                        <w:pPr>
                          <w:rPr>
                            <w:rFonts w:eastAsia="Times New Roman"/>
                            <w:lang w:eastAsia="en-GB"/>
                          </w:rPr>
                        </w:pPr>
                      </w:p>
                    </w:tc>
                  </w:tr>
                </w:tbl>
                <w:p w14:paraId="069D861B" w14:textId="77777777" w:rsidR="004E5D66" w:rsidRPr="00E43B7E" w:rsidRDefault="004E5D66" w:rsidP="004E5D66">
                  <w:pPr>
                    <w:rPr>
                      <w:rFonts w:eastAsia="Times New Roman"/>
                      <w:lang w:eastAsia="en-GB"/>
                    </w:rPr>
                  </w:pPr>
                </w:p>
              </w:tc>
            </w:tr>
          </w:tbl>
          <w:p w14:paraId="64F8119F" w14:textId="77777777" w:rsidR="008D4CBD" w:rsidRPr="00026C21" w:rsidRDefault="008D4CBD" w:rsidP="008D4CBD">
            <w:pPr>
              <w:textAlignment w:val="baseline"/>
              <w:rPr>
                <w:bCs w:val="0"/>
                <w:iCs w:val="0"/>
                <w:color w:val="0070C0"/>
              </w:rPr>
            </w:pPr>
          </w:p>
        </w:tc>
      </w:tr>
      <w:tr w:rsidR="008D4CBD" w:rsidRPr="00026C21" w14:paraId="2852279A" w14:textId="77777777" w:rsidTr="001A6313">
        <w:trPr>
          <w:jc w:val="center"/>
        </w:trPr>
        <w:tc>
          <w:tcPr>
            <w:tcW w:w="9582" w:type="dxa"/>
            <w:gridSpan w:val="2"/>
          </w:tcPr>
          <w:p w14:paraId="03B09509" w14:textId="77777777" w:rsidR="008D4CBD" w:rsidRPr="00026C21" w:rsidRDefault="008D4CBD" w:rsidP="008D4CBD">
            <w:pPr>
              <w:pStyle w:val="Nosaukumi"/>
            </w:pPr>
            <w:r w:rsidRPr="00026C21">
              <w:t>Kursa saturs</w:t>
            </w:r>
          </w:p>
        </w:tc>
      </w:tr>
      <w:tr w:rsidR="00026C21" w:rsidRPr="00026C21" w14:paraId="3FC46E28" w14:textId="77777777" w:rsidTr="001A6313">
        <w:trPr>
          <w:jc w:val="center"/>
        </w:trPr>
        <w:tc>
          <w:tcPr>
            <w:tcW w:w="9582" w:type="dxa"/>
            <w:gridSpan w:val="2"/>
          </w:tcPr>
          <w:p w14:paraId="72C614A9" w14:textId="77777777" w:rsidR="00026C21" w:rsidRPr="00026C21" w:rsidRDefault="00026C21" w:rsidP="00026C21">
            <w:pPr>
              <w:ind w:left="34"/>
              <w:jc w:val="both"/>
              <w:rPr>
                <w:i/>
                <w:color w:val="0070C0"/>
                <w:lang w:eastAsia="ko-KR"/>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945"/>
              <w:gridCol w:w="1134"/>
              <w:gridCol w:w="1322"/>
            </w:tblGrid>
            <w:tr w:rsidR="004E5D66" w:rsidRPr="00E43B7E" w14:paraId="5F5F8E8A" w14:textId="77777777" w:rsidTr="004E5D66">
              <w:trPr>
                <w:tblCellSpacing w:w="15" w:type="dxa"/>
              </w:trPr>
              <w:tc>
                <w:tcPr>
                  <w:tcW w:w="6900" w:type="dxa"/>
                  <w:vAlign w:val="center"/>
                  <w:hideMark/>
                </w:tcPr>
                <w:p w14:paraId="34138FCE"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b/>
                      <w:lang w:eastAsia="en-GB"/>
                    </w:rPr>
                    <w:t>Tēma</w:t>
                  </w:r>
                </w:p>
              </w:tc>
              <w:tc>
                <w:tcPr>
                  <w:tcW w:w="1104" w:type="dxa"/>
                  <w:vAlign w:val="center"/>
                  <w:hideMark/>
                </w:tcPr>
                <w:p w14:paraId="6D80A7C7"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b/>
                      <w:lang w:eastAsia="en-GB"/>
                    </w:rPr>
                    <w:t>Praktiskie darbi</w:t>
                  </w:r>
                </w:p>
              </w:tc>
              <w:tc>
                <w:tcPr>
                  <w:tcW w:w="1115" w:type="dxa"/>
                  <w:vAlign w:val="center"/>
                  <w:hideMark/>
                </w:tcPr>
                <w:p w14:paraId="7BB1643E"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b/>
                      <w:lang w:eastAsia="en-GB"/>
                    </w:rPr>
                    <w:t>Patstāvīgais darbs</w:t>
                  </w:r>
                </w:p>
              </w:tc>
            </w:tr>
            <w:tr w:rsidR="004E5D66" w:rsidRPr="00E43B7E" w14:paraId="061E12CB" w14:textId="77777777" w:rsidTr="004E5D66">
              <w:trPr>
                <w:tblCellSpacing w:w="15" w:type="dxa"/>
              </w:trPr>
              <w:tc>
                <w:tcPr>
                  <w:tcW w:w="6900" w:type="dxa"/>
                  <w:vAlign w:val="center"/>
                  <w:hideMark/>
                </w:tcPr>
                <w:p w14:paraId="6FEC3340"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1. Kursa mērķis, uzdevumi, mācību metodes un darba formas</w:t>
                  </w:r>
                </w:p>
              </w:tc>
              <w:tc>
                <w:tcPr>
                  <w:tcW w:w="1104" w:type="dxa"/>
                  <w:vAlign w:val="center"/>
                  <w:hideMark/>
                </w:tcPr>
                <w:p w14:paraId="53770666"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1</w:t>
                  </w:r>
                </w:p>
              </w:tc>
              <w:tc>
                <w:tcPr>
                  <w:tcW w:w="1115" w:type="dxa"/>
                  <w:vAlign w:val="center"/>
                  <w:hideMark/>
                </w:tcPr>
                <w:p w14:paraId="183D637B" w14:textId="77777777" w:rsidR="004E5D66" w:rsidRPr="00E43B7E" w:rsidRDefault="004E5D66" w:rsidP="004E5D66">
                  <w:pPr>
                    <w:rPr>
                      <w:rFonts w:eastAsia="Times New Roman"/>
                      <w:lang w:eastAsia="en-GB"/>
                    </w:rPr>
                  </w:pPr>
                </w:p>
              </w:tc>
            </w:tr>
            <w:tr w:rsidR="004E5D66" w:rsidRPr="00E43B7E" w14:paraId="193ED5CF" w14:textId="77777777" w:rsidTr="004E5D66">
              <w:trPr>
                <w:tblCellSpacing w:w="15" w:type="dxa"/>
              </w:trPr>
              <w:tc>
                <w:tcPr>
                  <w:tcW w:w="6900" w:type="dxa"/>
                  <w:vAlign w:val="center"/>
                  <w:hideMark/>
                </w:tcPr>
                <w:p w14:paraId="4AC3B68F"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2. Studiju darba tēmas izvēle (saruna par dažādām IT jomām, kurās var izvēlēties studiju darba tēmu, darba rakstīšanas etapi)</w:t>
                  </w:r>
                </w:p>
              </w:tc>
              <w:tc>
                <w:tcPr>
                  <w:tcW w:w="1104" w:type="dxa"/>
                  <w:vAlign w:val="center"/>
                  <w:hideMark/>
                </w:tcPr>
                <w:p w14:paraId="513F6A5C"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1</w:t>
                  </w:r>
                </w:p>
              </w:tc>
              <w:tc>
                <w:tcPr>
                  <w:tcW w:w="1115" w:type="dxa"/>
                  <w:vAlign w:val="center"/>
                  <w:hideMark/>
                </w:tcPr>
                <w:p w14:paraId="08E0202B" w14:textId="77777777" w:rsidR="004E5D66" w:rsidRPr="00E43B7E" w:rsidRDefault="004E5D66" w:rsidP="004E5D66">
                  <w:pPr>
                    <w:rPr>
                      <w:rFonts w:eastAsia="Times New Roman"/>
                      <w:lang w:eastAsia="en-GB"/>
                    </w:rPr>
                  </w:pPr>
                </w:p>
              </w:tc>
            </w:tr>
            <w:tr w:rsidR="004E5D66" w:rsidRPr="00E43B7E" w14:paraId="4B9BE265" w14:textId="77777777" w:rsidTr="004E5D66">
              <w:trPr>
                <w:tblCellSpacing w:w="15" w:type="dxa"/>
              </w:trPr>
              <w:tc>
                <w:tcPr>
                  <w:tcW w:w="6900" w:type="dxa"/>
                  <w:vAlign w:val="center"/>
                  <w:hideMark/>
                </w:tcPr>
                <w:p w14:paraId="1A9D24EB"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3. Datu bāzes (DB veidi, izveides etapi, DB valodas, datu glabāšana, ierīces. Studējošie strādā mazās grupās (2..3 cilvēki), izvēloties DB veidu, sagatavojot stāstījumu, organizējot diskusiju ar pārējo grupu. Terminu vārdnīcas veidošana)</w:t>
                  </w:r>
                </w:p>
              </w:tc>
              <w:tc>
                <w:tcPr>
                  <w:tcW w:w="1104" w:type="dxa"/>
                  <w:vAlign w:val="center"/>
                  <w:hideMark/>
                </w:tcPr>
                <w:p w14:paraId="199E0020"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4</w:t>
                  </w:r>
                </w:p>
              </w:tc>
              <w:tc>
                <w:tcPr>
                  <w:tcW w:w="1115" w:type="dxa"/>
                  <w:vAlign w:val="center"/>
                  <w:hideMark/>
                </w:tcPr>
                <w:p w14:paraId="5D777A4E"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8</w:t>
                  </w:r>
                </w:p>
              </w:tc>
            </w:tr>
            <w:tr w:rsidR="004E5D66" w:rsidRPr="00E43B7E" w14:paraId="0A6EFE11" w14:textId="77777777" w:rsidTr="004E5D66">
              <w:trPr>
                <w:tblCellSpacing w:w="15" w:type="dxa"/>
              </w:trPr>
              <w:tc>
                <w:tcPr>
                  <w:tcW w:w="6900" w:type="dxa"/>
                  <w:vAlign w:val="center"/>
                  <w:hideMark/>
                </w:tcPr>
                <w:p w14:paraId="36491149"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4. E-komercija (jēdziens, e-komercija laika joslā, e-komercijas modeļu veidi, darījuma (transakcijas) process un drošība. Darbs grupās – izvēlēties e-komercijas vietni, apspriest priekšrocības, trūkumus, ierosināt uzlabojumus, prezentēt citām grupām)</w:t>
                  </w:r>
                </w:p>
              </w:tc>
              <w:tc>
                <w:tcPr>
                  <w:tcW w:w="1104" w:type="dxa"/>
                  <w:vAlign w:val="center"/>
                  <w:hideMark/>
                </w:tcPr>
                <w:p w14:paraId="2C28FA22"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4</w:t>
                  </w:r>
                </w:p>
              </w:tc>
              <w:tc>
                <w:tcPr>
                  <w:tcW w:w="1115" w:type="dxa"/>
                  <w:vAlign w:val="center"/>
                  <w:hideMark/>
                </w:tcPr>
                <w:p w14:paraId="3B10B14F"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6</w:t>
                  </w:r>
                </w:p>
              </w:tc>
            </w:tr>
            <w:tr w:rsidR="004E5D66" w:rsidRPr="00E43B7E" w14:paraId="6199B5F1" w14:textId="77777777" w:rsidTr="004E5D66">
              <w:trPr>
                <w:tblCellSpacing w:w="15" w:type="dxa"/>
              </w:trPr>
              <w:tc>
                <w:tcPr>
                  <w:tcW w:w="6900" w:type="dxa"/>
                  <w:vAlign w:val="center"/>
                  <w:hideMark/>
                </w:tcPr>
                <w:p w14:paraId="5F1587E6"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5. Datortīklu sistēmas (datortīklu veidi, topoloģijas, datortīklu sistēmu speciālistu karjeras izaugsmes iespējas)</w:t>
                  </w:r>
                </w:p>
              </w:tc>
              <w:tc>
                <w:tcPr>
                  <w:tcW w:w="1104" w:type="dxa"/>
                  <w:vAlign w:val="center"/>
                  <w:hideMark/>
                </w:tcPr>
                <w:p w14:paraId="580B6575"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4</w:t>
                  </w:r>
                </w:p>
              </w:tc>
              <w:tc>
                <w:tcPr>
                  <w:tcW w:w="1115" w:type="dxa"/>
                  <w:vAlign w:val="center"/>
                  <w:hideMark/>
                </w:tcPr>
                <w:p w14:paraId="484030B7"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8</w:t>
                  </w:r>
                </w:p>
              </w:tc>
            </w:tr>
            <w:tr w:rsidR="004E5D66" w:rsidRPr="00E43B7E" w14:paraId="2948F0E0" w14:textId="77777777" w:rsidTr="004E5D66">
              <w:trPr>
                <w:tblCellSpacing w:w="15" w:type="dxa"/>
              </w:trPr>
              <w:tc>
                <w:tcPr>
                  <w:tcW w:w="6900" w:type="dxa"/>
                  <w:vAlign w:val="center"/>
                  <w:hideMark/>
                </w:tcPr>
                <w:p w14:paraId="60E5DA1B"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6. Datorsistēmu drošība</w:t>
                  </w:r>
                </w:p>
              </w:tc>
              <w:tc>
                <w:tcPr>
                  <w:tcW w:w="1104" w:type="dxa"/>
                  <w:vAlign w:val="center"/>
                  <w:hideMark/>
                </w:tcPr>
                <w:p w14:paraId="6CED2BCD"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2</w:t>
                  </w:r>
                </w:p>
              </w:tc>
              <w:tc>
                <w:tcPr>
                  <w:tcW w:w="1115" w:type="dxa"/>
                  <w:vAlign w:val="center"/>
                  <w:hideMark/>
                </w:tcPr>
                <w:p w14:paraId="61B64A30"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2</w:t>
                  </w:r>
                </w:p>
              </w:tc>
            </w:tr>
            <w:tr w:rsidR="004E5D66" w:rsidRPr="00E43B7E" w14:paraId="5EE0D83E" w14:textId="77777777" w:rsidTr="004E5D66">
              <w:trPr>
                <w:tblCellSpacing w:w="15" w:type="dxa"/>
              </w:trPr>
              <w:tc>
                <w:tcPr>
                  <w:tcW w:w="6900" w:type="dxa"/>
                  <w:vAlign w:val="center"/>
                  <w:hideMark/>
                </w:tcPr>
                <w:p w14:paraId="6E4D8841"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7. Tehnoētika (tehnoloģiju laikmeta ētiskie aspekti, tehnoētikas veidi. Studējošie mazās grupās strādā pie izvēlētas tehnoētikas problēmsituācijas – analizē, sagatavo aprakstu, prezentē kolēģiem)</w:t>
                  </w:r>
                </w:p>
              </w:tc>
              <w:tc>
                <w:tcPr>
                  <w:tcW w:w="1104" w:type="dxa"/>
                  <w:vAlign w:val="center"/>
                  <w:hideMark/>
                </w:tcPr>
                <w:p w14:paraId="2F711F60"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4</w:t>
                  </w:r>
                </w:p>
              </w:tc>
              <w:tc>
                <w:tcPr>
                  <w:tcW w:w="1115" w:type="dxa"/>
                  <w:vAlign w:val="center"/>
                  <w:hideMark/>
                </w:tcPr>
                <w:p w14:paraId="21CD5FCC"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6</w:t>
                  </w:r>
                </w:p>
              </w:tc>
            </w:tr>
            <w:tr w:rsidR="004E5D66" w:rsidRPr="00E43B7E" w14:paraId="5DA1FF05" w14:textId="77777777" w:rsidTr="004E5D66">
              <w:trPr>
                <w:tblCellSpacing w:w="15" w:type="dxa"/>
              </w:trPr>
              <w:tc>
                <w:tcPr>
                  <w:tcW w:w="6900" w:type="dxa"/>
                  <w:vAlign w:val="center"/>
                  <w:hideMark/>
                </w:tcPr>
                <w:p w14:paraId="72D4B922"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8. Kriptovalūta (attīstības vēsture, arhitektūra, likumība dažādās valstīs. Terminu vārdnīcas veidošana)</w:t>
                  </w:r>
                </w:p>
              </w:tc>
              <w:tc>
                <w:tcPr>
                  <w:tcW w:w="1104" w:type="dxa"/>
                  <w:vAlign w:val="center"/>
                  <w:hideMark/>
                </w:tcPr>
                <w:p w14:paraId="65CF3BCB"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2</w:t>
                  </w:r>
                </w:p>
              </w:tc>
              <w:tc>
                <w:tcPr>
                  <w:tcW w:w="1115" w:type="dxa"/>
                  <w:vAlign w:val="center"/>
                  <w:hideMark/>
                </w:tcPr>
                <w:p w14:paraId="5A35D10E"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2</w:t>
                  </w:r>
                </w:p>
              </w:tc>
            </w:tr>
            <w:tr w:rsidR="004E5D66" w:rsidRPr="00E43B7E" w14:paraId="1D719C52" w14:textId="77777777" w:rsidTr="004E5D66">
              <w:trPr>
                <w:tblCellSpacing w:w="15" w:type="dxa"/>
              </w:trPr>
              <w:tc>
                <w:tcPr>
                  <w:tcW w:w="6900" w:type="dxa"/>
                  <w:vAlign w:val="center"/>
                  <w:hideMark/>
                </w:tcPr>
                <w:p w14:paraId="2AC1431A"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9. Mākslīgais intelekts (mākslīgie neironu tīkli, ģenētiskie algoritmi, ģenētiskā programmēšana. Krustvārdu mīklas izveide. Terminu vārdnīcas veidošana)</w:t>
                  </w:r>
                </w:p>
              </w:tc>
              <w:tc>
                <w:tcPr>
                  <w:tcW w:w="1104" w:type="dxa"/>
                  <w:vAlign w:val="center"/>
                  <w:hideMark/>
                </w:tcPr>
                <w:p w14:paraId="5337FF95"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4</w:t>
                  </w:r>
                </w:p>
              </w:tc>
              <w:tc>
                <w:tcPr>
                  <w:tcW w:w="1115" w:type="dxa"/>
                  <w:vAlign w:val="center"/>
                  <w:hideMark/>
                </w:tcPr>
                <w:p w14:paraId="2654C761"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6</w:t>
                  </w:r>
                </w:p>
              </w:tc>
            </w:tr>
            <w:tr w:rsidR="004E5D66" w:rsidRPr="00E43B7E" w14:paraId="70C61692" w14:textId="77777777" w:rsidTr="004E5D66">
              <w:trPr>
                <w:tblCellSpacing w:w="15" w:type="dxa"/>
              </w:trPr>
              <w:tc>
                <w:tcPr>
                  <w:tcW w:w="6900" w:type="dxa"/>
                  <w:vAlign w:val="center"/>
                  <w:hideMark/>
                </w:tcPr>
                <w:p w14:paraId="2A86C597"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10. Izplūdusī loģika (pamatjēdzieni, piederības funkcija, izplūdušās kopas, izteikumu un izplūdušās loģikas salīdzinājums)</w:t>
                  </w:r>
                </w:p>
              </w:tc>
              <w:tc>
                <w:tcPr>
                  <w:tcW w:w="1104" w:type="dxa"/>
                  <w:vAlign w:val="center"/>
                  <w:hideMark/>
                </w:tcPr>
                <w:p w14:paraId="0F56F67E"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2</w:t>
                  </w:r>
                </w:p>
              </w:tc>
              <w:tc>
                <w:tcPr>
                  <w:tcW w:w="1115" w:type="dxa"/>
                  <w:vAlign w:val="center"/>
                  <w:hideMark/>
                </w:tcPr>
                <w:p w14:paraId="163B01F0"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2</w:t>
                  </w:r>
                </w:p>
              </w:tc>
            </w:tr>
            <w:tr w:rsidR="004E5D66" w:rsidRPr="00E43B7E" w14:paraId="2EA6AAAE" w14:textId="77777777" w:rsidTr="004E5D66">
              <w:trPr>
                <w:tblCellSpacing w:w="15" w:type="dxa"/>
              </w:trPr>
              <w:tc>
                <w:tcPr>
                  <w:tcW w:w="6900" w:type="dxa"/>
                  <w:vAlign w:val="center"/>
                  <w:hideMark/>
                </w:tcPr>
                <w:p w14:paraId="7A5CDCB1"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11. Studiju darba tēmas prezentēšana (studiju darba joma, mērķis, uzdevumi, struktūra, izvēlētais programmnodrošinājums, sasniedzamo rezultātu raksturojums. Studenti gatavo prezentāciju, prezentē kolēģiem)</w:t>
                  </w:r>
                </w:p>
              </w:tc>
              <w:tc>
                <w:tcPr>
                  <w:tcW w:w="1104" w:type="dxa"/>
                  <w:vAlign w:val="center"/>
                  <w:hideMark/>
                </w:tcPr>
                <w:p w14:paraId="578B63AB"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4</w:t>
                  </w:r>
                </w:p>
              </w:tc>
              <w:tc>
                <w:tcPr>
                  <w:tcW w:w="1115" w:type="dxa"/>
                  <w:vAlign w:val="center"/>
                  <w:hideMark/>
                </w:tcPr>
                <w:p w14:paraId="197B6A38" w14:textId="77777777" w:rsidR="004E5D66" w:rsidRPr="00E43B7E" w:rsidRDefault="004E5D66" w:rsidP="004E5D66">
                  <w:pPr>
                    <w:spacing w:before="100" w:beforeAutospacing="1" w:after="100" w:afterAutospacing="1"/>
                    <w:rPr>
                      <w:rFonts w:eastAsia="Times New Roman"/>
                      <w:lang w:eastAsia="en-GB"/>
                    </w:rPr>
                  </w:pPr>
                  <w:r w:rsidRPr="00E43B7E">
                    <w:rPr>
                      <w:rFonts w:eastAsia="Times New Roman"/>
                      <w:lang w:eastAsia="en-GB"/>
                    </w:rPr>
                    <w:t>8</w:t>
                  </w:r>
                </w:p>
              </w:tc>
            </w:tr>
          </w:tbl>
          <w:p w14:paraId="4AEEA1DD" w14:textId="77777777" w:rsidR="00026C21" w:rsidRPr="00026C21" w:rsidRDefault="00026C21" w:rsidP="00026C21">
            <w:pPr>
              <w:spacing w:after="160" w:line="259" w:lineRule="auto"/>
              <w:ind w:left="34"/>
              <w:rPr>
                <w:color w:val="0070C0"/>
              </w:rPr>
            </w:pPr>
          </w:p>
        </w:tc>
      </w:tr>
      <w:tr w:rsidR="008D4CBD" w:rsidRPr="00026C21" w14:paraId="64D8AB2A" w14:textId="77777777" w:rsidTr="001A6313">
        <w:trPr>
          <w:jc w:val="center"/>
        </w:trPr>
        <w:tc>
          <w:tcPr>
            <w:tcW w:w="9582" w:type="dxa"/>
            <w:gridSpan w:val="2"/>
          </w:tcPr>
          <w:p w14:paraId="6DC2CA52" w14:textId="77777777" w:rsidR="008D4CBD" w:rsidRPr="00026C21" w:rsidRDefault="008D4CBD" w:rsidP="008D4CBD">
            <w:pPr>
              <w:pStyle w:val="Nosaukumi"/>
            </w:pPr>
            <w:r w:rsidRPr="00026C21">
              <w:t>Obligāti izmantojamie informācijas avoti</w:t>
            </w:r>
          </w:p>
        </w:tc>
      </w:tr>
      <w:tr w:rsidR="00026C21" w:rsidRPr="00026C21" w14:paraId="06699083" w14:textId="77777777" w:rsidTr="001A6313">
        <w:trPr>
          <w:jc w:val="center"/>
        </w:trPr>
        <w:tc>
          <w:tcPr>
            <w:tcW w:w="9582" w:type="dxa"/>
            <w:gridSpan w:val="2"/>
          </w:tcPr>
          <w:p w14:paraId="0429965B" w14:textId="77777777" w:rsidR="00707C21" w:rsidRPr="007E30ED" w:rsidRDefault="00707C21" w:rsidP="00707C21">
            <w:pPr>
              <w:spacing w:line="259" w:lineRule="auto"/>
              <w:rPr>
                <w:rFonts w:eastAsia="Times New Roman"/>
                <w:highlight w:val="yellow"/>
                <w:lang w:eastAsia="en-GB"/>
              </w:rPr>
            </w:pPr>
            <w:r w:rsidRPr="007E30ED">
              <w:rPr>
                <w:rFonts w:eastAsia="Times New Roman"/>
                <w:highlight w:val="yellow"/>
                <w:lang w:eastAsia="en-GB"/>
              </w:rPr>
              <w:t>1. Raymond Murphy. English Grammar in Use, 5th Edition. Cambridge University Press, 2019</w:t>
            </w:r>
          </w:p>
          <w:p w14:paraId="4A79D98E" w14:textId="77777777" w:rsidR="00707C21" w:rsidRPr="007E30ED" w:rsidRDefault="00707C21" w:rsidP="00707C21">
            <w:pPr>
              <w:spacing w:line="259" w:lineRule="auto"/>
              <w:rPr>
                <w:rFonts w:eastAsia="Times New Roman"/>
                <w:highlight w:val="yellow"/>
                <w:lang w:eastAsia="en-GB"/>
              </w:rPr>
            </w:pPr>
            <w:r w:rsidRPr="007E30ED">
              <w:rPr>
                <w:rFonts w:eastAsia="Times New Roman"/>
                <w:highlight w:val="yellow"/>
                <w:lang w:eastAsia="en-GB"/>
              </w:rPr>
              <w:t>2.</w:t>
            </w:r>
            <w:r w:rsidRPr="007E30ED">
              <w:rPr>
                <w:highlight w:val="yellow"/>
              </w:rPr>
              <w:t xml:space="preserve"> Robin Torres-Gouzerh. </w:t>
            </w:r>
            <w:r w:rsidRPr="007E30ED">
              <w:rPr>
                <w:rFonts w:eastAsia="Times New Roman"/>
                <w:highlight w:val="yellow"/>
                <w:lang w:eastAsia="en-GB"/>
              </w:rPr>
              <w:t>Intermediate English Grammar for ESL Learners, McGraw-Hill Education, 2019</w:t>
            </w:r>
          </w:p>
          <w:p w14:paraId="3F9BF4C7" w14:textId="2E20AD6D" w:rsidR="00707C21" w:rsidRDefault="00707C21" w:rsidP="00707C21">
            <w:pPr>
              <w:spacing w:line="259" w:lineRule="auto"/>
              <w:rPr>
                <w:highlight w:val="yellow"/>
              </w:rPr>
            </w:pPr>
            <w:r w:rsidRPr="007E30ED">
              <w:rPr>
                <w:rFonts w:eastAsia="Times New Roman"/>
                <w:highlight w:val="yellow"/>
                <w:lang w:eastAsia="en-GB"/>
              </w:rPr>
              <w:t>3.</w:t>
            </w:r>
            <w:r>
              <w:rPr>
                <w:rFonts w:eastAsia="Times New Roman"/>
                <w:lang w:eastAsia="en-GB"/>
              </w:rPr>
              <w:t xml:space="preserve"> </w:t>
            </w:r>
            <w:r w:rsidRPr="00801B47">
              <w:rPr>
                <w:highlight w:val="yellow"/>
              </w:rPr>
              <w:t>Jackie Bolen. 49 English Conversation Topics</w:t>
            </w:r>
            <w:r>
              <w:rPr>
                <w:highlight w:val="yellow"/>
              </w:rPr>
              <w:t>.</w:t>
            </w:r>
            <w:r>
              <w:rPr>
                <w:highlight w:val="yellow"/>
              </w:rPr>
              <w:t xml:space="preserve"> 2022</w:t>
            </w:r>
          </w:p>
          <w:p w14:paraId="5D0A481D" w14:textId="77777777" w:rsidR="00707C21" w:rsidRPr="004A365B" w:rsidRDefault="00707C21" w:rsidP="00707C21">
            <w:pPr>
              <w:spacing w:line="259" w:lineRule="auto"/>
              <w:rPr>
                <w:highlight w:val="yellow"/>
              </w:rPr>
            </w:pPr>
            <w:r>
              <w:rPr>
                <w:highlight w:val="yellow"/>
              </w:rPr>
              <w:t xml:space="preserve">4. </w:t>
            </w:r>
            <w:r w:rsidRPr="004A365B">
              <w:rPr>
                <w:highlight w:val="yellow"/>
              </w:rPr>
              <w:t>Jean Yates. Practice Makes Perfect: English Conversation. McGraw-Hill Education, 2020</w:t>
            </w:r>
          </w:p>
          <w:p w14:paraId="14141361" w14:textId="77777777" w:rsidR="00D101A0" w:rsidRDefault="00D101A0" w:rsidP="00DF49CD">
            <w:pPr>
              <w:spacing w:after="160" w:line="259" w:lineRule="auto"/>
              <w:rPr>
                <w:rFonts w:eastAsia="Times New Roman"/>
                <w:lang w:eastAsia="en-GB"/>
              </w:rPr>
            </w:pPr>
          </w:p>
          <w:p w14:paraId="672B625E" w14:textId="5056269C" w:rsidR="00026C21" w:rsidRPr="00D101A0" w:rsidRDefault="004E5D66" w:rsidP="00DF49CD">
            <w:pPr>
              <w:spacing w:after="160" w:line="259" w:lineRule="auto"/>
              <w:rPr>
                <w:strike/>
              </w:rPr>
            </w:pPr>
            <w:r w:rsidRPr="00D101A0">
              <w:rPr>
                <w:rFonts w:eastAsia="Times New Roman"/>
                <w:strike/>
                <w:highlight w:val="yellow"/>
                <w:lang w:eastAsia="en-GB"/>
              </w:rPr>
              <w:t xml:space="preserve">1. Cotton, D., Falvey, D. Language leader: Intermediate. Coursebook. Pearson Longman, 2008. </w:t>
            </w:r>
            <w:r w:rsidRPr="00D101A0">
              <w:rPr>
                <w:rFonts w:eastAsia="Times New Roman"/>
                <w:strike/>
                <w:highlight w:val="yellow"/>
                <w:lang w:eastAsia="en-GB"/>
              </w:rPr>
              <w:br/>
              <w:t xml:space="preserve">2. Esteras S.R., Fabre E.M., Professional English in Use - ICT. Cambridge University Press, 2007. </w:t>
            </w:r>
            <w:r w:rsidRPr="00D101A0">
              <w:rPr>
                <w:rFonts w:eastAsia="Times New Roman"/>
                <w:strike/>
                <w:highlight w:val="yellow"/>
                <w:lang w:eastAsia="en-GB"/>
              </w:rPr>
              <w:br/>
              <w:t xml:space="preserve">3. Maršavs H. English for Intermediate Students. Daugavpils, Saule, 1999. </w:t>
            </w:r>
            <w:r w:rsidRPr="00D101A0">
              <w:rPr>
                <w:rFonts w:eastAsia="Times New Roman"/>
                <w:strike/>
                <w:highlight w:val="yellow"/>
                <w:lang w:eastAsia="en-GB"/>
              </w:rPr>
              <w:br/>
              <w:t xml:space="preserve">4. Olejniczak, M. English for Information Technology 1, 2013. </w:t>
            </w:r>
            <w:r w:rsidRPr="00D101A0">
              <w:rPr>
                <w:rFonts w:eastAsia="Times New Roman"/>
                <w:strike/>
                <w:highlight w:val="yellow"/>
                <w:lang w:eastAsia="en-GB"/>
              </w:rPr>
              <w:br/>
              <w:t>5. Redman, S. English Vocabulary in Use. Cambridge: Cambridge University Press, 1997.</w:t>
            </w:r>
          </w:p>
        </w:tc>
      </w:tr>
      <w:tr w:rsidR="008D4CBD" w:rsidRPr="00026C21" w14:paraId="2842AA02" w14:textId="77777777" w:rsidTr="001A6313">
        <w:trPr>
          <w:jc w:val="center"/>
        </w:trPr>
        <w:tc>
          <w:tcPr>
            <w:tcW w:w="9582" w:type="dxa"/>
            <w:gridSpan w:val="2"/>
          </w:tcPr>
          <w:p w14:paraId="1AD99555" w14:textId="77777777" w:rsidR="008D4CBD" w:rsidRPr="00026C21" w:rsidRDefault="008D4CBD" w:rsidP="008D4CBD">
            <w:pPr>
              <w:pStyle w:val="Nosaukumi"/>
            </w:pPr>
            <w:r w:rsidRPr="00026C21">
              <w:t>Papildus informācijas avoti</w:t>
            </w:r>
          </w:p>
        </w:tc>
      </w:tr>
      <w:tr w:rsidR="00026C21" w:rsidRPr="00026C21" w14:paraId="09CBF25B" w14:textId="77777777" w:rsidTr="001A6313">
        <w:trPr>
          <w:jc w:val="center"/>
        </w:trPr>
        <w:tc>
          <w:tcPr>
            <w:tcW w:w="9582" w:type="dxa"/>
            <w:gridSpan w:val="2"/>
          </w:tcPr>
          <w:p w14:paraId="239A265C" w14:textId="0020B627" w:rsidR="00D101A0" w:rsidRDefault="00D101A0" w:rsidP="00026C21">
            <w:pPr>
              <w:spacing w:after="160" w:line="259" w:lineRule="auto"/>
              <w:rPr>
                <w:rFonts w:eastAsia="Times New Roman"/>
                <w:lang w:eastAsia="en-GB"/>
              </w:rPr>
            </w:pPr>
            <w:r w:rsidRPr="00D101A0">
              <w:rPr>
                <w:rFonts w:eastAsia="Times New Roman"/>
                <w:highlight w:val="yellow"/>
                <w:lang w:eastAsia="en-GB"/>
              </w:rPr>
              <w:lastRenderedPageBreak/>
              <w:t xml:space="preserve">1. Cotton, D., Falvey, D. Language leader: Intermediate. Coursebook. Pearson Longman, 2008. </w:t>
            </w:r>
            <w:r w:rsidRPr="00D101A0">
              <w:rPr>
                <w:rFonts w:eastAsia="Times New Roman"/>
                <w:highlight w:val="yellow"/>
                <w:lang w:eastAsia="en-GB"/>
              </w:rPr>
              <w:br/>
              <w:t xml:space="preserve">2. Esteras S.R., Fabre E.M., Professional English in Use - ICT. Cambridge University Press, 2007. </w:t>
            </w:r>
            <w:r w:rsidRPr="00D101A0">
              <w:rPr>
                <w:rFonts w:eastAsia="Times New Roman"/>
                <w:highlight w:val="yellow"/>
                <w:lang w:eastAsia="en-GB"/>
              </w:rPr>
              <w:br/>
              <w:t xml:space="preserve">3. Maršavs H. English for Intermediate Students. Daugavpils, Saule, 1999. </w:t>
            </w:r>
            <w:r w:rsidRPr="00D101A0">
              <w:rPr>
                <w:rFonts w:eastAsia="Times New Roman"/>
                <w:highlight w:val="yellow"/>
                <w:lang w:eastAsia="en-GB"/>
              </w:rPr>
              <w:br/>
              <w:t xml:space="preserve">4. Olejniczak, M. English for Information Technology 1, 2013. </w:t>
            </w:r>
            <w:r w:rsidRPr="00D101A0">
              <w:rPr>
                <w:rFonts w:eastAsia="Times New Roman"/>
                <w:highlight w:val="yellow"/>
                <w:lang w:eastAsia="en-GB"/>
              </w:rPr>
              <w:br/>
              <w:t>5. Redman, S. English Vocabulary in Use. Cambridge: Cambridge University Press, 1997.</w:t>
            </w:r>
          </w:p>
          <w:p w14:paraId="2080D72F" w14:textId="58F47F19" w:rsidR="00026C21" w:rsidRPr="00026C21" w:rsidRDefault="00D101A0" w:rsidP="00026C21">
            <w:pPr>
              <w:spacing w:after="160" w:line="259" w:lineRule="auto"/>
            </w:pPr>
            <w:r>
              <w:rPr>
                <w:rFonts w:eastAsia="Times New Roman"/>
                <w:lang w:eastAsia="en-GB"/>
              </w:rPr>
              <w:t>6</w:t>
            </w:r>
            <w:r w:rsidR="004E5D66" w:rsidRPr="00E43B7E">
              <w:rPr>
                <w:rFonts w:eastAsia="Times New Roman"/>
                <w:lang w:eastAsia="en-GB"/>
              </w:rPr>
              <w:t xml:space="preserve">. Bell, J.,Gower, R. Matters. Intermediate. Students’ Book. Longman, 1997. </w:t>
            </w:r>
            <w:r w:rsidR="004E5D66" w:rsidRPr="00E43B7E">
              <w:rPr>
                <w:rFonts w:eastAsia="Times New Roman"/>
                <w:lang w:eastAsia="en-GB"/>
              </w:rPr>
              <w:br/>
            </w:r>
            <w:r>
              <w:rPr>
                <w:rFonts w:eastAsia="Times New Roman"/>
                <w:lang w:eastAsia="en-GB"/>
              </w:rPr>
              <w:t>7</w:t>
            </w:r>
            <w:r w:rsidR="004E5D66" w:rsidRPr="00E43B7E">
              <w:rPr>
                <w:rFonts w:eastAsia="Times New Roman"/>
                <w:lang w:eastAsia="en-GB"/>
              </w:rPr>
              <w:t xml:space="preserve">. Foley M., Hall D. MyGrammarLab. Advanced C1/C2. Pearson, 2012. </w:t>
            </w:r>
            <w:r w:rsidR="004E5D66" w:rsidRPr="00E43B7E">
              <w:rPr>
                <w:rFonts w:eastAsia="Times New Roman"/>
                <w:lang w:eastAsia="en-GB"/>
              </w:rPr>
              <w:br/>
            </w:r>
            <w:r>
              <w:rPr>
                <w:rFonts w:eastAsia="Times New Roman"/>
                <w:lang w:eastAsia="en-GB"/>
              </w:rPr>
              <w:t>8</w:t>
            </w:r>
            <w:r w:rsidR="004E5D66" w:rsidRPr="00E43B7E">
              <w:rPr>
                <w:rFonts w:eastAsia="Times New Roman"/>
                <w:lang w:eastAsia="en-GB"/>
              </w:rPr>
              <w:t xml:space="preserve">. Mascull, B. Business Vocabulary in Use. Cambridge University Press, 2002. </w:t>
            </w:r>
            <w:r w:rsidR="004E5D66" w:rsidRPr="00E43B7E">
              <w:rPr>
                <w:rFonts w:eastAsia="Times New Roman"/>
                <w:lang w:eastAsia="en-GB"/>
              </w:rPr>
              <w:br/>
            </w:r>
            <w:r>
              <w:rPr>
                <w:rFonts w:eastAsia="Times New Roman"/>
                <w:lang w:eastAsia="en-GB"/>
              </w:rPr>
              <w:t>9</w:t>
            </w:r>
            <w:r w:rsidR="004E5D66" w:rsidRPr="00E43B7E">
              <w:rPr>
                <w:rFonts w:eastAsia="Times New Roman"/>
                <w:lang w:eastAsia="en-GB"/>
              </w:rPr>
              <w:t xml:space="preserve">. McCarthy, M., O’Dell, F. English Idioms in Use. Cambridge University Press, 2002. </w:t>
            </w:r>
            <w:r w:rsidR="004E5D66" w:rsidRPr="00E43B7E">
              <w:rPr>
                <w:rFonts w:eastAsia="Times New Roman"/>
                <w:lang w:eastAsia="en-GB"/>
              </w:rPr>
              <w:br/>
            </w:r>
            <w:r>
              <w:rPr>
                <w:rFonts w:eastAsia="Times New Roman"/>
                <w:lang w:eastAsia="en-GB"/>
              </w:rPr>
              <w:t>10</w:t>
            </w:r>
            <w:r w:rsidR="004E5D66" w:rsidRPr="00E43B7E">
              <w:rPr>
                <w:rFonts w:eastAsia="Times New Roman"/>
                <w:lang w:eastAsia="en-GB"/>
              </w:rPr>
              <w:t>. Thomson, A. J., Martinet A. V. A Practical English Grammar. Oxford University Press, 1996.</w:t>
            </w:r>
          </w:p>
        </w:tc>
      </w:tr>
      <w:tr w:rsidR="008D4CBD" w:rsidRPr="00026C21" w14:paraId="2CBD5F64" w14:textId="77777777" w:rsidTr="001A6313">
        <w:trPr>
          <w:jc w:val="center"/>
        </w:trPr>
        <w:tc>
          <w:tcPr>
            <w:tcW w:w="9582" w:type="dxa"/>
            <w:gridSpan w:val="2"/>
          </w:tcPr>
          <w:p w14:paraId="701D3D16" w14:textId="77777777" w:rsidR="008D4CBD" w:rsidRPr="00026C21" w:rsidRDefault="008D4CBD" w:rsidP="008D4CBD">
            <w:pPr>
              <w:pStyle w:val="Nosaukumi"/>
            </w:pPr>
            <w:r w:rsidRPr="00026C21">
              <w:t>Periodika un citi informācijas avoti</w:t>
            </w:r>
          </w:p>
        </w:tc>
      </w:tr>
      <w:tr w:rsidR="00026C21" w:rsidRPr="00026C21" w14:paraId="665F1CF2" w14:textId="77777777" w:rsidTr="001A6313">
        <w:trPr>
          <w:jc w:val="center"/>
        </w:trPr>
        <w:tc>
          <w:tcPr>
            <w:tcW w:w="9582" w:type="dxa"/>
            <w:gridSpan w:val="2"/>
          </w:tcPr>
          <w:p w14:paraId="78015677" w14:textId="77777777" w:rsidR="00026C21" w:rsidRPr="00026C21" w:rsidRDefault="004E5D66" w:rsidP="00026C21">
            <w:pPr>
              <w:spacing w:after="160" w:line="259" w:lineRule="auto"/>
            </w:pPr>
            <w:r w:rsidRPr="00E43B7E">
              <w:rPr>
                <w:rFonts w:eastAsia="Times New Roman"/>
                <w:lang w:eastAsia="en-GB"/>
              </w:rPr>
              <w:t xml:space="preserve">Microsoft Language Portal. https://www.microsoft.com/en-us/language </w:t>
            </w:r>
            <w:r w:rsidRPr="00E43B7E">
              <w:rPr>
                <w:rFonts w:eastAsia="Times New Roman"/>
                <w:lang w:eastAsia="en-GB"/>
              </w:rPr>
              <w:br/>
              <w:t xml:space="preserve">Scientific American. https://www.scientificamerican.com/ </w:t>
            </w:r>
            <w:r w:rsidRPr="00E43B7E">
              <w:rPr>
                <w:rFonts w:eastAsia="Times New Roman"/>
                <w:lang w:eastAsia="en-GB"/>
              </w:rPr>
              <w:br/>
              <w:t>New Scientist. https://www.newscientist.com/</w:t>
            </w:r>
          </w:p>
        </w:tc>
      </w:tr>
      <w:tr w:rsidR="008D4CBD" w:rsidRPr="00026C21" w14:paraId="479909E2" w14:textId="77777777" w:rsidTr="001A6313">
        <w:trPr>
          <w:jc w:val="center"/>
        </w:trPr>
        <w:tc>
          <w:tcPr>
            <w:tcW w:w="9582" w:type="dxa"/>
            <w:gridSpan w:val="2"/>
          </w:tcPr>
          <w:p w14:paraId="69E66AB8" w14:textId="77777777" w:rsidR="008D4CBD" w:rsidRPr="00026C21" w:rsidRDefault="008D4CBD" w:rsidP="008D4CBD">
            <w:pPr>
              <w:pStyle w:val="Nosaukumi"/>
            </w:pPr>
            <w:r w:rsidRPr="00026C21">
              <w:t>Piezīmes</w:t>
            </w:r>
          </w:p>
        </w:tc>
      </w:tr>
      <w:tr w:rsidR="008D4CBD" w:rsidRPr="00026C21" w14:paraId="52884D96" w14:textId="77777777" w:rsidTr="001A6313">
        <w:trPr>
          <w:jc w:val="center"/>
        </w:trPr>
        <w:tc>
          <w:tcPr>
            <w:tcW w:w="9582" w:type="dxa"/>
            <w:gridSpan w:val="2"/>
          </w:tcPr>
          <w:p w14:paraId="551CF24D" w14:textId="77777777" w:rsidR="008D4CBD" w:rsidRPr="00026C21" w:rsidRDefault="004E5D66" w:rsidP="008D4CBD">
            <w:pPr>
              <w:rPr>
                <w:color w:val="0070C0"/>
              </w:rPr>
            </w:pPr>
            <w:r w:rsidRPr="00E43B7E">
              <w:rPr>
                <w:rFonts w:eastAsia="Times New Roman"/>
                <w:lang w:eastAsia="en-GB"/>
              </w:rPr>
              <w:t>Profesionālās augstākās izglītības bakalaura studiju programmas “Informācijas tehnoloģijas” studiju kurss.</w:t>
            </w:r>
            <w:r w:rsidRPr="00E43B7E">
              <w:rPr>
                <w:rFonts w:eastAsia="Times New Roman"/>
                <w:lang w:eastAsia="en-GB"/>
              </w:rPr>
              <w:br/>
              <w:t>Kurss tiek docēts angļu un latviešu valodā.</w:t>
            </w:r>
          </w:p>
        </w:tc>
      </w:tr>
    </w:tbl>
    <w:p w14:paraId="5215569F" w14:textId="77777777" w:rsidR="001B4907" w:rsidRPr="00026C21" w:rsidRDefault="001B4907" w:rsidP="001B4907"/>
    <w:p w14:paraId="17A8F784" w14:textId="77777777" w:rsidR="001B4907" w:rsidRPr="00026C21" w:rsidRDefault="001B4907" w:rsidP="001B4907"/>
    <w:p w14:paraId="482C500E" w14:textId="77777777" w:rsidR="00360579" w:rsidRPr="00026C21" w:rsidRDefault="00360579"/>
    <w:sectPr w:rsidR="00360579" w:rsidRPr="00026C21"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E21A7" w14:textId="77777777" w:rsidR="005B0D02" w:rsidRDefault="005B0D02" w:rsidP="001B4907">
      <w:r>
        <w:separator/>
      </w:r>
    </w:p>
  </w:endnote>
  <w:endnote w:type="continuationSeparator" w:id="0">
    <w:p w14:paraId="26DDFA22" w14:textId="77777777" w:rsidR="005B0D02" w:rsidRDefault="005B0D02"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88314" w14:textId="77777777" w:rsidR="005B0D02" w:rsidRDefault="005B0D02" w:rsidP="001B4907">
      <w:r>
        <w:separator/>
      </w:r>
    </w:p>
  </w:footnote>
  <w:footnote w:type="continuationSeparator" w:id="0">
    <w:p w14:paraId="5CA9646A" w14:textId="77777777" w:rsidR="005B0D02" w:rsidRDefault="005B0D02"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D1C35" w14:textId="77777777" w:rsidR="007B1FB4" w:rsidRDefault="00707C21" w:rsidP="007534EA">
    <w:pPr>
      <w:pStyle w:val="Header"/>
    </w:pPr>
  </w:p>
  <w:p w14:paraId="4EEFD287" w14:textId="77777777" w:rsidR="007B1FB4" w:rsidRPr="007B1FB4" w:rsidRDefault="00707C21" w:rsidP="007534EA">
    <w:pPr>
      <w:pStyle w:val="Header"/>
    </w:pPr>
  </w:p>
  <w:p w14:paraId="616C6481" w14:textId="77777777" w:rsidR="00982C4A" w:rsidRPr="00D66CC2" w:rsidRDefault="00707C21"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9"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0"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4"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9"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0"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5"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0"/>
  </w:num>
  <w:num w:numId="2">
    <w:abstractNumId w:val="8"/>
  </w:num>
  <w:num w:numId="3">
    <w:abstractNumId w:val="21"/>
  </w:num>
  <w:num w:numId="4">
    <w:abstractNumId w:val="22"/>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5"/>
  </w:num>
  <w:num w:numId="13">
    <w:abstractNumId w:val="35"/>
  </w:num>
  <w:num w:numId="14">
    <w:abstractNumId w:val="10"/>
  </w:num>
  <w:num w:numId="15">
    <w:abstractNumId w:val="12"/>
  </w:num>
  <w:num w:numId="16">
    <w:abstractNumId w:val="13"/>
  </w:num>
  <w:num w:numId="17">
    <w:abstractNumId w:val="20"/>
  </w:num>
  <w:num w:numId="18">
    <w:abstractNumId w:val="26"/>
  </w:num>
  <w:num w:numId="19">
    <w:abstractNumId w:val="25"/>
  </w:num>
  <w:num w:numId="20">
    <w:abstractNumId w:val="31"/>
  </w:num>
  <w:num w:numId="21">
    <w:abstractNumId w:val="32"/>
  </w:num>
  <w:num w:numId="22">
    <w:abstractNumId w:val="34"/>
  </w:num>
  <w:num w:numId="23">
    <w:abstractNumId w:val="14"/>
  </w:num>
  <w:num w:numId="24">
    <w:abstractNumId w:val="29"/>
  </w:num>
  <w:num w:numId="25">
    <w:abstractNumId w:val="23"/>
  </w:num>
  <w:num w:numId="26">
    <w:abstractNumId w:val="4"/>
  </w:num>
  <w:num w:numId="27">
    <w:abstractNumId w:val="3"/>
  </w:num>
  <w:num w:numId="28">
    <w:abstractNumId w:val="24"/>
  </w:num>
  <w:num w:numId="29">
    <w:abstractNumId w:val="17"/>
  </w:num>
  <w:num w:numId="30">
    <w:abstractNumId w:val="27"/>
  </w:num>
  <w:num w:numId="31">
    <w:abstractNumId w:val="28"/>
  </w:num>
  <w:num w:numId="32">
    <w:abstractNumId w:val="18"/>
  </w:num>
  <w:num w:numId="33">
    <w:abstractNumId w:val="5"/>
  </w:num>
  <w:num w:numId="34">
    <w:abstractNumId w:val="16"/>
  </w:num>
  <w:num w:numId="35">
    <w:abstractNumId w:val="11"/>
  </w:num>
  <w:num w:numId="36">
    <w:abstractNumId w:val="19"/>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1B4907"/>
    <w:rsid w:val="00244E4B"/>
    <w:rsid w:val="00360579"/>
    <w:rsid w:val="003C2FFF"/>
    <w:rsid w:val="003E46DC"/>
    <w:rsid w:val="004E5D66"/>
    <w:rsid w:val="0056659C"/>
    <w:rsid w:val="005B0D02"/>
    <w:rsid w:val="00612290"/>
    <w:rsid w:val="006214C8"/>
    <w:rsid w:val="00707C21"/>
    <w:rsid w:val="00791E37"/>
    <w:rsid w:val="00875ADC"/>
    <w:rsid w:val="00877E76"/>
    <w:rsid w:val="008D4CBD"/>
    <w:rsid w:val="008F5EB7"/>
    <w:rsid w:val="009E42B8"/>
    <w:rsid w:val="00A65099"/>
    <w:rsid w:val="00B13E94"/>
    <w:rsid w:val="00BC05DC"/>
    <w:rsid w:val="00D101A0"/>
    <w:rsid w:val="00F04F8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E5256"/>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1121</Words>
  <Characters>6393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ieva bolakova</cp:lastModifiedBy>
  <cp:revision>4</cp:revision>
  <dcterms:created xsi:type="dcterms:W3CDTF">2023-04-06T06:20:00Z</dcterms:created>
  <dcterms:modified xsi:type="dcterms:W3CDTF">2024-02-25T17:49:00Z</dcterms:modified>
</cp:coreProperties>
</file>