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3B7CE" w14:textId="77777777" w:rsidR="001B4907" w:rsidRPr="00C215E3" w:rsidRDefault="001B4907" w:rsidP="00C215E3">
      <w:pPr>
        <w:pStyle w:val="Header"/>
        <w:jc w:val="center"/>
        <w:rPr>
          <w:b/>
        </w:rPr>
      </w:pPr>
      <w:r w:rsidRPr="00C215E3">
        <w:rPr>
          <w:b/>
        </w:rPr>
        <w:t>DAUGAVPILS UNIVERSITĀTES</w:t>
      </w:r>
    </w:p>
    <w:p w14:paraId="309F3387" w14:textId="77777777" w:rsidR="001B4907" w:rsidRPr="00C215E3" w:rsidRDefault="001B4907" w:rsidP="00C215E3">
      <w:pPr>
        <w:jc w:val="center"/>
        <w:rPr>
          <w:b/>
          <w:lang w:val="de-DE"/>
        </w:rPr>
      </w:pPr>
      <w:r w:rsidRPr="00C215E3">
        <w:rPr>
          <w:b/>
        </w:rPr>
        <w:t>STUDIJU KURSA APRAKSTS</w:t>
      </w:r>
    </w:p>
    <w:p w14:paraId="668885C7" w14:textId="77777777" w:rsidR="001B4907" w:rsidRPr="00C215E3" w:rsidRDefault="001B4907" w:rsidP="00C215E3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C215E3" w:rsidRPr="00C215E3" w14:paraId="56F66B32" w14:textId="77777777" w:rsidTr="00362A72">
        <w:trPr>
          <w:jc w:val="center"/>
        </w:trPr>
        <w:tc>
          <w:tcPr>
            <w:tcW w:w="4639" w:type="dxa"/>
          </w:tcPr>
          <w:p w14:paraId="1E8104ED" w14:textId="77777777" w:rsidR="001B4907" w:rsidRPr="00C215E3" w:rsidRDefault="001B4907" w:rsidP="00C215E3">
            <w:pPr>
              <w:pStyle w:val="Nosaukumi"/>
            </w:pPr>
            <w:r w:rsidRPr="00C215E3">
              <w:br w:type="page"/>
            </w:r>
            <w:r w:rsidRPr="00C215E3">
              <w:br w:type="page"/>
            </w:r>
            <w:r w:rsidRPr="00C215E3">
              <w:br w:type="page"/>
            </w:r>
            <w:r w:rsidRPr="00C215E3">
              <w:br w:type="page"/>
              <w:t>Studiju kursa nosaukums</w:t>
            </w:r>
          </w:p>
        </w:tc>
        <w:tc>
          <w:tcPr>
            <w:tcW w:w="4943" w:type="dxa"/>
          </w:tcPr>
          <w:p w14:paraId="56A6C593" w14:textId="572BD82D" w:rsidR="001B4907" w:rsidRPr="00C215E3" w:rsidRDefault="00E00895" w:rsidP="00C215E3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 w:rsidRPr="00C215E3">
              <w:rPr>
                <w:rFonts w:eastAsia="Times New Roman"/>
                <w:b/>
                <w:bCs w:val="0"/>
                <w:lang w:eastAsia="lv-LV"/>
              </w:rPr>
              <w:t>Penitenciārā psiholoģija un pedagoģija</w:t>
            </w:r>
          </w:p>
        </w:tc>
      </w:tr>
      <w:tr w:rsidR="00C215E3" w:rsidRPr="00C215E3" w14:paraId="6D5273C0" w14:textId="77777777" w:rsidTr="00362A72">
        <w:trPr>
          <w:jc w:val="center"/>
        </w:trPr>
        <w:tc>
          <w:tcPr>
            <w:tcW w:w="4639" w:type="dxa"/>
          </w:tcPr>
          <w:p w14:paraId="467B525A" w14:textId="77777777" w:rsidR="001B4907" w:rsidRPr="00C215E3" w:rsidRDefault="001B4907" w:rsidP="00C215E3">
            <w:pPr>
              <w:pStyle w:val="Nosaukumi"/>
            </w:pPr>
            <w:r w:rsidRPr="00C215E3">
              <w:t>Studiju kursa kods (DUIS)</w:t>
            </w:r>
          </w:p>
        </w:tc>
        <w:tc>
          <w:tcPr>
            <w:tcW w:w="4943" w:type="dxa"/>
            <w:vAlign w:val="center"/>
          </w:tcPr>
          <w:p w14:paraId="041323D6" w14:textId="57B23BE3" w:rsidR="001B4907" w:rsidRPr="00C215E3" w:rsidRDefault="00DA0586" w:rsidP="00C215E3">
            <w:pPr>
              <w:rPr>
                <w:lang w:eastAsia="lv-LV"/>
              </w:rPr>
            </w:pPr>
            <w:r w:rsidRPr="00C215E3">
              <w:rPr>
                <w:lang w:eastAsia="lv-LV"/>
              </w:rPr>
              <w:t>PsihP062</w:t>
            </w:r>
          </w:p>
        </w:tc>
      </w:tr>
      <w:tr w:rsidR="00C215E3" w:rsidRPr="00C215E3" w14:paraId="7750E1A6" w14:textId="77777777" w:rsidTr="00362A72">
        <w:trPr>
          <w:jc w:val="center"/>
        </w:trPr>
        <w:tc>
          <w:tcPr>
            <w:tcW w:w="4639" w:type="dxa"/>
          </w:tcPr>
          <w:p w14:paraId="0F2F70A2" w14:textId="77777777" w:rsidR="001B4907" w:rsidRPr="00C215E3" w:rsidRDefault="001B4907" w:rsidP="00C215E3">
            <w:pPr>
              <w:pStyle w:val="Nosaukumi"/>
            </w:pPr>
            <w:r w:rsidRPr="00C215E3">
              <w:t>Zinātnes nozare</w:t>
            </w:r>
          </w:p>
        </w:tc>
        <w:tc>
          <w:tcPr>
            <w:tcW w:w="4943" w:type="dxa"/>
          </w:tcPr>
          <w:p w14:paraId="2A00AF46" w14:textId="0CBCBDAB" w:rsidR="001B4907" w:rsidRPr="00C215E3" w:rsidRDefault="00E00895" w:rsidP="00C215E3">
            <w:pPr>
              <w:snapToGrid w:val="0"/>
            </w:pPr>
            <w:r w:rsidRPr="00C215E3">
              <w:t>Psiholoģija</w:t>
            </w:r>
          </w:p>
        </w:tc>
      </w:tr>
      <w:tr w:rsidR="00C215E3" w:rsidRPr="00C215E3" w14:paraId="39618F93" w14:textId="77777777" w:rsidTr="00362A72">
        <w:trPr>
          <w:jc w:val="center"/>
        </w:trPr>
        <w:tc>
          <w:tcPr>
            <w:tcW w:w="4639" w:type="dxa"/>
          </w:tcPr>
          <w:p w14:paraId="74ED999C" w14:textId="77777777" w:rsidR="001B4907" w:rsidRPr="00C215E3" w:rsidRDefault="001B4907" w:rsidP="00C215E3">
            <w:pPr>
              <w:pStyle w:val="Nosaukumi"/>
            </w:pPr>
            <w:r w:rsidRPr="00C215E3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5A2ADCB2" w14:textId="2BAAC386" w:rsidR="001B4907" w:rsidRPr="00C215E3" w:rsidRDefault="00CB2500" w:rsidP="00C215E3">
            <w:pPr>
              <w:rPr>
                <w:lang w:eastAsia="lv-LV"/>
              </w:rPr>
            </w:pPr>
            <w:r w:rsidRPr="00C215E3">
              <w:rPr>
                <w:lang w:eastAsia="lv-LV"/>
              </w:rPr>
              <w:t>P</w:t>
            </w:r>
          </w:p>
        </w:tc>
      </w:tr>
      <w:tr w:rsidR="00C215E3" w:rsidRPr="00C215E3" w14:paraId="0285CEDF" w14:textId="77777777" w:rsidTr="00362A72">
        <w:trPr>
          <w:jc w:val="center"/>
        </w:trPr>
        <w:tc>
          <w:tcPr>
            <w:tcW w:w="4639" w:type="dxa"/>
          </w:tcPr>
          <w:p w14:paraId="6ECDDE5B" w14:textId="77777777" w:rsidR="001B4907" w:rsidRPr="00C215E3" w:rsidRDefault="001B4907" w:rsidP="00C215E3">
            <w:pPr>
              <w:pStyle w:val="Nosaukumi"/>
              <w:rPr>
                <w:u w:val="single"/>
              </w:rPr>
            </w:pPr>
            <w:r w:rsidRPr="00C215E3">
              <w:t>Kredītpunkti</w:t>
            </w:r>
          </w:p>
        </w:tc>
        <w:tc>
          <w:tcPr>
            <w:tcW w:w="4943" w:type="dxa"/>
            <w:vAlign w:val="center"/>
          </w:tcPr>
          <w:p w14:paraId="6AD82EBC" w14:textId="77777777" w:rsidR="001B4907" w:rsidRPr="00C215E3" w:rsidRDefault="00935CDC" w:rsidP="00C215E3">
            <w:pPr>
              <w:rPr>
                <w:lang w:eastAsia="lv-LV"/>
              </w:rPr>
            </w:pPr>
            <w:r w:rsidRPr="00C215E3">
              <w:rPr>
                <w:lang w:eastAsia="lv-LV"/>
              </w:rPr>
              <w:t>2</w:t>
            </w:r>
          </w:p>
        </w:tc>
      </w:tr>
      <w:tr w:rsidR="00C215E3" w:rsidRPr="00C215E3" w14:paraId="396B13DF" w14:textId="77777777" w:rsidTr="00362A72">
        <w:trPr>
          <w:jc w:val="center"/>
        </w:trPr>
        <w:tc>
          <w:tcPr>
            <w:tcW w:w="4639" w:type="dxa"/>
          </w:tcPr>
          <w:p w14:paraId="625DFC21" w14:textId="77777777" w:rsidR="001B4907" w:rsidRPr="00C215E3" w:rsidRDefault="001B4907" w:rsidP="00C215E3">
            <w:pPr>
              <w:pStyle w:val="Nosaukumi"/>
              <w:rPr>
                <w:u w:val="single"/>
              </w:rPr>
            </w:pPr>
            <w:r w:rsidRPr="00C215E3">
              <w:t>ECTS kredītpunkti</w:t>
            </w:r>
          </w:p>
        </w:tc>
        <w:tc>
          <w:tcPr>
            <w:tcW w:w="4943" w:type="dxa"/>
          </w:tcPr>
          <w:p w14:paraId="4A9E63E5" w14:textId="77777777" w:rsidR="001B4907" w:rsidRPr="00C215E3" w:rsidRDefault="0086185A" w:rsidP="00C215E3">
            <w:r w:rsidRPr="00C215E3">
              <w:t>3</w:t>
            </w:r>
          </w:p>
        </w:tc>
      </w:tr>
      <w:tr w:rsidR="00C215E3" w:rsidRPr="00C215E3" w14:paraId="251BEF6F" w14:textId="77777777" w:rsidTr="00362A72">
        <w:trPr>
          <w:jc w:val="center"/>
        </w:trPr>
        <w:tc>
          <w:tcPr>
            <w:tcW w:w="4639" w:type="dxa"/>
          </w:tcPr>
          <w:p w14:paraId="5BE61705" w14:textId="77777777" w:rsidR="001B4907" w:rsidRPr="00C215E3" w:rsidRDefault="001B4907" w:rsidP="00C215E3">
            <w:pPr>
              <w:pStyle w:val="Nosaukumi"/>
            </w:pPr>
            <w:r w:rsidRPr="00C215E3">
              <w:t>Kopējais kontaktstundu skaits</w:t>
            </w:r>
          </w:p>
        </w:tc>
        <w:tc>
          <w:tcPr>
            <w:tcW w:w="4943" w:type="dxa"/>
            <w:vAlign w:val="center"/>
          </w:tcPr>
          <w:p w14:paraId="250DFFD2" w14:textId="77777777" w:rsidR="001B4907" w:rsidRPr="00C215E3" w:rsidRDefault="00935CDC" w:rsidP="00C215E3">
            <w:pPr>
              <w:rPr>
                <w:lang w:eastAsia="lv-LV"/>
              </w:rPr>
            </w:pPr>
            <w:r w:rsidRPr="00C215E3">
              <w:rPr>
                <w:lang w:eastAsia="lv-LV"/>
              </w:rPr>
              <w:t>32</w:t>
            </w:r>
          </w:p>
        </w:tc>
      </w:tr>
      <w:tr w:rsidR="00C215E3" w:rsidRPr="00C215E3" w14:paraId="02C5FDD7" w14:textId="77777777" w:rsidTr="00362A72">
        <w:trPr>
          <w:jc w:val="center"/>
        </w:trPr>
        <w:tc>
          <w:tcPr>
            <w:tcW w:w="4639" w:type="dxa"/>
          </w:tcPr>
          <w:p w14:paraId="3BBD4E7D" w14:textId="77777777" w:rsidR="001B4907" w:rsidRPr="00C215E3" w:rsidRDefault="001B4907" w:rsidP="00C215E3">
            <w:pPr>
              <w:pStyle w:val="Nosaukumi2"/>
            </w:pPr>
            <w:r w:rsidRPr="00C215E3">
              <w:t>Lekciju stundu skaits</w:t>
            </w:r>
          </w:p>
        </w:tc>
        <w:tc>
          <w:tcPr>
            <w:tcW w:w="4943" w:type="dxa"/>
          </w:tcPr>
          <w:p w14:paraId="6878F117" w14:textId="209251D8" w:rsidR="001B4907" w:rsidRPr="00C215E3" w:rsidRDefault="0026384B" w:rsidP="00C215E3">
            <w:r w:rsidRPr="00C215E3">
              <w:t>16</w:t>
            </w:r>
          </w:p>
        </w:tc>
      </w:tr>
      <w:tr w:rsidR="00C215E3" w:rsidRPr="00C215E3" w14:paraId="1EB4D3BB" w14:textId="77777777" w:rsidTr="00362A72">
        <w:trPr>
          <w:jc w:val="center"/>
        </w:trPr>
        <w:tc>
          <w:tcPr>
            <w:tcW w:w="4639" w:type="dxa"/>
          </w:tcPr>
          <w:p w14:paraId="00A7C59A" w14:textId="77777777" w:rsidR="001B4907" w:rsidRPr="00C215E3" w:rsidRDefault="001B4907" w:rsidP="00C215E3">
            <w:pPr>
              <w:pStyle w:val="Nosaukumi2"/>
            </w:pPr>
            <w:r w:rsidRPr="00C215E3">
              <w:t>Semināru stundu skaits</w:t>
            </w:r>
          </w:p>
        </w:tc>
        <w:tc>
          <w:tcPr>
            <w:tcW w:w="4943" w:type="dxa"/>
          </w:tcPr>
          <w:p w14:paraId="3F5443AB" w14:textId="3C40A0E6" w:rsidR="001B4907" w:rsidRPr="00C215E3" w:rsidRDefault="00312B13" w:rsidP="00C215E3">
            <w:r w:rsidRPr="00C215E3">
              <w:t>-</w:t>
            </w:r>
          </w:p>
        </w:tc>
      </w:tr>
      <w:tr w:rsidR="00C215E3" w:rsidRPr="00C215E3" w14:paraId="0AC7D5C6" w14:textId="77777777" w:rsidTr="00362A72">
        <w:trPr>
          <w:jc w:val="center"/>
        </w:trPr>
        <w:tc>
          <w:tcPr>
            <w:tcW w:w="4639" w:type="dxa"/>
          </w:tcPr>
          <w:p w14:paraId="1A2B60C9" w14:textId="77777777" w:rsidR="001B4907" w:rsidRPr="00C215E3" w:rsidRDefault="001B4907" w:rsidP="00C215E3">
            <w:pPr>
              <w:pStyle w:val="Nosaukumi2"/>
            </w:pPr>
            <w:r w:rsidRPr="00C215E3">
              <w:t>Praktisko darbu stundu skaits</w:t>
            </w:r>
          </w:p>
        </w:tc>
        <w:tc>
          <w:tcPr>
            <w:tcW w:w="4943" w:type="dxa"/>
          </w:tcPr>
          <w:p w14:paraId="0D2CCD2C" w14:textId="56C440F0" w:rsidR="001B4907" w:rsidRPr="00C215E3" w:rsidRDefault="00312B13" w:rsidP="00C215E3">
            <w:r w:rsidRPr="00C215E3">
              <w:t>16</w:t>
            </w:r>
          </w:p>
        </w:tc>
      </w:tr>
      <w:tr w:rsidR="00C215E3" w:rsidRPr="00C215E3" w14:paraId="0CAEA0BF" w14:textId="77777777" w:rsidTr="00362A72">
        <w:trPr>
          <w:jc w:val="center"/>
        </w:trPr>
        <w:tc>
          <w:tcPr>
            <w:tcW w:w="4639" w:type="dxa"/>
          </w:tcPr>
          <w:p w14:paraId="2F60B6AB" w14:textId="77777777" w:rsidR="001B4907" w:rsidRPr="00C215E3" w:rsidRDefault="001B4907" w:rsidP="00C215E3">
            <w:pPr>
              <w:pStyle w:val="Nosaukumi2"/>
            </w:pPr>
            <w:r w:rsidRPr="00C215E3">
              <w:t>Laboratorijas darbu stundu skaits</w:t>
            </w:r>
          </w:p>
        </w:tc>
        <w:tc>
          <w:tcPr>
            <w:tcW w:w="4943" w:type="dxa"/>
          </w:tcPr>
          <w:p w14:paraId="2C4C7844" w14:textId="77777777" w:rsidR="001B4907" w:rsidRPr="00C215E3" w:rsidRDefault="0086185A" w:rsidP="00C215E3">
            <w:r w:rsidRPr="00C215E3">
              <w:t>-</w:t>
            </w:r>
          </w:p>
        </w:tc>
      </w:tr>
      <w:tr w:rsidR="00C215E3" w:rsidRPr="00C215E3" w14:paraId="31FC7B73" w14:textId="77777777" w:rsidTr="00362A72">
        <w:trPr>
          <w:jc w:val="center"/>
        </w:trPr>
        <w:tc>
          <w:tcPr>
            <w:tcW w:w="4639" w:type="dxa"/>
          </w:tcPr>
          <w:p w14:paraId="22598346" w14:textId="77777777" w:rsidR="001B4907" w:rsidRPr="00C215E3" w:rsidRDefault="001B4907" w:rsidP="00C215E3">
            <w:pPr>
              <w:pStyle w:val="Nosaukumi2"/>
              <w:rPr>
                <w:lang w:eastAsia="lv-LV"/>
              </w:rPr>
            </w:pPr>
            <w:r w:rsidRPr="00C215E3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5F0DDDA2" w14:textId="77777777" w:rsidR="001B4907" w:rsidRPr="00C215E3" w:rsidRDefault="00BA0492" w:rsidP="00C215E3">
            <w:pPr>
              <w:rPr>
                <w:lang w:eastAsia="lv-LV"/>
              </w:rPr>
            </w:pPr>
            <w:r w:rsidRPr="00C215E3">
              <w:rPr>
                <w:lang w:eastAsia="lv-LV"/>
              </w:rPr>
              <w:t>48</w:t>
            </w:r>
          </w:p>
        </w:tc>
      </w:tr>
      <w:tr w:rsidR="00C215E3" w:rsidRPr="00C215E3" w14:paraId="564A3DEF" w14:textId="77777777" w:rsidTr="00362A72">
        <w:trPr>
          <w:jc w:val="center"/>
        </w:trPr>
        <w:tc>
          <w:tcPr>
            <w:tcW w:w="9582" w:type="dxa"/>
            <w:gridSpan w:val="2"/>
          </w:tcPr>
          <w:p w14:paraId="3E18BE53" w14:textId="77777777" w:rsidR="001B4907" w:rsidRPr="00C215E3" w:rsidRDefault="001B4907" w:rsidP="00C215E3">
            <w:pPr>
              <w:rPr>
                <w:lang w:eastAsia="lv-LV"/>
              </w:rPr>
            </w:pPr>
          </w:p>
        </w:tc>
      </w:tr>
      <w:tr w:rsidR="00C215E3" w:rsidRPr="00C215E3" w14:paraId="477431A7" w14:textId="77777777" w:rsidTr="00362A72">
        <w:trPr>
          <w:jc w:val="center"/>
        </w:trPr>
        <w:tc>
          <w:tcPr>
            <w:tcW w:w="9582" w:type="dxa"/>
            <w:gridSpan w:val="2"/>
          </w:tcPr>
          <w:p w14:paraId="7936D41C" w14:textId="750CDB00" w:rsidR="001B4907" w:rsidRPr="00C215E3" w:rsidRDefault="001B4907" w:rsidP="00C215E3">
            <w:pPr>
              <w:pStyle w:val="Nosaukumi"/>
              <w:rPr>
                <w:b w:val="0"/>
                <w:i w:val="0"/>
              </w:rPr>
            </w:pPr>
            <w:r w:rsidRPr="00C215E3">
              <w:t>Kursa autors(-i)</w:t>
            </w:r>
            <w:r w:rsidR="007005A3" w:rsidRPr="00C215E3">
              <w:t xml:space="preserve"> </w:t>
            </w:r>
          </w:p>
        </w:tc>
      </w:tr>
      <w:tr w:rsidR="00C215E3" w:rsidRPr="00C215E3" w14:paraId="0A840F24" w14:textId="77777777" w:rsidTr="00362A72">
        <w:trPr>
          <w:jc w:val="center"/>
        </w:trPr>
        <w:tc>
          <w:tcPr>
            <w:tcW w:w="9582" w:type="dxa"/>
            <w:gridSpan w:val="2"/>
          </w:tcPr>
          <w:p w14:paraId="4FA1BAB2" w14:textId="3B9EBD84" w:rsidR="008D4CBD" w:rsidRPr="00C215E3" w:rsidRDefault="00E00895" w:rsidP="00C215E3">
            <w:r w:rsidRPr="00C215E3">
              <w:t>Dr.psych.</w:t>
            </w:r>
            <w:r w:rsidR="00703E20" w:rsidRPr="00C215E3">
              <w:t>, doc</w:t>
            </w:r>
            <w:r w:rsidR="00F129BD" w:rsidRPr="00C215E3">
              <w:t xml:space="preserve">. </w:t>
            </w:r>
            <w:r w:rsidRPr="00C215E3">
              <w:t xml:space="preserve">Tatjana </w:t>
            </w:r>
            <w:proofErr w:type="spellStart"/>
            <w:r w:rsidRPr="00C215E3">
              <w:t>Uzole</w:t>
            </w:r>
            <w:proofErr w:type="spellEnd"/>
          </w:p>
        </w:tc>
      </w:tr>
      <w:tr w:rsidR="00C215E3" w:rsidRPr="00C215E3" w14:paraId="128052D4" w14:textId="77777777" w:rsidTr="00362A72">
        <w:trPr>
          <w:jc w:val="center"/>
        </w:trPr>
        <w:tc>
          <w:tcPr>
            <w:tcW w:w="9582" w:type="dxa"/>
            <w:gridSpan w:val="2"/>
          </w:tcPr>
          <w:p w14:paraId="07458EB4" w14:textId="783DD9E9" w:rsidR="008D4CBD" w:rsidRPr="00C215E3" w:rsidRDefault="008D4CBD" w:rsidP="00C215E3">
            <w:pPr>
              <w:pStyle w:val="Nosaukumi"/>
            </w:pPr>
            <w:r w:rsidRPr="00C215E3">
              <w:t>Kursa docētājs(-i)</w:t>
            </w:r>
            <w:r w:rsidR="007005A3" w:rsidRPr="00C215E3">
              <w:t xml:space="preserve"> </w:t>
            </w:r>
          </w:p>
        </w:tc>
      </w:tr>
      <w:tr w:rsidR="00C215E3" w:rsidRPr="00C215E3" w14:paraId="081F0DE5" w14:textId="77777777" w:rsidTr="00362A72">
        <w:trPr>
          <w:jc w:val="center"/>
        </w:trPr>
        <w:tc>
          <w:tcPr>
            <w:tcW w:w="9582" w:type="dxa"/>
            <w:gridSpan w:val="2"/>
          </w:tcPr>
          <w:p w14:paraId="5FF654C6" w14:textId="2174B5C5" w:rsidR="00CB2500" w:rsidRPr="00C215E3" w:rsidRDefault="00E00895" w:rsidP="00C215E3">
            <w:r w:rsidRPr="00C215E3">
              <w:t xml:space="preserve">Dr.psych., doc. Tatjana </w:t>
            </w:r>
            <w:proofErr w:type="spellStart"/>
            <w:r w:rsidRPr="00C215E3">
              <w:t>Uzole</w:t>
            </w:r>
            <w:proofErr w:type="spellEnd"/>
            <w:r w:rsidR="00A331B0" w:rsidRPr="00C215E3">
              <w:t>, Dr.psych., prof. Aleksejs Ruža</w:t>
            </w:r>
          </w:p>
        </w:tc>
      </w:tr>
      <w:tr w:rsidR="00C215E3" w:rsidRPr="00C215E3" w14:paraId="74856988" w14:textId="77777777" w:rsidTr="00362A72">
        <w:trPr>
          <w:jc w:val="center"/>
        </w:trPr>
        <w:tc>
          <w:tcPr>
            <w:tcW w:w="9582" w:type="dxa"/>
            <w:gridSpan w:val="2"/>
          </w:tcPr>
          <w:p w14:paraId="2A64B521" w14:textId="77777777" w:rsidR="008D4CBD" w:rsidRPr="00C215E3" w:rsidRDefault="008D4CBD" w:rsidP="00C215E3">
            <w:pPr>
              <w:pStyle w:val="Nosaukumi"/>
            </w:pPr>
            <w:r w:rsidRPr="00C215E3">
              <w:t>Priekšzināšanas</w:t>
            </w:r>
          </w:p>
        </w:tc>
      </w:tr>
      <w:tr w:rsidR="00C215E3" w:rsidRPr="00C215E3" w14:paraId="3E47D0E6" w14:textId="77777777" w:rsidTr="00362A72">
        <w:trPr>
          <w:jc w:val="center"/>
        </w:trPr>
        <w:tc>
          <w:tcPr>
            <w:tcW w:w="9582" w:type="dxa"/>
            <w:gridSpan w:val="2"/>
          </w:tcPr>
          <w:p w14:paraId="3D2E8F9A" w14:textId="0F14223C" w:rsidR="008D4CBD" w:rsidRPr="00C215E3" w:rsidRDefault="000946D6" w:rsidP="00C215E3">
            <w:pPr>
              <w:snapToGrid w:val="0"/>
            </w:pPr>
            <w:r w:rsidRPr="00C215E3">
              <w:t>Nav nepieciešamas</w:t>
            </w:r>
          </w:p>
        </w:tc>
      </w:tr>
      <w:tr w:rsidR="00C215E3" w:rsidRPr="00C215E3" w14:paraId="1DDFBEDF" w14:textId="77777777" w:rsidTr="00362A72">
        <w:trPr>
          <w:jc w:val="center"/>
        </w:trPr>
        <w:tc>
          <w:tcPr>
            <w:tcW w:w="9582" w:type="dxa"/>
            <w:gridSpan w:val="2"/>
          </w:tcPr>
          <w:p w14:paraId="6425EC1B" w14:textId="77777777" w:rsidR="008D4CBD" w:rsidRPr="00C215E3" w:rsidRDefault="008D4CBD" w:rsidP="00C215E3">
            <w:pPr>
              <w:pStyle w:val="Nosaukumi"/>
            </w:pPr>
            <w:r w:rsidRPr="00C215E3">
              <w:t xml:space="preserve">Studiju kursa anotācija </w:t>
            </w:r>
          </w:p>
        </w:tc>
      </w:tr>
      <w:tr w:rsidR="00C215E3" w:rsidRPr="00C215E3" w14:paraId="2EB92B22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4CB16CC3" w14:textId="77777777" w:rsidR="00B3702E" w:rsidRPr="00C215E3" w:rsidRDefault="008D4CBD" w:rsidP="00C215E3">
            <w:pPr>
              <w:snapToGrid w:val="0"/>
            </w:pPr>
            <w:r w:rsidRPr="00C215E3">
              <w:t>KURSA MĒRĶIS:</w:t>
            </w:r>
          </w:p>
          <w:p w14:paraId="2BE942EC" w14:textId="0E367A7C" w:rsidR="008D4CBD" w:rsidRPr="00C215E3" w:rsidRDefault="005A2FDC" w:rsidP="00C215E3">
            <w:pPr>
              <w:jc w:val="both"/>
            </w:pPr>
            <w:r w:rsidRPr="00C215E3">
              <w:rPr>
                <w:rFonts w:eastAsia="Times New Roman"/>
              </w:rPr>
              <w:t xml:space="preserve">iepazīstināt studējošus ar </w:t>
            </w:r>
            <w:proofErr w:type="spellStart"/>
            <w:r w:rsidRPr="00C215E3">
              <w:rPr>
                <w:rFonts w:eastAsia="Times New Roman"/>
              </w:rPr>
              <w:t>penitenciārās</w:t>
            </w:r>
            <w:proofErr w:type="spellEnd"/>
            <w:r w:rsidRPr="00C215E3">
              <w:rPr>
                <w:rFonts w:eastAsia="Times New Roman"/>
              </w:rPr>
              <w:t xml:space="preserve"> psiholoģijas un pedagoģijas sasniegumiem, veidot  izpratni par kriminālsodu izpildes sistēmas psih</w:t>
            </w:r>
            <w:r w:rsidR="00724F28" w:rsidRPr="00C215E3">
              <w:rPr>
                <w:rFonts w:eastAsia="Times New Roman"/>
              </w:rPr>
              <w:t>oloģiskajiem aspektiem</w:t>
            </w:r>
            <w:r w:rsidRPr="00C215E3">
              <w:rPr>
                <w:rFonts w:eastAsia="Times New Roman"/>
              </w:rPr>
              <w:t xml:space="preserve">; </w:t>
            </w:r>
            <w:r w:rsidR="00E22730" w:rsidRPr="00C215E3">
              <w:rPr>
                <w:rStyle w:val="Emphasis"/>
                <w:bCs w:val="0"/>
                <w:i w:val="0"/>
                <w:iCs/>
                <w:shd w:val="clear" w:color="auto" w:fill="FFFFFF"/>
              </w:rPr>
              <w:t>li</w:t>
            </w:r>
            <w:r w:rsidR="0026384B" w:rsidRPr="00C215E3">
              <w:rPr>
                <w:rStyle w:val="Emphasis"/>
                <w:bCs w:val="0"/>
                <w:i w:val="0"/>
                <w:iCs/>
                <w:shd w:val="clear" w:color="auto" w:fill="FFFFFF"/>
              </w:rPr>
              <w:t>kumpārkāpēju personības īpatnībā</w:t>
            </w:r>
            <w:r w:rsidR="00E22730" w:rsidRPr="00C215E3">
              <w:rPr>
                <w:rStyle w:val="Emphasis"/>
                <w:bCs w:val="0"/>
                <w:i w:val="0"/>
                <w:iCs/>
                <w:shd w:val="clear" w:color="auto" w:fill="FFFFFF"/>
              </w:rPr>
              <w:t>m</w:t>
            </w:r>
            <w:r w:rsidR="00E22730" w:rsidRPr="00C215E3">
              <w:rPr>
                <w:shd w:val="clear" w:color="auto" w:fill="FFFFFF"/>
              </w:rPr>
              <w:t>,</w:t>
            </w:r>
            <w:r w:rsidR="00E22730" w:rsidRPr="00C215E3">
              <w:rPr>
                <w:rFonts w:eastAsia="Times New Roman"/>
              </w:rPr>
              <w:t xml:space="preserve"> </w:t>
            </w:r>
            <w:r w:rsidRPr="00C215E3">
              <w:rPr>
                <w:rFonts w:eastAsia="Times New Roman"/>
              </w:rPr>
              <w:t>par personības</w:t>
            </w:r>
            <w:r w:rsidR="0026384B" w:rsidRPr="00C215E3">
              <w:rPr>
                <w:rFonts w:eastAsia="Times New Roman"/>
              </w:rPr>
              <w:t xml:space="preserve"> resocializācijas problēmām un iespējā</w:t>
            </w:r>
            <w:r w:rsidRPr="00C215E3">
              <w:rPr>
                <w:rFonts w:eastAsia="Times New Roman"/>
              </w:rPr>
              <w:t>m.</w:t>
            </w:r>
          </w:p>
        </w:tc>
      </w:tr>
      <w:tr w:rsidR="00C215E3" w:rsidRPr="00C215E3" w14:paraId="0EDB6DB3" w14:textId="77777777" w:rsidTr="00362A72">
        <w:trPr>
          <w:jc w:val="center"/>
        </w:trPr>
        <w:tc>
          <w:tcPr>
            <w:tcW w:w="9582" w:type="dxa"/>
            <w:gridSpan w:val="2"/>
          </w:tcPr>
          <w:p w14:paraId="10B87133" w14:textId="77777777" w:rsidR="008D4CBD" w:rsidRPr="00C215E3" w:rsidRDefault="008D4CBD" w:rsidP="00C215E3">
            <w:pPr>
              <w:pStyle w:val="Nosaukumi"/>
            </w:pPr>
            <w:r w:rsidRPr="00C215E3">
              <w:t>Studiju kursa kalendārais plāns</w:t>
            </w:r>
          </w:p>
        </w:tc>
      </w:tr>
      <w:tr w:rsidR="00C215E3" w:rsidRPr="00C215E3" w14:paraId="3A8888A7" w14:textId="77777777" w:rsidTr="00362A72">
        <w:trPr>
          <w:jc w:val="center"/>
        </w:trPr>
        <w:tc>
          <w:tcPr>
            <w:tcW w:w="9582" w:type="dxa"/>
            <w:gridSpan w:val="2"/>
          </w:tcPr>
          <w:p w14:paraId="4CC57EF4" w14:textId="12A571E9" w:rsidR="0039426E" w:rsidRDefault="00C71C0C" w:rsidP="00C215E3">
            <w:pPr>
              <w:ind w:left="34"/>
            </w:pPr>
            <w:r w:rsidRPr="00C215E3">
              <w:t xml:space="preserve">Kursa struktūra: lekcijas – 16 st., </w:t>
            </w:r>
            <w:r w:rsidR="00312B13" w:rsidRPr="00C215E3">
              <w:t>praktiskie darbi</w:t>
            </w:r>
            <w:r w:rsidRPr="00C215E3">
              <w:t xml:space="preserve"> - 1</w:t>
            </w:r>
            <w:r w:rsidR="00115433" w:rsidRPr="00C215E3">
              <w:t>6 st.</w:t>
            </w:r>
          </w:p>
          <w:p w14:paraId="700FA0B4" w14:textId="77777777" w:rsidR="00C215E3" w:rsidRPr="00C215E3" w:rsidRDefault="00C215E3" w:rsidP="00C215E3">
            <w:pPr>
              <w:ind w:left="34"/>
            </w:pPr>
          </w:p>
          <w:p w14:paraId="16D107AB" w14:textId="5B059700" w:rsidR="0039426E" w:rsidRPr="00C215E3" w:rsidRDefault="0039426E" w:rsidP="00C215E3">
            <w:pPr>
              <w:pStyle w:val="ListParagraph"/>
              <w:numPr>
                <w:ilvl w:val="0"/>
                <w:numId w:val="7"/>
              </w:numPr>
              <w:ind w:left="306" w:hanging="306"/>
              <w:rPr>
                <w:rFonts w:ascii="inherit" w:hAnsi="inherit" w:cs="Tahoma"/>
                <w:color w:val="auto"/>
              </w:rPr>
            </w:pPr>
            <w:proofErr w:type="spellStart"/>
            <w:r w:rsidRPr="00C215E3">
              <w:rPr>
                <w:rFonts w:ascii="inherit" w:hAnsi="inherit" w:cs="Tahoma"/>
                <w:color w:val="auto"/>
              </w:rPr>
              <w:t>Penitenciārās</w:t>
            </w:r>
            <w:proofErr w:type="spellEnd"/>
            <w:r w:rsidRPr="00C215E3">
              <w:rPr>
                <w:rFonts w:ascii="inherit" w:hAnsi="inherit" w:cs="Tahoma"/>
                <w:color w:val="auto"/>
              </w:rPr>
              <w:t xml:space="preserve"> psiholoģijas un ped</w:t>
            </w:r>
            <w:r w:rsidR="009614AE" w:rsidRPr="00C215E3">
              <w:rPr>
                <w:rFonts w:ascii="inherit" w:hAnsi="inherit" w:cs="Tahoma"/>
                <w:color w:val="auto"/>
              </w:rPr>
              <w:t>a</w:t>
            </w:r>
            <w:r w:rsidR="00F83F97" w:rsidRPr="00C215E3">
              <w:rPr>
                <w:rFonts w:ascii="inherit" w:hAnsi="inherit" w:cs="Tahoma"/>
                <w:color w:val="auto"/>
              </w:rPr>
              <w:t xml:space="preserve">goģijas </w:t>
            </w:r>
            <w:r w:rsidRPr="00C215E3">
              <w:rPr>
                <w:rFonts w:ascii="inherit" w:hAnsi="inherit" w:cs="Tahoma"/>
                <w:color w:val="auto"/>
              </w:rPr>
              <w:t>pamati un prakses aktuali</w:t>
            </w:r>
            <w:r w:rsidR="009614AE" w:rsidRPr="00C215E3">
              <w:rPr>
                <w:rFonts w:ascii="inherit" w:hAnsi="inherit" w:cs="Tahoma"/>
                <w:color w:val="auto"/>
              </w:rPr>
              <w:t>tātes.</w:t>
            </w:r>
            <w:r w:rsidR="0026384B" w:rsidRPr="00C215E3">
              <w:rPr>
                <w:rFonts w:ascii="inherit" w:hAnsi="inherit" w:cs="Tahoma"/>
                <w:color w:val="auto"/>
              </w:rPr>
              <w:t xml:space="preserve"> </w:t>
            </w:r>
            <w:r w:rsidR="009614AE" w:rsidRPr="00C215E3">
              <w:rPr>
                <w:rFonts w:ascii="inherit" w:hAnsi="inherit" w:cs="Tahoma"/>
                <w:color w:val="auto"/>
              </w:rPr>
              <w:t>(L</w:t>
            </w:r>
            <w:r w:rsidRPr="00C215E3">
              <w:rPr>
                <w:rFonts w:ascii="inherit" w:hAnsi="inherit" w:cs="Tahoma"/>
                <w:color w:val="auto"/>
              </w:rPr>
              <w:t xml:space="preserve"> 4</w:t>
            </w:r>
            <w:r w:rsidR="009614AE" w:rsidRPr="00C215E3">
              <w:rPr>
                <w:rFonts w:ascii="inherit" w:hAnsi="inherit" w:cs="Tahoma"/>
                <w:color w:val="auto"/>
              </w:rPr>
              <w:t xml:space="preserve">) </w:t>
            </w:r>
          </w:p>
          <w:p w14:paraId="79CA0E09" w14:textId="007EBE6F" w:rsidR="009614AE" w:rsidRPr="00C215E3" w:rsidRDefault="009614AE" w:rsidP="00C215E3">
            <w:pPr>
              <w:pStyle w:val="ListParagraph"/>
              <w:numPr>
                <w:ilvl w:val="0"/>
                <w:numId w:val="7"/>
              </w:numPr>
              <w:ind w:left="306" w:hanging="306"/>
              <w:rPr>
                <w:color w:val="auto"/>
              </w:rPr>
            </w:pPr>
            <w:proofErr w:type="spellStart"/>
            <w:r w:rsidRPr="00C215E3">
              <w:rPr>
                <w:rFonts w:ascii="inherit" w:hAnsi="inherit" w:cs="Tahoma"/>
                <w:color w:val="auto"/>
              </w:rPr>
              <w:t>Penitenciārās</w:t>
            </w:r>
            <w:proofErr w:type="spellEnd"/>
            <w:r w:rsidRPr="00C215E3">
              <w:rPr>
                <w:rFonts w:ascii="inherit" w:hAnsi="inherit" w:cs="Tahoma"/>
                <w:color w:val="auto"/>
              </w:rPr>
              <w:t xml:space="preserve"> psiholoģijas un pedagoģijas principi. Audzinā</w:t>
            </w:r>
            <w:r w:rsidR="00E22730" w:rsidRPr="00C215E3">
              <w:rPr>
                <w:rFonts w:ascii="inherit" w:hAnsi="inherit" w:cs="Tahoma"/>
                <w:color w:val="auto"/>
              </w:rPr>
              <w:t>š</w:t>
            </w:r>
            <w:r w:rsidR="00F83F97" w:rsidRPr="00C215E3">
              <w:rPr>
                <w:rFonts w:ascii="inherit" w:hAnsi="inherit" w:cs="Tahoma"/>
                <w:color w:val="auto"/>
              </w:rPr>
              <w:t>anas metodes.</w:t>
            </w:r>
            <w:r w:rsidR="0026384B" w:rsidRPr="00C215E3">
              <w:rPr>
                <w:rFonts w:ascii="inherit" w:hAnsi="inherit" w:cs="Tahoma"/>
                <w:color w:val="auto"/>
              </w:rPr>
              <w:t xml:space="preserve"> </w:t>
            </w:r>
            <w:r w:rsidRPr="00C215E3">
              <w:rPr>
                <w:rFonts w:ascii="inherit" w:hAnsi="inherit" w:cs="Tahoma"/>
                <w:color w:val="auto"/>
              </w:rPr>
              <w:t xml:space="preserve">(L2) </w:t>
            </w:r>
          </w:p>
          <w:p w14:paraId="28BC7503" w14:textId="7DFCB49D" w:rsidR="009614AE" w:rsidRPr="00C215E3" w:rsidRDefault="009614AE" w:rsidP="00C215E3">
            <w:pPr>
              <w:pStyle w:val="ListParagraph"/>
              <w:numPr>
                <w:ilvl w:val="0"/>
                <w:numId w:val="7"/>
              </w:numPr>
              <w:ind w:left="306" w:hanging="306"/>
              <w:rPr>
                <w:color w:val="auto"/>
              </w:rPr>
            </w:pPr>
            <w:r w:rsidRPr="00C215E3">
              <w:rPr>
                <w:rFonts w:ascii="inherit" w:hAnsi="inherit" w:cs="Tahoma"/>
                <w:color w:val="auto"/>
              </w:rPr>
              <w:t>Noziedzības psiholoģija.</w:t>
            </w:r>
            <w:r w:rsidR="0026384B" w:rsidRPr="00C215E3">
              <w:rPr>
                <w:rFonts w:ascii="inherit" w:hAnsi="inherit" w:cs="Tahoma"/>
                <w:color w:val="auto"/>
              </w:rPr>
              <w:t xml:space="preserve"> </w:t>
            </w:r>
            <w:r w:rsidRPr="00C215E3">
              <w:rPr>
                <w:rFonts w:ascii="inherit" w:hAnsi="inherit" w:cs="Tahoma"/>
                <w:color w:val="auto"/>
              </w:rPr>
              <w:t>(</w:t>
            </w:r>
            <w:r w:rsidR="00312B13" w:rsidRPr="00C215E3">
              <w:rPr>
                <w:rFonts w:ascii="inherit" w:hAnsi="inherit" w:cs="Tahoma"/>
                <w:color w:val="auto"/>
              </w:rPr>
              <w:t>P</w:t>
            </w:r>
            <w:r w:rsidRPr="00C215E3">
              <w:rPr>
                <w:rFonts w:ascii="inherit" w:hAnsi="inherit" w:cs="Tahoma"/>
                <w:color w:val="auto"/>
              </w:rPr>
              <w:t xml:space="preserve"> 4)</w:t>
            </w:r>
          </w:p>
          <w:p w14:paraId="226EB23D" w14:textId="077136B1" w:rsidR="009775AA" w:rsidRPr="00C215E3" w:rsidRDefault="00F83F97" w:rsidP="00C215E3">
            <w:pPr>
              <w:pStyle w:val="ListParagraph"/>
              <w:numPr>
                <w:ilvl w:val="0"/>
                <w:numId w:val="7"/>
              </w:numPr>
              <w:ind w:left="306" w:hanging="306"/>
              <w:rPr>
                <w:color w:val="auto"/>
              </w:rPr>
            </w:pPr>
            <w:r w:rsidRPr="00C215E3">
              <w:rPr>
                <w:rFonts w:ascii="inherit" w:hAnsi="inherit" w:cs="Tahoma"/>
                <w:color w:val="auto"/>
              </w:rPr>
              <w:t>Notiesātā psiholoģija.</w:t>
            </w:r>
            <w:r w:rsidR="0026384B" w:rsidRPr="00C215E3">
              <w:rPr>
                <w:rFonts w:ascii="inherit" w:hAnsi="inherit" w:cs="Tahoma"/>
                <w:color w:val="auto"/>
              </w:rPr>
              <w:t xml:space="preserve"> </w:t>
            </w:r>
            <w:r w:rsidR="009775AA" w:rsidRPr="00C215E3">
              <w:rPr>
                <w:rFonts w:ascii="inherit" w:hAnsi="inherit" w:cs="Tahoma"/>
                <w:color w:val="auto"/>
              </w:rPr>
              <w:t>(L 4)</w:t>
            </w:r>
          </w:p>
          <w:p w14:paraId="2E0A6151" w14:textId="2B6D5803" w:rsidR="009614AE" w:rsidRPr="00C215E3" w:rsidRDefault="0039426E" w:rsidP="00C215E3">
            <w:pPr>
              <w:pStyle w:val="ListParagraph"/>
              <w:numPr>
                <w:ilvl w:val="0"/>
                <w:numId w:val="7"/>
              </w:numPr>
              <w:ind w:left="306" w:hanging="306"/>
              <w:rPr>
                <w:color w:val="auto"/>
              </w:rPr>
            </w:pPr>
            <w:r w:rsidRPr="00C215E3">
              <w:rPr>
                <w:rFonts w:ascii="inherit" w:hAnsi="inherit" w:cs="Tahoma"/>
                <w:color w:val="auto"/>
              </w:rPr>
              <w:t>Personības psiholoģiskais rakst</w:t>
            </w:r>
            <w:r w:rsidR="009775AA" w:rsidRPr="00C215E3">
              <w:rPr>
                <w:rFonts w:ascii="inherit" w:hAnsi="inherit" w:cs="Tahoma"/>
                <w:color w:val="auto"/>
              </w:rPr>
              <w:t>urojums.</w:t>
            </w:r>
            <w:r w:rsidR="0026384B" w:rsidRPr="00C215E3">
              <w:rPr>
                <w:rFonts w:ascii="inherit" w:hAnsi="inherit" w:cs="Tahoma"/>
                <w:color w:val="auto"/>
              </w:rPr>
              <w:t xml:space="preserve"> </w:t>
            </w:r>
            <w:r w:rsidR="009614AE" w:rsidRPr="00C215E3">
              <w:rPr>
                <w:rFonts w:ascii="inherit" w:hAnsi="inherit" w:cs="Tahoma"/>
                <w:color w:val="auto"/>
              </w:rPr>
              <w:t>(</w:t>
            </w:r>
            <w:r w:rsidR="00312B13" w:rsidRPr="00C215E3">
              <w:rPr>
                <w:rFonts w:ascii="inherit" w:hAnsi="inherit" w:cs="Tahoma"/>
                <w:color w:val="auto"/>
              </w:rPr>
              <w:t>P</w:t>
            </w:r>
            <w:r w:rsidR="009614AE" w:rsidRPr="00C215E3">
              <w:rPr>
                <w:rFonts w:ascii="inherit" w:hAnsi="inherit" w:cs="Tahoma"/>
                <w:color w:val="auto"/>
              </w:rPr>
              <w:t xml:space="preserve"> 8)</w:t>
            </w:r>
          </w:p>
          <w:p w14:paraId="1920D3D0" w14:textId="61AC60D0" w:rsidR="009614AE" w:rsidRPr="00C215E3" w:rsidRDefault="0039426E" w:rsidP="00C215E3">
            <w:pPr>
              <w:pStyle w:val="ListParagraph"/>
              <w:numPr>
                <w:ilvl w:val="0"/>
                <w:numId w:val="7"/>
              </w:numPr>
              <w:ind w:left="306" w:hanging="306"/>
              <w:rPr>
                <w:color w:val="auto"/>
              </w:rPr>
            </w:pPr>
            <w:r w:rsidRPr="00C215E3">
              <w:rPr>
                <w:rFonts w:ascii="inherit" w:hAnsi="inherit" w:cs="Tahoma"/>
                <w:color w:val="auto"/>
              </w:rPr>
              <w:t>Resocia</w:t>
            </w:r>
            <w:r w:rsidR="00CB2500" w:rsidRPr="00C215E3">
              <w:rPr>
                <w:rFonts w:ascii="inherit" w:hAnsi="inherit" w:cs="Tahoma"/>
                <w:color w:val="auto"/>
              </w:rPr>
              <w:t xml:space="preserve">lizācijas procesa psiholoģiskie un </w:t>
            </w:r>
            <w:r w:rsidR="00E22730" w:rsidRPr="00C215E3">
              <w:rPr>
                <w:rFonts w:ascii="inherit" w:hAnsi="inherit" w:cs="Tahoma"/>
                <w:color w:val="auto"/>
              </w:rPr>
              <w:t>pedagoģiski</w:t>
            </w:r>
            <w:r w:rsidR="00CB2500" w:rsidRPr="00C215E3">
              <w:rPr>
                <w:rFonts w:ascii="inherit" w:hAnsi="inherit" w:cs="Tahoma"/>
                <w:color w:val="auto"/>
              </w:rPr>
              <w:t>e</w:t>
            </w:r>
            <w:r w:rsidR="00E22730" w:rsidRPr="00C215E3">
              <w:rPr>
                <w:rFonts w:ascii="inherit" w:hAnsi="inherit" w:cs="Tahoma"/>
                <w:color w:val="auto"/>
              </w:rPr>
              <w:t xml:space="preserve"> </w:t>
            </w:r>
            <w:r w:rsidR="009614AE" w:rsidRPr="00C215E3">
              <w:rPr>
                <w:rFonts w:ascii="inherit" w:hAnsi="inherit" w:cs="Tahoma"/>
                <w:color w:val="auto"/>
              </w:rPr>
              <w:t>aspekti.</w:t>
            </w:r>
            <w:r w:rsidR="0026384B" w:rsidRPr="00C215E3">
              <w:rPr>
                <w:rFonts w:ascii="inherit" w:hAnsi="inherit" w:cs="Tahoma"/>
                <w:color w:val="auto"/>
              </w:rPr>
              <w:t xml:space="preserve"> </w:t>
            </w:r>
            <w:r w:rsidR="009614AE" w:rsidRPr="00C215E3">
              <w:rPr>
                <w:rFonts w:ascii="inherit" w:hAnsi="inherit" w:cs="Tahoma"/>
                <w:color w:val="auto"/>
              </w:rPr>
              <w:t>(L2) (</w:t>
            </w:r>
            <w:r w:rsidR="00312B13" w:rsidRPr="00C215E3">
              <w:rPr>
                <w:rFonts w:ascii="inherit" w:hAnsi="inherit" w:cs="Tahoma"/>
                <w:color w:val="auto"/>
              </w:rPr>
              <w:t>P</w:t>
            </w:r>
            <w:r w:rsidR="009614AE" w:rsidRPr="00C215E3">
              <w:rPr>
                <w:rFonts w:ascii="inherit" w:hAnsi="inherit" w:cs="Tahoma"/>
                <w:color w:val="auto"/>
              </w:rPr>
              <w:t xml:space="preserve"> 2)</w:t>
            </w:r>
          </w:p>
          <w:p w14:paraId="7005774D" w14:textId="44D5F1B8" w:rsidR="009775AA" w:rsidRPr="00C215E3" w:rsidRDefault="0039426E" w:rsidP="00C215E3">
            <w:pPr>
              <w:pStyle w:val="ListParagraph"/>
              <w:numPr>
                <w:ilvl w:val="0"/>
                <w:numId w:val="7"/>
              </w:numPr>
              <w:ind w:left="306" w:hanging="306"/>
              <w:rPr>
                <w:color w:val="auto"/>
              </w:rPr>
            </w:pPr>
            <w:proofErr w:type="spellStart"/>
            <w:r w:rsidRPr="00C215E3">
              <w:rPr>
                <w:rFonts w:ascii="inherit" w:hAnsi="inherit" w:cs="Tahoma"/>
                <w:color w:val="auto"/>
              </w:rPr>
              <w:t>Penitenciārā</w:t>
            </w:r>
            <w:r w:rsidR="00F83F97" w:rsidRPr="00C215E3">
              <w:rPr>
                <w:rFonts w:ascii="inherit" w:hAnsi="inherit" w:cs="Tahoma"/>
                <w:color w:val="auto"/>
              </w:rPr>
              <w:t>s</w:t>
            </w:r>
            <w:proofErr w:type="spellEnd"/>
            <w:r w:rsidR="00F83F97" w:rsidRPr="00C215E3">
              <w:rPr>
                <w:rFonts w:ascii="inherit" w:hAnsi="inherit" w:cs="Tahoma"/>
                <w:color w:val="auto"/>
              </w:rPr>
              <w:t xml:space="preserve"> iestādes darbinieka personība.</w:t>
            </w:r>
            <w:r w:rsidR="009775AA" w:rsidRPr="00C215E3">
              <w:rPr>
                <w:rFonts w:ascii="inherit" w:hAnsi="inherit" w:cs="Tahoma"/>
                <w:color w:val="auto"/>
              </w:rPr>
              <w:t xml:space="preserve"> (L 2)</w:t>
            </w:r>
          </w:p>
          <w:p w14:paraId="334F51A4" w14:textId="2179CBE2" w:rsidR="0039426E" w:rsidRPr="00E3367B" w:rsidRDefault="0039426E" w:rsidP="00191065">
            <w:pPr>
              <w:pStyle w:val="ListParagraph"/>
              <w:numPr>
                <w:ilvl w:val="0"/>
                <w:numId w:val="7"/>
              </w:numPr>
              <w:ind w:left="306" w:hanging="306"/>
              <w:jc w:val="both"/>
              <w:rPr>
                <w:color w:val="auto"/>
              </w:rPr>
            </w:pPr>
            <w:r w:rsidRPr="00C215E3">
              <w:rPr>
                <w:rFonts w:ascii="inherit" w:hAnsi="inherit" w:cs="Tahoma"/>
                <w:color w:val="auto"/>
              </w:rPr>
              <w:t xml:space="preserve">Darba ietekme uz personību. Darbs </w:t>
            </w:r>
            <w:proofErr w:type="spellStart"/>
            <w:r w:rsidRPr="00C215E3">
              <w:rPr>
                <w:rFonts w:ascii="inherit" w:hAnsi="inherit" w:cs="Tahoma"/>
                <w:color w:val="auto"/>
              </w:rPr>
              <w:t>penitenciārajās</w:t>
            </w:r>
            <w:proofErr w:type="spellEnd"/>
            <w:r w:rsidRPr="00C215E3">
              <w:rPr>
                <w:rFonts w:ascii="inherit" w:hAnsi="inherit" w:cs="Tahoma"/>
                <w:color w:val="auto"/>
              </w:rPr>
              <w:t xml:space="preserve"> iestādēs: psiho</w:t>
            </w:r>
            <w:r w:rsidR="009614AE" w:rsidRPr="00C215E3">
              <w:rPr>
                <w:rFonts w:ascii="inherit" w:hAnsi="inherit" w:cs="Tahoma"/>
                <w:color w:val="auto"/>
              </w:rPr>
              <w:t xml:space="preserve">loģiskie aspekti. </w:t>
            </w:r>
            <w:r w:rsidR="00E22730" w:rsidRPr="00C215E3">
              <w:rPr>
                <w:rFonts w:ascii="inherit" w:hAnsi="inherit" w:cs="Tahoma"/>
                <w:color w:val="auto"/>
              </w:rPr>
              <w:t>Izdegšanas p</w:t>
            </w:r>
            <w:r w:rsidR="009614AE" w:rsidRPr="00C215E3">
              <w:rPr>
                <w:rFonts w:ascii="inherit" w:hAnsi="inherit" w:cs="Tahoma"/>
                <w:color w:val="auto"/>
              </w:rPr>
              <w:t xml:space="preserve">rofilakse. (L </w:t>
            </w:r>
            <w:r w:rsidR="009775AA" w:rsidRPr="00C215E3">
              <w:rPr>
                <w:rFonts w:ascii="inherit" w:hAnsi="inherit" w:cs="Tahoma"/>
                <w:color w:val="auto"/>
              </w:rPr>
              <w:t>2</w:t>
            </w:r>
            <w:r w:rsidR="009614AE" w:rsidRPr="00C215E3">
              <w:rPr>
                <w:rFonts w:ascii="inherit" w:hAnsi="inherit" w:cs="Tahoma"/>
                <w:color w:val="auto"/>
              </w:rPr>
              <w:t>) (</w:t>
            </w:r>
            <w:r w:rsidR="00312B13" w:rsidRPr="00C215E3">
              <w:rPr>
                <w:rFonts w:ascii="inherit" w:hAnsi="inherit" w:cs="Tahoma"/>
                <w:color w:val="auto"/>
              </w:rPr>
              <w:t>P</w:t>
            </w:r>
            <w:r w:rsidR="009614AE" w:rsidRPr="00C215E3">
              <w:rPr>
                <w:rFonts w:ascii="inherit" w:hAnsi="inherit" w:cs="Tahoma"/>
                <w:color w:val="auto"/>
              </w:rPr>
              <w:t xml:space="preserve"> 2)</w:t>
            </w:r>
          </w:p>
          <w:p w14:paraId="588F584B" w14:textId="77777777" w:rsidR="00E3367B" w:rsidRPr="00C215E3" w:rsidRDefault="00E3367B" w:rsidP="00E3367B">
            <w:pPr>
              <w:pStyle w:val="ListParagraph"/>
              <w:ind w:left="306"/>
              <w:rPr>
                <w:color w:val="auto"/>
              </w:rPr>
            </w:pPr>
          </w:p>
          <w:p w14:paraId="28A9B6A0" w14:textId="782CC4BB" w:rsidR="00C71C0C" w:rsidRPr="00C215E3" w:rsidRDefault="00C71C0C" w:rsidP="00C215E3">
            <w:pPr>
              <w:ind w:right="-19"/>
              <w:rPr>
                <w:i/>
                <w:lang w:eastAsia="ko-KR"/>
              </w:rPr>
            </w:pPr>
            <w:r w:rsidRPr="00C215E3">
              <w:rPr>
                <w:i/>
                <w:lang w:eastAsia="ko-KR"/>
              </w:rPr>
              <w:t>L -  lekcija</w:t>
            </w:r>
          </w:p>
          <w:p w14:paraId="02F6362A" w14:textId="18E603B9" w:rsidR="00C71C0C" w:rsidRPr="00C215E3" w:rsidRDefault="00312B13" w:rsidP="00C215E3">
            <w:pPr>
              <w:ind w:right="-19"/>
              <w:rPr>
                <w:i/>
                <w:lang w:eastAsia="ko-KR"/>
              </w:rPr>
            </w:pPr>
            <w:r w:rsidRPr="00C215E3">
              <w:rPr>
                <w:i/>
                <w:lang w:eastAsia="ko-KR"/>
              </w:rPr>
              <w:t>P - praktiskie darbi</w:t>
            </w:r>
          </w:p>
        </w:tc>
      </w:tr>
      <w:tr w:rsidR="00C215E3" w:rsidRPr="00C215E3" w14:paraId="515BA4CA" w14:textId="77777777" w:rsidTr="00362A72">
        <w:trPr>
          <w:jc w:val="center"/>
        </w:trPr>
        <w:tc>
          <w:tcPr>
            <w:tcW w:w="9582" w:type="dxa"/>
            <w:gridSpan w:val="2"/>
          </w:tcPr>
          <w:p w14:paraId="22EF4CA2" w14:textId="77777777" w:rsidR="008D4CBD" w:rsidRPr="00C215E3" w:rsidRDefault="008D4CBD" w:rsidP="00C215E3">
            <w:pPr>
              <w:pStyle w:val="Nosaukumi"/>
            </w:pPr>
            <w:r w:rsidRPr="00C215E3">
              <w:t>Studiju rezultāti</w:t>
            </w:r>
          </w:p>
        </w:tc>
      </w:tr>
      <w:tr w:rsidR="00C215E3" w:rsidRPr="00C215E3" w14:paraId="067BC97B" w14:textId="77777777" w:rsidTr="00362A72">
        <w:trPr>
          <w:jc w:val="center"/>
        </w:trPr>
        <w:tc>
          <w:tcPr>
            <w:tcW w:w="9582" w:type="dxa"/>
            <w:gridSpan w:val="2"/>
          </w:tcPr>
          <w:p w14:paraId="43CDAD3A" w14:textId="77777777" w:rsidR="008D4CBD" w:rsidRPr="00C215E3" w:rsidRDefault="00026C21" w:rsidP="00C215E3">
            <w:pPr>
              <w:pStyle w:val="ListParagraph"/>
              <w:ind w:left="20"/>
              <w:rPr>
                <w:color w:val="auto"/>
              </w:rPr>
            </w:pPr>
            <w:r w:rsidRPr="00C215E3">
              <w:rPr>
                <w:color w:val="auto"/>
              </w:rPr>
              <w:t>ZINĀŠANAS:</w:t>
            </w:r>
          </w:p>
          <w:p w14:paraId="6D8F7138" w14:textId="63B75BC1" w:rsidR="0026384B" w:rsidRPr="00C215E3" w:rsidRDefault="0026384B" w:rsidP="00C215E3">
            <w:pPr>
              <w:pStyle w:val="ListParagraph"/>
              <w:numPr>
                <w:ilvl w:val="0"/>
                <w:numId w:val="16"/>
              </w:numPr>
              <w:ind w:left="306" w:hanging="306"/>
              <w:rPr>
                <w:rFonts w:ascii="inherit" w:hAnsi="inherit" w:cs="Tahoma"/>
                <w:color w:val="auto"/>
              </w:rPr>
            </w:pPr>
            <w:r w:rsidRPr="00C215E3">
              <w:rPr>
                <w:color w:val="auto"/>
              </w:rPr>
              <w:t>Zina</w:t>
            </w:r>
            <w:r w:rsidR="00CD5BC5" w:rsidRPr="00C215E3">
              <w:rPr>
                <w:color w:val="auto"/>
              </w:rPr>
              <w:t xml:space="preserve"> </w:t>
            </w:r>
            <w:proofErr w:type="spellStart"/>
            <w:r w:rsidR="00CD5BC5" w:rsidRPr="00C215E3">
              <w:rPr>
                <w:color w:val="auto"/>
              </w:rPr>
              <w:t>penitenciārās</w:t>
            </w:r>
            <w:proofErr w:type="spellEnd"/>
            <w:r w:rsidR="00CD5BC5" w:rsidRPr="00C215E3">
              <w:rPr>
                <w:color w:val="auto"/>
              </w:rPr>
              <w:t xml:space="preserve"> psiholoģijas un pedagoģijas zināt</w:t>
            </w:r>
            <w:r w:rsidRPr="00C215E3">
              <w:rPr>
                <w:color w:val="auto"/>
              </w:rPr>
              <w:t>nes</w:t>
            </w:r>
            <w:r w:rsidR="00CD5BC5" w:rsidRPr="00C215E3">
              <w:rPr>
                <w:color w:val="auto"/>
              </w:rPr>
              <w:t xml:space="preserve"> pielietošanas pam</w:t>
            </w:r>
            <w:r w:rsidR="008D42EC" w:rsidRPr="00C215E3">
              <w:rPr>
                <w:color w:val="auto"/>
              </w:rPr>
              <w:t>atus;</w:t>
            </w:r>
            <w:r w:rsidR="008D42EC" w:rsidRPr="00C215E3">
              <w:rPr>
                <w:rFonts w:ascii="inherit" w:hAnsi="inherit" w:cs="Tahoma"/>
                <w:color w:val="auto"/>
              </w:rPr>
              <w:t xml:space="preserve"> </w:t>
            </w:r>
          </w:p>
          <w:p w14:paraId="40E056C6" w14:textId="2BDC5E34" w:rsidR="001136E7" w:rsidRPr="00C215E3" w:rsidRDefault="008E5DD2" w:rsidP="00C215E3">
            <w:pPr>
              <w:pStyle w:val="ListParagraph"/>
              <w:numPr>
                <w:ilvl w:val="0"/>
                <w:numId w:val="16"/>
              </w:numPr>
              <w:ind w:left="306" w:hanging="306"/>
              <w:jc w:val="both"/>
              <w:rPr>
                <w:rFonts w:ascii="inherit" w:hAnsi="inherit" w:cs="Tahoma"/>
                <w:color w:val="auto"/>
              </w:rPr>
            </w:pPr>
            <w:r w:rsidRPr="00C215E3">
              <w:rPr>
                <w:rFonts w:ascii="inherit" w:hAnsi="inherit" w:cs="Tahoma"/>
                <w:color w:val="auto"/>
              </w:rPr>
              <w:t>Zina</w:t>
            </w:r>
            <w:r w:rsidR="008D42EC" w:rsidRPr="00C215E3">
              <w:rPr>
                <w:rFonts w:ascii="inherit" w:hAnsi="inherit" w:cs="Tahoma"/>
                <w:color w:val="auto"/>
              </w:rPr>
              <w:t xml:space="preserve"> </w:t>
            </w:r>
            <w:r w:rsidR="0026384B" w:rsidRPr="00C215E3">
              <w:rPr>
                <w:rFonts w:ascii="inherit" w:hAnsi="inherit" w:cs="Tahoma"/>
                <w:color w:val="auto"/>
              </w:rPr>
              <w:t>noziedznieka personību</w:t>
            </w:r>
            <w:r w:rsidR="008D42EC" w:rsidRPr="00C215E3">
              <w:rPr>
                <w:rFonts w:ascii="inherit" w:hAnsi="inherit" w:cs="Tahoma"/>
                <w:color w:val="auto"/>
              </w:rPr>
              <w:t xml:space="preserve">, iegūst priekšstatu par likumpārkāpēja personības problēmām;  </w:t>
            </w:r>
          </w:p>
          <w:p w14:paraId="16F2C6B5" w14:textId="65FD7E4D" w:rsidR="008E5DD2" w:rsidRPr="00C215E3" w:rsidRDefault="008E5DD2" w:rsidP="00C215E3">
            <w:pPr>
              <w:pStyle w:val="ListParagraph"/>
              <w:numPr>
                <w:ilvl w:val="0"/>
                <w:numId w:val="16"/>
              </w:numPr>
              <w:ind w:left="306" w:hanging="306"/>
              <w:rPr>
                <w:rFonts w:ascii="inherit" w:hAnsi="inherit" w:cs="Tahoma"/>
                <w:color w:val="auto"/>
              </w:rPr>
            </w:pPr>
            <w:r w:rsidRPr="00C215E3">
              <w:rPr>
                <w:rFonts w:ascii="inherit" w:hAnsi="inherit" w:cs="Tahoma"/>
                <w:color w:val="auto"/>
              </w:rPr>
              <w:t>Zina</w:t>
            </w:r>
            <w:r w:rsidR="008D42EC" w:rsidRPr="00C215E3">
              <w:rPr>
                <w:rFonts w:ascii="inherit" w:hAnsi="inherit" w:cs="Tahoma"/>
                <w:color w:val="auto"/>
              </w:rPr>
              <w:t xml:space="preserve"> labvēlīga psiholoģiskā klimata nodrošināšan</w:t>
            </w:r>
            <w:r w:rsidRPr="00C215E3">
              <w:rPr>
                <w:rFonts w:ascii="inherit" w:hAnsi="inherit" w:cs="Tahoma"/>
                <w:color w:val="auto"/>
              </w:rPr>
              <w:t>u</w:t>
            </w:r>
            <w:r w:rsidR="008D42EC" w:rsidRPr="00C215E3">
              <w:rPr>
                <w:rFonts w:ascii="inherit" w:hAnsi="inherit" w:cs="Tahoma"/>
                <w:color w:val="auto"/>
              </w:rPr>
              <w:t xml:space="preserve"> </w:t>
            </w:r>
            <w:proofErr w:type="spellStart"/>
            <w:r w:rsidR="008D42EC" w:rsidRPr="00C215E3">
              <w:rPr>
                <w:rFonts w:ascii="inherit" w:hAnsi="inherit" w:cs="Tahoma"/>
                <w:color w:val="auto"/>
              </w:rPr>
              <w:t>penitenciārajās</w:t>
            </w:r>
            <w:proofErr w:type="spellEnd"/>
            <w:r w:rsidR="008D42EC" w:rsidRPr="00C215E3">
              <w:rPr>
                <w:rFonts w:ascii="inherit" w:hAnsi="inherit" w:cs="Tahoma"/>
                <w:color w:val="auto"/>
              </w:rPr>
              <w:t xml:space="preserve"> iestādēs.</w:t>
            </w:r>
            <w:r w:rsidRPr="00C215E3">
              <w:rPr>
                <w:rFonts w:ascii="inherit" w:hAnsi="inherit" w:cs="Tahoma"/>
                <w:color w:val="auto"/>
              </w:rPr>
              <w:t xml:space="preserve"> </w:t>
            </w:r>
          </w:p>
          <w:p w14:paraId="6DE3B827" w14:textId="77777777" w:rsidR="00C215E3" w:rsidRPr="00C215E3" w:rsidRDefault="008E5DD2" w:rsidP="00C215E3">
            <w:pPr>
              <w:pStyle w:val="ListParagraph"/>
              <w:numPr>
                <w:ilvl w:val="0"/>
                <w:numId w:val="16"/>
              </w:numPr>
              <w:ind w:left="306" w:hanging="306"/>
              <w:rPr>
                <w:rFonts w:ascii="inherit" w:hAnsi="inherit" w:cs="Tahoma"/>
                <w:color w:val="auto"/>
              </w:rPr>
            </w:pPr>
            <w:r w:rsidRPr="00C215E3">
              <w:rPr>
                <w:rFonts w:ascii="inherit" w:hAnsi="inherit" w:cs="Tahoma"/>
                <w:color w:val="auto"/>
              </w:rPr>
              <w:t>Zina</w:t>
            </w:r>
            <w:r w:rsidR="008D42EC" w:rsidRPr="00C215E3">
              <w:rPr>
                <w:rFonts w:ascii="inherit" w:hAnsi="inherit" w:cs="Tahoma"/>
                <w:color w:val="auto"/>
              </w:rPr>
              <w:t xml:space="preserve"> cietumu personāla psiholoģisk</w:t>
            </w:r>
            <w:r w:rsidRPr="00C215E3">
              <w:rPr>
                <w:rFonts w:ascii="inherit" w:hAnsi="inherit" w:cs="Tahoma"/>
                <w:color w:val="auto"/>
              </w:rPr>
              <w:t>ās</w:t>
            </w:r>
            <w:r w:rsidR="008D42EC" w:rsidRPr="00C215E3">
              <w:rPr>
                <w:rFonts w:ascii="inherit" w:hAnsi="inherit" w:cs="Tahoma"/>
                <w:color w:val="auto"/>
              </w:rPr>
              <w:t xml:space="preserve"> problēm</w:t>
            </w:r>
            <w:r w:rsidRPr="00C215E3">
              <w:rPr>
                <w:rFonts w:ascii="inherit" w:hAnsi="inherit" w:cs="Tahoma"/>
                <w:color w:val="auto"/>
              </w:rPr>
              <w:t>as</w:t>
            </w:r>
            <w:r w:rsidR="008D42EC" w:rsidRPr="00C215E3">
              <w:rPr>
                <w:rFonts w:ascii="inherit" w:hAnsi="inherit" w:cs="Tahoma"/>
                <w:color w:val="auto"/>
              </w:rPr>
              <w:t xml:space="preserve"> un to risināšanas iespēj</w:t>
            </w:r>
            <w:r w:rsidRPr="00C215E3">
              <w:rPr>
                <w:rFonts w:ascii="inherit" w:hAnsi="inherit" w:cs="Tahoma"/>
                <w:color w:val="auto"/>
              </w:rPr>
              <w:t>as</w:t>
            </w:r>
            <w:r w:rsidR="00F327C7" w:rsidRPr="00C215E3">
              <w:rPr>
                <w:rFonts w:ascii="inherit" w:hAnsi="inherit" w:cs="Tahoma"/>
                <w:color w:val="auto"/>
              </w:rPr>
              <w:t>.</w:t>
            </w:r>
          </w:p>
          <w:p w14:paraId="5A65753C" w14:textId="77777777" w:rsidR="00C215E3" w:rsidRDefault="00C215E3" w:rsidP="00C215E3"/>
          <w:p w14:paraId="3958337E" w14:textId="19653315" w:rsidR="00026C21" w:rsidRPr="00C215E3" w:rsidRDefault="00026C21" w:rsidP="00C215E3">
            <w:pPr>
              <w:rPr>
                <w:rFonts w:ascii="inherit" w:hAnsi="inherit" w:cs="Tahoma"/>
              </w:rPr>
            </w:pPr>
            <w:r w:rsidRPr="00C215E3">
              <w:lastRenderedPageBreak/>
              <w:t>PRASMES:</w:t>
            </w:r>
          </w:p>
          <w:p w14:paraId="0BDF5027" w14:textId="3296247A" w:rsidR="001136E7" w:rsidRPr="00C215E3" w:rsidRDefault="001136E7" w:rsidP="00C215E3">
            <w:pPr>
              <w:pStyle w:val="ListParagraph"/>
              <w:numPr>
                <w:ilvl w:val="0"/>
                <w:numId w:val="16"/>
              </w:numPr>
              <w:ind w:left="306" w:hanging="306"/>
              <w:rPr>
                <w:color w:val="auto"/>
              </w:rPr>
            </w:pPr>
            <w:r w:rsidRPr="00C215E3">
              <w:rPr>
                <w:color w:val="auto"/>
              </w:rPr>
              <w:t>Prot a</w:t>
            </w:r>
            <w:r w:rsidR="000311FF" w:rsidRPr="00C215E3">
              <w:rPr>
                <w:color w:val="auto"/>
              </w:rPr>
              <w:t>nal</w:t>
            </w:r>
            <w:r w:rsidRPr="00C215E3">
              <w:rPr>
                <w:color w:val="auto"/>
              </w:rPr>
              <w:t>i</w:t>
            </w:r>
            <w:r w:rsidR="000311FF" w:rsidRPr="00C215E3">
              <w:rPr>
                <w:color w:val="auto"/>
              </w:rPr>
              <w:t xml:space="preserve">zēt personības </w:t>
            </w:r>
            <w:r w:rsidRPr="00C215E3">
              <w:rPr>
                <w:color w:val="auto"/>
              </w:rPr>
              <w:t>attīstības</w:t>
            </w:r>
            <w:r w:rsidR="000311FF" w:rsidRPr="00C215E3">
              <w:rPr>
                <w:color w:val="auto"/>
              </w:rPr>
              <w:t xml:space="preserve"> </w:t>
            </w:r>
            <w:r w:rsidRPr="00C215E3">
              <w:rPr>
                <w:color w:val="auto"/>
              </w:rPr>
              <w:t xml:space="preserve">psiholoģiskos faktorus </w:t>
            </w:r>
            <w:r w:rsidR="000311FF" w:rsidRPr="00C215E3">
              <w:rPr>
                <w:color w:val="auto"/>
              </w:rPr>
              <w:t xml:space="preserve">un </w:t>
            </w:r>
            <w:r w:rsidRPr="00C215E3">
              <w:rPr>
                <w:color w:val="auto"/>
              </w:rPr>
              <w:t>resocializācijas</w:t>
            </w:r>
            <w:r w:rsidR="000311FF" w:rsidRPr="00C215E3">
              <w:rPr>
                <w:color w:val="auto"/>
              </w:rPr>
              <w:t xml:space="preserve"> iesp</w:t>
            </w:r>
            <w:r w:rsidRPr="00C215E3">
              <w:rPr>
                <w:color w:val="auto"/>
              </w:rPr>
              <w:t>ē</w:t>
            </w:r>
            <w:r w:rsidR="000311FF" w:rsidRPr="00C215E3">
              <w:rPr>
                <w:color w:val="auto"/>
              </w:rPr>
              <w:t xml:space="preserve">jas;  </w:t>
            </w:r>
          </w:p>
          <w:p w14:paraId="40FBF337" w14:textId="136723E2" w:rsidR="006D6BE0" w:rsidRPr="00C215E3" w:rsidRDefault="001136E7" w:rsidP="00C215E3">
            <w:pPr>
              <w:pStyle w:val="ListParagraph"/>
              <w:numPr>
                <w:ilvl w:val="0"/>
                <w:numId w:val="16"/>
              </w:numPr>
              <w:ind w:left="306" w:hanging="306"/>
              <w:rPr>
                <w:color w:val="auto"/>
              </w:rPr>
            </w:pPr>
            <w:r w:rsidRPr="00C215E3">
              <w:rPr>
                <w:color w:val="auto"/>
              </w:rPr>
              <w:t>P</w:t>
            </w:r>
            <w:r w:rsidR="008D42EC" w:rsidRPr="00C215E3">
              <w:rPr>
                <w:color w:val="auto"/>
              </w:rPr>
              <w:t xml:space="preserve">rot </w:t>
            </w:r>
            <w:r w:rsidRPr="00C215E3">
              <w:rPr>
                <w:color w:val="auto"/>
              </w:rPr>
              <w:t>strādāt</w:t>
            </w:r>
            <w:r w:rsidR="008D42EC" w:rsidRPr="00C215E3">
              <w:rPr>
                <w:color w:val="auto"/>
              </w:rPr>
              <w:t xml:space="preserve"> ar dažādām notiesāt</w:t>
            </w:r>
            <w:r w:rsidR="000311FF" w:rsidRPr="00C215E3">
              <w:rPr>
                <w:color w:val="auto"/>
              </w:rPr>
              <w:t>o kategorijām</w:t>
            </w:r>
            <w:r w:rsidR="000311FF" w:rsidRPr="00C215E3">
              <w:rPr>
                <w:rFonts w:ascii="inherit" w:hAnsi="inherit" w:cs="Tahoma"/>
                <w:color w:val="auto"/>
                <w:sz w:val="18"/>
                <w:szCs w:val="18"/>
              </w:rPr>
              <w:t xml:space="preserve">.  </w:t>
            </w:r>
          </w:p>
          <w:p w14:paraId="5C16963D" w14:textId="77777777" w:rsidR="00C215E3" w:rsidRDefault="00C215E3" w:rsidP="00C215E3">
            <w:pPr>
              <w:pStyle w:val="ListParagraph"/>
              <w:ind w:left="306" w:hanging="306"/>
              <w:rPr>
                <w:color w:val="auto"/>
              </w:rPr>
            </w:pPr>
          </w:p>
          <w:p w14:paraId="7EA8CC74" w14:textId="014F5904" w:rsidR="00026C21" w:rsidRPr="00C215E3" w:rsidRDefault="00026C21" w:rsidP="00C215E3">
            <w:pPr>
              <w:pStyle w:val="ListParagraph"/>
              <w:ind w:left="306" w:hanging="306"/>
              <w:rPr>
                <w:color w:val="auto"/>
              </w:rPr>
            </w:pPr>
            <w:r w:rsidRPr="00C215E3">
              <w:rPr>
                <w:color w:val="auto"/>
              </w:rPr>
              <w:t xml:space="preserve">KOMPETENCE: </w:t>
            </w:r>
          </w:p>
          <w:p w14:paraId="5BB6EAA9" w14:textId="77777777" w:rsidR="00E247EF" w:rsidRPr="00C215E3" w:rsidRDefault="00F327C7" w:rsidP="00C215E3">
            <w:pPr>
              <w:pStyle w:val="ListParagraph"/>
              <w:numPr>
                <w:ilvl w:val="0"/>
                <w:numId w:val="16"/>
              </w:numPr>
              <w:ind w:left="306" w:hanging="306"/>
              <w:jc w:val="both"/>
              <w:rPr>
                <w:color w:val="auto"/>
              </w:rPr>
            </w:pPr>
            <w:r w:rsidRPr="00C215E3">
              <w:rPr>
                <w:color w:val="auto"/>
              </w:rPr>
              <w:t xml:space="preserve">Spēj </w:t>
            </w:r>
            <w:r w:rsidR="00E247EF" w:rsidRPr="00C215E3">
              <w:rPr>
                <w:color w:val="auto"/>
              </w:rPr>
              <w:t>anali</w:t>
            </w:r>
            <w:r w:rsidR="000311FF" w:rsidRPr="00C215E3">
              <w:rPr>
                <w:color w:val="auto"/>
              </w:rPr>
              <w:t xml:space="preserve">zēt </w:t>
            </w:r>
            <w:proofErr w:type="spellStart"/>
            <w:r w:rsidR="000311FF" w:rsidRPr="00C215E3">
              <w:rPr>
                <w:color w:val="auto"/>
              </w:rPr>
              <w:t>penitenciārās</w:t>
            </w:r>
            <w:proofErr w:type="spellEnd"/>
            <w:r w:rsidR="000311FF" w:rsidRPr="00C215E3">
              <w:rPr>
                <w:color w:val="auto"/>
              </w:rPr>
              <w:t xml:space="preserve"> sistēmas iedarbību uz personību; </w:t>
            </w:r>
          </w:p>
          <w:p w14:paraId="3A69C372" w14:textId="5F79C7D7" w:rsidR="00CD5BC5" w:rsidRPr="00C215E3" w:rsidRDefault="00E247EF" w:rsidP="00C215E3">
            <w:pPr>
              <w:pStyle w:val="ListParagraph"/>
              <w:numPr>
                <w:ilvl w:val="0"/>
                <w:numId w:val="16"/>
              </w:numPr>
              <w:ind w:left="306" w:hanging="306"/>
              <w:jc w:val="both"/>
              <w:rPr>
                <w:color w:val="auto"/>
              </w:rPr>
            </w:pPr>
            <w:r w:rsidRPr="00C215E3">
              <w:rPr>
                <w:color w:val="auto"/>
              </w:rPr>
              <w:t>Spēj a</w:t>
            </w:r>
            <w:r w:rsidR="00CD5BC5" w:rsidRPr="00C215E3">
              <w:rPr>
                <w:rFonts w:ascii="inherit" w:hAnsi="inherit" w:cs="Tahoma"/>
                <w:color w:val="auto"/>
              </w:rPr>
              <w:t>pzinā</w:t>
            </w:r>
            <w:r w:rsidR="00350835" w:rsidRPr="00C215E3">
              <w:rPr>
                <w:rFonts w:ascii="inherit" w:hAnsi="inherit" w:cs="Tahoma"/>
                <w:color w:val="auto"/>
              </w:rPr>
              <w:t xml:space="preserve">t </w:t>
            </w:r>
            <w:r w:rsidR="00CD5BC5" w:rsidRPr="00C215E3">
              <w:rPr>
                <w:rFonts w:ascii="inherit" w:hAnsi="inherit" w:cs="Tahoma"/>
                <w:color w:val="auto"/>
              </w:rPr>
              <w:t xml:space="preserve">darba ietekmi </w:t>
            </w:r>
            <w:r w:rsidRPr="00C215E3">
              <w:rPr>
                <w:rFonts w:ascii="inherit" w:hAnsi="inherit" w:cs="Tahoma"/>
                <w:color w:val="auto"/>
              </w:rPr>
              <w:t xml:space="preserve">uz personību </w:t>
            </w:r>
            <w:r w:rsidR="00CD5BC5" w:rsidRPr="00C215E3">
              <w:rPr>
                <w:rFonts w:ascii="inherit" w:hAnsi="inherit" w:cs="Tahoma"/>
                <w:color w:val="auto"/>
              </w:rPr>
              <w:t xml:space="preserve">un </w:t>
            </w:r>
            <w:r w:rsidR="00350835" w:rsidRPr="00C215E3">
              <w:rPr>
                <w:rFonts w:ascii="inherit" w:hAnsi="inherit" w:cs="Tahoma"/>
                <w:color w:val="auto"/>
              </w:rPr>
              <w:t xml:space="preserve">preventīvi </w:t>
            </w:r>
            <w:r w:rsidR="00CD5BC5" w:rsidRPr="00C215E3">
              <w:rPr>
                <w:rFonts w:ascii="inherit" w:hAnsi="inherit" w:cs="Tahoma"/>
                <w:color w:val="auto"/>
              </w:rPr>
              <w:t xml:space="preserve">rūpēties par sevi. </w:t>
            </w:r>
          </w:p>
        </w:tc>
      </w:tr>
      <w:tr w:rsidR="00C215E3" w:rsidRPr="00C215E3" w14:paraId="03B3FC36" w14:textId="77777777" w:rsidTr="00362A72">
        <w:trPr>
          <w:jc w:val="center"/>
        </w:trPr>
        <w:tc>
          <w:tcPr>
            <w:tcW w:w="9582" w:type="dxa"/>
            <w:gridSpan w:val="2"/>
          </w:tcPr>
          <w:p w14:paraId="55ED17B9" w14:textId="77777777" w:rsidR="008D4CBD" w:rsidRPr="00C215E3" w:rsidRDefault="008D4CBD" w:rsidP="00C215E3">
            <w:pPr>
              <w:pStyle w:val="Nosaukumi"/>
            </w:pPr>
            <w:r w:rsidRPr="00C215E3">
              <w:lastRenderedPageBreak/>
              <w:t>Studējošo patstāvīgo darbu organizācijas un uzdevumu raksturojums</w:t>
            </w:r>
          </w:p>
        </w:tc>
      </w:tr>
      <w:tr w:rsidR="00C215E3" w:rsidRPr="00C215E3" w14:paraId="45CF41C3" w14:textId="77777777" w:rsidTr="00362A72">
        <w:trPr>
          <w:jc w:val="center"/>
        </w:trPr>
        <w:tc>
          <w:tcPr>
            <w:tcW w:w="9582" w:type="dxa"/>
            <w:gridSpan w:val="2"/>
          </w:tcPr>
          <w:p w14:paraId="00E72077" w14:textId="77777777" w:rsidR="00350835" w:rsidRPr="00C215E3" w:rsidRDefault="00350835" w:rsidP="00C215E3"/>
          <w:p w14:paraId="3DD524A9" w14:textId="28055966" w:rsidR="00350835" w:rsidRPr="00C215E3" w:rsidRDefault="00350835" w:rsidP="00C668FC">
            <w:pPr>
              <w:jc w:val="both"/>
              <w:textAlignment w:val="baseline"/>
              <w:rPr>
                <w:rFonts w:ascii="inherit" w:eastAsia="Times New Roman" w:hAnsi="inherit" w:cs="Tahoma"/>
              </w:rPr>
            </w:pPr>
            <w:r w:rsidRPr="00C215E3">
              <w:rPr>
                <w:rFonts w:ascii="inherit" w:eastAsia="Times New Roman" w:hAnsi="inherit" w:cs="Tahoma"/>
              </w:rPr>
              <w:t xml:space="preserve">Kursa ietvaros paredzēto zināšanu, prasmju un iemaņu apguve, patstāvīga </w:t>
            </w:r>
            <w:proofErr w:type="spellStart"/>
            <w:r w:rsidR="0062440E" w:rsidRPr="00C215E3">
              <w:rPr>
                <w:rFonts w:ascii="inherit" w:eastAsia="Times New Roman" w:hAnsi="inherit" w:cs="Tahoma"/>
              </w:rPr>
              <w:t>piedavātas</w:t>
            </w:r>
            <w:proofErr w:type="spellEnd"/>
            <w:r w:rsidR="0062440E" w:rsidRPr="00C215E3">
              <w:rPr>
                <w:rFonts w:ascii="inherit" w:eastAsia="Times New Roman" w:hAnsi="inherit" w:cs="Tahoma"/>
              </w:rPr>
              <w:t xml:space="preserve"> </w:t>
            </w:r>
            <w:r w:rsidRPr="00C215E3">
              <w:rPr>
                <w:rFonts w:ascii="inherit" w:eastAsia="Times New Roman" w:hAnsi="inherit" w:cs="Tahoma"/>
              </w:rPr>
              <w:t>literatūras apgūšana.</w:t>
            </w:r>
          </w:p>
          <w:p w14:paraId="3F3F1F7E" w14:textId="77777777" w:rsidR="0062440E" w:rsidRPr="00C215E3" w:rsidRDefault="0062440E" w:rsidP="00C668FC">
            <w:pPr>
              <w:pStyle w:val="ListParagraph"/>
              <w:numPr>
                <w:ilvl w:val="0"/>
                <w:numId w:val="9"/>
              </w:numPr>
              <w:jc w:val="both"/>
              <w:textAlignment w:val="baseline"/>
              <w:rPr>
                <w:rFonts w:ascii="inherit" w:hAnsi="inherit" w:cs="Tahoma"/>
                <w:color w:val="auto"/>
              </w:rPr>
            </w:pPr>
            <w:r w:rsidRPr="00C215E3">
              <w:rPr>
                <w:rFonts w:ascii="inherit" w:hAnsi="inherit" w:cs="Tahoma"/>
                <w:color w:val="auto"/>
              </w:rPr>
              <w:t>r</w:t>
            </w:r>
            <w:r w:rsidR="00350835" w:rsidRPr="00C215E3">
              <w:rPr>
                <w:rFonts w:ascii="inherit" w:hAnsi="inherit" w:cs="Tahoma"/>
                <w:color w:val="auto"/>
              </w:rPr>
              <w:t>egulārs nodarbību apmeklējums (60%) un aktīvs darbs tajās, p</w:t>
            </w:r>
            <w:r w:rsidRPr="00C215E3">
              <w:rPr>
                <w:rFonts w:ascii="inherit" w:hAnsi="inherit" w:cs="Tahoma"/>
                <w:color w:val="auto"/>
              </w:rPr>
              <w:t>atstāvīgo darbu izpilde (100%);</w:t>
            </w:r>
          </w:p>
          <w:p w14:paraId="0833D690" w14:textId="44B5B213" w:rsidR="0062440E" w:rsidRPr="00C215E3" w:rsidRDefault="0062440E" w:rsidP="00C668FC">
            <w:pPr>
              <w:pStyle w:val="ListParagraph"/>
              <w:numPr>
                <w:ilvl w:val="0"/>
                <w:numId w:val="9"/>
              </w:numPr>
              <w:jc w:val="both"/>
              <w:textAlignment w:val="baseline"/>
              <w:rPr>
                <w:rFonts w:ascii="inherit" w:hAnsi="inherit" w:cs="Tahoma"/>
                <w:color w:val="auto"/>
              </w:rPr>
            </w:pPr>
            <w:r w:rsidRPr="00C215E3">
              <w:rPr>
                <w:rFonts w:ascii="inherit" w:hAnsi="inherit" w:cs="Tahoma"/>
                <w:color w:val="auto"/>
              </w:rPr>
              <w:t xml:space="preserve">uzstāšanās </w:t>
            </w:r>
            <w:r w:rsidR="00312B13" w:rsidRPr="00C215E3">
              <w:rPr>
                <w:rFonts w:ascii="inherit" w:hAnsi="inherit" w:cs="Tahoma"/>
                <w:color w:val="auto"/>
              </w:rPr>
              <w:t>praktiska nodarbībā</w:t>
            </w:r>
            <w:r w:rsidRPr="00C215E3">
              <w:rPr>
                <w:rFonts w:ascii="inherit" w:hAnsi="inherit" w:cs="Tahoma"/>
                <w:color w:val="auto"/>
              </w:rPr>
              <w:t xml:space="preserve"> ar prezentāciju „</w:t>
            </w:r>
            <w:r w:rsidRPr="00C215E3">
              <w:rPr>
                <w:rFonts w:ascii="inherit" w:hAnsi="inherit" w:cs="Tahoma"/>
                <w:i/>
                <w:color w:val="auto"/>
              </w:rPr>
              <w:t>Kriminālas personības biogrāfijas psiholoģiskā analīze”</w:t>
            </w:r>
            <w:r w:rsidRPr="00C215E3">
              <w:rPr>
                <w:rFonts w:ascii="inherit" w:hAnsi="inherit" w:cs="Tahoma"/>
                <w:color w:val="auto"/>
              </w:rPr>
              <w:t xml:space="preserve"> un sagatavotas prezentācijas nodošana</w:t>
            </w:r>
            <w:r w:rsidR="00773EE8" w:rsidRPr="00C215E3">
              <w:rPr>
                <w:rFonts w:ascii="inherit" w:hAnsi="inherit" w:cs="Tahoma"/>
                <w:color w:val="auto"/>
              </w:rPr>
              <w:t xml:space="preserve"> (25-30 slaidi)</w:t>
            </w:r>
            <w:r w:rsidRPr="00C215E3">
              <w:rPr>
                <w:rFonts w:ascii="inherit" w:hAnsi="inherit" w:cs="Tahoma"/>
                <w:color w:val="auto"/>
              </w:rPr>
              <w:t>;</w:t>
            </w:r>
          </w:p>
          <w:p w14:paraId="1572AD3F" w14:textId="70C74D50" w:rsidR="00773EE8" w:rsidRPr="00C215E3" w:rsidRDefault="00EB06C2" w:rsidP="00C215E3">
            <w:pPr>
              <w:pStyle w:val="ListParagraph"/>
              <w:numPr>
                <w:ilvl w:val="0"/>
                <w:numId w:val="9"/>
              </w:numPr>
              <w:textAlignment w:val="baseline"/>
              <w:rPr>
                <w:rFonts w:ascii="inherit" w:hAnsi="inherit" w:cs="Tahoma"/>
                <w:color w:val="auto"/>
              </w:rPr>
            </w:pPr>
            <w:r w:rsidRPr="00C215E3">
              <w:rPr>
                <w:rFonts w:ascii="inherit" w:hAnsi="inherit" w:cs="Tahoma"/>
                <w:color w:val="auto"/>
              </w:rPr>
              <w:t>astoņu</w:t>
            </w:r>
            <w:r w:rsidR="00350835" w:rsidRPr="00C215E3">
              <w:rPr>
                <w:rFonts w:ascii="inherit" w:hAnsi="inherit" w:cs="Tahoma"/>
                <w:color w:val="auto"/>
              </w:rPr>
              <w:t xml:space="preserve"> filmu </w:t>
            </w:r>
            <w:r w:rsidR="0062440E" w:rsidRPr="00C215E3">
              <w:rPr>
                <w:rFonts w:ascii="inherit" w:hAnsi="inherit" w:cs="Tahoma"/>
                <w:color w:val="auto"/>
              </w:rPr>
              <w:t xml:space="preserve">par </w:t>
            </w:r>
            <w:proofErr w:type="spellStart"/>
            <w:r w:rsidR="0062440E" w:rsidRPr="00C215E3">
              <w:rPr>
                <w:rFonts w:ascii="inherit" w:hAnsi="inherit" w:cs="Tahoma"/>
                <w:color w:val="auto"/>
              </w:rPr>
              <w:t>penitenciārās</w:t>
            </w:r>
            <w:proofErr w:type="spellEnd"/>
            <w:r w:rsidR="0062440E" w:rsidRPr="00C215E3">
              <w:rPr>
                <w:rFonts w:ascii="inherit" w:hAnsi="inherit" w:cs="Tahoma"/>
                <w:color w:val="auto"/>
              </w:rPr>
              <w:t xml:space="preserve"> psiholoģijas </w:t>
            </w:r>
            <w:proofErr w:type="spellStart"/>
            <w:r w:rsidR="0062440E" w:rsidRPr="00C215E3">
              <w:rPr>
                <w:rFonts w:ascii="inherit" w:hAnsi="inherit" w:cs="Tahoma"/>
                <w:color w:val="auto"/>
              </w:rPr>
              <w:t>problēmātiku</w:t>
            </w:r>
            <w:proofErr w:type="spellEnd"/>
            <w:r w:rsidR="0062440E" w:rsidRPr="00C215E3">
              <w:rPr>
                <w:rFonts w:ascii="inherit" w:hAnsi="inherit" w:cs="Tahoma"/>
                <w:color w:val="auto"/>
              </w:rPr>
              <w:t xml:space="preserve"> </w:t>
            </w:r>
            <w:r w:rsidR="00350835" w:rsidRPr="00C215E3">
              <w:rPr>
                <w:rFonts w:ascii="inherit" w:hAnsi="inherit" w:cs="Tahoma"/>
                <w:color w:val="auto"/>
              </w:rPr>
              <w:t>psiholoģiskā analīze</w:t>
            </w:r>
            <w:r w:rsidR="0062440E" w:rsidRPr="00C215E3">
              <w:rPr>
                <w:rFonts w:ascii="inherit" w:hAnsi="inherit" w:cs="Tahoma"/>
                <w:color w:val="auto"/>
              </w:rPr>
              <w:t xml:space="preserve"> (</w:t>
            </w:r>
            <w:r w:rsidRPr="00C215E3">
              <w:rPr>
                <w:rFonts w:ascii="inherit" w:hAnsi="inherit" w:cs="Tahoma"/>
                <w:color w:val="auto"/>
              </w:rPr>
              <w:t>8</w:t>
            </w:r>
            <w:r w:rsidR="0062440E" w:rsidRPr="00C215E3">
              <w:rPr>
                <w:rFonts w:ascii="inherit" w:hAnsi="inherit" w:cs="Tahoma"/>
                <w:color w:val="auto"/>
              </w:rPr>
              <w:t xml:space="preserve"> lapas);</w:t>
            </w:r>
            <w:r w:rsidR="00350835" w:rsidRPr="00C215E3">
              <w:rPr>
                <w:rFonts w:ascii="inherit" w:hAnsi="inherit" w:cs="Tahoma"/>
                <w:color w:val="auto"/>
              </w:rPr>
              <w:t xml:space="preserve"> </w:t>
            </w:r>
            <w:r w:rsidR="00350835" w:rsidRPr="00C215E3">
              <w:rPr>
                <w:rFonts w:ascii="inherit" w:hAnsi="inherit" w:cs="Tahoma"/>
                <w:color w:val="auto"/>
              </w:rPr>
              <w:br/>
            </w:r>
          </w:p>
          <w:p w14:paraId="0ABB12DC" w14:textId="6B6D0A79" w:rsidR="00350835" w:rsidRPr="00C215E3" w:rsidRDefault="00350835" w:rsidP="00C215E3">
            <w:pPr>
              <w:ind w:left="360"/>
              <w:textAlignment w:val="baseline"/>
              <w:rPr>
                <w:rFonts w:ascii="inherit" w:hAnsi="inherit" w:cs="Tahoma"/>
              </w:rPr>
            </w:pPr>
            <w:r w:rsidRPr="00C215E3">
              <w:rPr>
                <w:rFonts w:ascii="inherit" w:hAnsi="inherit" w:cs="Tahoma"/>
              </w:rPr>
              <w:t>Studiju kursa apguves pārbaudes forma – eksāmens.</w:t>
            </w:r>
            <w:r w:rsidRPr="00C215E3">
              <w:rPr>
                <w:rFonts w:ascii="inherit" w:hAnsi="inherit" w:cs="Tahoma"/>
                <w:sz w:val="18"/>
                <w:szCs w:val="18"/>
              </w:rPr>
              <w:t xml:space="preserve"> </w:t>
            </w:r>
          </w:p>
        </w:tc>
      </w:tr>
      <w:tr w:rsidR="00C215E3" w:rsidRPr="00C215E3" w14:paraId="086E07EC" w14:textId="77777777" w:rsidTr="00362A72">
        <w:trPr>
          <w:jc w:val="center"/>
        </w:trPr>
        <w:tc>
          <w:tcPr>
            <w:tcW w:w="9582" w:type="dxa"/>
            <w:gridSpan w:val="2"/>
          </w:tcPr>
          <w:p w14:paraId="3B1AA663" w14:textId="77777777" w:rsidR="008D4CBD" w:rsidRPr="00C215E3" w:rsidRDefault="008D4CBD" w:rsidP="00C215E3">
            <w:pPr>
              <w:pStyle w:val="Nosaukumi"/>
            </w:pPr>
            <w:r w:rsidRPr="00C215E3">
              <w:t>Prasības kredītpunktu iegūšanai</w:t>
            </w:r>
          </w:p>
        </w:tc>
      </w:tr>
      <w:tr w:rsidR="00C215E3" w:rsidRPr="00C215E3" w14:paraId="455487C9" w14:textId="77777777" w:rsidTr="00C54FBF">
        <w:trPr>
          <w:trHeight w:val="4981"/>
          <w:jc w:val="center"/>
        </w:trPr>
        <w:tc>
          <w:tcPr>
            <w:tcW w:w="9582" w:type="dxa"/>
            <w:gridSpan w:val="2"/>
          </w:tcPr>
          <w:p w14:paraId="6FC8E8DA" w14:textId="27904BBC" w:rsidR="008D4CBD" w:rsidRPr="00C215E3" w:rsidRDefault="008D4CBD" w:rsidP="00C215E3">
            <w:pPr>
              <w:jc w:val="both"/>
              <w:rPr>
                <w:rFonts w:eastAsia="Times New Roman"/>
              </w:rPr>
            </w:pPr>
            <w:r w:rsidRPr="00C215E3">
              <w:t>Studiju kursa apguve tā noslēgumā tiek</w:t>
            </w:r>
            <w:r w:rsidR="00252B73" w:rsidRPr="00C215E3">
              <w:t xml:space="preserve"> vērtēta 10 ballu skalā saskaņā </w:t>
            </w:r>
            <w:r w:rsidRPr="00C215E3">
              <w:t>ar Latvijas Republikas normatīvajiem aktiem un atbilstoši "Nolikumam par studijām Daugavpils Universitātē" (apstiprinā</w:t>
            </w:r>
            <w:r w:rsidR="00252B73" w:rsidRPr="00C215E3">
              <w:t xml:space="preserve">ts DU Senāta sēdē 17.12.2018., </w:t>
            </w:r>
            <w:r w:rsidRPr="00C215E3">
              <w:t xml:space="preserve">protokols Nr.15), vadoties pēc šādiem kritērijiem: iegūto zināšanu apjoms un kvalitāte, iegūtās prasmes un kompetence atbilstoši plānotajiem studiju rezultātiem. </w:t>
            </w:r>
          </w:p>
          <w:p w14:paraId="6BF25066" w14:textId="77777777" w:rsidR="00350835" w:rsidRPr="00C215E3" w:rsidRDefault="00350835" w:rsidP="00C215E3"/>
          <w:p w14:paraId="416C8E16" w14:textId="77777777" w:rsidR="00350835" w:rsidRPr="00C215E3" w:rsidRDefault="00350835" w:rsidP="00C215E3">
            <w:r w:rsidRPr="00C215E3">
              <w:t xml:space="preserve">Studiju kursa vērtējums veidojas no: </w:t>
            </w:r>
          </w:p>
          <w:p w14:paraId="48D999E6" w14:textId="013E53D4" w:rsidR="00350835" w:rsidRPr="00C215E3" w:rsidRDefault="00350835" w:rsidP="00191065">
            <w:pPr>
              <w:pStyle w:val="ListParagraph"/>
              <w:numPr>
                <w:ilvl w:val="0"/>
                <w:numId w:val="8"/>
              </w:numPr>
              <w:jc w:val="both"/>
              <w:textAlignment w:val="baseline"/>
              <w:rPr>
                <w:color w:val="auto"/>
              </w:rPr>
            </w:pPr>
            <w:r w:rsidRPr="00C215E3">
              <w:rPr>
                <w:color w:val="auto"/>
              </w:rPr>
              <w:t xml:space="preserve">piedalīšanās </w:t>
            </w:r>
            <w:r w:rsidR="00312B13" w:rsidRPr="00C215E3">
              <w:rPr>
                <w:color w:val="auto"/>
              </w:rPr>
              <w:t>praktiskas nodarbībās</w:t>
            </w:r>
            <w:r w:rsidRPr="00C215E3">
              <w:rPr>
                <w:color w:val="auto"/>
              </w:rPr>
              <w:t xml:space="preserve"> (uzstāšanās ar patstāvīgi sagatavotām prezentācijām)</w:t>
            </w:r>
            <w:r w:rsidR="00191065">
              <w:rPr>
                <w:color w:val="auto"/>
              </w:rPr>
              <w:t> – </w:t>
            </w:r>
            <w:r w:rsidRPr="00C215E3">
              <w:rPr>
                <w:color w:val="auto"/>
              </w:rPr>
              <w:t>20%</w:t>
            </w:r>
          </w:p>
          <w:p w14:paraId="4888C3D9" w14:textId="1CA3E019" w:rsidR="00350835" w:rsidRPr="00C215E3" w:rsidRDefault="00350835" w:rsidP="00191065">
            <w:pPr>
              <w:pStyle w:val="ListParagraph"/>
              <w:numPr>
                <w:ilvl w:val="0"/>
                <w:numId w:val="8"/>
              </w:numPr>
              <w:jc w:val="both"/>
              <w:textAlignment w:val="baseline"/>
              <w:rPr>
                <w:color w:val="auto"/>
              </w:rPr>
            </w:pPr>
            <w:r w:rsidRPr="00C215E3">
              <w:rPr>
                <w:color w:val="auto"/>
              </w:rPr>
              <w:t>sagatavotas prez</w:t>
            </w:r>
            <w:r w:rsidR="0062440E" w:rsidRPr="00C215E3">
              <w:rPr>
                <w:color w:val="auto"/>
              </w:rPr>
              <w:t>e</w:t>
            </w:r>
            <w:r w:rsidRPr="00C215E3">
              <w:rPr>
                <w:color w:val="auto"/>
              </w:rPr>
              <w:t>nt</w:t>
            </w:r>
            <w:r w:rsidR="0062440E" w:rsidRPr="00C215E3">
              <w:rPr>
                <w:color w:val="auto"/>
              </w:rPr>
              <w:t>ā</w:t>
            </w:r>
            <w:r w:rsidRPr="00C215E3">
              <w:rPr>
                <w:color w:val="auto"/>
              </w:rPr>
              <w:t xml:space="preserve">cijas saturs (loģiskums, lakoniskums) un </w:t>
            </w:r>
            <w:r w:rsidR="00C668FC" w:rsidRPr="00C215E3">
              <w:rPr>
                <w:color w:val="auto"/>
              </w:rPr>
              <w:t>kvalitatīvs</w:t>
            </w:r>
            <w:r w:rsidRPr="00C215E3">
              <w:rPr>
                <w:color w:val="auto"/>
              </w:rPr>
              <w:t xml:space="preserve"> noformējums</w:t>
            </w:r>
            <w:r w:rsidR="00191065">
              <w:rPr>
                <w:color w:val="auto"/>
              </w:rPr>
              <w:t> – </w:t>
            </w:r>
            <w:r w:rsidRPr="00C215E3">
              <w:rPr>
                <w:color w:val="auto"/>
              </w:rPr>
              <w:t>40%</w:t>
            </w:r>
          </w:p>
          <w:p w14:paraId="522B5421" w14:textId="3264D0CB" w:rsidR="00350835" w:rsidRPr="00C215E3" w:rsidRDefault="00350835" w:rsidP="00C215E3">
            <w:pPr>
              <w:pStyle w:val="ListParagraph"/>
              <w:numPr>
                <w:ilvl w:val="0"/>
                <w:numId w:val="8"/>
              </w:numPr>
              <w:textAlignment w:val="baseline"/>
              <w:rPr>
                <w:color w:val="auto"/>
              </w:rPr>
            </w:pPr>
            <w:r w:rsidRPr="00C215E3">
              <w:rPr>
                <w:color w:val="auto"/>
              </w:rPr>
              <w:t>filmu a</w:t>
            </w:r>
            <w:r w:rsidR="0062440E" w:rsidRPr="00C215E3">
              <w:rPr>
                <w:color w:val="auto"/>
              </w:rPr>
              <w:t xml:space="preserve">nalīzes vērtējums </w:t>
            </w:r>
            <w:r w:rsidR="00191065">
              <w:rPr>
                <w:color w:val="auto"/>
              </w:rPr>
              <w:t>–</w:t>
            </w:r>
            <w:r w:rsidR="0062440E" w:rsidRPr="00C215E3">
              <w:rPr>
                <w:color w:val="auto"/>
              </w:rPr>
              <w:t xml:space="preserve"> </w:t>
            </w:r>
            <w:r w:rsidRPr="00C215E3">
              <w:rPr>
                <w:color w:val="auto"/>
              </w:rPr>
              <w:t>40%</w:t>
            </w:r>
          </w:p>
          <w:p w14:paraId="2720B904" w14:textId="77777777" w:rsidR="00AD4E43" w:rsidRPr="00C215E3" w:rsidRDefault="00AD4E43" w:rsidP="00C215E3"/>
          <w:p w14:paraId="707D746C" w14:textId="77777777" w:rsidR="008D4CBD" w:rsidRPr="00C215E3" w:rsidRDefault="008D4CBD" w:rsidP="00C215E3">
            <w:r w:rsidRPr="00C215E3">
              <w:t>STUDIJU REZULTĀTU VĒRTĒŠANA</w:t>
            </w:r>
          </w:p>
          <w:p w14:paraId="17E84594" w14:textId="77777777" w:rsidR="008D4CBD" w:rsidRPr="00C215E3" w:rsidRDefault="008D4CBD" w:rsidP="00C215E3"/>
          <w:tbl>
            <w:tblPr>
              <w:tblW w:w="6331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582"/>
              <w:gridCol w:w="518"/>
              <w:gridCol w:w="547"/>
              <w:gridCol w:w="546"/>
              <w:gridCol w:w="546"/>
              <w:gridCol w:w="546"/>
              <w:gridCol w:w="523"/>
              <w:gridCol w:w="516"/>
              <w:gridCol w:w="7"/>
            </w:tblGrid>
            <w:tr w:rsidR="00C215E3" w:rsidRPr="00C215E3" w14:paraId="16F5B806" w14:textId="77777777" w:rsidTr="00E247EF">
              <w:trPr>
                <w:gridAfter w:val="1"/>
                <w:wAfter w:w="7" w:type="dxa"/>
                <w:jc w:val="center"/>
              </w:trPr>
              <w:tc>
                <w:tcPr>
                  <w:tcW w:w="258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04F7D57" w14:textId="34EA1C06" w:rsidR="00EB06C2" w:rsidRPr="00C215E3" w:rsidRDefault="00252B73" w:rsidP="00C215E3">
                  <w:pPr>
                    <w:ind w:left="360"/>
                    <w:textAlignment w:val="baseline"/>
                    <w:rPr>
                      <w:rFonts w:ascii="inherit" w:hAnsi="inherit" w:cs="Tahoma"/>
                      <w:sz w:val="18"/>
                      <w:szCs w:val="18"/>
                    </w:rPr>
                  </w:pPr>
                  <w:r w:rsidRPr="00C215E3">
                    <w:t>Pārbaudījumu veidi</w:t>
                  </w:r>
                </w:p>
              </w:tc>
              <w:tc>
                <w:tcPr>
                  <w:tcW w:w="3742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9F09D4" w14:textId="77777777" w:rsidR="00252B73" w:rsidRPr="00C215E3" w:rsidRDefault="00252B73" w:rsidP="00C215E3">
                  <w:pPr>
                    <w:jc w:val="center"/>
                  </w:pPr>
                </w:p>
                <w:p w14:paraId="5EA2647B" w14:textId="5BDC452D" w:rsidR="00EB06C2" w:rsidRPr="00C215E3" w:rsidRDefault="00EB06C2" w:rsidP="00C215E3">
                  <w:pPr>
                    <w:jc w:val="center"/>
                  </w:pPr>
                  <w:r w:rsidRPr="00C215E3">
                    <w:t>Studiju rezultāti</w:t>
                  </w:r>
                </w:p>
              </w:tc>
            </w:tr>
            <w:tr w:rsidR="00C215E3" w:rsidRPr="00C215E3" w14:paraId="033FBFE4" w14:textId="3367955F" w:rsidTr="00E247EF">
              <w:trPr>
                <w:jc w:val="center"/>
              </w:trPr>
              <w:tc>
                <w:tcPr>
                  <w:tcW w:w="258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0EF7A48" w14:textId="77777777" w:rsidR="00E247EF" w:rsidRPr="00C215E3" w:rsidRDefault="00E247EF" w:rsidP="00C215E3">
                  <w:pPr>
                    <w:jc w:val="center"/>
                  </w:pPr>
                </w:p>
              </w:tc>
              <w:tc>
                <w:tcPr>
                  <w:tcW w:w="5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E32C8BC" w14:textId="77777777" w:rsidR="00E247EF" w:rsidRPr="00C215E3" w:rsidRDefault="00E247EF" w:rsidP="00C215E3">
                  <w:pPr>
                    <w:jc w:val="center"/>
                  </w:pPr>
                  <w:r w:rsidRPr="00C215E3">
                    <w:t>1.</w:t>
                  </w:r>
                </w:p>
              </w:tc>
              <w:tc>
                <w:tcPr>
                  <w:tcW w:w="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D4BD76B" w14:textId="77777777" w:rsidR="00E247EF" w:rsidRPr="00C215E3" w:rsidRDefault="00E247EF" w:rsidP="00C215E3">
                  <w:pPr>
                    <w:jc w:val="center"/>
                  </w:pPr>
                  <w:r w:rsidRPr="00C215E3">
                    <w:t>2.</w:t>
                  </w:r>
                </w:p>
              </w:tc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1942AAA" w14:textId="77777777" w:rsidR="00E247EF" w:rsidRPr="00C215E3" w:rsidRDefault="00E247EF" w:rsidP="00C215E3">
                  <w:pPr>
                    <w:jc w:val="center"/>
                  </w:pPr>
                  <w:r w:rsidRPr="00C215E3">
                    <w:t>3.</w:t>
                  </w:r>
                </w:p>
              </w:tc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C35B346" w14:textId="77777777" w:rsidR="00E247EF" w:rsidRPr="00C215E3" w:rsidRDefault="00E247EF" w:rsidP="00C215E3">
                  <w:pPr>
                    <w:jc w:val="center"/>
                  </w:pPr>
                  <w:r w:rsidRPr="00C215E3">
                    <w:t>4.</w:t>
                  </w:r>
                </w:p>
              </w:tc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32B2D0B" w14:textId="77777777" w:rsidR="00E247EF" w:rsidRPr="00C215E3" w:rsidRDefault="00E247EF" w:rsidP="00C215E3">
                  <w:pPr>
                    <w:jc w:val="center"/>
                  </w:pPr>
                  <w:r w:rsidRPr="00C215E3">
                    <w:t>5.</w:t>
                  </w:r>
                </w:p>
              </w:tc>
              <w:tc>
                <w:tcPr>
                  <w:tcW w:w="5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13045E" w14:textId="4BBC4BD3" w:rsidR="00E247EF" w:rsidRPr="00C215E3" w:rsidRDefault="00E247EF" w:rsidP="00C215E3">
                  <w:pPr>
                    <w:jc w:val="center"/>
                  </w:pPr>
                  <w:r w:rsidRPr="00C215E3">
                    <w:t>6.</w:t>
                  </w:r>
                </w:p>
              </w:tc>
              <w:tc>
                <w:tcPr>
                  <w:tcW w:w="52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9B4053" w14:textId="01282727" w:rsidR="00E247EF" w:rsidRPr="00C215E3" w:rsidRDefault="00E247EF" w:rsidP="00C215E3">
                  <w:pPr>
                    <w:jc w:val="center"/>
                  </w:pPr>
                  <w:r w:rsidRPr="00C215E3">
                    <w:t>7.</w:t>
                  </w:r>
                </w:p>
              </w:tc>
            </w:tr>
            <w:tr w:rsidR="00C215E3" w:rsidRPr="00C215E3" w14:paraId="04198305" w14:textId="6A846FD7" w:rsidTr="00E247EF">
              <w:trPr>
                <w:jc w:val="center"/>
              </w:trPr>
              <w:tc>
                <w:tcPr>
                  <w:tcW w:w="2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E7B701" w14:textId="7B860385" w:rsidR="00E247EF" w:rsidRPr="00C215E3" w:rsidRDefault="00E247EF" w:rsidP="00C215E3">
                  <w:r w:rsidRPr="00C215E3">
                    <w:t>Prezentācija</w:t>
                  </w:r>
                </w:p>
              </w:tc>
              <w:tc>
                <w:tcPr>
                  <w:tcW w:w="5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648850" w14:textId="026A7609" w:rsidR="00E247EF" w:rsidRPr="00C215E3" w:rsidRDefault="00E247EF" w:rsidP="00C215E3">
                  <w:pPr>
                    <w:jc w:val="center"/>
                  </w:pPr>
                  <w:r w:rsidRPr="00C215E3">
                    <w:t>-</w:t>
                  </w:r>
                </w:p>
              </w:tc>
              <w:tc>
                <w:tcPr>
                  <w:tcW w:w="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CE54EF" w14:textId="0EC6074C" w:rsidR="00E247EF" w:rsidRPr="00C215E3" w:rsidRDefault="00E247EF" w:rsidP="00C215E3">
                  <w:pPr>
                    <w:jc w:val="center"/>
                  </w:pPr>
                  <w:r w:rsidRPr="00C215E3">
                    <w:t>-</w:t>
                  </w:r>
                </w:p>
              </w:tc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9D0F92" w14:textId="0ACD0415" w:rsidR="00E247EF" w:rsidRPr="00C215E3" w:rsidRDefault="00E247EF" w:rsidP="00C215E3">
                  <w:pPr>
                    <w:jc w:val="center"/>
                  </w:pPr>
                  <w:r w:rsidRPr="00C215E3">
                    <w:t>-</w:t>
                  </w:r>
                </w:p>
              </w:tc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D6B1719" w14:textId="1EAF8291" w:rsidR="00E247EF" w:rsidRPr="00C215E3" w:rsidRDefault="00E247EF" w:rsidP="00C215E3">
                  <w:pPr>
                    <w:jc w:val="center"/>
                  </w:pPr>
                  <w:r w:rsidRPr="00C215E3">
                    <w:t>+</w:t>
                  </w:r>
                </w:p>
              </w:tc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06209BA" w14:textId="64076B34" w:rsidR="00E247EF" w:rsidRPr="00C215E3" w:rsidRDefault="00E247EF" w:rsidP="00C215E3">
                  <w:pPr>
                    <w:jc w:val="center"/>
                  </w:pPr>
                  <w:r w:rsidRPr="00C215E3">
                    <w:t>+</w:t>
                  </w:r>
                </w:p>
              </w:tc>
              <w:tc>
                <w:tcPr>
                  <w:tcW w:w="5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1BF0C5" w14:textId="15547E0E" w:rsidR="00E247EF" w:rsidRPr="00C215E3" w:rsidRDefault="00E247EF" w:rsidP="00C215E3">
                  <w:pPr>
                    <w:jc w:val="center"/>
                  </w:pPr>
                  <w:r w:rsidRPr="00C215E3">
                    <w:t>+</w:t>
                  </w:r>
                </w:p>
              </w:tc>
              <w:tc>
                <w:tcPr>
                  <w:tcW w:w="52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F0AB5C" w14:textId="2126A239" w:rsidR="00E247EF" w:rsidRPr="00C215E3" w:rsidRDefault="00E247EF" w:rsidP="00C215E3">
                  <w:pPr>
                    <w:jc w:val="center"/>
                  </w:pPr>
                  <w:r w:rsidRPr="00C215E3">
                    <w:t>+</w:t>
                  </w:r>
                </w:p>
              </w:tc>
            </w:tr>
            <w:tr w:rsidR="00C215E3" w:rsidRPr="00C215E3" w14:paraId="334C2882" w14:textId="77777777" w:rsidTr="00E247EF">
              <w:trPr>
                <w:jc w:val="center"/>
              </w:trPr>
              <w:tc>
                <w:tcPr>
                  <w:tcW w:w="2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65996F" w14:textId="28B311E7" w:rsidR="00E247EF" w:rsidRPr="00C215E3" w:rsidRDefault="00E247EF" w:rsidP="00C215E3">
                  <w:r w:rsidRPr="00C215E3">
                    <w:t>Filmu analīze</w:t>
                  </w:r>
                </w:p>
              </w:tc>
              <w:tc>
                <w:tcPr>
                  <w:tcW w:w="5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BC1AC1" w14:textId="76106E10" w:rsidR="00E247EF" w:rsidRPr="00C215E3" w:rsidRDefault="00E247EF" w:rsidP="00C215E3">
                  <w:pPr>
                    <w:jc w:val="center"/>
                  </w:pPr>
                  <w:r w:rsidRPr="00C215E3">
                    <w:t>+</w:t>
                  </w:r>
                </w:p>
              </w:tc>
              <w:tc>
                <w:tcPr>
                  <w:tcW w:w="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05B3961" w14:textId="6F5B5BB6" w:rsidR="00E247EF" w:rsidRPr="00C215E3" w:rsidRDefault="00E247EF" w:rsidP="00C215E3">
                  <w:pPr>
                    <w:jc w:val="center"/>
                  </w:pPr>
                  <w:r w:rsidRPr="00C215E3">
                    <w:t>+</w:t>
                  </w:r>
                </w:p>
              </w:tc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6B4FADA" w14:textId="1EDA57B8" w:rsidR="00E247EF" w:rsidRPr="00C215E3" w:rsidRDefault="00E247EF" w:rsidP="00C215E3">
                  <w:pPr>
                    <w:jc w:val="center"/>
                  </w:pPr>
                  <w:r w:rsidRPr="00C215E3">
                    <w:t>+</w:t>
                  </w:r>
                </w:p>
              </w:tc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087B60" w14:textId="3963F866" w:rsidR="00E247EF" w:rsidRPr="00C215E3" w:rsidRDefault="00E247EF" w:rsidP="00C215E3">
                  <w:pPr>
                    <w:jc w:val="center"/>
                  </w:pPr>
                  <w:r w:rsidRPr="00C215E3">
                    <w:t>+</w:t>
                  </w:r>
                </w:p>
              </w:tc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871E739" w14:textId="4B3D30A1" w:rsidR="00E247EF" w:rsidRPr="00C215E3" w:rsidRDefault="00E247EF" w:rsidP="00C215E3">
                  <w:pPr>
                    <w:jc w:val="center"/>
                  </w:pPr>
                  <w:r w:rsidRPr="00C215E3">
                    <w:t>+</w:t>
                  </w:r>
                </w:p>
              </w:tc>
              <w:tc>
                <w:tcPr>
                  <w:tcW w:w="5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C024EA" w14:textId="057F6696" w:rsidR="00E247EF" w:rsidRPr="00C215E3" w:rsidRDefault="00E247EF" w:rsidP="00C215E3">
                  <w:pPr>
                    <w:jc w:val="center"/>
                  </w:pPr>
                  <w:r w:rsidRPr="00C215E3">
                    <w:t>+</w:t>
                  </w:r>
                </w:p>
              </w:tc>
              <w:tc>
                <w:tcPr>
                  <w:tcW w:w="52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54E91F" w14:textId="038F30A8" w:rsidR="00E247EF" w:rsidRPr="00C215E3" w:rsidRDefault="00E247EF" w:rsidP="00C215E3">
                  <w:pPr>
                    <w:jc w:val="center"/>
                  </w:pPr>
                  <w:r w:rsidRPr="00C215E3">
                    <w:t>+</w:t>
                  </w:r>
                </w:p>
              </w:tc>
            </w:tr>
            <w:tr w:rsidR="00C215E3" w:rsidRPr="00C215E3" w14:paraId="082E9E20" w14:textId="68D5921A" w:rsidTr="00E247EF">
              <w:trPr>
                <w:jc w:val="center"/>
              </w:trPr>
              <w:tc>
                <w:tcPr>
                  <w:tcW w:w="2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72D708" w14:textId="21ECD2AC" w:rsidR="00E247EF" w:rsidRPr="00C215E3" w:rsidRDefault="00E247EF" w:rsidP="00C215E3">
                  <w:r w:rsidRPr="00C215E3">
                    <w:t>Eksāmens</w:t>
                  </w:r>
                </w:p>
              </w:tc>
              <w:tc>
                <w:tcPr>
                  <w:tcW w:w="5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9B00AC0" w14:textId="1610EF1B" w:rsidR="00E247EF" w:rsidRPr="00C215E3" w:rsidRDefault="00E247EF" w:rsidP="00C215E3">
                  <w:pPr>
                    <w:jc w:val="center"/>
                  </w:pPr>
                  <w:r w:rsidRPr="00C215E3">
                    <w:t>+</w:t>
                  </w:r>
                </w:p>
              </w:tc>
              <w:tc>
                <w:tcPr>
                  <w:tcW w:w="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1992E1C" w14:textId="5E8C0A0D" w:rsidR="00E247EF" w:rsidRPr="00C215E3" w:rsidRDefault="00E247EF" w:rsidP="00C215E3">
                  <w:pPr>
                    <w:jc w:val="center"/>
                  </w:pPr>
                  <w:r w:rsidRPr="00C215E3">
                    <w:t>+</w:t>
                  </w:r>
                </w:p>
              </w:tc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8AB127" w14:textId="3F52CC3F" w:rsidR="00E247EF" w:rsidRPr="00C215E3" w:rsidRDefault="00E247EF" w:rsidP="00C215E3">
                  <w:pPr>
                    <w:jc w:val="center"/>
                  </w:pPr>
                  <w:r w:rsidRPr="00C215E3">
                    <w:t>+</w:t>
                  </w:r>
                </w:p>
              </w:tc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BAFBDC" w14:textId="79BC4A96" w:rsidR="00E247EF" w:rsidRPr="00C215E3" w:rsidRDefault="00E247EF" w:rsidP="00C215E3">
                  <w:pPr>
                    <w:jc w:val="center"/>
                  </w:pPr>
                  <w:r w:rsidRPr="00C215E3">
                    <w:t>+</w:t>
                  </w:r>
                </w:p>
              </w:tc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5D06D5" w14:textId="5DFA2A43" w:rsidR="00E247EF" w:rsidRPr="00C215E3" w:rsidRDefault="00E247EF" w:rsidP="00C215E3">
                  <w:pPr>
                    <w:jc w:val="center"/>
                  </w:pPr>
                  <w:r w:rsidRPr="00C215E3">
                    <w:t>+</w:t>
                  </w:r>
                </w:p>
              </w:tc>
              <w:tc>
                <w:tcPr>
                  <w:tcW w:w="5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68F0B2" w14:textId="6574ADD5" w:rsidR="00E247EF" w:rsidRPr="00C215E3" w:rsidRDefault="00E247EF" w:rsidP="00C215E3">
                  <w:pPr>
                    <w:jc w:val="center"/>
                  </w:pPr>
                  <w:r w:rsidRPr="00C215E3">
                    <w:t>+</w:t>
                  </w:r>
                </w:p>
              </w:tc>
              <w:tc>
                <w:tcPr>
                  <w:tcW w:w="52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E6B514" w14:textId="622A2093" w:rsidR="00E247EF" w:rsidRPr="00C215E3" w:rsidRDefault="00E247EF" w:rsidP="00C215E3">
                  <w:pPr>
                    <w:jc w:val="center"/>
                  </w:pPr>
                  <w:r w:rsidRPr="00C215E3">
                    <w:t>+</w:t>
                  </w:r>
                </w:p>
              </w:tc>
            </w:tr>
          </w:tbl>
          <w:p w14:paraId="7F74F7D4" w14:textId="77777777" w:rsidR="008D4CBD" w:rsidRPr="00C215E3" w:rsidRDefault="008D4CBD" w:rsidP="00C215E3">
            <w:pPr>
              <w:textAlignment w:val="baseline"/>
              <w:rPr>
                <w:bCs w:val="0"/>
                <w:iCs w:val="0"/>
              </w:rPr>
            </w:pPr>
          </w:p>
        </w:tc>
      </w:tr>
      <w:tr w:rsidR="00C215E3" w:rsidRPr="00C215E3" w14:paraId="6B6657CC" w14:textId="77777777" w:rsidTr="00362A72">
        <w:trPr>
          <w:jc w:val="center"/>
        </w:trPr>
        <w:tc>
          <w:tcPr>
            <w:tcW w:w="9582" w:type="dxa"/>
            <w:gridSpan w:val="2"/>
          </w:tcPr>
          <w:p w14:paraId="56EA08F4" w14:textId="77777777" w:rsidR="008D4CBD" w:rsidRPr="00C215E3" w:rsidRDefault="008D4CBD" w:rsidP="00C215E3">
            <w:pPr>
              <w:pStyle w:val="Nosaukumi"/>
            </w:pPr>
            <w:r w:rsidRPr="00C215E3">
              <w:t>Kursa saturs</w:t>
            </w:r>
          </w:p>
        </w:tc>
      </w:tr>
      <w:tr w:rsidR="00C215E3" w:rsidRPr="00C215E3" w14:paraId="3A5C7CC3" w14:textId="77777777" w:rsidTr="00362A72">
        <w:trPr>
          <w:jc w:val="center"/>
        </w:trPr>
        <w:tc>
          <w:tcPr>
            <w:tcW w:w="9582" w:type="dxa"/>
            <w:gridSpan w:val="2"/>
          </w:tcPr>
          <w:p w14:paraId="465964FB" w14:textId="5AD023B5" w:rsidR="00C71C0C" w:rsidRPr="00C215E3" w:rsidRDefault="00C71C0C" w:rsidP="00C215E3">
            <w:pPr>
              <w:ind w:left="34"/>
            </w:pPr>
            <w:r w:rsidRPr="00C215E3">
              <w:t xml:space="preserve">Kursa struktūra: lekcijas – 16 st., </w:t>
            </w:r>
            <w:r w:rsidR="00312B13" w:rsidRPr="00C215E3">
              <w:t xml:space="preserve">praktiskie darbi </w:t>
            </w:r>
            <w:r w:rsidRPr="00C215E3">
              <w:t>- 16 st.</w:t>
            </w:r>
          </w:p>
          <w:p w14:paraId="13D99DA5" w14:textId="772E240D" w:rsidR="001C2E10" w:rsidRPr="00C215E3" w:rsidRDefault="00C71C0C" w:rsidP="00C215E3">
            <w:pPr>
              <w:ind w:left="34"/>
            </w:pPr>
            <w:r w:rsidRPr="00C215E3">
              <w:t>Lekciju tēmas:</w:t>
            </w:r>
          </w:p>
          <w:p w14:paraId="3CF1B52F" w14:textId="1F7A992B" w:rsidR="001C2E10" w:rsidRPr="00C215E3" w:rsidRDefault="001C2E10" w:rsidP="00AE6157">
            <w:pPr>
              <w:pStyle w:val="ListParagraph"/>
              <w:numPr>
                <w:ilvl w:val="0"/>
                <w:numId w:val="12"/>
              </w:numPr>
              <w:ind w:left="306" w:hanging="306"/>
              <w:jc w:val="both"/>
              <w:rPr>
                <w:color w:val="auto"/>
              </w:rPr>
            </w:pPr>
            <w:r w:rsidRPr="00C215E3">
              <w:rPr>
                <w:color w:val="auto"/>
              </w:rPr>
              <w:t xml:space="preserve">Ievads. </w:t>
            </w:r>
            <w:proofErr w:type="spellStart"/>
            <w:r w:rsidRPr="00C215E3">
              <w:rPr>
                <w:color w:val="auto"/>
              </w:rPr>
              <w:t>Penitenciārās</w:t>
            </w:r>
            <w:proofErr w:type="spellEnd"/>
            <w:r w:rsidRPr="00C215E3">
              <w:rPr>
                <w:color w:val="auto"/>
              </w:rPr>
              <w:t xml:space="preserve"> psiholoģijas un pedagoģijas  pamati un prakses aktualitātes. (L </w:t>
            </w:r>
            <w:r w:rsidR="00933616" w:rsidRPr="00C215E3">
              <w:rPr>
                <w:color w:val="auto"/>
              </w:rPr>
              <w:t>2</w:t>
            </w:r>
            <w:r w:rsidRPr="00C215E3">
              <w:rPr>
                <w:color w:val="auto"/>
              </w:rPr>
              <w:t xml:space="preserve">) </w:t>
            </w:r>
          </w:p>
          <w:p w14:paraId="3CBDCB2F" w14:textId="445FD286" w:rsidR="001C2E10" w:rsidRPr="00C215E3" w:rsidRDefault="001C2E10" w:rsidP="00AE6157">
            <w:pPr>
              <w:pStyle w:val="ListParagraph"/>
              <w:ind w:left="306"/>
              <w:jc w:val="both"/>
              <w:rPr>
                <w:color w:val="auto"/>
              </w:rPr>
            </w:pPr>
            <w:r w:rsidRPr="00C215E3">
              <w:rPr>
                <w:color w:val="auto"/>
              </w:rPr>
              <w:t>Psiholoģijas  un pedagoģijas zināšanas cilvēku dzīvē un profesijā.</w:t>
            </w:r>
            <w:r w:rsidR="00C215E3">
              <w:rPr>
                <w:color w:val="auto"/>
              </w:rPr>
              <w:t xml:space="preserve"> </w:t>
            </w:r>
            <w:r w:rsidRPr="00C215E3">
              <w:rPr>
                <w:color w:val="auto"/>
              </w:rPr>
              <w:t>Li</w:t>
            </w:r>
            <w:r w:rsidR="00252B73" w:rsidRPr="00C215E3">
              <w:rPr>
                <w:color w:val="auto"/>
              </w:rPr>
              <w:t xml:space="preserve">etišķās </w:t>
            </w:r>
            <w:r w:rsidRPr="00C215E3">
              <w:rPr>
                <w:color w:val="auto"/>
              </w:rPr>
              <w:t>psiholoģijas loma un nozīme kriminālsodu izpildes sistēmā.</w:t>
            </w:r>
          </w:p>
          <w:p w14:paraId="3C974C26" w14:textId="54E31B05" w:rsidR="008A6181" w:rsidRPr="00C215E3" w:rsidRDefault="001C2E10" w:rsidP="00C215E3">
            <w:pPr>
              <w:pStyle w:val="ListParagraph"/>
              <w:numPr>
                <w:ilvl w:val="0"/>
                <w:numId w:val="12"/>
              </w:numPr>
              <w:ind w:left="306" w:hanging="306"/>
              <w:rPr>
                <w:color w:val="auto"/>
              </w:rPr>
            </w:pPr>
            <w:proofErr w:type="spellStart"/>
            <w:r w:rsidRPr="00C215E3">
              <w:rPr>
                <w:color w:val="auto"/>
              </w:rPr>
              <w:t>Penitenciārās</w:t>
            </w:r>
            <w:proofErr w:type="spellEnd"/>
            <w:r w:rsidRPr="00C215E3">
              <w:rPr>
                <w:color w:val="auto"/>
              </w:rPr>
              <w:t xml:space="preserve"> psiholoģijas un pedagoģijas principi. </w:t>
            </w:r>
            <w:r w:rsidR="00023B94" w:rsidRPr="00C215E3">
              <w:rPr>
                <w:color w:val="auto"/>
              </w:rPr>
              <w:t xml:space="preserve">Audzināšanas metodes. </w:t>
            </w:r>
            <w:r w:rsidRPr="00C215E3">
              <w:rPr>
                <w:color w:val="auto"/>
              </w:rPr>
              <w:t xml:space="preserve">(L2) </w:t>
            </w:r>
          </w:p>
          <w:p w14:paraId="722D27A3" w14:textId="2F74AD98" w:rsidR="00023B94" w:rsidRPr="00C215E3" w:rsidRDefault="00E247EF" w:rsidP="00C215E3">
            <w:pPr>
              <w:pStyle w:val="ListParagraph"/>
              <w:numPr>
                <w:ilvl w:val="0"/>
                <w:numId w:val="12"/>
              </w:numPr>
              <w:ind w:left="306" w:hanging="306"/>
              <w:rPr>
                <w:color w:val="auto"/>
              </w:rPr>
            </w:pPr>
            <w:r w:rsidRPr="00C215E3">
              <w:rPr>
                <w:color w:val="auto"/>
              </w:rPr>
              <w:t>Akti</w:t>
            </w:r>
            <w:r w:rsidR="001C2E10" w:rsidRPr="00C215E3">
              <w:rPr>
                <w:color w:val="auto"/>
              </w:rPr>
              <w:t>vitāte un atbildība audzinā</w:t>
            </w:r>
            <w:r w:rsidR="008A6181" w:rsidRPr="00C215E3">
              <w:rPr>
                <w:color w:val="auto"/>
              </w:rPr>
              <w:t>š</w:t>
            </w:r>
            <w:r w:rsidR="001C2E10" w:rsidRPr="00C215E3">
              <w:rPr>
                <w:color w:val="auto"/>
              </w:rPr>
              <w:t>anā. Audzinā</w:t>
            </w:r>
            <w:r w:rsidR="00023B94" w:rsidRPr="00C215E3">
              <w:rPr>
                <w:color w:val="auto"/>
              </w:rPr>
              <w:t>š</w:t>
            </w:r>
            <w:r w:rsidR="001C2E10" w:rsidRPr="00C215E3">
              <w:rPr>
                <w:color w:val="auto"/>
              </w:rPr>
              <w:t>anas procesa vienotība.</w:t>
            </w:r>
            <w:r w:rsidR="008A6181" w:rsidRPr="00C215E3">
              <w:rPr>
                <w:color w:val="auto"/>
              </w:rPr>
              <w:t xml:space="preserve"> </w:t>
            </w:r>
            <w:r w:rsidR="00023B94" w:rsidRPr="00C215E3">
              <w:rPr>
                <w:color w:val="auto"/>
              </w:rPr>
              <w:t>(L2)</w:t>
            </w:r>
          </w:p>
          <w:p w14:paraId="56393F8A" w14:textId="641B6B00" w:rsidR="00023B94" w:rsidRPr="00C215E3" w:rsidRDefault="008A6181" w:rsidP="00AE6157">
            <w:pPr>
              <w:pStyle w:val="ListParagraph"/>
              <w:ind w:left="306"/>
              <w:jc w:val="both"/>
              <w:rPr>
                <w:color w:val="auto"/>
              </w:rPr>
            </w:pPr>
            <w:r w:rsidRPr="00C215E3">
              <w:rPr>
                <w:color w:val="auto"/>
              </w:rPr>
              <w:lastRenderedPageBreak/>
              <w:t>Norv</w:t>
            </w:r>
            <w:r w:rsidR="00E247EF" w:rsidRPr="00C215E3">
              <w:rPr>
                <w:color w:val="auto"/>
              </w:rPr>
              <w:t>ēģi</w:t>
            </w:r>
            <w:r w:rsidRPr="00C215E3">
              <w:rPr>
                <w:color w:val="auto"/>
              </w:rPr>
              <w:t xml:space="preserve">jas </w:t>
            </w:r>
            <w:proofErr w:type="spellStart"/>
            <w:r w:rsidR="00023B94" w:rsidRPr="00C215E3">
              <w:rPr>
                <w:color w:val="auto"/>
              </w:rPr>
              <w:t>penitenciarās</w:t>
            </w:r>
            <w:proofErr w:type="spellEnd"/>
            <w:r w:rsidR="00023B94" w:rsidRPr="00C215E3">
              <w:rPr>
                <w:color w:val="auto"/>
              </w:rPr>
              <w:t xml:space="preserve"> </w:t>
            </w:r>
            <w:r w:rsidRPr="00C215E3">
              <w:rPr>
                <w:color w:val="auto"/>
              </w:rPr>
              <w:t xml:space="preserve">sistēmas pieredzes apskats un analīze. </w:t>
            </w:r>
            <w:proofErr w:type="spellStart"/>
            <w:r w:rsidR="00023B94" w:rsidRPr="00C215E3">
              <w:rPr>
                <w:color w:val="auto"/>
              </w:rPr>
              <w:t>Penitenciārās</w:t>
            </w:r>
            <w:proofErr w:type="spellEnd"/>
            <w:r w:rsidR="00023B94" w:rsidRPr="00C215E3">
              <w:rPr>
                <w:color w:val="auto"/>
              </w:rPr>
              <w:t xml:space="preserve"> psiholoģijas atziņu vieta un loma notiesāto risku un vajadzību novērtēšanā, noziedzīgu nodarījumu recidīva mazināšanā.</w:t>
            </w:r>
          </w:p>
          <w:p w14:paraId="08F3C36F" w14:textId="0AE4BDA3" w:rsidR="00933616" w:rsidRPr="00C215E3" w:rsidRDefault="00933616" w:rsidP="00AE6157">
            <w:pPr>
              <w:pStyle w:val="ListParagraph"/>
              <w:numPr>
                <w:ilvl w:val="0"/>
                <w:numId w:val="12"/>
              </w:numPr>
              <w:ind w:left="306" w:hanging="306"/>
              <w:jc w:val="both"/>
              <w:rPr>
                <w:color w:val="auto"/>
              </w:rPr>
            </w:pPr>
            <w:r w:rsidRPr="00C215E3">
              <w:rPr>
                <w:color w:val="auto"/>
              </w:rPr>
              <w:t>Notiesātā psiholoģija</w:t>
            </w:r>
            <w:r w:rsidR="001C2E10" w:rsidRPr="00C215E3">
              <w:rPr>
                <w:color w:val="auto"/>
              </w:rPr>
              <w:t>.</w:t>
            </w:r>
            <w:r w:rsidR="00E247EF" w:rsidRPr="00C215E3">
              <w:rPr>
                <w:color w:val="auto"/>
              </w:rPr>
              <w:t xml:space="preserve"> </w:t>
            </w:r>
            <w:r w:rsidR="001C2E10" w:rsidRPr="00C215E3">
              <w:rPr>
                <w:color w:val="auto"/>
              </w:rPr>
              <w:t xml:space="preserve">(L </w:t>
            </w:r>
            <w:r w:rsidR="008A6181" w:rsidRPr="00C215E3">
              <w:rPr>
                <w:color w:val="auto"/>
              </w:rPr>
              <w:t>2</w:t>
            </w:r>
            <w:r w:rsidR="001C2E10" w:rsidRPr="00C215E3">
              <w:rPr>
                <w:color w:val="auto"/>
              </w:rPr>
              <w:t xml:space="preserve">) </w:t>
            </w:r>
          </w:p>
          <w:p w14:paraId="01D82644" w14:textId="27CF7D0D" w:rsidR="008A6181" w:rsidRPr="00AE6157" w:rsidRDefault="008A6181" w:rsidP="00AE6157">
            <w:pPr>
              <w:pStyle w:val="ListParagraph"/>
              <w:ind w:left="306"/>
              <w:jc w:val="both"/>
              <w:rPr>
                <w:color w:val="auto"/>
              </w:rPr>
            </w:pPr>
            <w:r w:rsidRPr="00C215E3">
              <w:rPr>
                <w:color w:val="auto"/>
              </w:rPr>
              <w:t>Diskusija: Kādēļ cilvēks kļūst par noziedznieku?</w:t>
            </w:r>
            <w:r w:rsidR="00C215E3">
              <w:rPr>
                <w:color w:val="auto"/>
              </w:rPr>
              <w:t xml:space="preserve"> </w:t>
            </w:r>
            <w:r w:rsidR="00933616" w:rsidRPr="00C215E3">
              <w:rPr>
                <w:color w:val="auto"/>
              </w:rPr>
              <w:t>Pe</w:t>
            </w:r>
            <w:r w:rsidRPr="00C215E3">
              <w:rPr>
                <w:color w:val="auto"/>
              </w:rPr>
              <w:t>rsonība u</w:t>
            </w:r>
            <w:r w:rsidR="00E247EF" w:rsidRPr="00C215E3">
              <w:rPr>
                <w:color w:val="auto"/>
              </w:rPr>
              <w:t>n tās izkropļojums dzīves veidoš</w:t>
            </w:r>
            <w:r w:rsidRPr="00C215E3">
              <w:rPr>
                <w:color w:val="auto"/>
              </w:rPr>
              <w:t>an</w:t>
            </w:r>
            <w:r w:rsidR="00E247EF" w:rsidRPr="00C215E3">
              <w:rPr>
                <w:color w:val="auto"/>
              </w:rPr>
              <w:t>ās pro</w:t>
            </w:r>
            <w:r w:rsidRPr="00C215E3">
              <w:rPr>
                <w:color w:val="auto"/>
              </w:rPr>
              <w:t>cesā.</w:t>
            </w:r>
            <w:r w:rsidR="00AE6157">
              <w:rPr>
                <w:color w:val="auto"/>
              </w:rPr>
              <w:t xml:space="preserve"> </w:t>
            </w:r>
            <w:r w:rsidR="00933616" w:rsidRPr="00AE6157">
              <w:rPr>
                <w:color w:val="auto"/>
              </w:rPr>
              <w:t>Personība</w:t>
            </w:r>
            <w:r w:rsidR="00E247EF" w:rsidRPr="00AE6157">
              <w:rPr>
                <w:color w:val="auto"/>
              </w:rPr>
              <w:t>s</w:t>
            </w:r>
            <w:r w:rsidR="00933616" w:rsidRPr="00AE6157">
              <w:rPr>
                <w:color w:val="auto"/>
              </w:rPr>
              <w:t xml:space="preserve"> un ļaunuma izpratne filozofijā, reliģij</w:t>
            </w:r>
            <w:r w:rsidRPr="00AE6157">
              <w:rPr>
                <w:color w:val="auto"/>
              </w:rPr>
              <w:t>ā un psiholoģijā.</w:t>
            </w:r>
          </w:p>
          <w:p w14:paraId="23E122C3" w14:textId="1B1287FF" w:rsidR="008A6181" w:rsidRPr="00C215E3" w:rsidRDefault="008A6181" w:rsidP="00AE6157">
            <w:pPr>
              <w:pStyle w:val="ListParagraph"/>
              <w:numPr>
                <w:ilvl w:val="0"/>
                <w:numId w:val="12"/>
              </w:numPr>
              <w:ind w:left="306" w:hanging="306"/>
              <w:jc w:val="both"/>
              <w:rPr>
                <w:color w:val="auto"/>
              </w:rPr>
            </w:pPr>
            <w:r w:rsidRPr="00C215E3">
              <w:rPr>
                <w:color w:val="auto"/>
              </w:rPr>
              <w:t>Notiesātā psiholoģija.</w:t>
            </w:r>
            <w:r w:rsidR="00E247EF" w:rsidRPr="00C215E3">
              <w:rPr>
                <w:color w:val="auto"/>
              </w:rPr>
              <w:t xml:space="preserve"> </w:t>
            </w:r>
            <w:r w:rsidRPr="00C215E3">
              <w:rPr>
                <w:color w:val="auto"/>
              </w:rPr>
              <w:t xml:space="preserve">(L 2) </w:t>
            </w:r>
          </w:p>
          <w:p w14:paraId="6CC6BAB3" w14:textId="77777777" w:rsidR="00C215E3" w:rsidRDefault="008A6181" w:rsidP="00AE6157">
            <w:pPr>
              <w:pStyle w:val="ListParagraph"/>
              <w:ind w:left="306"/>
              <w:jc w:val="both"/>
              <w:rPr>
                <w:color w:val="auto"/>
              </w:rPr>
            </w:pPr>
            <w:r w:rsidRPr="00C215E3">
              <w:rPr>
                <w:color w:val="auto"/>
              </w:rPr>
              <w:t xml:space="preserve">Psihiskā veselība. Veselīgas un neveselīgas personības veidošana. Spēja mīlēt (Freids) kā veselības kritērijs. Psihopātija kā cilvēka morālas izkropļošanas fenomens. Freida Z., </w:t>
            </w:r>
            <w:proofErr w:type="spellStart"/>
            <w:r w:rsidRPr="00C215E3">
              <w:rPr>
                <w:color w:val="auto"/>
              </w:rPr>
              <w:t>Adlera</w:t>
            </w:r>
            <w:proofErr w:type="spellEnd"/>
            <w:r w:rsidRPr="00C215E3">
              <w:rPr>
                <w:color w:val="auto"/>
              </w:rPr>
              <w:t xml:space="preserve"> A., </w:t>
            </w:r>
            <w:proofErr w:type="spellStart"/>
            <w:r w:rsidRPr="00C215E3">
              <w:rPr>
                <w:color w:val="auto"/>
              </w:rPr>
              <w:t>Frankla</w:t>
            </w:r>
            <w:proofErr w:type="spellEnd"/>
            <w:r w:rsidRPr="00C215E3">
              <w:rPr>
                <w:color w:val="auto"/>
              </w:rPr>
              <w:t xml:space="preserve"> V. uzskati par cilvēka </w:t>
            </w:r>
            <w:proofErr w:type="spellStart"/>
            <w:r w:rsidRPr="00C215E3">
              <w:rPr>
                <w:color w:val="auto"/>
              </w:rPr>
              <w:t>psihopataloģiju</w:t>
            </w:r>
            <w:proofErr w:type="spellEnd"/>
            <w:r w:rsidR="00023B94" w:rsidRPr="00C215E3">
              <w:rPr>
                <w:color w:val="auto"/>
              </w:rPr>
              <w:t>.</w:t>
            </w:r>
          </w:p>
          <w:p w14:paraId="3BFD0D43" w14:textId="1F6A214C" w:rsidR="00AB354C" w:rsidRPr="00C215E3" w:rsidRDefault="00023B94" w:rsidP="00AE6157">
            <w:pPr>
              <w:pStyle w:val="ListParagraph"/>
              <w:numPr>
                <w:ilvl w:val="0"/>
                <w:numId w:val="12"/>
              </w:numPr>
              <w:ind w:left="306" w:hanging="306"/>
              <w:jc w:val="both"/>
            </w:pPr>
            <w:r w:rsidRPr="00C215E3">
              <w:t>Notiesātā psiholoģija.</w:t>
            </w:r>
            <w:r w:rsidR="00E247EF" w:rsidRPr="00C215E3">
              <w:t xml:space="preserve"> </w:t>
            </w:r>
            <w:r w:rsidRPr="00C215E3">
              <w:t xml:space="preserve">(L 2) </w:t>
            </w:r>
          </w:p>
          <w:p w14:paraId="0FAE3507" w14:textId="7DF6AF51" w:rsidR="00933616" w:rsidRPr="00C215E3" w:rsidRDefault="008A6181" w:rsidP="00AE6157">
            <w:pPr>
              <w:pStyle w:val="ListParagraph"/>
              <w:ind w:left="306"/>
              <w:jc w:val="both"/>
              <w:rPr>
                <w:color w:val="auto"/>
              </w:rPr>
            </w:pPr>
            <w:r w:rsidRPr="00C215E3">
              <w:rPr>
                <w:color w:val="auto"/>
              </w:rPr>
              <w:t>Cilvēka rakstura patoloģija</w:t>
            </w:r>
            <w:r w:rsidR="00023B94" w:rsidRPr="00C215E3">
              <w:rPr>
                <w:color w:val="auto"/>
              </w:rPr>
              <w:t>s</w:t>
            </w:r>
            <w:r w:rsidRPr="00C215E3">
              <w:rPr>
                <w:color w:val="auto"/>
              </w:rPr>
              <w:t xml:space="preserve"> un </w:t>
            </w:r>
            <w:proofErr w:type="spellStart"/>
            <w:r w:rsidRPr="00C215E3">
              <w:rPr>
                <w:color w:val="auto"/>
              </w:rPr>
              <w:t>noz</w:t>
            </w:r>
            <w:r w:rsidR="00AB354C" w:rsidRPr="00C215E3">
              <w:rPr>
                <w:color w:val="auto"/>
              </w:rPr>
              <w:t>ie</w:t>
            </w:r>
            <w:r w:rsidRPr="00C215E3">
              <w:rPr>
                <w:color w:val="auto"/>
              </w:rPr>
              <w:t>dnieku</w:t>
            </w:r>
            <w:proofErr w:type="spellEnd"/>
            <w:r w:rsidRPr="00C215E3">
              <w:rPr>
                <w:color w:val="auto"/>
              </w:rPr>
              <w:t xml:space="preserve"> </w:t>
            </w:r>
            <w:r w:rsidR="00AB354C" w:rsidRPr="00C215E3">
              <w:rPr>
                <w:color w:val="auto"/>
              </w:rPr>
              <w:t xml:space="preserve">personības </w:t>
            </w:r>
            <w:r w:rsidRPr="00C215E3">
              <w:rPr>
                <w:color w:val="auto"/>
              </w:rPr>
              <w:t>tipu raksturojums.</w:t>
            </w:r>
            <w:hyperlink r:id="rId7" w:history="1"/>
          </w:p>
          <w:p w14:paraId="3137B971" w14:textId="02653708" w:rsidR="00933616" w:rsidRPr="00C215E3" w:rsidRDefault="001C2E10" w:rsidP="00AE6157">
            <w:pPr>
              <w:pStyle w:val="ListParagraph"/>
              <w:numPr>
                <w:ilvl w:val="0"/>
                <w:numId w:val="12"/>
              </w:numPr>
              <w:ind w:left="306" w:hanging="306"/>
              <w:jc w:val="both"/>
              <w:rPr>
                <w:color w:val="auto"/>
              </w:rPr>
            </w:pPr>
            <w:r w:rsidRPr="00C215E3">
              <w:rPr>
                <w:color w:val="auto"/>
              </w:rPr>
              <w:t>Resocializācijas procesa psiholoģiski</w:t>
            </w:r>
            <w:r w:rsidR="00E247EF" w:rsidRPr="00C215E3">
              <w:rPr>
                <w:color w:val="auto"/>
              </w:rPr>
              <w:t xml:space="preserve">e un </w:t>
            </w:r>
            <w:r w:rsidRPr="00C215E3">
              <w:rPr>
                <w:color w:val="auto"/>
              </w:rPr>
              <w:t>pedagoģiski</w:t>
            </w:r>
            <w:r w:rsidR="00E247EF" w:rsidRPr="00C215E3">
              <w:rPr>
                <w:color w:val="auto"/>
              </w:rPr>
              <w:t>e</w:t>
            </w:r>
            <w:r w:rsidRPr="00C215E3">
              <w:rPr>
                <w:color w:val="auto"/>
              </w:rPr>
              <w:t xml:space="preserve"> aspekti.(L2) </w:t>
            </w:r>
          </w:p>
          <w:p w14:paraId="1FECB18C" w14:textId="7BB0AB16" w:rsidR="00933616" w:rsidRPr="00C215E3" w:rsidRDefault="00933616" w:rsidP="00AE6157">
            <w:pPr>
              <w:pStyle w:val="ListParagraph"/>
              <w:ind w:left="306"/>
              <w:jc w:val="both"/>
              <w:rPr>
                <w:color w:val="auto"/>
              </w:rPr>
            </w:pPr>
            <w:r w:rsidRPr="00C215E3">
              <w:rPr>
                <w:color w:val="auto"/>
              </w:rPr>
              <w:t>Ar brīvības atņemšanu notiesāto personu resocializācijas procesā izmantojamie iedarbības līdzekļi, metodes un formas. Noziedznieka personības labošanas koncepcija penitenciārajā psiholoģijā.</w:t>
            </w:r>
          </w:p>
          <w:p w14:paraId="36D44464" w14:textId="77777777" w:rsidR="00023B94" w:rsidRPr="00C215E3" w:rsidRDefault="001C2E10" w:rsidP="00AE6157">
            <w:pPr>
              <w:pStyle w:val="ListParagraph"/>
              <w:numPr>
                <w:ilvl w:val="0"/>
                <w:numId w:val="12"/>
              </w:numPr>
              <w:ind w:left="306" w:hanging="306"/>
              <w:jc w:val="both"/>
              <w:rPr>
                <w:color w:val="auto"/>
              </w:rPr>
            </w:pPr>
            <w:proofErr w:type="spellStart"/>
            <w:r w:rsidRPr="00C215E3">
              <w:rPr>
                <w:color w:val="auto"/>
              </w:rPr>
              <w:t>Penitenciārās</w:t>
            </w:r>
            <w:proofErr w:type="spellEnd"/>
            <w:r w:rsidRPr="00C215E3">
              <w:rPr>
                <w:color w:val="auto"/>
              </w:rPr>
              <w:t xml:space="preserve"> iestādes darbinieka personība. Darba ietekme uz personību. Darbs </w:t>
            </w:r>
            <w:proofErr w:type="spellStart"/>
            <w:r w:rsidRPr="00C215E3">
              <w:rPr>
                <w:color w:val="auto"/>
              </w:rPr>
              <w:t>penitenciārajās</w:t>
            </w:r>
            <w:proofErr w:type="spellEnd"/>
            <w:r w:rsidRPr="00C215E3">
              <w:rPr>
                <w:color w:val="auto"/>
              </w:rPr>
              <w:t xml:space="preserve"> iestādēs: psiholoģiskie aspekti. Izdegšanas profilakse. (L </w:t>
            </w:r>
            <w:r w:rsidR="00023B94" w:rsidRPr="00C215E3">
              <w:rPr>
                <w:color w:val="auto"/>
              </w:rPr>
              <w:t>2</w:t>
            </w:r>
            <w:r w:rsidRPr="00C215E3">
              <w:rPr>
                <w:color w:val="auto"/>
              </w:rPr>
              <w:t xml:space="preserve">) </w:t>
            </w:r>
          </w:p>
          <w:p w14:paraId="2A823288" w14:textId="7370DA48" w:rsidR="00933616" w:rsidRPr="00C215E3" w:rsidRDefault="00023B94" w:rsidP="00AE6157">
            <w:pPr>
              <w:pStyle w:val="ListParagraph"/>
              <w:ind w:left="306"/>
              <w:jc w:val="both"/>
              <w:rPr>
                <w:color w:val="auto"/>
              </w:rPr>
            </w:pPr>
            <w:r w:rsidRPr="00C215E3">
              <w:rPr>
                <w:color w:val="auto"/>
              </w:rPr>
              <w:t>Cietuma personāls  kā penitenciāro iestāžu sistēmas galvenais elements.</w:t>
            </w:r>
            <w:r w:rsidR="00AE6157">
              <w:rPr>
                <w:color w:val="auto"/>
              </w:rPr>
              <w:t xml:space="preserve"> </w:t>
            </w:r>
            <w:r w:rsidR="009775AA" w:rsidRPr="00C215E3">
              <w:rPr>
                <w:color w:val="auto"/>
              </w:rPr>
              <w:t>Cietumu per</w:t>
            </w:r>
            <w:r w:rsidRPr="00C215E3">
              <w:rPr>
                <w:color w:val="auto"/>
              </w:rPr>
              <w:t xml:space="preserve">sonāla psiholoģiskās problēmas. </w:t>
            </w:r>
            <w:r w:rsidR="009775AA" w:rsidRPr="00C215E3">
              <w:rPr>
                <w:color w:val="auto"/>
              </w:rPr>
              <w:t>„ Psihiskā</w:t>
            </w:r>
            <w:r w:rsidR="00E247EF" w:rsidRPr="00C215E3">
              <w:rPr>
                <w:color w:val="auto"/>
              </w:rPr>
              <w:t>s</w:t>
            </w:r>
            <w:r w:rsidR="009775AA" w:rsidRPr="00C215E3">
              <w:rPr>
                <w:color w:val="auto"/>
              </w:rPr>
              <w:t xml:space="preserve"> inficēšanās” fenomens</w:t>
            </w:r>
            <w:r w:rsidR="00AE6157">
              <w:rPr>
                <w:color w:val="auto"/>
              </w:rPr>
              <w:t xml:space="preserve"> </w:t>
            </w:r>
            <w:r w:rsidR="009775AA" w:rsidRPr="00C215E3">
              <w:rPr>
                <w:color w:val="auto"/>
              </w:rPr>
              <w:t>(http://www.psichology.vuzlib.org/book_o064_page_</w:t>
            </w:r>
            <w:r w:rsidR="0046571A" w:rsidRPr="00C215E3">
              <w:rPr>
                <w:color w:val="auto"/>
              </w:rPr>
              <w:t>12.html)</w:t>
            </w:r>
            <w:r w:rsidR="00D54619" w:rsidRPr="00C215E3">
              <w:rPr>
                <w:color w:val="auto"/>
              </w:rPr>
              <w:t>.</w:t>
            </w:r>
            <w:r w:rsidR="00AE6157">
              <w:rPr>
                <w:color w:val="auto"/>
              </w:rPr>
              <w:t xml:space="preserve"> </w:t>
            </w:r>
            <w:r w:rsidR="009775AA" w:rsidRPr="00C215E3">
              <w:rPr>
                <w:color w:val="auto"/>
              </w:rPr>
              <w:t xml:space="preserve">Personālās izdegšanas iemesli, simptomi, etapi, </w:t>
            </w:r>
            <w:proofErr w:type="spellStart"/>
            <w:r w:rsidR="009775AA" w:rsidRPr="00C215E3">
              <w:rPr>
                <w:color w:val="auto"/>
              </w:rPr>
              <w:t>prevencija</w:t>
            </w:r>
            <w:proofErr w:type="spellEnd"/>
            <w:r w:rsidR="00D54619" w:rsidRPr="00C215E3">
              <w:rPr>
                <w:color w:val="auto"/>
              </w:rPr>
              <w:t>.</w:t>
            </w:r>
          </w:p>
          <w:p w14:paraId="1A70BED2" w14:textId="77777777" w:rsidR="00C215E3" w:rsidRDefault="00933616" w:rsidP="00C215E3">
            <w:r w:rsidRPr="00C215E3">
              <w:t xml:space="preserve"> </w:t>
            </w:r>
          </w:p>
          <w:p w14:paraId="082AEE2A" w14:textId="77777777" w:rsidR="00C215E3" w:rsidRDefault="00312B13" w:rsidP="00C215E3">
            <w:r w:rsidRPr="00C215E3">
              <w:t>Praktisko darb</w:t>
            </w:r>
            <w:r w:rsidR="009775AA" w:rsidRPr="00C215E3">
              <w:t xml:space="preserve">u </w:t>
            </w:r>
            <w:r w:rsidR="009775AA" w:rsidRPr="00C215E3">
              <w:rPr>
                <w:lang w:eastAsia="en-GB"/>
              </w:rPr>
              <w:t>tēmas:</w:t>
            </w:r>
          </w:p>
          <w:p w14:paraId="0C9F1D69" w14:textId="67C28793" w:rsidR="008E6432" w:rsidRPr="00C215E3" w:rsidRDefault="001C2E10" w:rsidP="00C215E3">
            <w:pPr>
              <w:pStyle w:val="ListParagraph"/>
              <w:numPr>
                <w:ilvl w:val="0"/>
                <w:numId w:val="19"/>
              </w:numPr>
            </w:pPr>
            <w:r w:rsidRPr="00C215E3">
              <w:t>Noziedzības psiholoģija.(</w:t>
            </w:r>
            <w:r w:rsidR="00312B13" w:rsidRPr="00C215E3">
              <w:t>P</w:t>
            </w:r>
            <w:r w:rsidRPr="00C215E3">
              <w:t xml:space="preserve"> </w:t>
            </w:r>
            <w:r w:rsidR="0046571A" w:rsidRPr="00C215E3">
              <w:t>2</w:t>
            </w:r>
            <w:r w:rsidRPr="00C215E3">
              <w:t>)</w:t>
            </w:r>
            <w:r w:rsidR="009775AA" w:rsidRPr="00C215E3">
              <w:br/>
            </w:r>
            <w:proofErr w:type="spellStart"/>
            <w:r w:rsidR="00933616" w:rsidRPr="00C215E3">
              <w:t>Video</w:t>
            </w:r>
            <w:r w:rsidR="00E247EF" w:rsidRPr="00C215E3">
              <w:t>uzstā</w:t>
            </w:r>
            <w:r w:rsidR="008E6432" w:rsidRPr="00C215E3">
              <w:t>šanās</w:t>
            </w:r>
            <w:proofErr w:type="spellEnd"/>
            <w:r w:rsidR="008E6432" w:rsidRPr="00C215E3">
              <w:t xml:space="preserve">  </w:t>
            </w:r>
            <w:r w:rsidR="00933616" w:rsidRPr="00C215E3">
              <w:t>„Ļaunuma psiho</w:t>
            </w:r>
            <w:r w:rsidR="008E6432" w:rsidRPr="00C215E3">
              <w:t xml:space="preserve">loģija” , </w:t>
            </w:r>
            <w:proofErr w:type="spellStart"/>
            <w:r w:rsidR="008E6432" w:rsidRPr="00C215E3">
              <w:t>Filipp</w:t>
            </w:r>
            <w:proofErr w:type="spellEnd"/>
            <w:r w:rsidR="008E6432" w:rsidRPr="00C215E3">
              <w:t xml:space="preserve"> </w:t>
            </w:r>
            <w:proofErr w:type="spellStart"/>
            <w:r w:rsidR="008E6432" w:rsidRPr="00C215E3">
              <w:t>Zimbardo</w:t>
            </w:r>
            <w:proofErr w:type="spellEnd"/>
            <w:r w:rsidR="008E6432" w:rsidRPr="00C215E3">
              <w:t>,</w:t>
            </w:r>
            <w:r w:rsidR="009775AA" w:rsidRPr="00C215E3">
              <w:t xml:space="preserve"> apspriešana. </w:t>
            </w:r>
          </w:p>
          <w:p w14:paraId="4A2C34D2" w14:textId="6499CDEC" w:rsidR="00C215E3" w:rsidRPr="00C215E3" w:rsidRDefault="008E6432" w:rsidP="00C215E3">
            <w:pPr>
              <w:pStyle w:val="ListParagraph"/>
              <w:rPr>
                <w:color w:val="auto"/>
              </w:rPr>
            </w:pPr>
            <w:r w:rsidRPr="00C215E3">
              <w:rPr>
                <w:color w:val="auto"/>
              </w:rPr>
              <w:t xml:space="preserve">Dr. </w:t>
            </w:r>
            <w:proofErr w:type="spellStart"/>
            <w:r w:rsidRPr="00C215E3">
              <w:rPr>
                <w:color w:val="auto"/>
              </w:rPr>
              <w:t>Zimbardo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lectures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on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the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i/>
                <w:color w:val="auto"/>
              </w:rPr>
              <w:t>Psychology</w:t>
            </w:r>
            <w:proofErr w:type="spellEnd"/>
            <w:r w:rsidRPr="00C215E3">
              <w:rPr>
                <w:i/>
                <w:color w:val="auto"/>
              </w:rPr>
              <w:t xml:space="preserve"> </w:t>
            </w:r>
            <w:proofErr w:type="spellStart"/>
            <w:r w:rsidRPr="00C215E3">
              <w:rPr>
                <w:i/>
                <w:color w:val="auto"/>
              </w:rPr>
              <w:t>of</w:t>
            </w:r>
            <w:proofErr w:type="spellEnd"/>
            <w:r w:rsidRPr="00C215E3">
              <w:rPr>
                <w:i/>
                <w:color w:val="auto"/>
              </w:rPr>
              <w:t xml:space="preserve"> </w:t>
            </w:r>
            <w:proofErr w:type="spellStart"/>
            <w:r w:rsidRPr="00C215E3">
              <w:rPr>
                <w:i/>
                <w:color w:val="auto"/>
              </w:rPr>
              <w:t>Evil</w:t>
            </w:r>
            <w:proofErr w:type="spellEnd"/>
            <w:r w:rsidRPr="00C215E3">
              <w:rPr>
                <w:color w:val="auto"/>
              </w:rPr>
              <w:t xml:space="preserve"> , 2015, </w:t>
            </w:r>
            <w:r w:rsidRPr="00C215E3">
              <w:rPr>
                <w:color w:val="auto"/>
                <w:shd w:val="clear" w:color="auto" w:fill="FFFFFF"/>
              </w:rPr>
              <w:t xml:space="preserve">Pieejams: </w:t>
            </w:r>
            <w:hyperlink r:id="rId8" w:history="1">
              <w:r w:rsidR="00C215E3" w:rsidRPr="00C215E3">
                <w:rPr>
                  <w:rStyle w:val="Hyperlink"/>
                  <w:shd w:val="clear" w:color="auto" w:fill="FFFFFF"/>
                </w:rPr>
                <w:t>https://www.youtube.com/watch?v=rPSzcGll-VQ&amp;t=8s</w:t>
              </w:r>
            </w:hyperlink>
            <w:r w:rsidRPr="00C215E3">
              <w:rPr>
                <w:color w:val="auto"/>
                <w:shd w:val="clear" w:color="auto" w:fill="FFFFFF"/>
              </w:rPr>
              <w:t xml:space="preserve">, </w:t>
            </w:r>
            <w:r w:rsidR="009775AA" w:rsidRPr="00C215E3">
              <w:rPr>
                <w:color w:val="auto"/>
              </w:rPr>
              <w:t>an</w:t>
            </w:r>
            <w:r w:rsidRPr="00C215E3">
              <w:rPr>
                <w:color w:val="auto"/>
              </w:rPr>
              <w:t>gļu valodā ar subtitriem</w:t>
            </w:r>
            <w:r w:rsidR="009775AA" w:rsidRPr="00C215E3">
              <w:rPr>
                <w:color w:val="auto"/>
              </w:rPr>
              <w:t>.</w:t>
            </w:r>
          </w:p>
          <w:p w14:paraId="29D2DABD" w14:textId="1CF3481D" w:rsidR="008E6432" w:rsidRPr="00C215E3" w:rsidRDefault="0046571A" w:rsidP="00C215E3">
            <w:pPr>
              <w:pStyle w:val="ListParagraph"/>
              <w:rPr>
                <w:color w:val="auto"/>
                <w:shd w:val="clear" w:color="auto" w:fill="FFFFFF"/>
              </w:rPr>
            </w:pPr>
            <w:r w:rsidRPr="00C215E3">
              <w:rPr>
                <w:color w:val="auto"/>
              </w:rPr>
              <w:t>Nirnbergas procesa stunda (Vācija, 1945-1946 g.).</w:t>
            </w:r>
          </w:p>
          <w:p w14:paraId="6146C4A2" w14:textId="1BC29FA2" w:rsidR="0046571A" w:rsidRPr="00C215E3" w:rsidRDefault="0046571A" w:rsidP="00C215E3">
            <w:pPr>
              <w:pStyle w:val="ListParagraph"/>
              <w:rPr>
                <w:color w:val="auto"/>
              </w:rPr>
            </w:pPr>
            <w:r w:rsidRPr="00C215E3">
              <w:rPr>
                <w:color w:val="auto"/>
              </w:rPr>
              <w:t xml:space="preserve">Dokumentālas filmas analīze: </w:t>
            </w:r>
            <w:proofErr w:type="spellStart"/>
            <w:r w:rsidRPr="00C215E3">
              <w:rPr>
                <w:i/>
                <w:color w:val="auto"/>
              </w:rPr>
              <w:t>Уроки</w:t>
            </w:r>
            <w:proofErr w:type="spellEnd"/>
            <w:r w:rsidRPr="00C215E3">
              <w:rPr>
                <w:i/>
                <w:color w:val="auto"/>
              </w:rPr>
              <w:t xml:space="preserve"> </w:t>
            </w:r>
            <w:proofErr w:type="spellStart"/>
            <w:r w:rsidRPr="00C215E3">
              <w:rPr>
                <w:i/>
                <w:color w:val="auto"/>
              </w:rPr>
              <w:t>Нюрнбергского</w:t>
            </w:r>
            <w:proofErr w:type="spellEnd"/>
            <w:r w:rsidRPr="00C215E3">
              <w:rPr>
                <w:i/>
                <w:color w:val="auto"/>
              </w:rPr>
              <w:t xml:space="preserve"> </w:t>
            </w:r>
            <w:proofErr w:type="spellStart"/>
            <w:r w:rsidRPr="00C215E3">
              <w:rPr>
                <w:i/>
                <w:color w:val="auto"/>
              </w:rPr>
              <w:t>процесса</w:t>
            </w:r>
            <w:proofErr w:type="spellEnd"/>
            <w:r w:rsidRPr="00C215E3">
              <w:rPr>
                <w:i/>
                <w:color w:val="auto"/>
              </w:rPr>
              <w:t xml:space="preserve">. </w:t>
            </w:r>
            <w:proofErr w:type="spellStart"/>
            <w:r w:rsidRPr="00C215E3">
              <w:rPr>
                <w:i/>
                <w:color w:val="auto"/>
              </w:rPr>
              <w:t>Нюрнберг</w:t>
            </w:r>
            <w:proofErr w:type="spellEnd"/>
            <w:r w:rsidRPr="00C215E3">
              <w:rPr>
                <w:i/>
                <w:color w:val="auto"/>
              </w:rPr>
              <w:t xml:space="preserve">. 70 </w:t>
            </w:r>
            <w:proofErr w:type="spellStart"/>
            <w:r w:rsidRPr="00C215E3">
              <w:rPr>
                <w:i/>
                <w:color w:val="auto"/>
              </w:rPr>
              <w:t>лет</w:t>
            </w:r>
            <w:proofErr w:type="spellEnd"/>
            <w:r w:rsidRPr="00C215E3">
              <w:rPr>
                <w:i/>
                <w:color w:val="auto"/>
              </w:rPr>
              <w:t xml:space="preserve"> </w:t>
            </w:r>
            <w:proofErr w:type="spellStart"/>
            <w:r w:rsidRPr="00C215E3">
              <w:rPr>
                <w:i/>
                <w:color w:val="auto"/>
              </w:rPr>
              <w:t>спустя</w:t>
            </w:r>
            <w:proofErr w:type="spellEnd"/>
            <w:r w:rsidRPr="00C215E3">
              <w:rPr>
                <w:color w:val="auto"/>
              </w:rPr>
              <w:t>,</w:t>
            </w:r>
            <w:r w:rsidR="00C215E3" w:rsidRPr="00C215E3">
              <w:rPr>
                <w:color w:val="auto"/>
              </w:rPr>
              <w:t xml:space="preserve"> </w:t>
            </w:r>
            <w:r w:rsidRPr="00C215E3">
              <w:rPr>
                <w:color w:val="auto"/>
              </w:rPr>
              <w:t>2014.</w:t>
            </w:r>
            <w:r w:rsidR="008E6432" w:rsidRPr="00C215E3">
              <w:rPr>
                <w:color w:val="auto"/>
              </w:rPr>
              <w:t xml:space="preserve"> (</w:t>
            </w:r>
            <w:proofErr w:type="spellStart"/>
            <w:r w:rsidR="008E6432" w:rsidRPr="00C215E3">
              <w:rPr>
                <w:color w:val="auto"/>
                <w:shd w:val="clear" w:color="auto" w:fill="FFFFFF"/>
                <w:lang w:val="en-US"/>
              </w:rPr>
              <w:t>Pieejams</w:t>
            </w:r>
            <w:proofErr w:type="spellEnd"/>
            <w:r w:rsidR="008E6432" w:rsidRPr="00C215E3">
              <w:rPr>
                <w:color w:val="auto"/>
                <w:shd w:val="clear" w:color="auto" w:fill="FFFFFF"/>
                <w:lang w:val="ru-RU"/>
              </w:rPr>
              <w:t xml:space="preserve">: </w:t>
            </w:r>
            <w:hyperlink r:id="rId9" w:history="1">
              <w:r w:rsidRPr="00C215E3">
                <w:rPr>
                  <w:rStyle w:val="Hyperlink"/>
                  <w:color w:val="auto"/>
                </w:rPr>
                <w:t>https://www.youtube.com/watch?v=WOj3XMIOfIQ</w:t>
              </w:r>
            </w:hyperlink>
            <w:r w:rsidRPr="00C215E3">
              <w:rPr>
                <w:color w:val="auto"/>
              </w:rPr>
              <w:t>).</w:t>
            </w:r>
          </w:p>
          <w:p w14:paraId="2B04F3A9" w14:textId="7A35D583" w:rsidR="0046571A" w:rsidRPr="00C215E3" w:rsidRDefault="00933616" w:rsidP="00C215E3">
            <w:pPr>
              <w:pStyle w:val="ListParagraph"/>
              <w:numPr>
                <w:ilvl w:val="0"/>
                <w:numId w:val="19"/>
              </w:numPr>
              <w:rPr>
                <w:color w:val="auto"/>
              </w:rPr>
            </w:pPr>
            <w:r w:rsidRPr="00C215E3">
              <w:rPr>
                <w:color w:val="auto"/>
              </w:rPr>
              <w:t>Noziedzības psiholoģija.</w:t>
            </w:r>
            <w:r w:rsidR="00E247EF" w:rsidRPr="00C215E3">
              <w:rPr>
                <w:color w:val="auto"/>
              </w:rPr>
              <w:t xml:space="preserve"> </w:t>
            </w:r>
            <w:r w:rsidRPr="00C215E3">
              <w:rPr>
                <w:color w:val="auto"/>
              </w:rPr>
              <w:t>(</w:t>
            </w:r>
            <w:r w:rsidR="00312B13" w:rsidRPr="00C215E3">
              <w:rPr>
                <w:color w:val="auto"/>
              </w:rPr>
              <w:t>P</w:t>
            </w:r>
            <w:r w:rsidRPr="00C215E3">
              <w:rPr>
                <w:color w:val="auto"/>
              </w:rPr>
              <w:t xml:space="preserve"> </w:t>
            </w:r>
            <w:r w:rsidR="0046571A" w:rsidRPr="00C215E3">
              <w:rPr>
                <w:color w:val="auto"/>
              </w:rPr>
              <w:t>2</w:t>
            </w:r>
            <w:r w:rsidRPr="00C215E3">
              <w:rPr>
                <w:color w:val="auto"/>
              </w:rPr>
              <w:t xml:space="preserve">) </w:t>
            </w:r>
          </w:p>
          <w:p w14:paraId="6EBCA94B" w14:textId="6AD7BDBA" w:rsidR="0046571A" w:rsidRPr="00C215E3" w:rsidRDefault="0046571A" w:rsidP="00C215E3">
            <w:pPr>
              <w:pStyle w:val="ListParagraph"/>
              <w:rPr>
                <w:color w:val="auto"/>
              </w:rPr>
            </w:pPr>
            <w:r w:rsidRPr="00C215E3">
              <w:rPr>
                <w:color w:val="auto"/>
              </w:rPr>
              <w:t>Eksperimenti sociālajā psiholoģijā: psiholoģiskas reakcijas uz brīvības ierobežo</w:t>
            </w:r>
            <w:r w:rsidR="00F809DC" w:rsidRPr="00C215E3">
              <w:rPr>
                <w:color w:val="auto"/>
              </w:rPr>
              <w:t>jumu. Sociālā loma un situācija</w:t>
            </w:r>
            <w:r w:rsidRPr="00C215E3">
              <w:rPr>
                <w:color w:val="auto"/>
              </w:rPr>
              <w:t>.</w:t>
            </w:r>
            <w:r w:rsidR="00617BA7" w:rsidRPr="00C215E3">
              <w:rPr>
                <w:color w:val="auto"/>
              </w:rPr>
              <w:t xml:space="preserve"> Dis</w:t>
            </w:r>
            <w:r w:rsidR="00AF7400" w:rsidRPr="00C215E3">
              <w:rPr>
                <w:color w:val="auto"/>
              </w:rPr>
              <w:t>kusija.</w:t>
            </w:r>
          </w:p>
          <w:p w14:paraId="56B78A65" w14:textId="1472C832" w:rsidR="0046571A" w:rsidRPr="00C215E3" w:rsidRDefault="0046571A" w:rsidP="00C215E3">
            <w:pPr>
              <w:pStyle w:val="ListParagraph"/>
              <w:rPr>
                <w:color w:val="auto"/>
              </w:rPr>
            </w:pPr>
            <w:proofErr w:type="spellStart"/>
            <w:r w:rsidRPr="00C215E3">
              <w:rPr>
                <w:color w:val="auto"/>
              </w:rPr>
              <w:t>Milgr</w:t>
            </w:r>
            <w:r w:rsidR="00F809DC" w:rsidRPr="00C215E3">
              <w:rPr>
                <w:color w:val="auto"/>
              </w:rPr>
              <w:t>ama</w:t>
            </w:r>
            <w:proofErr w:type="spellEnd"/>
            <w:r w:rsidR="00F809DC" w:rsidRPr="00C215E3">
              <w:rPr>
                <w:color w:val="auto"/>
              </w:rPr>
              <w:t xml:space="preserve"> S. eksperiments (60 gadi);</w:t>
            </w:r>
            <w:r w:rsidR="00F809DC" w:rsidRPr="00C215E3">
              <w:rPr>
                <w:color w:val="auto"/>
              </w:rPr>
              <w:br/>
            </w:r>
            <w:proofErr w:type="spellStart"/>
            <w:r w:rsidRPr="00C215E3">
              <w:rPr>
                <w:color w:val="auto"/>
              </w:rPr>
              <w:t>Zimbardo</w:t>
            </w:r>
            <w:proofErr w:type="spellEnd"/>
            <w:r w:rsidRPr="00C215E3">
              <w:rPr>
                <w:color w:val="auto"/>
              </w:rPr>
              <w:t xml:space="preserve"> F. Stenforda eksperiments (70 gadi);</w:t>
            </w:r>
          </w:p>
          <w:p w14:paraId="4A396C3C" w14:textId="7FD60D04" w:rsidR="00F809DC" w:rsidRPr="00C215E3" w:rsidRDefault="00F809DC" w:rsidP="00C215E3">
            <w:pPr>
              <w:pStyle w:val="ListParagraph"/>
              <w:numPr>
                <w:ilvl w:val="0"/>
                <w:numId w:val="19"/>
              </w:numPr>
              <w:rPr>
                <w:color w:val="auto"/>
              </w:rPr>
            </w:pPr>
            <w:r w:rsidRPr="00C215E3">
              <w:rPr>
                <w:color w:val="auto"/>
              </w:rPr>
              <w:t>Noziedzības psiholoģija.(</w:t>
            </w:r>
            <w:r w:rsidR="00312B13" w:rsidRPr="00C215E3">
              <w:rPr>
                <w:color w:val="auto"/>
              </w:rPr>
              <w:t>P</w:t>
            </w:r>
            <w:r w:rsidRPr="00C215E3">
              <w:rPr>
                <w:color w:val="auto"/>
              </w:rPr>
              <w:t xml:space="preserve"> 2) </w:t>
            </w:r>
          </w:p>
          <w:p w14:paraId="2FBF295F" w14:textId="77777777" w:rsidR="00F809DC" w:rsidRPr="00C215E3" w:rsidRDefault="0046571A" w:rsidP="00C215E3">
            <w:pPr>
              <w:pStyle w:val="ListParagraph"/>
              <w:rPr>
                <w:color w:val="auto"/>
              </w:rPr>
            </w:pPr>
            <w:r w:rsidRPr="00C215E3">
              <w:rPr>
                <w:color w:val="auto"/>
              </w:rPr>
              <w:t>Abu-</w:t>
            </w:r>
            <w:proofErr w:type="spellStart"/>
            <w:r w:rsidRPr="00C215E3">
              <w:rPr>
                <w:color w:val="auto"/>
              </w:rPr>
              <w:t>Greib</w:t>
            </w:r>
            <w:proofErr w:type="spellEnd"/>
            <w:r w:rsidRPr="00C215E3">
              <w:rPr>
                <w:color w:val="auto"/>
              </w:rPr>
              <w:t xml:space="preserve"> (</w:t>
            </w:r>
            <w:proofErr w:type="spellStart"/>
            <w:r w:rsidRPr="00C215E3">
              <w:rPr>
                <w:color w:val="auto"/>
              </w:rPr>
              <w:t>Iraka</w:t>
            </w:r>
            <w:proofErr w:type="spellEnd"/>
            <w:r w:rsidRPr="00C215E3">
              <w:rPr>
                <w:color w:val="auto"/>
              </w:rPr>
              <w:t>) cietuma stunda (ASV, 2004). Diskusija: Vardarbības diktatūra: mēģinājums izmainīt citu cilvēku, sodīt vai pazemot ?</w:t>
            </w:r>
            <w:r w:rsidR="00F809DC" w:rsidRPr="00C215E3">
              <w:rPr>
                <w:color w:val="auto"/>
              </w:rPr>
              <w:t xml:space="preserve"> </w:t>
            </w:r>
            <w:r w:rsidRPr="00C215E3">
              <w:rPr>
                <w:color w:val="auto"/>
              </w:rPr>
              <w:t>Kas ir „cits”?</w:t>
            </w:r>
            <w:r w:rsidR="00F809DC" w:rsidRPr="00C215E3">
              <w:rPr>
                <w:color w:val="auto"/>
              </w:rPr>
              <w:t xml:space="preserve"> </w:t>
            </w:r>
          </w:p>
          <w:p w14:paraId="13288E5A" w14:textId="7834B1FD" w:rsidR="00F809DC" w:rsidRPr="00C215E3" w:rsidRDefault="00F809DC" w:rsidP="00C215E3">
            <w:pPr>
              <w:pStyle w:val="ListParagraph"/>
              <w:rPr>
                <w:color w:val="auto"/>
              </w:rPr>
            </w:pPr>
            <w:r w:rsidRPr="00C215E3">
              <w:rPr>
                <w:color w:val="auto"/>
              </w:rPr>
              <w:t>„Pārnesuma” efekts. Atriebības būtība. Atriebības veidi.</w:t>
            </w:r>
          </w:p>
          <w:p w14:paraId="25D29AC7" w14:textId="51DCB96E" w:rsidR="00933616" w:rsidRPr="00C215E3" w:rsidRDefault="00F809DC" w:rsidP="00C215E3">
            <w:pPr>
              <w:pStyle w:val="ListParagraph"/>
              <w:rPr>
                <w:color w:val="auto"/>
              </w:rPr>
            </w:pPr>
            <w:r w:rsidRPr="00C215E3">
              <w:rPr>
                <w:color w:val="auto"/>
              </w:rPr>
              <w:t>Intervijas ar cilvēkiem, kas notiesāti uz mūžu</w:t>
            </w:r>
            <w:r w:rsidR="00E247EF" w:rsidRPr="00C215E3">
              <w:rPr>
                <w:color w:val="auto"/>
              </w:rPr>
              <w:t>,</w:t>
            </w:r>
            <w:r w:rsidRPr="00C215E3">
              <w:rPr>
                <w:color w:val="auto"/>
              </w:rPr>
              <w:t xml:space="preserve"> analīze. Videomateriāla «</w:t>
            </w:r>
            <w:proofErr w:type="spellStart"/>
            <w:r w:rsidRPr="00C215E3">
              <w:rPr>
                <w:color w:val="auto"/>
              </w:rPr>
              <w:t>Исповедь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маньяка</w:t>
            </w:r>
            <w:proofErr w:type="spellEnd"/>
            <w:r w:rsidRPr="00C215E3">
              <w:rPr>
                <w:color w:val="auto"/>
              </w:rPr>
              <w:t>» skatīšanās un apspriešana (</w:t>
            </w:r>
            <w:r w:rsidR="003D6691" w:rsidRPr="00C215E3">
              <w:rPr>
                <w:color w:val="auto"/>
              </w:rPr>
              <w:t xml:space="preserve">Pieejams: </w:t>
            </w:r>
            <w:r w:rsidRPr="00C215E3">
              <w:rPr>
                <w:color w:val="auto"/>
              </w:rPr>
              <w:t>https://www.youtube.com/watch?v=GI4osnpcMx4)</w:t>
            </w:r>
            <w:r w:rsidR="00D54619" w:rsidRPr="00C215E3">
              <w:rPr>
                <w:color w:val="auto"/>
              </w:rPr>
              <w:t>.</w:t>
            </w:r>
          </w:p>
          <w:p w14:paraId="613EA602" w14:textId="0A148FC9" w:rsidR="00933616" w:rsidRPr="00C215E3" w:rsidRDefault="0046571A" w:rsidP="00C215E3">
            <w:pPr>
              <w:pStyle w:val="ListParagraph"/>
              <w:numPr>
                <w:ilvl w:val="0"/>
                <w:numId w:val="19"/>
              </w:numPr>
              <w:rPr>
                <w:color w:val="auto"/>
              </w:rPr>
            </w:pPr>
            <w:r w:rsidRPr="00C215E3">
              <w:rPr>
                <w:color w:val="auto"/>
              </w:rPr>
              <w:t>Notiesātā psiholoģija. Personības psiholoģiskais raksturojums.(</w:t>
            </w:r>
            <w:r w:rsidR="00312B13" w:rsidRPr="00C215E3">
              <w:rPr>
                <w:color w:val="auto"/>
              </w:rPr>
              <w:t>P</w:t>
            </w:r>
            <w:r w:rsidRPr="00C215E3">
              <w:rPr>
                <w:color w:val="auto"/>
              </w:rPr>
              <w:t xml:space="preserve"> 2)</w:t>
            </w:r>
          </w:p>
          <w:p w14:paraId="58BB9FCB" w14:textId="1276DE70" w:rsidR="00933616" w:rsidRPr="00C215E3" w:rsidRDefault="00933616" w:rsidP="00C215E3">
            <w:pPr>
              <w:pStyle w:val="ListParagraph"/>
              <w:rPr>
                <w:color w:val="auto"/>
              </w:rPr>
            </w:pPr>
            <w:r w:rsidRPr="00C215E3">
              <w:rPr>
                <w:color w:val="auto"/>
              </w:rPr>
              <w:t>Notiesātā personības psiholoģiskais raksturojums. Uzvedības motivācija.</w:t>
            </w:r>
            <w:r w:rsidRPr="00C215E3">
              <w:rPr>
                <w:color w:val="auto"/>
              </w:rPr>
              <w:br/>
              <w:t>Studējošo uzstāšanās ar prezentācijām:</w:t>
            </w:r>
            <w:r w:rsidRPr="00C215E3">
              <w:rPr>
                <w:color w:val="auto"/>
              </w:rPr>
              <w:br/>
              <w:t>Kriminālas personības dzīves stāstu psiholoģiskā analīze</w:t>
            </w:r>
            <w:r w:rsidR="00F327C7" w:rsidRPr="00C215E3">
              <w:rPr>
                <w:color w:val="auto"/>
              </w:rPr>
              <w:t>.</w:t>
            </w:r>
          </w:p>
          <w:p w14:paraId="79BD9C2C" w14:textId="3AC9FBA4" w:rsidR="00F809DC" w:rsidRPr="00C215E3" w:rsidRDefault="00F809DC" w:rsidP="00C215E3">
            <w:pPr>
              <w:pStyle w:val="ListParagraph"/>
              <w:numPr>
                <w:ilvl w:val="0"/>
                <w:numId w:val="19"/>
              </w:numPr>
              <w:rPr>
                <w:color w:val="auto"/>
              </w:rPr>
            </w:pPr>
            <w:r w:rsidRPr="00C215E3">
              <w:rPr>
                <w:color w:val="auto"/>
              </w:rPr>
              <w:t>Notiesātā psiholoģija. Personības psiholoģiskais raksturojums.(</w:t>
            </w:r>
            <w:r w:rsidR="00312B13" w:rsidRPr="00C215E3">
              <w:rPr>
                <w:color w:val="auto"/>
              </w:rPr>
              <w:t>P</w:t>
            </w:r>
            <w:r w:rsidRPr="00C215E3">
              <w:rPr>
                <w:color w:val="auto"/>
              </w:rPr>
              <w:t xml:space="preserve"> 2)</w:t>
            </w:r>
            <w:r w:rsidRPr="00C215E3">
              <w:rPr>
                <w:color w:val="auto"/>
              </w:rPr>
              <w:br/>
              <w:t>Studējošo uzstāšanās ar prezentācijām:</w:t>
            </w:r>
            <w:r w:rsidRPr="00C215E3">
              <w:rPr>
                <w:color w:val="auto"/>
              </w:rPr>
              <w:br/>
              <w:t>Kriminālas personības dzīves stāstu psiholoģiskā analīze</w:t>
            </w:r>
            <w:r w:rsidR="00F327C7" w:rsidRPr="00C215E3">
              <w:rPr>
                <w:color w:val="auto"/>
              </w:rPr>
              <w:t>.</w:t>
            </w:r>
          </w:p>
          <w:p w14:paraId="4CEFB073" w14:textId="77777777" w:rsidR="00F809DC" w:rsidRPr="00C215E3" w:rsidRDefault="00F809DC" w:rsidP="00C215E3">
            <w:pPr>
              <w:pStyle w:val="ListParagraph"/>
              <w:ind w:left="164"/>
              <w:rPr>
                <w:color w:val="auto"/>
              </w:rPr>
            </w:pPr>
          </w:p>
          <w:p w14:paraId="0A818251" w14:textId="060CBB97" w:rsidR="00933616" w:rsidRPr="00C215E3" w:rsidRDefault="00F809DC" w:rsidP="00C215E3">
            <w:pPr>
              <w:pStyle w:val="ListParagraph"/>
              <w:numPr>
                <w:ilvl w:val="0"/>
                <w:numId w:val="19"/>
              </w:numPr>
              <w:rPr>
                <w:color w:val="auto"/>
              </w:rPr>
            </w:pPr>
            <w:r w:rsidRPr="00C215E3">
              <w:rPr>
                <w:color w:val="auto"/>
              </w:rPr>
              <w:t>Notiesātā psiholoģija. Personības psiholoģiskais raksturojums.(</w:t>
            </w:r>
            <w:r w:rsidR="00312B13" w:rsidRPr="00C215E3">
              <w:rPr>
                <w:color w:val="auto"/>
              </w:rPr>
              <w:t>P</w:t>
            </w:r>
            <w:r w:rsidRPr="00C215E3">
              <w:rPr>
                <w:color w:val="auto"/>
              </w:rPr>
              <w:t xml:space="preserve"> 2)</w:t>
            </w:r>
            <w:r w:rsidRPr="00C215E3">
              <w:rPr>
                <w:color w:val="auto"/>
              </w:rPr>
              <w:br/>
              <w:t>Studējošo uzstāšanās ar prezentācijām:</w:t>
            </w:r>
            <w:r w:rsidRPr="00C215E3">
              <w:rPr>
                <w:color w:val="auto"/>
              </w:rPr>
              <w:br/>
              <w:t>Kriminālas personības dzīves stāstu psiholoģiskā analīze</w:t>
            </w:r>
            <w:r w:rsidR="00F327C7" w:rsidRPr="00C215E3">
              <w:rPr>
                <w:color w:val="auto"/>
              </w:rPr>
              <w:t>.</w:t>
            </w:r>
          </w:p>
          <w:p w14:paraId="7DF84010" w14:textId="5ABB27B6" w:rsidR="00933616" w:rsidRPr="00C215E3" w:rsidRDefault="00933616" w:rsidP="00C215E3">
            <w:pPr>
              <w:pStyle w:val="ListParagraph"/>
              <w:numPr>
                <w:ilvl w:val="0"/>
                <w:numId w:val="19"/>
              </w:numPr>
              <w:rPr>
                <w:color w:val="auto"/>
              </w:rPr>
            </w:pPr>
            <w:r w:rsidRPr="00C215E3">
              <w:rPr>
                <w:color w:val="auto"/>
              </w:rPr>
              <w:t>Resoci</w:t>
            </w:r>
            <w:r w:rsidR="00E247EF" w:rsidRPr="00C215E3">
              <w:rPr>
                <w:color w:val="auto"/>
              </w:rPr>
              <w:t xml:space="preserve">alizācijas procesa psiholoģiskie un </w:t>
            </w:r>
            <w:r w:rsidRPr="00C215E3">
              <w:rPr>
                <w:color w:val="auto"/>
              </w:rPr>
              <w:t>pedagoģiski</w:t>
            </w:r>
            <w:r w:rsidR="00E247EF" w:rsidRPr="00C215E3">
              <w:rPr>
                <w:color w:val="auto"/>
              </w:rPr>
              <w:t>e</w:t>
            </w:r>
            <w:r w:rsidRPr="00C215E3">
              <w:rPr>
                <w:color w:val="auto"/>
              </w:rPr>
              <w:t xml:space="preserve"> aspekti. (</w:t>
            </w:r>
            <w:r w:rsidR="00312B13" w:rsidRPr="00C215E3">
              <w:rPr>
                <w:color w:val="auto"/>
              </w:rPr>
              <w:t>P</w:t>
            </w:r>
            <w:r w:rsidRPr="00C215E3">
              <w:rPr>
                <w:color w:val="auto"/>
              </w:rPr>
              <w:t xml:space="preserve"> 2)</w:t>
            </w:r>
          </w:p>
          <w:p w14:paraId="29293CAB" w14:textId="6EE2C5FB" w:rsidR="00C215E3" w:rsidRPr="00C215E3" w:rsidRDefault="00F809DC" w:rsidP="00C215E3">
            <w:pPr>
              <w:pStyle w:val="ListParagraph"/>
              <w:rPr>
                <w:color w:val="auto"/>
              </w:rPr>
            </w:pPr>
            <w:r w:rsidRPr="00C215E3">
              <w:rPr>
                <w:color w:val="auto"/>
              </w:rPr>
              <w:t>Ar brīvības atņemšanu notiesāto resocializācijas psiholoģiskie</w:t>
            </w:r>
            <w:r w:rsidR="00E247EF" w:rsidRPr="00C215E3">
              <w:rPr>
                <w:color w:val="auto"/>
              </w:rPr>
              <w:t xml:space="preserve"> un </w:t>
            </w:r>
            <w:r w:rsidR="001D2BB9" w:rsidRPr="00C215E3">
              <w:rPr>
                <w:color w:val="auto"/>
              </w:rPr>
              <w:t>pedagoģiski</w:t>
            </w:r>
            <w:r w:rsidR="00E247EF" w:rsidRPr="00C215E3">
              <w:rPr>
                <w:color w:val="auto"/>
              </w:rPr>
              <w:t>e</w:t>
            </w:r>
            <w:r w:rsidR="001D2BB9" w:rsidRPr="00C215E3">
              <w:rPr>
                <w:color w:val="auto"/>
              </w:rPr>
              <w:t xml:space="preserve"> </w:t>
            </w:r>
            <w:r w:rsidRPr="00C215E3">
              <w:rPr>
                <w:color w:val="auto"/>
              </w:rPr>
              <w:t>aspekti.</w:t>
            </w:r>
            <w:r w:rsidR="00AE6157">
              <w:rPr>
                <w:color w:val="auto"/>
              </w:rPr>
              <w:t xml:space="preserve"> </w:t>
            </w:r>
            <w:r w:rsidRPr="00C215E3">
              <w:rPr>
                <w:color w:val="auto"/>
              </w:rPr>
              <w:t>Sociālās izolācijas ietekme uz notiesātā personību. Sociālās izolācijas faktoru sistēmas analīze.</w:t>
            </w:r>
          </w:p>
          <w:p w14:paraId="5043212C" w14:textId="1CD2E23B" w:rsidR="00C71C0C" w:rsidRPr="00C215E3" w:rsidRDefault="001C2E10" w:rsidP="00C215E3">
            <w:pPr>
              <w:pStyle w:val="ListParagraph"/>
              <w:numPr>
                <w:ilvl w:val="0"/>
                <w:numId w:val="19"/>
              </w:numPr>
            </w:pPr>
            <w:proofErr w:type="spellStart"/>
            <w:r w:rsidRPr="00C215E3">
              <w:t>Penitenciārās</w:t>
            </w:r>
            <w:proofErr w:type="spellEnd"/>
            <w:r w:rsidR="0046571A" w:rsidRPr="00C215E3">
              <w:t xml:space="preserve"> iestādes darbinieka personība.</w:t>
            </w:r>
            <w:r w:rsidR="00D54619" w:rsidRPr="00C215E3">
              <w:t xml:space="preserve"> </w:t>
            </w:r>
            <w:r w:rsidR="00E247EF" w:rsidRPr="00C215E3">
              <w:t>Preventīvā programma p</w:t>
            </w:r>
            <w:r w:rsidR="0046571A" w:rsidRPr="00C215E3">
              <w:t>rofesionālā</w:t>
            </w:r>
            <w:r w:rsidR="00D54619" w:rsidRPr="00C215E3">
              <w:t>s</w:t>
            </w:r>
            <w:r w:rsidR="0046571A" w:rsidRPr="00C215E3">
              <w:t xml:space="preserve"> izdegšanas </w:t>
            </w:r>
            <w:r w:rsidR="00D54619" w:rsidRPr="00C215E3">
              <w:t>sindroma profilaksei un novēršanai</w:t>
            </w:r>
            <w:r w:rsidR="0046571A" w:rsidRPr="00C215E3">
              <w:t>.</w:t>
            </w:r>
            <w:r w:rsidR="00E247EF" w:rsidRPr="00C215E3">
              <w:t xml:space="preserve"> </w:t>
            </w:r>
            <w:r w:rsidR="0046571A" w:rsidRPr="00C215E3">
              <w:t>(</w:t>
            </w:r>
            <w:r w:rsidR="00312B13" w:rsidRPr="00C215E3">
              <w:t>P</w:t>
            </w:r>
            <w:r w:rsidR="0046571A" w:rsidRPr="00C215E3">
              <w:t>2)</w:t>
            </w:r>
            <w:r w:rsidR="00D54619" w:rsidRPr="00C215E3">
              <w:rPr>
                <w:rStyle w:val="Heading3Char"/>
                <w:b w:val="0"/>
                <w:bCs/>
                <w:i/>
                <w:iCs/>
                <w:color w:val="auto"/>
                <w:shd w:val="clear" w:color="auto" w:fill="FFFFFF"/>
              </w:rPr>
              <w:t xml:space="preserve"> </w:t>
            </w:r>
          </w:p>
        </w:tc>
      </w:tr>
      <w:tr w:rsidR="00C215E3" w:rsidRPr="00C215E3" w14:paraId="53CF4734" w14:textId="77777777" w:rsidTr="00362A72">
        <w:trPr>
          <w:jc w:val="center"/>
        </w:trPr>
        <w:tc>
          <w:tcPr>
            <w:tcW w:w="9582" w:type="dxa"/>
            <w:gridSpan w:val="2"/>
          </w:tcPr>
          <w:p w14:paraId="092B0E46" w14:textId="77777777" w:rsidR="008D4CBD" w:rsidRPr="00C215E3" w:rsidRDefault="008D4CBD" w:rsidP="00C215E3">
            <w:pPr>
              <w:pStyle w:val="Nosaukumi"/>
            </w:pPr>
            <w:r w:rsidRPr="00C215E3">
              <w:lastRenderedPageBreak/>
              <w:t>Obligāti izmantojamie informācijas avoti</w:t>
            </w:r>
          </w:p>
        </w:tc>
      </w:tr>
      <w:tr w:rsidR="00C215E3" w:rsidRPr="00C215E3" w14:paraId="16EFDC50" w14:textId="77777777" w:rsidTr="00362A72">
        <w:trPr>
          <w:jc w:val="center"/>
        </w:trPr>
        <w:tc>
          <w:tcPr>
            <w:tcW w:w="9582" w:type="dxa"/>
            <w:gridSpan w:val="2"/>
          </w:tcPr>
          <w:p w14:paraId="1775EC61" w14:textId="6EDF30A8" w:rsidR="00FD7117" w:rsidRPr="00C215E3" w:rsidRDefault="005540ED" w:rsidP="00AE6157">
            <w:pPr>
              <w:pStyle w:val="ListParagraph"/>
              <w:numPr>
                <w:ilvl w:val="0"/>
                <w:numId w:val="17"/>
              </w:numPr>
              <w:ind w:left="306" w:hanging="284"/>
              <w:jc w:val="both"/>
              <w:rPr>
                <w:rFonts w:ascii="inherit" w:hAnsi="inherit" w:cs="Tahoma"/>
                <w:color w:val="auto"/>
              </w:rPr>
            </w:pPr>
            <w:r w:rsidRPr="00C215E3">
              <w:rPr>
                <w:rFonts w:ascii="inherit" w:hAnsi="inherit" w:cs="Tahoma"/>
                <w:color w:val="auto"/>
              </w:rPr>
              <w:t xml:space="preserve">Psiholoģija Monogrāfija 2 daļas/ </w:t>
            </w:r>
            <w:proofErr w:type="spellStart"/>
            <w:r w:rsidRPr="00C215E3">
              <w:rPr>
                <w:rFonts w:ascii="inherit" w:hAnsi="inherit" w:cs="Tahoma"/>
                <w:color w:val="auto"/>
              </w:rPr>
              <w:t>zin</w:t>
            </w:r>
            <w:proofErr w:type="spellEnd"/>
            <w:r w:rsidRPr="00C215E3">
              <w:rPr>
                <w:rFonts w:ascii="inherit" w:hAnsi="inherit" w:cs="Tahoma"/>
                <w:color w:val="auto"/>
              </w:rPr>
              <w:t xml:space="preserve">. </w:t>
            </w:r>
            <w:proofErr w:type="spellStart"/>
            <w:r w:rsidRPr="00C215E3">
              <w:rPr>
                <w:rFonts w:ascii="inherit" w:hAnsi="inherit" w:cs="Tahoma"/>
                <w:color w:val="auto"/>
              </w:rPr>
              <w:t>red</w:t>
            </w:r>
            <w:proofErr w:type="spellEnd"/>
            <w:r w:rsidRPr="00C215E3">
              <w:rPr>
                <w:rFonts w:ascii="inherit" w:hAnsi="inherit" w:cs="Tahoma"/>
                <w:color w:val="auto"/>
              </w:rPr>
              <w:t xml:space="preserve">.: </w:t>
            </w:r>
            <w:proofErr w:type="spellStart"/>
            <w:r w:rsidRPr="00C215E3">
              <w:rPr>
                <w:rFonts w:ascii="inherit" w:hAnsi="inherit" w:cs="Tahoma"/>
                <w:color w:val="auto"/>
              </w:rPr>
              <w:t>Mārtinsone</w:t>
            </w:r>
            <w:proofErr w:type="spellEnd"/>
            <w:r w:rsidRPr="00C215E3">
              <w:rPr>
                <w:rFonts w:ascii="inherit" w:hAnsi="inherit" w:cs="Tahoma"/>
                <w:color w:val="auto"/>
              </w:rPr>
              <w:t xml:space="preserve"> K.</w:t>
            </w:r>
            <w:r w:rsidR="00AE6157">
              <w:rPr>
                <w:rFonts w:ascii="inherit" w:hAnsi="inherit" w:cs="Tahoma"/>
                <w:color w:val="auto"/>
              </w:rPr>
              <w:t>,</w:t>
            </w:r>
            <w:r w:rsidRPr="00C215E3">
              <w:rPr>
                <w:rFonts w:ascii="inherit" w:hAnsi="inherit" w:cs="Tahoma"/>
                <w:color w:val="auto"/>
              </w:rPr>
              <w:t xml:space="preserve"> </w:t>
            </w:r>
            <w:proofErr w:type="spellStart"/>
            <w:r w:rsidRPr="00C215E3">
              <w:rPr>
                <w:rFonts w:ascii="inherit" w:hAnsi="inherit" w:cs="Tahoma"/>
                <w:color w:val="auto"/>
              </w:rPr>
              <w:t>Miltuze</w:t>
            </w:r>
            <w:proofErr w:type="spellEnd"/>
            <w:r w:rsidRPr="00C215E3">
              <w:rPr>
                <w:rFonts w:ascii="inherit" w:hAnsi="inherit" w:cs="Tahoma"/>
                <w:color w:val="auto"/>
              </w:rPr>
              <w:t xml:space="preserve"> A. Rīga: Zvaigzne ABC</w:t>
            </w:r>
            <w:r w:rsidR="00312B13" w:rsidRPr="00C215E3">
              <w:rPr>
                <w:rFonts w:ascii="inherit" w:hAnsi="inherit" w:cs="Tahoma"/>
                <w:color w:val="auto"/>
              </w:rPr>
              <w:t>, 2015</w:t>
            </w:r>
            <w:r w:rsidRPr="00C215E3">
              <w:rPr>
                <w:rFonts w:ascii="inherit" w:hAnsi="inherit" w:cs="Tahoma"/>
                <w:color w:val="auto"/>
              </w:rPr>
              <w:t>.</w:t>
            </w:r>
          </w:p>
          <w:p w14:paraId="3257BB07" w14:textId="7558E892" w:rsidR="00FD7117" w:rsidRPr="00C215E3" w:rsidRDefault="00FD7117" w:rsidP="00AE6157">
            <w:pPr>
              <w:pStyle w:val="ListParagraph"/>
              <w:numPr>
                <w:ilvl w:val="0"/>
                <w:numId w:val="17"/>
              </w:numPr>
              <w:ind w:left="306" w:hanging="284"/>
              <w:jc w:val="both"/>
              <w:rPr>
                <w:rFonts w:ascii="inherit" w:hAnsi="inherit" w:cs="Tahoma"/>
                <w:color w:val="auto"/>
              </w:rPr>
            </w:pPr>
            <w:proofErr w:type="spellStart"/>
            <w:r w:rsidRPr="00C215E3">
              <w:rPr>
                <w:rFonts w:ascii="inherit" w:hAnsi="inherit" w:cs="Tahoma"/>
                <w:color w:val="auto"/>
              </w:rPr>
              <w:t>Mārtinsone</w:t>
            </w:r>
            <w:proofErr w:type="spellEnd"/>
            <w:r w:rsidRPr="00C215E3">
              <w:rPr>
                <w:rFonts w:ascii="inherit" w:hAnsi="inherit" w:cs="Tahoma"/>
                <w:color w:val="auto"/>
              </w:rPr>
              <w:t xml:space="preserve"> K., u.c. Psihologu profesionālā darbība Latvijā: saturs, organizācija, regulējums. Psihologu likuma komentāri. Rīga: Tiesu namu aģentūra, 2018, 368 lpp.</w:t>
            </w:r>
          </w:p>
          <w:p w14:paraId="78DADF32" w14:textId="035A948C" w:rsidR="00D37009" w:rsidRDefault="00312B13" w:rsidP="00AE6157">
            <w:pPr>
              <w:pStyle w:val="ListParagraph"/>
              <w:numPr>
                <w:ilvl w:val="0"/>
                <w:numId w:val="17"/>
              </w:numPr>
              <w:ind w:left="306" w:hanging="284"/>
              <w:jc w:val="both"/>
              <w:rPr>
                <w:rFonts w:ascii="inherit" w:hAnsi="inherit" w:cs="Tahoma"/>
                <w:color w:val="auto"/>
              </w:rPr>
            </w:pPr>
            <w:proofErr w:type="spellStart"/>
            <w:r w:rsidRPr="00C215E3">
              <w:rPr>
                <w:rFonts w:ascii="inherit" w:hAnsi="inherit" w:cs="Tahoma"/>
                <w:color w:val="auto"/>
              </w:rPr>
              <w:t>Ņesterova</w:t>
            </w:r>
            <w:proofErr w:type="spellEnd"/>
            <w:r w:rsidRPr="00C215E3">
              <w:rPr>
                <w:rFonts w:ascii="inherit" w:hAnsi="inherit" w:cs="Tahoma"/>
                <w:color w:val="auto"/>
              </w:rPr>
              <w:t xml:space="preserve"> M. Ieslodzīto sociālie priekšstati par taisnīgumu un ticība taisnīgai pasaulei. Zinātniskā monogrāfija. Daugavpils: Akadēmiskais apgāds “Saule”, 2013, 190 lpp.</w:t>
            </w:r>
          </w:p>
          <w:p w14:paraId="2657F21C" w14:textId="4501678C" w:rsidR="001D2BB9" w:rsidRPr="00D37009" w:rsidRDefault="00D37009" w:rsidP="00AE6157">
            <w:pPr>
              <w:pStyle w:val="ListParagraph"/>
              <w:numPr>
                <w:ilvl w:val="0"/>
                <w:numId w:val="17"/>
              </w:numPr>
              <w:ind w:left="306" w:hanging="284"/>
              <w:jc w:val="both"/>
              <w:rPr>
                <w:rFonts w:ascii="inherit" w:hAnsi="inherit" w:cs="Tahoma"/>
                <w:color w:val="auto"/>
              </w:rPr>
            </w:pPr>
            <w:proofErr w:type="spellStart"/>
            <w:r w:rsidRPr="00D37009">
              <w:rPr>
                <w:rFonts w:ascii="inherit" w:hAnsi="inherit" w:cs="Tahoma"/>
              </w:rPr>
              <w:t>Zahars</w:t>
            </w:r>
            <w:proofErr w:type="spellEnd"/>
            <w:r w:rsidRPr="00D37009">
              <w:rPr>
                <w:rFonts w:ascii="inherit" w:hAnsi="inherit" w:cs="Tahoma"/>
              </w:rPr>
              <w:t xml:space="preserve"> V. Penitenciārā pedagoģija un psiholoģija. Mācību līdzeklis, Daugavpils: Saule, 2015, 186 lpp.</w:t>
            </w:r>
          </w:p>
        </w:tc>
      </w:tr>
      <w:tr w:rsidR="00C215E3" w:rsidRPr="00C215E3" w14:paraId="5BC20BBB" w14:textId="77777777" w:rsidTr="00362A72">
        <w:trPr>
          <w:jc w:val="center"/>
        </w:trPr>
        <w:tc>
          <w:tcPr>
            <w:tcW w:w="9582" w:type="dxa"/>
            <w:gridSpan w:val="2"/>
          </w:tcPr>
          <w:p w14:paraId="0AE3AF20" w14:textId="77777777" w:rsidR="008D4CBD" w:rsidRPr="00C215E3" w:rsidRDefault="008D4CBD" w:rsidP="00C215E3">
            <w:pPr>
              <w:pStyle w:val="Nosaukumi"/>
            </w:pPr>
            <w:r w:rsidRPr="00C215E3">
              <w:t>Papildus informācijas avoti</w:t>
            </w:r>
          </w:p>
        </w:tc>
      </w:tr>
      <w:tr w:rsidR="00C215E3" w:rsidRPr="00C215E3" w14:paraId="5237EE9C" w14:textId="77777777" w:rsidTr="00362A72">
        <w:trPr>
          <w:jc w:val="center"/>
        </w:trPr>
        <w:tc>
          <w:tcPr>
            <w:tcW w:w="9582" w:type="dxa"/>
            <w:gridSpan w:val="2"/>
          </w:tcPr>
          <w:p w14:paraId="6A71C1CF" w14:textId="58CBFC97" w:rsidR="00312B13" w:rsidRPr="00C215E3" w:rsidRDefault="00312B13" w:rsidP="00AE6157">
            <w:pPr>
              <w:pStyle w:val="ListParagraph"/>
              <w:numPr>
                <w:ilvl w:val="0"/>
                <w:numId w:val="18"/>
              </w:numPr>
              <w:ind w:left="306" w:hanging="284"/>
              <w:jc w:val="both"/>
              <w:textAlignment w:val="baseline"/>
              <w:rPr>
                <w:color w:val="auto"/>
              </w:rPr>
            </w:pPr>
            <w:r w:rsidRPr="00C215E3">
              <w:rPr>
                <w:color w:val="auto"/>
              </w:rPr>
              <w:t xml:space="preserve">Krūmiņš E. </w:t>
            </w:r>
            <w:proofErr w:type="spellStart"/>
            <w:r w:rsidRPr="00C215E3">
              <w:rPr>
                <w:color w:val="auto"/>
              </w:rPr>
              <w:t>Cietumzinību</w:t>
            </w:r>
            <w:proofErr w:type="spellEnd"/>
            <w:r w:rsidRPr="00C215E3">
              <w:rPr>
                <w:color w:val="auto"/>
              </w:rPr>
              <w:t xml:space="preserve"> pamati. Rīga: Latvijas Policijas akadēmija, </w:t>
            </w:r>
            <w:r w:rsidR="00EF5F7D" w:rsidRPr="00C215E3">
              <w:rPr>
                <w:color w:val="auto"/>
              </w:rPr>
              <w:t xml:space="preserve">2000, </w:t>
            </w:r>
            <w:r w:rsidRPr="00C215E3">
              <w:rPr>
                <w:color w:val="auto"/>
              </w:rPr>
              <w:t>123 lpp.</w:t>
            </w:r>
          </w:p>
          <w:p w14:paraId="535DA52D" w14:textId="42D6119D" w:rsidR="00312B13" w:rsidRPr="00C215E3" w:rsidRDefault="00312B13" w:rsidP="00AE6157">
            <w:pPr>
              <w:pStyle w:val="ListParagraph"/>
              <w:numPr>
                <w:ilvl w:val="0"/>
                <w:numId w:val="18"/>
              </w:numPr>
              <w:ind w:left="306" w:hanging="284"/>
              <w:jc w:val="both"/>
              <w:textAlignment w:val="baseline"/>
              <w:rPr>
                <w:color w:val="auto"/>
              </w:rPr>
            </w:pPr>
            <w:proofErr w:type="spellStart"/>
            <w:r w:rsidRPr="00C215E3">
              <w:rPr>
                <w:color w:val="auto"/>
              </w:rPr>
              <w:t>Zahars</w:t>
            </w:r>
            <w:proofErr w:type="spellEnd"/>
            <w:r w:rsidRPr="00C215E3">
              <w:rPr>
                <w:color w:val="auto"/>
              </w:rPr>
              <w:t xml:space="preserve"> V. Ar brīvības atņemšanu notiesāto personu klasifikācija Latvijas cietumu reformas kontekstā, Rīga, Latvijas Policijas akadēmija</w:t>
            </w:r>
            <w:r w:rsidR="00EF5F7D" w:rsidRPr="00C215E3">
              <w:rPr>
                <w:color w:val="auto"/>
              </w:rPr>
              <w:t>, 1997</w:t>
            </w:r>
            <w:r w:rsidRPr="00C215E3">
              <w:rPr>
                <w:color w:val="auto"/>
              </w:rPr>
              <w:t>.</w:t>
            </w:r>
          </w:p>
          <w:p w14:paraId="4A96A3B6" w14:textId="67886D4B" w:rsidR="00312B13" w:rsidRPr="00C215E3" w:rsidRDefault="00312B13" w:rsidP="00AE6157">
            <w:pPr>
              <w:pStyle w:val="ListParagraph"/>
              <w:numPr>
                <w:ilvl w:val="0"/>
                <w:numId w:val="18"/>
              </w:numPr>
              <w:ind w:left="306" w:hanging="284"/>
              <w:jc w:val="both"/>
              <w:textAlignment w:val="baseline"/>
              <w:rPr>
                <w:color w:val="auto"/>
              </w:rPr>
            </w:pPr>
            <w:proofErr w:type="spellStart"/>
            <w:r w:rsidRPr="00C215E3">
              <w:rPr>
                <w:color w:val="auto"/>
              </w:rPr>
              <w:t>Zahars</w:t>
            </w:r>
            <w:proofErr w:type="spellEnd"/>
            <w:r w:rsidRPr="00C215E3">
              <w:rPr>
                <w:color w:val="auto"/>
              </w:rPr>
              <w:t xml:space="preserve"> V. Notiesātie – tauta tautā. Kriminālsodu izpildes problēmas. Rīga, Zvaigzne ABC</w:t>
            </w:r>
            <w:r w:rsidR="00EF5F7D" w:rsidRPr="00C215E3">
              <w:rPr>
                <w:color w:val="auto"/>
              </w:rPr>
              <w:t>, 2005</w:t>
            </w:r>
            <w:r w:rsidRPr="00C215E3">
              <w:rPr>
                <w:color w:val="auto"/>
              </w:rPr>
              <w:t>.</w:t>
            </w:r>
          </w:p>
          <w:p w14:paraId="5065F936" w14:textId="3C21D769" w:rsidR="00EF5F7D" w:rsidRPr="00C215E3" w:rsidRDefault="00312B13" w:rsidP="00AE6157">
            <w:pPr>
              <w:pStyle w:val="ListParagraph"/>
              <w:numPr>
                <w:ilvl w:val="0"/>
                <w:numId w:val="18"/>
              </w:numPr>
              <w:ind w:left="306" w:hanging="284"/>
              <w:jc w:val="both"/>
              <w:textAlignment w:val="baseline"/>
              <w:rPr>
                <w:color w:val="auto"/>
              </w:rPr>
            </w:pPr>
            <w:proofErr w:type="spellStart"/>
            <w:r w:rsidRPr="00C215E3">
              <w:rPr>
                <w:color w:val="auto"/>
              </w:rPr>
              <w:t>Murdoch</w:t>
            </w:r>
            <w:proofErr w:type="spellEnd"/>
            <w:r w:rsidRPr="00C215E3">
              <w:rPr>
                <w:color w:val="auto"/>
              </w:rPr>
              <w:t xml:space="preserve"> J. </w:t>
            </w:r>
            <w:proofErr w:type="spellStart"/>
            <w:r w:rsidRPr="00C215E3">
              <w:rPr>
                <w:color w:val="auto"/>
              </w:rPr>
              <w:t>The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treatment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of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prisoners</w:t>
            </w:r>
            <w:proofErr w:type="spellEnd"/>
            <w:r w:rsidRPr="00C215E3">
              <w:rPr>
                <w:color w:val="auto"/>
              </w:rPr>
              <w:t xml:space="preserve">. </w:t>
            </w:r>
            <w:proofErr w:type="spellStart"/>
            <w:r w:rsidRPr="00C215E3">
              <w:rPr>
                <w:color w:val="auto"/>
              </w:rPr>
              <w:t>European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Standards</w:t>
            </w:r>
            <w:proofErr w:type="spellEnd"/>
            <w:r w:rsidRPr="00C215E3">
              <w:rPr>
                <w:color w:val="auto"/>
              </w:rPr>
              <w:t xml:space="preserve">, </w:t>
            </w:r>
            <w:proofErr w:type="spellStart"/>
            <w:r w:rsidRPr="00C215E3">
              <w:rPr>
                <w:color w:val="auto"/>
              </w:rPr>
              <w:t>Strasbourg</w:t>
            </w:r>
            <w:proofErr w:type="spellEnd"/>
            <w:r w:rsidRPr="00C215E3">
              <w:rPr>
                <w:color w:val="auto"/>
              </w:rPr>
              <w:t xml:space="preserve">, </w:t>
            </w:r>
            <w:proofErr w:type="spellStart"/>
            <w:r w:rsidRPr="00C215E3">
              <w:rPr>
                <w:color w:val="auto"/>
              </w:rPr>
              <w:t>Council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of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Europe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Publishing</w:t>
            </w:r>
            <w:proofErr w:type="spellEnd"/>
            <w:r w:rsidRPr="00C215E3">
              <w:rPr>
                <w:color w:val="auto"/>
              </w:rPr>
              <w:t xml:space="preserve">, </w:t>
            </w:r>
            <w:r w:rsidR="00EF5F7D" w:rsidRPr="00C215E3">
              <w:rPr>
                <w:color w:val="auto"/>
              </w:rPr>
              <w:t xml:space="preserve">2006, </w:t>
            </w:r>
            <w:r w:rsidRPr="00C215E3">
              <w:rPr>
                <w:color w:val="auto"/>
              </w:rPr>
              <w:t>402 p.</w:t>
            </w:r>
          </w:p>
          <w:p w14:paraId="1B5A08F6" w14:textId="77777777" w:rsidR="00EF5F7D" w:rsidRPr="00C215E3" w:rsidRDefault="00362A72" w:rsidP="00AE6157">
            <w:pPr>
              <w:pStyle w:val="ListParagraph"/>
              <w:numPr>
                <w:ilvl w:val="0"/>
                <w:numId w:val="18"/>
              </w:numPr>
              <w:ind w:left="306" w:hanging="284"/>
              <w:jc w:val="both"/>
              <w:textAlignment w:val="baseline"/>
              <w:rPr>
                <w:color w:val="auto"/>
              </w:rPr>
            </w:pPr>
            <w:r w:rsidRPr="00C215E3">
              <w:rPr>
                <w:color w:val="auto"/>
              </w:rPr>
              <w:t>Škuškovnika D., Tiltiņa-</w:t>
            </w:r>
            <w:proofErr w:type="spellStart"/>
            <w:r w:rsidRPr="00C215E3">
              <w:rPr>
                <w:color w:val="auto"/>
              </w:rPr>
              <w:t>Kapele</w:t>
            </w:r>
            <w:proofErr w:type="spellEnd"/>
            <w:r w:rsidRPr="00C215E3">
              <w:rPr>
                <w:color w:val="auto"/>
              </w:rPr>
              <w:t xml:space="preserve"> I., </w:t>
            </w:r>
            <w:proofErr w:type="spellStart"/>
            <w:r w:rsidRPr="00C215E3">
              <w:rPr>
                <w:color w:val="auto"/>
              </w:rPr>
              <w:t>Dudkina</w:t>
            </w:r>
            <w:proofErr w:type="spellEnd"/>
            <w:r w:rsidRPr="00C215E3">
              <w:rPr>
                <w:color w:val="auto"/>
              </w:rPr>
              <w:t xml:space="preserve"> A. Trauksme un agresija. Korekcijas iespējas. Rīgas Pedagoģijas un izglītības vadības akadēmija. Rīga: Zinātne, </w:t>
            </w:r>
            <w:r w:rsidR="00EF5F7D" w:rsidRPr="00C215E3">
              <w:rPr>
                <w:color w:val="auto"/>
              </w:rPr>
              <w:t xml:space="preserve">2014, </w:t>
            </w:r>
            <w:r w:rsidRPr="00C215E3">
              <w:rPr>
                <w:color w:val="auto"/>
              </w:rPr>
              <w:t>302 lpp.</w:t>
            </w:r>
            <w:r w:rsidRPr="00C215E3">
              <w:rPr>
                <w:color w:val="auto"/>
              </w:rPr>
              <w:br/>
              <w:t xml:space="preserve">Johnson </w:t>
            </w:r>
            <w:proofErr w:type="spellStart"/>
            <w:r w:rsidRPr="00C215E3">
              <w:rPr>
                <w:color w:val="auto"/>
              </w:rPr>
              <w:t>Byron</w:t>
            </w:r>
            <w:proofErr w:type="spellEnd"/>
            <w:r w:rsidRPr="00C215E3">
              <w:rPr>
                <w:color w:val="auto"/>
              </w:rPr>
              <w:t xml:space="preserve"> R. More God, Less </w:t>
            </w:r>
            <w:proofErr w:type="spellStart"/>
            <w:r w:rsidRPr="00C215E3">
              <w:rPr>
                <w:color w:val="auto"/>
              </w:rPr>
              <w:t>Crime</w:t>
            </w:r>
            <w:proofErr w:type="spellEnd"/>
            <w:r w:rsidRPr="00C215E3">
              <w:rPr>
                <w:color w:val="auto"/>
              </w:rPr>
              <w:t xml:space="preserve">. </w:t>
            </w:r>
            <w:proofErr w:type="spellStart"/>
            <w:r w:rsidRPr="00C215E3">
              <w:rPr>
                <w:color w:val="auto"/>
              </w:rPr>
              <w:t>Why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Faith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Matters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and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How</w:t>
            </w:r>
            <w:proofErr w:type="spellEnd"/>
            <w:r w:rsidRPr="00C215E3">
              <w:rPr>
                <w:color w:val="auto"/>
              </w:rPr>
              <w:t xml:space="preserve"> It </w:t>
            </w:r>
            <w:proofErr w:type="spellStart"/>
            <w:r w:rsidRPr="00C215E3">
              <w:rPr>
                <w:color w:val="auto"/>
              </w:rPr>
              <w:t>Could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Matter</w:t>
            </w:r>
            <w:proofErr w:type="spellEnd"/>
            <w:r w:rsidRPr="00C215E3">
              <w:rPr>
                <w:color w:val="auto"/>
              </w:rPr>
              <w:t xml:space="preserve"> More. </w:t>
            </w:r>
            <w:proofErr w:type="spellStart"/>
            <w:r w:rsidRPr="00C215E3">
              <w:rPr>
                <w:color w:val="auto"/>
              </w:rPr>
              <w:t>Templeton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Press</w:t>
            </w:r>
            <w:proofErr w:type="spellEnd"/>
            <w:r w:rsidRPr="00C215E3">
              <w:rPr>
                <w:color w:val="auto"/>
              </w:rPr>
              <w:t xml:space="preserve">, </w:t>
            </w:r>
            <w:r w:rsidR="00EF5F7D" w:rsidRPr="00C215E3">
              <w:rPr>
                <w:color w:val="auto"/>
              </w:rPr>
              <w:t xml:space="preserve">2011, </w:t>
            </w:r>
            <w:r w:rsidRPr="00C215E3">
              <w:rPr>
                <w:color w:val="auto"/>
              </w:rPr>
              <w:t>312 P.</w:t>
            </w:r>
          </w:p>
          <w:p w14:paraId="6657551C" w14:textId="77777777" w:rsidR="00EF5F7D" w:rsidRPr="00C215E3" w:rsidRDefault="00362A72" w:rsidP="00AE6157">
            <w:pPr>
              <w:pStyle w:val="ListParagraph"/>
              <w:numPr>
                <w:ilvl w:val="0"/>
                <w:numId w:val="18"/>
              </w:numPr>
              <w:ind w:left="306" w:hanging="284"/>
              <w:jc w:val="both"/>
              <w:textAlignment w:val="baseline"/>
              <w:rPr>
                <w:color w:val="auto"/>
              </w:rPr>
            </w:pPr>
            <w:proofErr w:type="spellStart"/>
            <w:r w:rsidRPr="00C215E3">
              <w:rPr>
                <w:color w:val="auto"/>
              </w:rPr>
              <w:t>Mandeala</w:t>
            </w:r>
            <w:proofErr w:type="spellEnd"/>
            <w:r w:rsidRPr="00C215E3">
              <w:rPr>
                <w:color w:val="auto"/>
              </w:rPr>
              <w:t xml:space="preserve"> N. </w:t>
            </w:r>
            <w:proofErr w:type="spellStart"/>
            <w:r w:rsidRPr="00C215E3">
              <w:rPr>
                <w:color w:val="auto"/>
              </w:rPr>
              <w:t>Long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Walk</w:t>
            </w:r>
            <w:proofErr w:type="spellEnd"/>
            <w:r w:rsidRPr="00C215E3">
              <w:rPr>
                <w:color w:val="auto"/>
              </w:rPr>
              <w:t xml:space="preserve"> to </w:t>
            </w:r>
            <w:proofErr w:type="spellStart"/>
            <w:r w:rsidRPr="00C215E3">
              <w:rPr>
                <w:color w:val="auto"/>
              </w:rPr>
              <w:t>Freedom</w:t>
            </w:r>
            <w:proofErr w:type="spellEnd"/>
            <w:r w:rsidRPr="00C215E3">
              <w:rPr>
                <w:color w:val="auto"/>
              </w:rPr>
              <w:t xml:space="preserve">: </w:t>
            </w:r>
            <w:proofErr w:type="spellStart"/>
            <w:r w:rsidRPr="00C215E3">
              <w:rPr>
                <w:color w:val="auto"/>
              </w:rPr>
              <w:t>The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Autobiography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of</w:t>
            </w:r>
            <w:proofErr w:type="spellEnd"/>
            <w:r w:rsidRPr="00C215E3">
              <w:rPr>
                <w:color w:val="auto"/>
              </w:rPr>
              <w:t xml:space="preserve"> Nelson </w:t>
            </w:r>
            <w:proofErr w:type="spellStart"/>
            <w:r w:rsidRPr="00C215E3">
              <w:rPr>
                <w:color w:val="auto"/>
              </w:rPr>
              <w:t>MandelaLondon</w:t>
            </w:r>
            <w:proofErr w:type="spellEnd"/>
            <w:r w:rsidRPr="00C215E3">
              <w:rPr>
                <w:color w:val="auto"/>
              </w:rPr>
              <w:t xml:space="preserve">, </w:t>
            </w:r>
            <w:proofErr w:type="spellStart"/>
            <w:r w:rsidRPr="00C215E3">
              <w:rPr>
                <w:color w:val="auto"/>
              </w:rPr>
              <w:t>Little</w:t>
            </w:r>
            <w:proofErr w:type="spellEnd"/>
            <w:r w:rsidRPr="00C215E3">
              <w:rPr>
                <w:color w:val="auto"/>
              </w:rPr>
              <w:t xml:space="preserve">, </w:t>
            </w:r>
            <w:proofErr w:type="spellStart"/>
            <w:r w:rsidRPr="00C215E3">
              <w:rPr>
                <w:color w:val="auto"/>
              </w:rPr>
              <w:t>Brown</w:t>
            </w:r>
            <w:proofErr w:type="spellEnd"/>
            <w:r w:rsidRPr="00C215E3">
              <w:rPr>
                <w:color w:val="auto"/>
              </w:rPr>
              <w:t xml:space="preserve"> &amp; </w:t>
            </w:r>
            <w:proofErr w:type="spellStart"/>
            <w:r w:rsidRPr="00C215E3">
              <w:rPr>
                <w:color w:val="auto"/>
              </w:rPr>
              <w:t>Company</w:t>
            </w:r>
            <w:proofErr w:type="spellEnd"/>
            <w:r w:rsidRPr="00C215E3">
              <w:rPr>
                <w:color w:val="auto"/>
              </w:rPr>
              <w:t xml:space="preserve"> , </w:t>
            </w:r>
            <w:r w:rsidR="00EF5F7D" w:rsidRPr="00C215E3">
              <w:rPr>
                <w:color w:val="auto"/>
              </w:rPr>
              <w:t xml:space="preserve">1994, </w:t>
            </w:r>
            <w:r w:rsidRPr="00C215E3">
              <w:rPr>
                <w:color w:val="auto"/>
              </w:rPr>
              <w:t>630 p.</w:t>
            </w:r>
          </w:p>
          <w:p w14:paraId="6528B070" w14:textId="0C14A7BE" w:rsidR="003D6691" w:rsidRPr="00C215E3" w:rsidRDefault="00362A72" w:rsidP="00AE6157">
            <w:pPr>
              <w:pStyle w:val="ListParagraph"/>
              <w:numPr>
                <w:ilvl w:val="0"/>
                <w:numId w:val="18"/>
              </w:numPr>
              <w:ind w:left="306" w:hanging="284"/>
              <w:jc w:val="both"/>
              <w:textAlignment w:val="baseline"/>
              <w:rPr>
                <w:color w:val="auto"/>
              </w:rPr>
            </w:pPr>
            <w:proofErr w:type="spellStart"/>
            <w:r w:rsidRPr="00C215E3">
              <w:rPr>
                <w:color w:val="auto"/>
              </w:rPr>
              <w:t>Toch</w:t>
            </w:r>
            <w:proofErr w:type="spellEnd"/>
            <w:r w:rsidRPr="00C215E3">
              <w:rPr>
                <w:color w:val="auto"/>
              </w:rPr>
              <w:t xml:space="preserve"> H. Stress </w:t>
            </w:r>
            <w:proofErr w:type="spellStart"/>
            <w:r w:rsidRPr="00C215E3">
              <w:rPr>
                <w:color w:val="auto"/>
              </w:rPr>
              <w:t>in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policing</w:t>
            </w:r>
            <w:proofErr w:type="spellEnd"/>
            <w:r w:rsidRPr="00C215E3">
              <w:rPr>
                <w:color w:val="auto"/>
              </w:rPr>
              <w:t xml:space="preserve">. </w:t>
            </w:r>
            <w:proofErr w:type="spellStart"/>
            <w:r w:rsidRPr="00C215E3">
              <w:rPr>
                <w:color w:val="auto"/>
              </w:rPr>
              <w:t>Washington</w:t>
            </w:r>
            <w:proofErr w:type="spellEnd"/>
            <w:r w:rsidRPr="00C215E3">
              <w:rPr>
                <w:color w:val="auto"/>
              </w:rPr>
              <w:t xml:space="preserve">, DC, US: American </w:t>
            </w:r>
            <w:proofErr w:type="spellStart"/>
            <w:r w:rsidRPr="00C215E3">
              <w:rPr>
                <w:color w:val="auto"/>
              </w:rPr>
              <w:t>Psychological</w:t>
            </w:r>
            <w:proofErr w:type="spellEnd"/>
            <w:r w:rsidRPr="00C215E3">
              <w:rPr>
                <w:color w:val="auto"/>
              </w:rPr>
              <w:t xml:space="preserve"> Association. </w:t>
            </w:r>
            <w:r w:rsidR="00EF5F7D" w:rsidRPr="00C215E3">
              <w:rPr>
                <w:color w:val="auto"/>
              </w:rPr>
              <w:t xml:space="preserve">2002, </w:t>
            </w:r>
            <w:r w:rsidRPr="00C215E3">
              <w:rPr>
                <w:rStyle w:val="Emphasis"/>
                <w:i w:val="0"/>
                <w:color w:val="auto"/>
                <w:shd w:val="clear" w:color="auto" w:fill="FFFFFF"/>
              </w:rPr>
              <w:t>Pieejams</w:t>
            </w:r>
            <w:r w:rsidRPr="00C215E3">
              <w:rPr>
                <w:color w:val="auto"/>
              </w:rPr>
              <w:t xml:space="preserve">: </w:t>
            </w:r>
            <w:hyperlink r:id="rId10" w:history="1">
              <w:r w:rsidR="003D6691" w:rsidRPr="00C215E3">
                <w:rPr>
                  <w:rStyle w:val="Hyperlink"/>
                  <w:color w:val="auto"/>
                </w:rPr>
                <w:t>http://psycnet.apa.org/books/10417/</w:t>
              </w:r>
            </w:hyperlink>
          </w:p>
          <w:p w14:paraId="6657D29E" w14:textId="5302B49D" w:rsidR="00026C21" w:rsidRPr="00C215E3" w:rsidRDefault="00026C21" w:rsidP="00C215E3">
            <w:pPr>
              <w:textAlignment w:val="baseline"/>
              <w:rPr>
                <w:rFonts w:ascii="inherit" w:eastAsia="Times New Roman" w:hAnsi="inherit" w:cs="Tahoma"/>
                <w:sz w:val="18"/>
                <w:szCs w:val="18"/>
              </w:rPr>
            </w:pPr>
          </w:p>
        </w:tc>
      </w:tr>
      <w:tr w:rsidR="00C215E3" w:rsidRPr="00C215E3" w14:paraId="427703E9" w14:textId="77777777" w:rsidTr="00362A72">
        <w:trPr>
          <w:jc w:val="center"/>
        </w:trPr>
        <w:tc>
          <w:tcPr>
            <w:tcW w:w="9582" w:type="dxa"/>
            <w:gridSpan w:val="2"/>
          </w:tcPr>
          <w:p w14:paraId="46C9B023" w14:textId="77777777" w:rsidR="008D4CBD" w:rsidRPr="00C215E3" w:rsidRDefault="008D4CBD" w:rsidP="00C215E3">
            <w:pPr>
              <w:pStyle w:val="Nosaukumi"/>
            </w:pPr>
            <w:r w:rsidRPr="00C215E3">
              <w:t>Periodika un citi informācijas avoti</w:t>
            </w:r>
          </w:p>
        </w:tc>
      </w:tr>
      <w:tr w:rsidR="00C215E3" w:rsidRPr="00C215E3" w14:paraId="597F7525" w14:textId="77777777" w:rsidTr="00362A72">
        <w:trPr>
          <w:jc w:val="center"/>
        </w:trPr>
        <w:tc>
          <w:tcPr>
            <w:tcW w:w="9582" w:type="dxa"/>
            <w:gridSpan w:val="2"/>
          </w:tcPr>
          <w:p w14:paraId="4AC7852E" w14:textId="537653A4" w:rsidR="00ED725F" w:rsidRPr="00C215E3" w:rsidRDefault="00362A72" w:rsidP="00AE6157">
            <w:pPr>
              <w:pStyle w:val="ListParagraph"/>
              <w:numPr>
                <w:ilvl w:val="0"/>
                <w:numId w:val="14"/>
              </w:numPr>
              <w:ind w:left="447" w:hanging="425"/>
              <w:jc w:val="both"/>
              <w:textAlignment w:val="baseline"/>
              <w:rPr>
                <w:color w:val="auto"/>
              </w:rPr>
            </w:pPr>
            <w:proofErr w:type="spellStart"/>
            <w:r w:rsidRPr="00C215E3">
              <w:rPr>
                <w:color w:val="auto"/>
              </w:rPr>
              <w:t>Baltic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Journal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of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Psychology</w:t>
            </w:r>
            <w:proofErr w:type="spellEnd"/>
            <w:r w:rsidRPr="00C215E3">
              <w:rPr>
                <w:color w:val="auto"/>
              </w:rPr>
              <w:t xml:space="preserve">. Baltijas Psiholoģijas Žurnāls (LU), </w:t>
            </w:r>
            <w:r w:rsidR="00ED725F" w:rsidRPr="00C215E3">
              <w:rPr>
                <w:color w:val="auto"/>
              </w:rPr>
              <w:t xml:space="preserve"> </w:t>
            </w:r>
            <w:proofErr w:type="spellStart"/>
            <w:r w:rsidR="00F327C7" w:rsidRPr="00C215E3">
              <w:rPr>
                <w:color w:val="auto"/>
                <w:shd w:val="clear" w:color="auto" w:fill="FFFFFF"/>
              </w:rPr>
              <w:t>Pieejams:</w:t>
            </w:r>
            <w:hyperlink r:id="rId11" w:history="1">
              <w:r w:rsidR="00ED725F" w:rsidRPr="00C215E3">
                <w:rPr>
                  <w:rStyle w:val="Hyperlink"/>
                  <w:color w:val="auto"/>
                </w:rPr>
                <w:t>https</w:t>
              </w:r>
              <w:proofErr w:type="spellEnd"/>
              <w:r w:rsidR="00ED725F" w:rsidRPr="00C215E3">
                <w:rPr>
                  <w:rStyle w:val="Hyperlink"/>
                  <w:color w:val="auto"/>
                </w:rPr>
                <w:t>://dspace.lu.lv/</w:t>
              </w:r>
              <w:proofErr w:type="spellStart"/>
              <w:r w:rsidR="00ED725F" w:rsidRPr="00C215E3">
                <w:rPr>
                  <w:rStyle w:val="Hyperlink"/>
                  <w:color w:val="auto"/>
                </w:rPr>
                <w:t>dspace</w:t>
              </w:r>
              <w:proofErr w:type="spellEnd"/>
              <w:r w:rsidR="00ED725F" w:rsidRPr="00C215E3">
                <w:rPr>
                  <w:rStyle w:val="Hyperlink"/>
                  <w:color w:val="auto"/>
                </w:rPr>
                <w:t>/</w:t>
              </w:r>
              <w:proofErr w:type="spellStart"/>
              <w:r w:rsidR="00ED725F" w:rsidRPr="00C215E3">
                <w:rPr>
                  <w:rStyle w:val="Hyperlink"/>
                  <w:color w:val="auto"/>
                </w:rPr>
                <w:t>handle</w:t>
              </w:r>
              <w:proofErr w:type="spellEnd"/>
              <w:r w:rsidR="00ED725F" w:rsidRPr="00C215E3">
                <w:rPr>
                  <w:rStyle w:val="Hyperlink"/>
                  <w:color w:val="auto"/>
                </w:rPr>
                <w:t>/7/1214</w:t>
              </w:r>
            </w:hyperlink>
          </w:p>
          <w:p w14:paraId="68A0ACFC" w14:textId="5D1C977A" w:rsidR="00F327C7" w:rsidRPr="00C215E3" w:rsidRDefault="00F327C7" w:rsidP="00AE6157">
            <w:pPr>
              <w:pStyle w:val="ListParagraph"/>
              <w:numPr>
                <w:ilvl w:val="0"/>
                <w:numId w:val="14"/>
              </w:numPr>
              <w:ind w:left="447" w:hanging="425"/>
              <w:jc w:val="both"/>
              <w:textAlignment w:val="baseline"/>
              <w:rPr>
                <w:color w:val="auto"/>
              </w:rPr>
            </w:pPr>
            <w:r w:rsidRPr="00C215E3">
              <w:rPr>
                <w:color w:val="auto"/>
                <w:spacing w:val="-12"/>
                <w:kern w:val="36"/>
                <w:lang w:eastAsia="ru-RU"/>
              </w:rPr>
              <w:t>„</w:t>
            </w:r>
            <w:r w:rsidR="00ED725F" w:rsidRPr="00C215E3">
              <w:rPr>
                <w:color w:val="auto"/>
                <w:spacing w:val="-12"/>
                <w:kern w:val="36"/>
                <w:lang w:val="en-US" w:eastAsia="ru-RU"/>
              </w:rPr>
              <w:t xml:space="preserve">Nevis </w:t>
            </w:r>
            <w:proofErr w:type="spellStart"/>
            <w:r w:rsidR="00ED725F" w:rsidRPr="00C215E3">
              <w:rPr>
                <w:color w:val="auto"/>
                <w:spacing w:val="-12"/>
                <w:kern w:val="36"/>
                <w:lang w:val="en-US" w:eastAsia="ru-RU"/>
              </w:rPr>
              <w:t>izstumt</w:t>
            </w:r>
            <w:proofErr w:type="spellEnd"/>
            <w:r w:rsidR="00ED725F" w:rsidRPr="00C215E3">
              <w:rPr>
                <w:color w:val="auto"/>
                <w:spacing w:val="-12"/>
                <w:kern w:val="36"/>
                <w:lang w:val="en-US" w:eastAsia="ru-RU"/>
              </w:rPr>
              <w:t xml:space="preserve">, bet </w:t>
            </w:r>
            <w:proofErr w:type="spellStart"/>
            <w:r w:rsidR="00ED725F" w:rsidRPr="00C215E3">
              <w:rPr>
                <w:color w:val="auto"/>
                <w:spacing w:val="-12"/>
                <w:kern w:val="36"/>
                <w:lang w:val="en-US" w:eastAsia="ru-RU"/>
              </w:rPr>
              <w:t>palīdzēt</w:t>
            </w:r>
            <w:proofErr w:type="spellEnd"/>
            <w:r w:rsidR="00ED725F" w:rsidRPr="00C215E3">
              <w:rPr>
                <w:color w:val="auto"/>
                <w:spacing w:val="-12"/>
                <w:kern w:val="36"/>
                <w:lang w:val="en-US" w:eastAsia="ru-RU"/>
              </w:rPr>
              <w:t xml:space="preserve"> </w:t>
            </w:r>
            <w:proofErr w:type="spellStart"/>
            <w:r w:rsidR="00ED725F" w:rsidRPr="00C215E3">
              <w:rPr>
                <w:color w:val="auto"/>
                <w:spacing w:val="-12"/>
                <w:kern w:val="36"/>
                <w:lang w:val="en-US" w:eastAsia="ru-RU"/>
              </w:rPr>
              <w:t>laboties</w:t>
            </w:r>
            <w:proofErr w:type="spellEnd"/>
            <w:r w:rsidRPr="00C215E3">
              <w:rPr>
                <w:color w:val="auto"/>
                <w:spacing w:val="-12"/>
                <w:kern w:val="36"/>
                <w:lang w:eastAsia="ru-RU"/>
              </w:rPr>
              <w:t xml:space="preserve">” Anglijas pieredze. </w:t>
            </w:r>
            <w:r w:rsidR="00ED725F" w:rsidRPr="00C215E3">
              <w:rPr>
                <w:color w:val="auto"/>
                <w:spacing w:val="-12"/>
                <w:kern w:val="36"/>
                <w:lang w:eastAsia="ru-RU"/>
              </w:rPr>
              <w:t xml:space="preserve"> </w:t>
            </w:r>
            <w:proofErr w:type="spellStart"/>
            <w:r w:rsidRPr="00C215E3">
              <w:rPr>
                <w:color w:val="auto"/>
                <w:shd w:val="clear" w:color="auto" w:fill="FFFFFF"/>
                <w:lang w:val="en-US"/>
              </w:rPr>
              <w:t>Pieejams</w:t>
            </w:r>
            <w:proofErr w:type="spellEnd"/>
            <w:r w:rsidRPr="00C215E3">
              <w:rPr>
                <w:color w:val="auto"/>
                <w:shd w:val="clear" w:color="auto" w:fill="FFFFFF"/>
                <w:lang w:val="en-US"/>
              </w:rPr>
              <w:t>:</w:t>
            </w:r>
            <w:r w:rsidRPr="00C215E3">
              <w:rPr>
                <w:color w:val="auto"/>
                <w:spacing w:val="-12"/>
                <w:kern w:val="36"/>
                <w:lang w:eastAsia="ru-RU"/>
              </w:rPr>
              <w:t xml:space="preserve"> </w:t>
            </w:r>
            <w:hyperlink r:id="rId12" w:history="1">
              <w:r w:rsidRPr="00C215E3">
                <w:rPr>
                  <w:rStyle w:val="Hyperlink"/>
                  <w:color w:val="auto"/>
                  <w:spacing w:val="-12"/>
                  <w:kern w:val="36"/>
                  <w:lang w:eastAsia="ru-RU"/>
                </w:rPr>
                <w:t>https://lvportals.lv/norises/212881-nevis-izstumt-bet-palidzet-laboties-2010</w:t>
              </w:r>
            </w:hyperlink>
            <w:r w:rsidR="00ED725F" w:rsidRPr="00C215E3">
              <w:rPr>
                <w:color w:val="auto"/>
                <w:spacing w:val="-12"/>
                <w:kern w:val="36"/>
                <w:lang w:eastAsia="ru-RU"/>
              </w:rPr>
              <w:t>.</w:t>
            </w:r>
          </w:p>
          <w:p w14:paraId="750EED15" w14:textId="7FCEA415" w:rsidR="00F327C7" w:rsidRPr="00C215E3" w:rsidRDefault="00362A72" w:rsidP="00AE6157">
            <w:pPr>
              <w:pStyle w:val="ListParagraph"/>
              <w:numPr>
                <w:ilvl w:val="0"/>
                <w:numId w:val="14"/>
              </w:numPr>
              <w:ind w:left="447" w:hanging="425"/>
              <w:jc w:val="both"/>
              <w:textAlignment w:val="baseline"/>
              <w:rPr>
                <w:color w:val="auto"/>
              </w:rPr>
            </w:pPr>
            <w:r w:rsidRPr="00C215E3">
              <w:rPr>
                <w:color w:val="auto"/>
              </w:rPr>
              <w:t>Portāls par noziedznieka un upura psih</w:t>
            </w:r>
            <w:r w:rsidR="00ED725F" w:rsidRPr="00C215E3">
              <w:rPr>
                <w:color w:val="auto"/>
              </w:rPr>
              <w:t xml:space="preserve">oloģiju. </w:t>
            </w:r>
            <w:proofErr w:type="spellStart"/>
            <w:r w:rsidR="00ED725F" w:rsidRPr="00C215E3">
              <w:rPr>
                <w:color w:val="auto"/>
              </w:rPr>
              <w:t>Хищники</w:t>
            </w:r>
            <w:proofErr w:type="spellEnd"/>
            <w:r w:rsidR="00ED725F" w:rsidRPr="00C215E3">
              <w:rPr>
                <w:color w:val="auto"/>
              </w:rPr>
              <w:t xml:space="preserve"> и </w:t>
            </w:r>
            <w:proofErr w:type="spellStart"/>
            <w:r w:rsidR="00ED725F" w:rsidRPr="00C215E3">
              <w:rPr>
                <w:color w:val="auto"/>
              </w:rPr>
              <w:t>жертвы</w:t>
            </w:r>
            <w:proofErr w:type="spellEnd"/>
            <w:r w:rsidR="00ED725F" w:rsidRPr="00C215E3">
              <w:rPr>
                <w:color w:val="auto"/>
              </w:rPr>
              <w:t xml:space="preserve"> </w:t>
            </w:r>
            <w:proofErr w:type="spellStart"/>
            <w:r w:rsidR="00ED725F" w:rsidRPr="00C215E3">
              <w:rPr>
                <w:color w:val="auto"/>
              </w:rPr>
              <w:t>среди</w:t>
            </w:r>
            <w:proofErr w:type="spellEnd"/>
            <w:r w:rsidR="00ED725F" w:rsidRPr="00C215E3">
              <w:rPr>
                <w:color w:val="auto"/>
              </w:rPr>
              <w:t xml:space="preserve"> </w:t>
            </w:r>
            <w:proofErr w:type="spellStart"/>
            <w:r w:rsidR="00ED725F" w:rsidRPr="00C215E3">
              <w:rPr>
                <w:color w:val="auto"/>
              </w:rPr>
              <w:t>нас</w:t>
            </w:r>
            <w:proofErr w:type="spellEnd"/>
            <w:r w:rsidR="00ED725F" w:rsidRPr="00C215E3">
              <w:rPr>
                <w:color w:val="auto"/>
              </w:rPr>
              <w:t xml:space="preserve">, </w:t>
            </w:r>
            <w:r w:rsidR="00F327C7" w:rsidRPr="00C215E3">
              <w:rPr>
                <w:color w:val="auto"/>
                <w:shd w:val="clear" w:color="auto" w:fill="FFFFFF"/>
              </w:rPr>
              <w:t xml:space="preserve">Pieejams: </w:t>
            </w:r>
            <w:hyperlink r:id="rId13" w:history="1">
              <w:r w:rsidR="00F327C7" w:rsidRPr="00C215E3">
                <w:rPr>
                  <w:rStyle w:val="Hyperlink"/>
                  <w:color w:val="auto"/>
                </w:rPr>
                <w:t>https://predatorymind.livejournal.com/</w:t>
              </w:r>
            </w:hyperlink>
          </w:p>
          <w:p w14:paraId="08006E4D" w14:textId="5C8D051D" w:rsidR="00362A72" w:rsidRPr="00C215E3" w:rsidRDefault="00362A72" w:rsidP="00AE6157">
            <w:pPr>
              <w:pStyle w:val="ListParagraph"/>
              <w:numPr>
                <w:ilvl w:val="0"/>
                <w:numId w:val="14"/>
              </w:numPr>
              <w:ind w:left="447" w:hanging="425"/>
              <w:jc w:val="both"/>
              <w:textAlignment w:val="baseline"/>
              <w:rPr>
                <w:color w:val="auto"/>
              </w:rPr>
            </w:pPr>
            <w:proofErr w:type="spellStart"/>
            <w:r w:rsidRPr="00C215E3">
              <w:rPr>
                <w:color w:val="auto"/>
              </w:rPr>
              <w:t>Profile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of</w:t>
            </w:r>
            <w:proofErr w:type="spellEnd"/>
            <w:r w:rsidRPr="00C215E3">
              <w:rPr>
                <w:color w:val="auto"/>
              </w:rPr>
              <w:t xml:space="preserve"> a </w:t>
            </w:r>
            <w:proofErr w:type="spellStart"/>
            <w:r w:rsidRPr="00C215E3">
              <w:rPr>
                <w:color w:val="auto"/>
              </w:rPr>
              <w:t>Serial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Killer</w:t>
            </w:r>
            <w:proofErr w:type="spellEnd"/>
            <w:r w:rsidRPr="00C215E3">
              <w:rPr>
                <w:color w:val="auto"/>
              </w:rPr>
              <w:t xml:space="preserve"> http://www.slideshare.net/cscholte13/profile-of-a-killer-example (Piemērs, kā analizēt) </w:t>
            </w:r>
            <w:proofErr w:type="spellStart"/>
            <w:r w:rsidRPr="00C215E3">
              <w:rPr>
                <w:color w:val="auto"/>
              </w:rPr>
              <w:t>Serial</w:t>
            </w:r>
            <w:proofErr w:type="spellEnd"/>
            <w:r w:rsidR="00ED725F"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Killers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Psychology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Presentation</w:t>
            </w:r>
            <w:proofErr w:type="spellEnd"/>
            <w:r w:rsidR="00F327C7" w:rsidRPr="00C215E3">
              <w:rPr>
                <w:color w:val="auto"/>
              </w:rPr>
              <w:t>,</w:t>
            </w:r>
            <w:r w:rsidRPr="00C215E3">
              <w:rPr>
                <w:color w:val="auto"/>
              </w:rPr>
              <w:t xml:space="preserve"> </w:t>
            </w:r>
            <w:proofErr w:type="spellStart"/>
            <w:r w:rsidR="00F327C7" w:rsidRPr="00C215E3">
              <w:rPr>
                <w:color w:val="auto"/>
                <w:shd w:val="clear" w:color="auto" w:fill="FFFFFF"/>
                <w:lang w:val="en-US"/>
              </w:rPr>
              <w:t>Pieejams</w:t>
            </w:r>
            <w:proofErr w:type="spellEnd"/>
            <w:r w:rsidR="00F327C7" w:rsidRPr="00C215E3">
              <w:rPr>
                <w:color w:val="auto"/>
                <w:shd w:val="clear" w:color="auto" w:fill="FFFFFF"/>
                <w:lang w:val="en-US"/>
              </w:rPr>
              <w:t xml:space="preserve">: </w:t>
            </w:r>
            <w:hyperlink r:id="rId14" w:history="1">
              <w:r w:rsidRPr="00C215E3">
                <w:rPr>
                  <w:rStyle w:val="Hyperlink"/>
                  <w:color w:val="auto"/>
                </w:rPr>
                <w:t>http://www.slideshare.net/psolda/psyc-403-presentation-serial-killers</w:t>
              </w:r>
            </w:hyperlink>
          </w:p>
          <w:p w14:paraId="4F41FDBD" w14:textId="0C6FD09A" w:rsidR="00F327C7" w:rsidRPr="00C215E3" w:rsidRDefault="00362A72" w:rsidP="00AE6157">
            <w:pPr>
              <w:pStyle w:val="ListParagraph"/>
              <w:numPr>
                <w:ilvl w:val="0"/>
                <w:numId w:val="14"/>
              </w:numPr>
              <w:ind w:left="447" w:hanging="425"/>
              <w:jc w:val="both"/>
              <w:textAlignment w:val="baseline"/>
              <w:rPr>
                <w:color w:val="auto"/>
              </w:rPr>
            </w:pPr>
            <w:proofErr w:type="spellStart"/>
            <w:r w:rsidRPr="00C215E3">
              <w:rPr>
                <w:color w:val="auto"/>
              </w:rPr>
              <w:t>Criminal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profiling</w:t>
            </w:r>
            <w:proofErr w:type="spellEnd"/>
            <w:r w:rsidR="00F327C7" w:rsidRPr="00C215E3">
              <w:rPr>
                <w:color w:val="auto"/>
              </w:rPr>
              <w:t>,</w:t>
            </w:r>
            <w:r w:rsidRPr="00C215E3">
              <w:rPr>
                <w:color w:val="auto"/>
              </w:rPr>
              <w:t xml:space="preserve"> </w:t>
            </w:r>
            <w:proofErr w:type="spellStart"/>
            <w:r w:rsidR="00F327C7" w:rsidRPr="00C215E3">
              <w:rPr>
                <w:color w:val="auto"/>
                <w:shd w:val="clear" w:color="auto" w:fill="FFFFFF"/>
                <w:lang w:val="en-US"/>
              </w:rPr>
              <w:t>Pieejams</w:t>
            </w:r>
            <w:proofErr w:type="spellEnd"/>
            <w:r w:rsidR="00F327C7" w:rsidRPr="00C215E3">
              <w:rPr>
                <w:color w:val="auto"/>
                <w:shd w:val="clear" w:color="auto" w:fill="FFFFFF"/>
                <w:lang w:val="en-US"/>
              </w:rPr>
              <w:t xml:space="preserve">: </w:t>
            </w:r>
            <w:hyperlink r:id="rId15" w:history="1">
              <w:r w:rsidRPr="00C215E3">
                <w:rPr>
                  <w:rStyle w:val="Hyperlink"/>
                  <w:color w:val="auto"/>
                </w:rPr>
                <w:t>http://www.slideshare.net/chaletlines/criminal-profiling</w:t>
              </w:r>
            </w:hyperlink>
          </w:p>
          <w:p w14:paraId="3444CF00" w14:textId="635F04A4" w:rsidR="00F327C7" w:rsidRPr="00C215E3" w:rsidRDefault="00F327C7" w:rsidP="00AE6157">
            <w:pPr>
              <w:pStyle w:val="ListParagraph"/>
              <w:numPr>
                <w:ilvl w:val="0"/>
                <w:numId w:val="14"/>
              </w:numPr>
              <w:ind w:left="447" w:hanging="425"/>
              <w:jc w:val="both"/>
              <w:textAlignment w:val="baseline"/>
              <w:rPr>
                <w:color w:val="auto"/>
              </w:rPr>
            </w:pPr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Интернет-портал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Юридическая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психология</w:t>
            </w:r>
            <w:proofErr w:type="spellEnd"/>
            <w:r w:rsidRPr="00C215E3">
              <w:rPr>
                <w:color w:val="auto"/>
              </w:rPr>
              <w:t xml:space="preserve">, </w:t>
            </w:r>
            <w:proofErr w:type="spellStart"/>
            <w:r w:rsidRPr="00C215E3">
              <w:rPr>
                <w:color w:val="auto"/>
                <w:shd w:val="clear" w:color="auto" w:fill="FFFFFF"/>
                <w:lang w:val="en-US"/>
              </w:rPr>
              <w:t>Pieejams</w:t>
            </w:r>
            <w:proofErr w:type="spellEnd"/>
            <w:r w:rsidRPr="00C215E3">
              <w:rPr>
                <w:color w:val="auto"/>
                <w:shd w:val="clear" w:color="auto" w:fill="FFFFFF"/>
                <w:lang w:val="ru-RU"/>
              </w:rPr>
              <w:t xml:space="preserve">: </w:t>
            </w:r>
            <w:hyperlink r:id="rId16" w:history="1">
              <w:r w:rsidRPr="00C215E3">
                <w:rPr>
                  <w:rStyle w:val="Hyperlink"/>
                  <w:color w:val="auto"/>
                </w:rPr>
                <w:t>http://jurpsy.ru</w:t>
              </w:r>
            </w:hyperlink>
          </w:p>
          <w:p w14:paraId="5599A7A0" w14:textId="77777777" w:rsidR="00D06942" w:rsidRPr="00C215E3" w:rsidRDefault="00F327C7" w:rsidP="00AE6157">
            <w:pPr>
              <w:pStyle w:val="ListParagraph"/>
              <w:numPr>
                <w:ilvl w:val="0"/>
                <w:numId w:val="14"/>
              </w:numPr>
              <w:ind w:left="447" w:hanging="425"/>
              <w:jc w:val="both"/>
              <w:textAlignment w:val="baseline"/>
              <w:rPr>
                <w:color w:val="auto"/>
              </w:rPr>
            </w:pPr>
            <w:proofErr w:type="spellStart"/>
            <w:r w:rsidRPr="00C215E3">
              <w:rPr>
                <w:color w:val="auto"/>
              </w:rPr>
              <w:t>Научный</w:t>
            </w:r>
            <w:proofErr w:type="spellEnd"/>
            <w:r w:rsidRPr="00C215E3">
              <w:rPr>
                <w:color w:val="auto"/>
              </w:rPr>
              <w:t xml:space="preserve"> е-</w:t>
            </w:r>
            <w:proofErr w:type="spellStart"/>
            <w:r w:rsidRPr="00C215E3">
              <w:rPr>
                <w:color w:val="auto"/>
              </w:rPr>
              <w:t>журнал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Юридическая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психология</w:t>
            </w:r>
            <w:proofErr w:type="spellEnd"/>
            <w:r w:rsidRPr="00C215E3">
              <w:rPr>
                <w:color w:val="auto"/>
              </w:rPr>
              <w:t xml:space="preserve"> и </w:t>
            </w:r>
            <w:proofErr w:type="spellStart"/>
            <w:r w:rsidRPr="00C215E3">
              <w:rPr>
                <w:color w:val="auto"/>
              </w:rPr>
              <w:t>педагогика</w:t>
            </w:r>
            <w:proofErr w:type="spellEnd"/>
            <w:r w:rsidRPr="00C215E3">
              <w:rPr>
                <w:color w:val="auto"/>
              </w:rPr>
              <w:t xml:space="preserve"> (</w:t>
            </w:r>
            <w:proofErr w:type="spellStart"/>
            <w:r w:rsidRPr="00C215E3">
              <w:rPr>
                <w:color w:val="auto"/>
              </w:rPr>
              <w:t>Украина</w:t>
            </w:r>
            <w:proofErr w:type="spellEnd"/>
            <w:r w:rsidRPr="00C215E3">
              <w:rPr>
                <w:color w:val="auto"/>
              </w:rPr>
              <w:t xml:space="preserve">), </w:t>
            </w:r>
            <w:proofErr w:type="spellStart"/>
            <w:r w:rsidRPr="00C215E3">
              <w:rPr>
                <w:color w:val="auto"/>
                <w:shd w:val="clear" w:color="auto" w:fill="FFFFFF"/>
                <w:lang w:val="en-US"/>
              </w:rPr>
              <w:t>Pieejams</w:t>
            </w:r>
            <w:proofErr w:type="spellEnd"/>
            <w:r w:rsidRPr="00C215E3">
              <w:rPr>
                <w:color w:val="auto"/>
                <w:shd w:val="clear" w:color="auto" w:fill="FFFFFF"/>
                <w:lang w:val="ru-RU"/>
              </w:rPr>
              <w:t xml:space="preserve">: </w:t>
            </w:r>
            <w:hyperlink r:id="rId17" w:history="1">
              <w:r w:rsidRPr="00C215E3">
                <w:rPr>
                  <w:rStyle w:val="Hyperlink"/>
                  <w:color w:val="auto"/>
                </w:rPr>
                <w:t>http://psychped.naiau.kiev.ua/index.php/ru/</w:t>
              </w:r>
            </w:hyperlink>
          </w:p>
          <w:p w14:paraId="7AF7923D" w14:textId="77777777" w:rsidR="00D06942" w:rsidRPr="00C215E3" w:rsidRDefault="00362A72" w:rsidP="00AE6157">
            <w:pPr>
              <w:pStyle w:val="ListParagraph"/>
              <w:numPr>
                <w:ilvl w:val="0"/>
                <w:numId w:val="14"/>
              </w:numPr>
              <w:ind w:left="447" w:hanging="425"/>
              <w:jc w:val="both"/>
              <w:textAlignment w:val="baseline"/>
              <w:rPr>
                <w:color w:val="auto"/>
              </w:rPr>
            </w:pPr>
            <w:r w:rsidRPr="00C215E3">
              <w:rPr>
                <w:color w:val="auto"/>
              </w:rPr>
              <w:lastRenderedPageBreak/>
              <w:t xml:space="preserve">Dokumentālā filma: </w:t>
            </w:r>
            <w:proofErr w:type="spellStart"/>
            <w:r w:rsidRPr="00C215E3">
              <w:rPr>
                <w:color w:val="auto"/>
              </w:rPr>
              <w:t>Обречённые</w:t>
            </w:r>
            <w:proofErr w:type="spellEnd"/>
            <w:r w:rsidRPr="00C215E3">
              <w:rPr>
                <w:color w:val="auto"/>
              </w:rPr>
              <w:t xml:space="preserve"> </w:t>
            </w:r>
            <w:proofErr w:type="spellStart"/>
            <w:r w:rsidRPr="00C215E3">
              <w:rPr>
                <w:color w:val="auto"/>
              </w:rPr>
              <w:t>убивать</w:t>
            </w:r>
            <w:proofErr w:type="spellEnd"/>
            <w:r w:rsidRPr="00C215E3">
              <w:rPr>
                <w:color w:val="auto"/>
              </w:rPr>
              <w:t>, 2013 (</w:t>
            </w:r>
            <w:proofErr w:type="spellStart"/>
            <w:r w:rsidRPr="00C215E3">
              <w:rPr>
                <w:color w:val="auto"/>
              </w:rPr>
              <w:t>Россия</w:t>
            </w:r>
            <w:proofErr w:type="spellEnd"/>
            <w:r w:rsidRPr="00C215E3">
              <w:rPr>
                <w:color w:val="auto"/>
              </w:rPr>
              <w:t xml:space="preserve">) (Noziedznieka psiholoģija. Trīsstūris </w:t>
            </w:r>
            <w:proofErr w:type="spellStart"/>
            <w:r w:rsidRPr="00C215E3">
              <w:rPr>
                <w:color w:val="auto"/>
              </w:rPr>
              <w:t>Rostovā</w:t>
            </w:r>
            <w:proofErr w:type="spellEnd"/>
            <w:r w:rsidRPr="00C215E3">
              <w:rPr>
                <w:color w:val="auto"/>
              </w:rPr>
              <w:t>, 37 maniaki)</w:t>
            </w:r>
            <w:r w:rsidR="00F327C7" w:rsidRPr="00C215E3">
              <w:rPr>
                <w:color w:val="auto"/>
              </w:rPr>
              <w:t>,</w:t>
            </w:r>
            <w:r w:rsidRPr="00C215E3">
              <w:rPr>
                <w:color w:val="auto"/>
              </w:rPr>
              <w:t xml:space="preserve"> </w:t>
            </w:r>
            <w:r w:rsidR="00F327C7" w:rsidRPr="00C215E3">
              <w:rPr>
                <w:color w:val="auto"/>
                <w:shd w:val="clear" w:color="auto" w:fill="FFFFFF"/>
              </w:rPr>
              <w:t xml:space="preserve">Pieejams: </w:t>
            </w:r>
            <w:hyperlink r:id="rId18" w:history="1">
              <w:r w:rsidRPr="00C215E3">
                <w:rPr>
                  <w:rStyle w:val="Hyperlink"/>
                  <w:color w:val="auto"/>
                </w:rPr>
                <w:t>https://www.youtube.com/watch?v=aY23pq2gRKg</w:t>
              </w:r>
            </w:hyperlink>
          </w:p>
          <w:p w14:paraId="0EB72C0C" w14:textId="77777777" w:rsidR="00D06942" w:rsidRPr="00E3367B" w:rsidRDefault="00ED725F" w:rsidP="00AE6157">
            <w:pPr>
              <w:pStyle w:val="ListParagraph"/>
              <w:numPr>
                <w:ilvl w:val="0"/>
                <w:numId w:val="14"/>
              </w:numPr>
              <w:ind w:left="447" w:hanging="425"/>
              <w:jc w:val="both"/>
              <w:textAlignment w:val="baseline"/>
              <w:rPr>
                <w:color w:val="auto"/>
              </w:rPr>
            </w:pPr>
            <w:r w:rsidRPr="00C215E3">
              <w:rPr>
                <w:color w:val="auto"/>
              </w:rPr>
              <w:t>Saite:</w:t>
            </w:r>
            <w:r w:rsidR="00362A72" w:rsidRPr="00C215E3">
              <w:rPr>
                <w:color w:val="auto"/>
                <w:lang w:val="ru-RU"/>
              </w:rPr>
              <w:t xml:space="preserve"> Как выжить в тюрьме. Как пережить последствия насилия</w:t>
            </w:r>
            <w:r w:rsidR="00F327C7" w:rsidRPr="00C215E3">
              <w:rPr>
                <w:color w:val="auto"/>
              </w:rPr>
              <w:t>,</w:t>
            </w:r>
            <w:r w:rsidR="00362A72" w:rsidRPr="00C215E3">
              <w:rPr>
                <w:color w:val="auto"/>
                <w:lang w:val="ru-RU"/>
              </w:rPr>
              <w:t xml:space="preserve"> </w:t>
            </w:r>
            <w:proofErr w:type="spellStart"/>
            <w:r w:rsidR="00F327C7" w:rsidRPr="00C215E3">
              <w:rPr>
                <w:color w:val="auto"/>
                <w:shd w:val="clear" w:color="auto" w:fill="FFFFFF"/>
                <w:lang w:val="en-US"/>
              </w:rPr>
              <w:t>Pieejams</w:t>
            </w:r>
            <w:proofErr w:type="spellEnd"/>
            <w:r w:rsidR="00F327C7" w:rsidRPr="00C215E3">
              <w:rPr>
                <w:color w:val="auto"/>
                <w:shd w:val="clear" w:color="auto" w:fill="FFFFFF"/>
                <w:lang w:val="ru-RU"/>
              </w:rPr>
              <w:t xml:space="preserve">: </w:t>
            </w:r>
            <w:hyperlink r:id="rId19" w:history="1">
              <w:r w:rsidR="00362A72" w:rsidRPr="00E3367B">
                <w:rPr>
                  <w:rStyle w:val="Hyperlink"/>
                  <w:color w:val="auto"/>
                </w:rPr>
                <w:t>http</w:t>
              </w:r>
              <w:r w:rsidR="00362A72" w:rsidRPr="00E3367B">
                <w:rPr>
                  <w:rStyle w:val="Hyperlink"/>
                  <w:color w:val="auto"/>
                  <w:lang w:val="ru-RU"/>
                </w:rPr>
                <w:t>://</w:t>
              </w:r>
              <w:r w:rsidR="00362A72" w:rsidRPr="00E3367B">
                <w:rPr>
                  <w:rStyle w:val="Hyperlink"/>
                  <w:color w:val="auto"/>
                </w:rPr>
                <w:t>www</w:t>
              </w:r>
              <w:r w:rsidR="00362A72" w:rsidRPr="00E3367B">
                <w:rPr>
                  <w:rStyle w:val="Hyperlink"/>
                  <w:color w:val="auto"/>
                  <w:lang w:val="ru-RU"/>
                </w:rPr>
                <w:t>.</w:t>
              </w:r>
              <w:r w:rsidR="00362A72" w:rsidRPr="00E3367B">
                <w:rPr>
                  <w:rStyle w:val="Hyperlink"/>
                  <w:color w:val="auto"/>
                </w:rPr>
                <w:t>vetkaivi</w:t>
              </w:r>
              <w:r w:rsidR="00362A72" w:rsidRPr="00E3367B">
                <w:rPr>
                  <w:rStyle w:val="Hyperlink"/>
                  <w:color w:val="auto"/>
                  <w:lang w:val="ru-RU"/>
                </w:rPr>
                <w:t>.</w:t>
              </w:r>
              <w:r w:rsidR="00362A72" w:rsidRPr="00E3367B">
                <w:rPr>
                  <w:rStyle w:val="Hyperlink"/>
                  <w:color w:val="auto"/>
                </w:rPr>
                <w:t>ru</w:t>
              </w:r>
              <w:r w:rsidR="00362A72" w:rsidRPr="00E3367B">
                <w:rPr>
                  <w:rStyle w:val="Hyperlink"/>
                  <w:color w:val="auto"/>
                  <w:lang w:val="ru-RU"/>
                </w:rPr>
                <w:t>/</w:t>
              </w:r>
              <w:r w:rsidR="00362A72" w:rsidRPr="00E3367B">
                <w:rPr>
                  <w:rStyle w:val="Hyperlink"/>
                  <w:color w:val="auto"/>
                </w:rPr>
                <w:t>main</w:t>
              </w:r>
              <w:r w:rsidR="00362A72" w:rsidRPr="00E3367B">
                <w:rPr>
                  <w:rStyle w:val="Hyperlink"/>
                  <w:color w:val="auto"/>
                  <w:lang w:val="ru-RU"/>
                </w:rPr>
                <w:t>/</w:t>
              </w:r>
              <w:proofErr w:type="spellStart"/>
              <w:r w:rsidR="00362A72" w:rsidRPr="00E3367B">
                <w:rPr>
                  <w:rStyle w:val="Hyperlink"/>
                  <w:color w:val="auto"/>
                </w:rPr>
                <w:t>prison</w:t>
              </w:r>
              <w:proofErr w:type="spellEnd"/>
            </w:hyperlink>
          </w:p>
          <w:p w14:paraId="6ADDC946" w14:textId="55C2A410" w:rsidR="00026C21" w:rsidRPr="00C215E3" w:rsidRDefault="00362A72" w:rsidP="00AE6157">
            <w:pPr>
              <w:pStyle w:val="ListParagraph"/>
              <w:numPr>
                <w:ilvl w:val="0"/>
                <w:numId w:val="14"/>
              </w:numPr>
              <w:ind w:left="447" w:hanging="425"/>
              <w:jc w:val="both"/>
              <w:textAlignment w:val="baseline"/>
              <w:rPr>
                <w:color w:val="auto"/>
              </w:rPr>
            </w:pPr>
            <w:proofErr w:type="spellStart"/>
            <w:r w:rsidRPr="00E3367B">
              <w:rPr>
                <w:color w:val="auto"/>
              </w:rPr>
              <w:t>Publisk</w:t>
            </w:r>
            <w:proofErr w:type="spellEnd"/>
            <w:r w:rsidRPr="00E3367B">
              <w:rPr>
                <w:color w:val="auto"/>
                <w:lang w:val="ru-RU"/>
              </w:rPr>
              <w:t>ā</w:t>
            </w:r>
            <w:r w:rsidRPr="00E3367B">
              <w:rPr>
                <w:color w:val="auto"/>
              </w:rPr>
              <w:t>s</w:t>
            </w:r>
            <w:r w:rsidRPr="00E3367B">
              <w:rPr>
                <w:color w:val="auto"/>
                <w:lang w:val="ru-RU"/>
              </w:rPr>
              <w:t xml:space="preserve"> </w:t>
            </w:r>
            <w:r w:rsidRPr="00E3367B">
              <w:rPr>
                <w:color w:val="auto"/>
              </w:rPr>
              <w:t>lekcijas</w:t>
            </w:r>
            <w:r w:rsidRPr="00E3367B">
              <w:rPr>
                <w:color w:val="auto"/>
                <w:lang w:val="ru-RU"/>
              </w:rPr>
              <w:t>:</w:t>
            </w:r>
            <w:r w:rsidRPr="00C215E3">
              <w:rPr>
                <w:color w:val="auto"/>
                <w:lang w:val="ru-RU"/>
              </w:rPr>
              <w:t xml:space="preserve"> Криминальная психология", проф. </w:t>
            </w:r>
            <w:proofErr w:type="spellStart"/>
            <w:r w:rsidR="00F327C7" w:rsidRPr="00C215E3">
              <w:rPr>
                <w:color w:val="auto"/>
              </w:rPr>
              <w:t>Ениколопов</w:t>
            </w:r>
            <w:proofErr w:type="spellEnd"/>
            <w:r w:rsidR="00F327C7" w:rsidRPr="00C215E3">
              <w:rPr>
                <w:color w:val="auto"/>
              </w:rPr>
              <w:t xml:space="preserve"> С.Н., 02.03.2011 г.</w:t>
            </w:r>
            <w:r w:rsidR="00F327C7" w:rsidRPr="00C215E3">
              <w:rPr>
                <w:color w:val="auto"/>
                <w:shd w:val="clear" w:color="auto" w:fill="FFFFFF"/>
                <w:lang w:val="ru-RU"/>
              </w:rPr>
              <w:t xml:space="preserve"> </w:t>
            </w:r>
            <w:hyperlink r:id="rId20" w:history="1">
              <w:r w:rsidRPr="00C215E3">
                <w:rPr>
                  <w:rStyle w:val="Hyperlink"/>
                  <w:color w:val="auto"/>
                </w:rPr>
                <w:t>https://www.youtube.com/watch?v=THoOuuYVe0s</w:t>
              </w:r>
            </w:hyperlink>
          </w:p>
        </w:tc>
      </w:tr>
      <w:tr w:rsidR="00C215E3" w:rsidRPr="00C215E3" w14:paraId="55C2239F" w14:textId="77777777" w:rsidTr="00362A72">
        <w:trPr>
          <w:jc w:val="center"/>
        </w:trPr>
        <w:tc>
          <w:tcPr>
            <w:tcW w:w="9582" w:type="dxa"/>
            <w:gridSpan w:val="2"/>
          </w:tcPr>
          <w:p w14:paraId="09BDE9E1" w14:textId="77777777" w:rsidR="008D4CBD" w:rsidRPr="00C215E3" w:rsidRDefault="008D4CBD" w:rsidP="00C215E3">
            <w:pPr>
              <w:pStyle w:val="Nosaukumi"/>
            </w:pPr>
            <w:r w:rsidRPr="00C215E3">
              <w:lastRenderedPageBreak/>
              <w:t>Piezīmes</w:t>
            </w:r>
          </w:p>
        </w:tc>
      </w:tr>
      <w:tr w:rsidR="008D4CBD" w:rsidRPr="00C215E3" w14:paraId="3763912C" w14:textId="77777777" w:rsidTr="00362A72">
        <w:trPr>
          <w:jc w:val="center"/>
        </w:trPr>
        <w:tc>
          <w:tcPr>
            <w:tcW w:w="9582" w:type="dxa"/>
            <w:gridSpan w:val="2"/>
          </w:tcPr>
          <w:p w14:paraId="13DD5E29" w14:textId="5DD0FA15" w:rsidR="008D4CBD" w:rsidRPr="00C215E3" w:rsidRDefault="00EF5F7D" w:rsidP="00AE6157">
            <w:pPr>
              <w:jc w:val="both"/>
            </w:pPr>
            <w:r w:rsidRPr="00C215E3">
              <w:t xml:space="preserve">Īsā cikla </w:t>
            </w:r>
            <w:r w:rsidR="00AD322B" w:rsidRPr="00C215E3">
              <w:t>profesionālās augstākās izglītības studiju programmas „Civilā drošība un aizsardzība” studiju kurss</w:t>
            </w:r>
            <w:r w:rsidR="00026C21" w:rsidRPr="00C215E3">
              <w:t>.</w:t>
            </w:r>
          </w:p>
          <w:p w14:paraId="2E7204BE" w14:textId="77777777" w:rsidR="00026C21" w:rsidRPr="00C215E3" w:rsidRDefault="00026C21" w:rsidP="00C215E3">
            <w:pPr>
              <w:rPr>
                <w:bCs w:val="0"/>
              </w:rPr>
            </w:pPr>
          </w:p>
          <w:p w14:paraId="672CA930" w14:textId="77777777" w:rsidR="008D4CBD" w:rsidRPr="00C215E3" w:rsidRDefault="008D4CBD" w:rsidP="00C215E3">
            <w:r w:rsidRPr="00C215E3">
              <w:t>Kurss tiek docēts latviešu valodā.</w:t>
            </w:r>
          </w:p>
        </w:tc>
      </w:tr>
    </w:tbl>
    <w:p w14:paraId="01C50CB2" w14:textId="77777777" w:rsidR="001B4907" w:rsidRPr="00C215E3" w:rsidRDefault="001B4907" w:rsidP="00C215E3"/>
    <w:p w14:paraId="7F84B59E" w14:textId="77777777" w:rsidR="001B4907" w:rsidRPr="00C215E3" w:rsidRDefault="001B4907" w:rsidP="00C215E3"/>
    <w:p w14:paraId="21386E02" w14:textId="77777777" w:rsidR="00360579" w:rsidRPr="00C215E3" w:rsidRDefault="00360579" w:rsidP="00C215E3"/>
    <w:sectPr w:rsidR="00360579" w:rsidRPr="00C215E3" w:rsidSect="00802082">
      <w:headerReference w:type="default" r:id="rId21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8ACFE" w14:textId="77777777" w:rsidR="00802082" w:rsidRDefault="00802082" w:rsidP="001B4907">
      <w:r>
        <w:separator/>
      </w:r>
    </w:p>
  </w:endnote>
  <w:endnote w:type="continuationSeparator" w:id="0">
    <w:p w14:paraId="13181603" w14:textId="77777777" w:rsidR="00802082" w:rsidRDefault="00802082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31663" w14:textId="77777777" w:rsidR="00802082" w:rsidRDefault="00802082" w:rsidP="001B4907">
      <w:r>
        <w:separator/>
      </w:r>
    </w:p>
  </w:footnote>
  <w:footnote w:type="continuationSeparator" w:id="0">
    <w:p w14:paraId="24FDE19F" w14:textId="77777777" w:rsidR="00802082" w:rsidRDefault="00802082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1D5DE" w14:textId="77777777" w:rsidR="00362A72" w:rsidRDefault="00362A72" w:rsidP="00362A72">
    <w:pPr>
      <w:pStyle w:val="Header"/>
    </w:pPr>
  </w:p>
  <w:p w14:paraId="0476ADCC" w14:textId="77777777" w:rsidR="00362A72" w:rsidRPr="007B1FB4" w:rsidRDefault="00362A72" w:rsidP="00362A72">
    <w:pPr>
      <w:pStyle w:val="Header"/>
    </w:pPr>
  </w:p>
  <w:p w14:paraId="57F6203B" w14:textId="77777777" w:rsidR="00362A72" w:rsidRPr="00D66CC2" w:rsidRDefault="00362A72" w:rsidP="00362A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8C1B23"/>
    <w:multiLevelType w:val="hybridMultilevel"/>
    <w:tmpl w:val="A84E3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232CC"/>
    <w:multiLevelType w:val="hybridMultilevel"/>
    <w:tmpl w:val="CA84BD3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52270"/>
    <w:multiLevelType w:val="hybridMultilevel"/>
    <w:tmpl w:val="9F46DD3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6E1658"/>
    <w:multiLevelType w:val="hybridMultilevel"/>
    <w:tmpl w:val="71228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36D8A"/>
    <w:multiLevelType w:val="hybridMultilevel"/>
    <w:tmpl w:val="508C606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63F13"/>
    <w:multiLevelType w:val="hybridMultilevel"/>
    <w:tmpl w:val="1AFA7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A3A9D"/>
    <w:multiLevelType w:val="hybridMultilevel"/>
    <w:tmpl w:val="CA84BD3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6462F"/>
    <w:multiLevelType w:val="hybridMultilevel"/>
    <w:tmpl w:val="88CEC452"/>
    <w:lvl w:ilvl="0" w:tplc="8062AC8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145CA"/>
    <w:multiLevelType w:val="hybridMultilevel"/>
    <w:tmpl w:val="1AFA7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9129CA"/>
    <w:multiLevelType w:val="hybridMultilevel"/>
    <w:tmpl w:val="E1C4D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E2633"/>
    <w:multiLevelType w:val="hybridMultilevel"/>
    <w:tmpl w:val="183E7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D75602"/>
    <w:multiLevelType w:val="hybridMultilevel"/>
    <w:tmpl w:val="6068F7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B8C0800"/>
    <w:multiLevelType w:val="hybridMultilevel"/>
    <w:tmpl w:val="81700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3C446A"/>
    <w:multiLevelType w:val="hybridMultilevel"/>
    <w:tmpl w:val="B33EC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04102"/>
    <w:multiLevelType w:val="hybridMultilevel"/>
    <w:tmpl w:val="BD2A8B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7754D3"/>
    <w:multiLevelType w:val="hybridMultilevel"/>
    <w:tmpl w:val="C27CC466"/>
    <w:lvl w:ilvl="0" w:tplc="8062AC8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451AE5"/>
    <w:multiLevelType w:val="hybridMultilevel"/>
    <w:tmpl w:val="F45AD694"/>
    <w:lvl w:ilvl="0" w:tplc="786AEF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 w15:restartNumberingAfterBreak="0">
    <w:nsid w:val="6F85041E"/>
    <w:multiLevelType w:val="hybridMultilevel"/>
    <w:tmpl w:val="4F944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3F2B19"/>
    <w:multiLevelType w:val="hybridMultilevel"/>
    <w:tmpl w:val="F45AD694"/>
    <w:lvl w:ilvl="0" w:tplc="786AEF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7E4C6B05"/>
    <w:multiLevelType w:val="hybridMultilevel"/>
    <w:tmpl w:val="81700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863584">
    <w:abstractNumId w:val="11"/>
  </w:num>
  <w:num w:numId="2" w16cid:durableId="1523126494">
    <w:abstractNumId w:val="17"/>
  </w:num>
  <w:num w:numId="3" w16cid:durableId="976035536">
    <w:abstractNumId w:val="19"/>
  </w:num>
  <w:num w:numId="4" w16cid:durableId="701899115">
    <w:abstractNumId w:val="16"/>
  </w:num>
  <w:num w:numId="5" w16cid:durableId="409891108">
    <w:abstractNumId w:val="8"/>
  </w:num>
  <w:num w:numId="6" w16cid:durableId="1063211146">
    <w:abstractNumId w:val="1"/>
  </w:num>
  <w:num w:numId="7" w16cid:durableId="2104256119">
    <w:abstractNumId w:val="12"/>
  </w:num>
  <w:num w:numId="8" w16cid:durableId="1513449270">
    <w:abstractNumId w:val="10"/>
  </w:num>
  <w:num w:numId="9" w16cid:durableId="667947579">
    <w:abstractNumId w:val="18"/>
  </w:num>
  <w:num w:numId="10" w16cid:durableId="197160041">
    <w:abstractNumId w:val="3"/>
  </w:num>
  <w:num w:numId="11" w16cid:durableId="1358192822">
    <w:abstractNumId w:val="15"/>
  </w:num>
  <w:num w:numId="12" w16cid:durableId="665330804">
    <w:abstractNumId w:val="13"/>
  </w:num>
  <w:num w:numId="13" w16cid:durableId="1684626604">
    <w:abstractNumId w:val="14"/>
  </w:num>
  <w:num w:numId="14" w16cid:durableId="1175608935">
    <w:abstractNumId w:val="9"/>
  </w:num>
  <w:num w:numId="15" w16cid:durableId="883759186">
    <w:abstractNumId w:val="6"/>
  </w:num>
  <w:num w:numId="16" w16cid:durableId="233124795">
    <w:abstractNumId w:val="4"/>
  </w:num>
  <w:num w:numId="17" w16cid:durableId="1786919872">
    <w:abstractNumId w:val="7"/>
  </w:num>
  <w:num w:numId="18" w16cid:durableId="2016570831">
    <w:abstractNumId w:val="5"/>
  </w:num>
  <w:num w:numId="19" w16cid:durableId="1571886105">
    <w:abstractNumId w:val="20"/>
  </w:num>
  <w:num w:numId="20" w16cid:durableId="134821216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59C"/>
    <w:rsid w:val="000008E8"/>
    <w:rsid w:val="00023B94"/>
    <w:rsid w:val="00026C21"/>
    <w:rsid w:val="000311FF"/>
    <w:rsid w:val="00035105"/>
    <w:rsid w:val="00036B1C"/>
    <w:rsid w:val="00050243"/>
    <w:rsid w:val="000946D6"/>
    <w:rsid w:val="000F2AB5"/>
    <w:rsid w:val="001136E7"/>
    <w:rsid w:val="00115433"/>
    <w:rsid w:val="00126738"/>
    <w:rsid w:val="00153A53"/>
    <w:rsid w:val="00170DCA"/>
    <w:rsid w:val="00191065"/>
    <w:rsid w:val="001B4907"/>
    <w:rsid w:val="001C2E10"/>
    <w:rsid w:val="001D2BB9"/>
    <w:rsid w:val="001F0558"/>
    <w:rsid w:val="00202F6F"/>
    <w:rsid w:val="002349EA"/>
    <w:rsid w:val="00244E4B"/>
    <w:rsid w:val="00252B73"/>
    <w:rsid w:val="0026384B"/>
    <w:rsid w:val="0029561E"/>
    <w:rsid w:val="002A15C1"/>
    <w:rsid w:val="002F3DD9"/>
    <w:rsid w:val="00312B13"/>
    <w:rsid w:val="00317E78"/>
    <w:rsid w:val="00350835"/>
    <w:rsid w:val="00360579"/>
    <w:rsid w:val="00362A72"/>
    <w:rsid w:val="003665E6"/>
    <w:rsid w:val="00371430"/>
    <w:rsid w:val="0039426E"/>
    <w:rsid w:val="003A5489"/>
    <w:rsid w:val="003C2512"/>
    <w:rsid w:val="003C2FFF"/>
    <w:rsid w:val="003D1A68"/>
    <w:rsid w:val="003D6691"/>
    <w:rsid w:val="003E46DC"/>
    <w:rsid w:val="0046571A"/>
    <w:rsid w:val="004D723D"/>
    <w:rsid w:val="004D79FB"/>
    <w:rsid w:val="0055244C"/>
    <w:rsid w:val="005540ED"/>
    <w:rsid w:val="0056659C"/>
    <w:rsid w:val="005A2FDC"/>
    <w:rsid w:val="005A5E08"/>
    <w:rsid w:val="005B3B2E"/>
    <w:rsid w:val="005E3754"/>
    <w:rsid w:val="005F25DE"/>
    <w:rsid w:val="005F6C42"/>
    <w:rsid w:val="00612290"/>
    <w:rsid w:val="00617BA7"/>
    <w:rsid w:val="006214C8"/>
    <w:rsid w:val="0062440E"/>
    <w:rsid w:val="006B3790"/>
    <w:rsid w:val="006D6BE0"/>
    <w:rsid w:val="007005A3"/>
    <w:rsid w:val="00703E20"/>
    <w:rsid w:val="00724F28"/>
    <w:rsid w:val="00740B8E"/>
    <w:rsid w:val="00773EE8"/>
    <w:rsid w:val="007753BA"/>
    <w:rsid w:val="00791E37"/>
    <w:rsid w:val="007E2631"/>
    <w:rsid w:val="00802082"/>
    <w:rsid w:val="00814509"/>
    <w:rsid w:val="00856BA4"/>
    <w:rsid w:val="0086185A"/>
    <w:rsid w:val="00875ADC"/>
    <w:rsid w:val="0087757A"/>
    <w:rsid w:val="00877E76"/>
    <w:rsid w:val="00884817"/>
    <w:rsid w:val="00897803"/>
    <w:rsid w:val="008A6181"/>
    <w:rsid w:val="008D42EC"/>
    <w:rsid w:val="008D4CBD"/>
    <w:rsid w:val="008E5DD2"/>
    <w:rsid w:val="008E6432"/>
    <w:rsid w:val="008F5EB7"/>
    <w:rsid w:val="0093216F"/>
    <w:rsid w:val="00933616"/>
    <w:rsid w:val="00935CDC"/>
    <w:rsid w:val="009614AE"/>
    <w:rsid w:val="009626B2"/>
    <w:rsid w:val="009775AA"/>
    <w:rsid w:val="009E42B8"/>
    <w:rsid w:val="00A206E5"/>
    <w:rsid w:val="00A331B0"/>
    <w:rsid w:val="00A65099"/>
    <w:rsid w:val="00A728D7"/>
    <w:rsid w:val="00A77ECC"/>
    <w:rsid w:val="00AB354C"/>
    <w:rsid w:val="00AD322B"/>
    <w:rsid w:val="00AD4E43"/>
    <w:rsid w:val="00AE3E66"/>
    <w:rsid w:val="00AE6157"/>
    <w:rsid w:val="00AF7400"/>
    <w:rsid w:val="00B13E94"/>
    <w:rsid w:val="00B3702E"/>
    <w:rsid w:val="00B5076A"/>
    <w:rsid w:val="00B860C2"/>
    <w:rsid w:val="00B95ABB"/>
    <w:rsid w:val="00BA0492"/>
    <w:rsid w:val="00BC05DC"/>
    <w:rsid w:val="00BE5D0F"/>
    <w:rsid w:val="00C215E3"/>
    <w:rsid w:val="00C469D0"/>
    <w:rsid w:val="00C54FBF"/>
    <w:rsid w:val="00C668FC"/>
    <w:rsid w:val="00C71C0C"/>
    <w:rsid w:val="00CB2500"/>
    <w:rsid w:val="00CD5BC5"/>
    <w:rsid w:val="00CF5EE1"/>
    <w:rsid w:val="00D06942"/>
    <w:rsid w:val="00D37009"/>
    <w:rsid w:val="00D54619"/>
    <w:rsid w:val="00D641E3"/>
    <w:rsid w:val="00D67BC0"/>
    <w:rsid w:val="00D97CC8"/>
    <w:rsid w:val="00DA0586"/>
    <w:rsid w:val="00DD4726"/>
    <w:rsid w:val="00E00895"/>
    <w:rsid w:val="00E22730"/>
    <w:rsid w:val="00E247EF"/>
    <w:rsid w:val="00E3367B"/>
    <w:rsid w:val="00E842D6"/>
    <w:rsid w:val="00EB03E9"/>
    <w:rsid w:val="00EB06C2"/>
    <w:rsid w:val="00ED725F"/>
    <w:rsid w:val="00EE30FB"/>
    <w:rsid w:val="00EF5F7D"/>
    <w:rsid w:val="00F04F8C"/>
    <w:rsid w:val="00F129BD"/>
    <w:rsid w:val="00F31587"/>
    <w:rsid w:val="00F327C7"/>
    <w:rsid w:val="00F434D2"/>
    <w:rsid w:val="00F809DC"/>
    <w:rsid w:val="00F83F97"/>
    <w:rsid w:val="00F95089"/>
    <w:rsid w:val="00FA706B"/>
    <w:rsid w:val="00FC0A50"/>
    <w:rsid w:val="00FD42C1"/>
    <w:rsid w:val="00FD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42347"/>
  <w15:docId w15:val="{2C165ABD-C479-4972-BCEF-1B9887D91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72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uiPriority w:val="34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5A2FDC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ED725F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C215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4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PSzcGll-VQ&amp;t=8s" TargetMode="External"/><Relationship Id="rId13" Type="http://schemas.openxmlformats.org/officeDocument/2006/relationships/hyperlink" Target="https://predatorymind.livejournal.com/" TargetMode="External"/><Relationship Id="rId18" Type="http://schemas.openxmlformats.org/officeDocument/2006/relationships/hyperlink" Target="https://www.youtube.com/watch?v=aY23pq2gRKg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www.atlants.lv/referats/noziedznieka-personibas-raksturojums/756843/" TargetMode="External"/><Relationship Id="rId12" Type="http://schemas.openxmlformats.org/officeDocument/2006/relationships/hyperlink" Target="https://lvportals.lv/norises/212881-nevis-izstumt-bet-palidzet-laboties-2010" TargetMode="External"/><Relationship Id="rId17" Type="http://schemas.openxmlformats.org/officeDocument/2006/relationships/hyperlink" Target="http://psychped.naiau.kiev.ua/index.php/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jurpsy.ru" TargetMode="External"/><Relationship Id="rId20" Type="http://schemas.openxmlformats.org/officeDocument/2006/relationships/hyperlink" Target="https://www.youtube.com/watch?v=THoOuuYVe0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space.lu.lv/dspace/handle/7/121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lideshare.net/chaletlines/criminal-profiling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psycnet.apa.org/books/10417/" TargetMode="External"/><Relationship Id="rId19" Type="http://schemas.openxmlformats.org/officeDocument/2006/relationships/hyperlink" Target="http://www.vetkaivi.ru/main/pris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WOj3XMIOfIQ" TargetMode="External"/><Relationship Id="rId14" Type="http://schemas.openxmlformats.org/officeDocument/2006/relationships/hyperlink" Target="http://www.slideshare.net/psolda/psyc-403-presentation-serial-killer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7377</Words>
  <Characters>4205</Characters>
  <Application>Microsoft Office Word</Application>
  <DocSecurity>0</DocSecurity>
  <Lines>35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Pāvels Trofimovs</cp:lastModifiedBy>
  <cp:revision>10</cp:revision>
  <dcterms:created xsi:type="dcterms:W3CDTF">2024-03-11T10:57:00Z</dcterms:created>
  <dcterms:modified xsi:type="dcterms:W3CDTF">2024-04-03T11:40:00Z</dcterms:modified>
</cp:coreProperties>
</file>