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F4FF0" w14:textId="77777777" w:rsidR="00CF6D98" w:rsidRPr="00DD1FAF" w:rsidRDefault="00CF6D98" w:rsidP="00DD1FAF">
      <w:pPr>
        <w:pStyle w:val="Header"/>
        <w:jc w:val="center"/>
        <w:rPr>
          <w:b/>
        </w:rPr>
      </w:pPr>
      <w:r w:rsidRPr="00DD1FAF">
        <w:rPr>
          <w:b/>
        </w:rPr>
        <w:t>DAUGAVPILS UNIVERSITĀTES</w:t>
      </w:r>
    </w:p>
    <w:p w14:paraId="131A86CD" w14:textId="0FA0B43D" w:rsidR="00CF6D98" w:rsidRDefault="00CF6D98" w:rsidP="00DD1FAF">
      <w:pPr>
        <w:spacing w:after="0" w:line="240" w:lineRule="auto"/>
        <w:jc w:val="center"/>
        <w:rPr>
          <w:rFonts w:ascii="Times New Roman" w:hAnsi="Times New Roman" w:cs="Times New Roman"/>
          <w:b/>
          <w:sz w:val="24"/>
          <w:szCs w:val="24"/>
        </w:rPr>
      </w:pPr>
      <w:r w:rsidRPr="00DD1FAF">
        <w:rPr>
          <w:rFonts w:ascii="Times New Roman" w:hAnsi="Times New Roman" w:cs="Times New Roman"/>
          <w:b/>
          <w:sz w:val="24"/>
          <w:szCs w:val="24"/>
        </w:rPr>
        <w:t>STUDIJU KURSA APRAKSTS</w:t>
      </w:r>
    </w:p>
    <w:p w14:paraId="232F3D49" w14:textId="77777777" w:rsidR="00DD1FAF" w:rsidRPr="00DD1FAF" w:rsidRDefault="00DD1FAF" w:rsidP="00DD1FAF">
      <w:pPr>
        <w:spacing w:after="0" w:line="240" w:lineRule="auto"/>
        <w:jc w:val="center"/>
        <w:rPr>
          <w:rFonts w:ascii="Times New Roman" w:hAnsi="Times New Roman" w:cs="Times New Roman"/>
          <w:b/>
          <w:sz w:val="24"/>
          <w:szCs w:val="24"/>
          <w:lang w:val="de-DE"/>
        </w:rPr>
      </w:pPr>
    </w:p>
    <w:tbl>
      <w:tblPr>
        <w:tblStyle w:val="TableGrid"/>
        <w:tblW w:w="9075" w:type="dxa"/>
        <w:tblLayout w:type="fixed"/>
        <w:tblLook w:val="04A0" w:firstRow="1" w:lastRow="0" w:firstColumn="1" w:lastColumn="0" w:noHBand="0" w:noVBand="1"/>
      </w:tblPr>
      <w:tblGrid>
        <w:gridCol w:w="4481"/>
        <w:gridCol w:w="4558"/>
        <w:gridCol w:w="36"/>
      </w:tblGrid>
      <w:tr w:rsidR="00DD1FAF" w:rsidRPr="00DD1FAF" w14:paraId="05BDC9E3" w14:textId="77777777" w:rsidTr="00C96923">
        <w:tc>
          <w:tcPr>
            <w:tcW w:w="4481" w:type="dxa"/>
          </w:tcPr>
          <w:p w14:paraId="7BB22D6D" w14:textId="77777777" w:rsidR="00CF6D98" w:rsidRPr="00DD1FAF" w:rsidRDefault="00CF6D98" w:rsidP="00DD1FAF">
            <w:pPr>
              <w:pStyle w:val="Nosaukumi"/>
            </w:pPr>
            <w:r w:rsidRPr="00DD1FAF">
              <w:br w:type="page"/>
            </w:r>
            <w:r w:rsidRPr="00DD1FAF">
              <w:br w:type="page"/>
            </w:r>
            <w:r w:rsidRPr="00DD1FAF">
              <w:br w:type="page"/>
            </w:r>
            <w:r w:rsidRPr="00DD1FAF">
              <w:br w:type="page"/>
              <w:t>Studiju kursa nosaukums</w:t>
            </w:r>
          </w:p>
        </w:tc>
        <w:tc>
          <w:tcPr>
            <w:tcW w:w="4594" w:type="dxa"/>
            <w:gridSpan w:val="2"/>
            <w:vAlign w:val="center"/>
          </w:tcPr>
          <w:p w14:paraId="0CA3DF64" w14:textId="0E5CB355" w:rsidR="00CF6D98" w:rsidRPr="00DD1FAF" w:rsidRDefault="00D416D4" w:rsidP="00DD1FAF">
            <w:pPr>
              <w:rPr>
                <w:rFonts w:ascii="Times New Roman" w:hAnsi="Times New Roman" w:cs="Times New Roman"/>
                <w:sz w:val="24"/>
                <w:szCs w:val="24"/>
                <w:lang w:eastAsia="lv-LV"/>
              </w:rPr>
            </w:pPr>
            <w:r w:rsidRPr="00DD1FAF">
              <w:rPr>
                <w:rFonts w:ascii="Times New Roman" w:eastAsia="Times New Roman" w:hAnsi="Times New Roman" w:cs="Times New Roman"/>
                <w:b/>
                <w:bCs/>
                <w:kern w:val="36"/>
                <w:sz w:val="24"/>
                <w:szCs w:val="24"/>
              </w:rPr>
              <w:t>Modulis uzņēmējdarbības profesionālo kompetenču veidošanai I</w:t>
            </w:r>
            <w:r w:rsidR="00E2018D" w:rsidRPr="00DD1FAF">
              <w:rPr>
                <w:rFonts w:ascii="Times New Roman" w:eastAsia="Times New Roman" w:hAnsi="Times New Roman" w:cs="Times New Roman"/>
                <w:b/>
                <w:bCs/>
                <w:kern w:val="36"/>
                <w:sz w:val="24"/>
                <w:szCs w:val="24"/>
              </w:rPr>
              <w:t>I</w:t>
            </w:r>
            <w:r w:rsidR="00A13DFF" w:rsidRPr="00DD1FAF">
              <w:rPr>
                <w:rFonts w:ascii="Times New Roman" w:eastAsia="Times New Roman" w:hAnsi="Times New Roman" w:cs="Times New Roman"/>
                <w:b/>
                <w:bCs/>
                <w:kern w:val="36"/>
                <w:sz w:val="24"/>
                <w:szCs w:val="24"/>
              </w:rPr>
              <w:t>I</w:t>
            </w:r>
            <w:r w:rsidRPr="00DD1FAF">
              <w:rPr>
                <w:rFonts w:ascii="Times New Roman" w:hAnsi="Times New Roman" w:cs="Times New Roman"/>
                <w:sz w:val="24"/>
                <w:szCs w:val="24"/>
                <w:lang w:eastAsia="lv-LV"/>
              </w:rPr>
              <w:t xml:space="preserve"> </w:t>
            </w:r>
          </w:p>
        </w:tc>
      </w:tr>
      <w:tr w:rsidR="00DD1FAF" w:rsidRPr="00DD1FAF" w14:paraId="262D2814" w14:textId="77777777" w:rsidTr="00C96923">
        <w:tc>
          <w:tcPr>
            <w:tcW w:w="4481" w:type="dxa"/>
          </w:tcPr>
          <w:p w14:paraId="5CF6B2AD" w14:textId="77777777" w:rsidR="00CF6D98" w:rsidRPr="00DD1FAF" w:rsidRDefault="00CF6D98" w:rsidP="00DD1FAF">
            <w:pPr>
              <w:pStyle w:val="Nosaukumi"/>
            </w:pPr>
            <w:r w:rsidRPr="00DD1FAF">
              <w:t>Studiju kursa kods (DUIS)</w:t>
            </w:r>
          </w:p>
        </w:tc>
        <w:tc>
          <w:tcPr>
            <w:tcW w:w="4594" w:type="dxa"/>
            <w:gridSpan w:val="2"/>
            <w:vAlign w:val="center"/>
          </w:tcPr>
          <w:p w14:paraId="7F316CF0" w14:textId="00CA6E7F" w:rsidR="00CF6D98" w:rsidRPr="00DD1FAF" w:rsidRDefault="00D416D4" w:rsidP="00DD1FAF">
            <w:pPr>
              <w:rPr>
                <w:rFonts w:ascii="Times New Roman" w:hAnsi="Times New Roman" w:cs="Times New Roman"/>
                <w:sz w:val="24"/>
                <w:szCs w:val="24"/>
                <w:lang w:eastAsia="lv-LV"/>
              </w:rPr>
            </w:pPr>
            <w:r w:rsidRPr="00DD1FAF">
              <w:rPr>
                <w:rFonts w:ascii="Times New Roman" w:eastAsia="Times New Roman" w:hAnsi="Times New Roman" w:cs="Times New Roman"/>
                <w:sz w:val="24"/>
                <w:szCs w:val="24"/>
                <w:bdr w:val="none" w:sz="0" w:space="0" w:color="auto" w:frame="1"/>
              </w:rPr>
              <w:t>Ties10</w:t>
            </w:r>
            <w:r w:rsidR="00E2018D" w:rsidRPr="00DD1FAF">
              <w:rPr>
                <w:rFonts w:ascii="Times New Roman" w:eastAsia="Times New Roman" w:hAnsi="Times New Roman" w:cs="Times New Roman"/>
                <w:sz w:val="24"/>
                <w:szCs w:val="24"/>
                <w:bdr w:val="none" w:sz="0" w:space="0" w:color="auto" w:frame="1"/>
              </w:rPr>
              <w:t>0</w:t>
            </w:r>
            <w:r w:rsidR="00A13DFF" w:rsidRPr="00DD1FAF">
              <w:rPr>
                <w:rFonts w:ascii="Times New Roman" w:eastAsia="Times New Roman" w:hAnsi="Times New Roman" w:cs="Times New Roman"/>
                <w:sz w:val="24"/>
                <w:szCs w:val="24"/>
                <w:bdr w:val="none" w:sz="0" w:space="0" w:color="auto" w:frame="1"/>
              </w:rPr>
              <w:t>4</w:t>
            </w:r>
          </w:p>
        </w:tc>
      </w:tr>
      <w:tr w:rsidR="00DD1FAF" w:rsidRPr="00DD1FAF" w14:paraId="7E9E0DEF" w14:textId="77777777" w:rsidTr="00C96923">
        <w:tc>
          <w:tcPr>
            <w:tcW w:w="4481" w:type="dxa"/>
          </w:tcPr>
          <w:p w14:paraId="2D674888" w14:textId="77777777" w:rsidR="00CF6D98" w:rsidRPr="00DD1FAF" w:rsidRDefault="00CF6D98" w:rsidP="00DD1FAF">
            <w:pPr>
              <w:pStyle w:val="Nosaukumi"/>
            </w:pPr>
            <w:r w:rsidRPr="00DD1FAF">
              <w:t>Zinātnes nozare</w:t>
            </w:r>
          </w:p>
        </w:tc>
        <w:sdt>
          <w:sdtPr>
            <w:rPr>
              <w:rFonts w:ascii="Times New Roman" w:hAnsi="Times New Roman" w:cs="Times New Roman"/>
              <w:sz w:val="24"/>
              <w:szCs w:val="24"/>
            </w:rPr>
            <w:id w:val="-1429117427"/>
            <w:placeholder>
              <w:docPart w:val="0026D4441B6B4C98B7528EE8EBB35A3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594" w:type="dxa"/>
                <w:gridSpan w:val="2"/>
              </w:tcPr>
              <w:p w14:paraId="6E5644E6" w14:textId="4477E60B" w:rsidR="00CF6D98" w:rsidRPr="00DD1FAF" w:rsidRDefault="005F799D" w:rsidP="00DD1FAF">
                <w:pPr>
                  <w:rPr>
                    <w:rFonts w:ascii="Times New Roman" w:hAnsi="Times New Roman" w:cs="Times New Roman"/>
                    <w:sz w:val="24"/>
                    <w:szCs w:val="24"/>
                  </w:rPr>
                </w:pPr>
                <w:r w:rsidRPr="00DD1FAF">
                  <w:rPr>
                    <w:rFonts w:ascii="Times New Roman" w:hAnsi="Times New Roman" w:cs="Times New Roman"/>
                    <w:sz w:val="24"/>
                    <w:szCs w:val="24"/>
                  </w:rPr>
                  <w:t>Ekonomika un uzņēmējdarbība</w:t>
                </w:r>
              </w:p>
            </w:tc>
          </w:sdtContent>
        </w:sdt>
      </w:tr>
      <w:tr w:rsidR="00DD1FAF" w:rsidRPr="00DD1FAF" w14:paraId="57FE3F73" w14:textId="77777777" w:rsidTr="00C96923">
        <w:tc>
          <w:tcPr>
            <w:tcW w:w="4481" w:type="dxa"/>
          </w:tcPr>
          <w:p w14:paraId="108976B3" w14:textId="77777777" w:rsidR="00CF6D98" w:rsidRPr="00DD1FAF" w:rsidRDefault="00CF6D98" w:rsidP="00DD1FAF">
            <w:pPr>
              <w:pStyle w:val="Nosaukumi"/>
            </w:pPr>
            <w:r w:rsidRPr="00DD1FAF">
              <w:t>Kursa līmenis</w:t>
            </w:r>
          </w:p>
        </w:tc>
        <w:tc>
          <w:tcPr>
            <w:tcW w:w="4594" w:type="dxa"/>
            <w:gridSpan w:val="2"/>
          </w:tcPr>
          <w:p w14:paraId="049B61A9" w14:textId="764E0725" w:rsidR="00CF6D98" w:rsidRPr="00DD1FAF" w:rsidRDefault="005F799D" w:rsidP="00DD1FAF">
            <w:pPr>
              <w:rPr>
                <w:rFonts w:ascii="Times New Roman" w:hAnsi="Times New Roman" w:cs="Times New Roman"/>
                <w:sz w:val="24"/>
                <w:szCs w:val="24"/>
                <w:lang w:eastAsia="lv-LV"/>
              </w:rPr>
            </w:pPr>
            <w:r w:rsidRPr="00DD1FAF">
              <w:rPr>
                <w:rFonts w:ascii="Times New Roman" w:hAnsi="Times New Roman" w:cs="Times New Roman"/>
                <w:sz w:val="24"/>
                <w:szCs w:val="24"/>
              </w:rPr>
              <w:t>2</w:t>
            </w:r>
          </w:p>
        </w:tc>
      </w:tr>
      <w:tr w:rsidR="00DD1FAF" w:rsidRPr="00DD1FAF" w14:paraId="55614AFE" w14:textId="77777777" w:rsidTr="00C96923">
        <w:tc>
          <w:tcPr>
            <w:tcW w:w="4481" w:type="dxa"/>
          </w:tcPr>
          <w:p w14:paraId="4FD4FB50" w14:textId="77777777" w:rsidR="00CF6D98" w:rsidRPr="00DD1FAF" w:rsidRDefault="00CF6D98" w:rsidP="00DD1FAF">
            <w:pPr>
              <w:pStyle w:val="Nosaukumi"/>
            </w:pPr>
            <w:r w:rsidRPr="00DD1FAF">
              <w:t>Kredītpunkti</w:t>
            </w:r>
          </w:p>
        </w:tc>
        <w:tc>
          <w:tcPr>
            <w:tcW w:w="4594" w:type="dxa"/>
            <w:gridSpan w:val="2"/>
            <w:vAlign w:val="center"/>
          </w:tcPr>
          <w:p w14:paraId="38BA126A" w14:textId="77777777" w:rsidR="00CF6D98" w:rsidRPr="00DD1FAF" w:rsidRDefault="00CF6D98" w:rsidP="00DD1FAF">
            <w:pPr>
              <w:rPr>
                <w:rFonts w:ascii="Times New Roman" w:hAnsi="Times New Roman" w:cs="Times New Roman"/>
                <w:sz w:val="24"/>
                <w:szCs w:val="24"/>
                <w:lang w:eastAsia="lv-LV"/>
              </w:rPr>
            </w:pPr>
            <w:r w:rsidRPr="00DD1FAF">
              <w:rPr>
                <w:rFonts w:ascii="Times New Roman" w:hAnsi="Times New Roman" w:cs="Times New Roman"/>
                <w:sz w:val="24"/>
                <w:szCs w:val="24"/>
              </w:rPr>
              <w:t>2</w:t>
            </w:r>
          </w:p>
        </w:tc>
      </w:tr>
      <w:tr w:rsidR="00DD1FAF" w:rsidRPr="00DD1FAF" w14:paraId="73DF8FE8" w14:textId="77777777" w:rsidTr="00C96923">
        <w:tc>
          <w:tcPr>
            <w:tcW w:w="4481" w:type="dxa"/>
          </w:tcPr>
          <w:p w14:paraId="1086CDFD" w14:textId="77777777" w:rsidR="00CF6D98" w:rsidRPr="00DD1FAF" w:rsidRDefault="00CF6D98" w:rsidP="00DD1FAF">
            <w:pPr>
              <w:pStyle w:val="Nosaukumi"/>
            </w:pPr>
            <w:r w:rsidRPr="00DD1FAF">
              <w:t>ECTS kredītpunkti</w:t>
            </w:r>
          </w:p>
        </w:tc>
        <w:tc>
          <w:tcPr>
            <w:tcW w:w="4594" w:type="dxa"/>
            <w:gridSpan w:val="2"/>
          </w:tcPr>
          <w:p w14:paraId="1E9922FA" w14:textId="77777777" w:rsidR="00CF6D98" w:rsidRPr="00DD1FAF" w:rsidRDefault="00CF6D98" w:rsidP="00DD1FAF">
            <w:pPr>
              <w:rPr>
                <w:rFonts w:ascii="Times New Roman" w:hAnsi="Times New Roman" w:cs="Times New Roman"/>
                <w:sz w:val="24"/>
                <w:szCs w:val="24"/>
              </w:rPr>
            </w:pPr>
            <w:r w:rsidRPr="00DD1FAF">
              <w:rPr>
                <w:rFonts w:ascii="Times New Roman" w:hAnsi="Times New Roman" w:cs="Times New Roman"/>
                <w:sz w:val="24"/>
                <w:szCs w:val="24"/>
              </w:rPr>
              <w:t>3</w:t>
            </w:r>
          </w:p>
        </w:tc>
      </w:tr>
      <w:tr w:rsidR="00DD1FAF" w:rsidRPr="00DD1FAF" w14:paraId="52C1A062" w14:textId="77777777" w:rsidTr="00C96923">
        <w:tc>
          <w:tcPr>
            <w:tcW w:w="4481" w:type="dxa"/>
          </w:tcPr>
          <w:p w14:paraId="62A0B53C" w14:textId="77777777" w:rsidR="00CF6D98" w:rsidRPr="00DD1FAF" w:rsidRDefault="00CF6D98" w:rsidP="00DD1FAF">
            <w:pPr>
              <w:pStyle w:val="Nosaukumi"/>
            </w:pPr>
            <w:r w:rsidRPr="00DD1FAF">
              <w:t>Kopējais kontaktstundu skaits</w:t>
            </w:r>
          </w:p>
        </w:tc>
        <w:tc>
          <w:tcPr>
            <w:tcW w:w="4594" w:type="dxa"/>
            <w:gridSpan w:val="2"/>
            <w:vAlign w:val="center"/>
          </w:tcPr>
          <w:p w14:paraId="4A55A5AC" w14:textId="77777777" w:rsidR="00CF6D98" w:rsidRPr="00DD1FAF" w:rsidRDefault="00CF6D98" w:rsidP="00DD1FAF">
            <w:pPr>
              <w:rPr>
                <w:rFonts w:ascii="Times New Roman" w:hAnsi="Times New Roman" w:cs="Times New Roman"/>
                <w:sz w:val="24"/>
                <w:szCs w:val="24"/>
                <w:lang w:eastAsia="lv-LV"/>
              </w:rPr>
            </w:pPr>
            <w:r w:rsidRPr="00DD1FAF">
              <w:rPr>
                <w:rFonts w:ascii="Times New Roman" w:hAnsi="Times New Roman" w:cs="Times New Roman"/>
                <w:sz w:val="24"/>
                <w:szCs w:val="24"/>
              </w:rPr>
              <w:t>32</w:t>
            </w:r>
          </w:p>
        </w:tc>
      </w:tr>
      <w:tr w:rsidR="00DD1FAF" w:rsidRPr="00DD1FAF" w14:paraId="6FD1E2FA" w14:textId="77777777" w:rsidTr="00C96923">
        <w:tc>
          <w:tcPr>
            <w:tcW w:w="4481" w:type="dxa"/>
          </w:tcPr>
          <w:p w14:paraId="6932B4D4" w14:textId="77777777" w:rsidR="00CF6D98" w:rsidRPr="00DD1FAF" w:rsidRDefault="00CF6D98" w:rsidP="00DD1FAF">
            <w:pPr>
              <w:pStyle w:val="Nosaukumi2"/>
            </w:pPr>
            <w:r w:rsidRPr="00DD1FAF">
              <w:t>Lekciju stundu skaits</w:t>
            </w:r>
          </w:p>
        </w:tc>
        <w:tc>
          <w:tcPr>
            <w:tcW w:w="4594" w:type="dxa"/>
            <w:gridSpan w:val="2"/>
          </w:tcPr>
          <w:p w14:paraId="59501210" w14:textId="77777777" w:rsidR="00CF6D98" w:rsidRPr="00DD1FAF" w:rsidRDefault="00CF6D98" w:rsidP="00DD1FAF">
            <w:pPr>
              <w:rPr>
                <w:rFonts w:ascii="Times New Roman" w:hAnsi="Times New Roman" w:cs="Times New Roman"/>
                <w:sz w:val="24"/>
                <w:szCs w:val="24"/>
              </w:rPr>
            </w:pPr>
            <w:r w:rsidRPr="00DD1FAF">
              <w:rPr>
                <w:rFonts w:ascii="Times New Roman" w:hAnsi="Times New Roman" w:cs="Times New Roman"/>
                <w:sz w:val="24"/>
                <w:szCs w:val="24"/>
              </w:rPr>
              <w:t>16</w:t>
            </w:r>
          </w:p>
        </w:tc>
      </w:tr>
      <w:tr w:rsidR="00DD1FAF" w:rsidRPr="00DD1FAF" w14:paraId="4E378865" w14:textId="77777777" w:rsidTr="00C96923">
        <w:tc>
          <w:tcPr>
            <w:tcW w:w="4481" w:type="dxa"/>
          </w:tcPr>
          <w:p w14:paraId="61FD71A0" w14:textId="77777777" w:rsidR="00CF6D98" w:rsidRPr="00DD1FAF" w:rsidRDefault="00CF6D98" w:rsidP="00DD1FAF">
            <w:pPr>
              <w:pStyle w:val="Nosaukumi2"/>
            </w:pPr>
            <w:r w:rsidRPr="00DD1FAF">
              <w:t>Semināru stundu skaits</w:t>
            </w:r>
          </w:p>
        </w:tc>
        <w:tc>
          <w:tcPr>
            <w:tcW w:w="4594" w:type="dxa"/>
            <w:gridSpan w:val="2"/>
          </w:tcPr>
          <w:p w14:paraId="52FCFB0A" w14:textId="3A4081CB" w:rsidR="00CF6D98" w:rsidRPr="00DD1FAF" w:rsidRDefault="00A13DFF" w:rsidP="00DD1FAF">
            <w:pPr>
              <w:rPr>
                <w:rFonts w:ascii="Times New Roman" w:hAnsi="Times New Roman" w:cs="Times New Roman"/>
                <w:sz w:val="24"/>
                <w:szCs w:val="24"/>
              </w:rPr>
            </w:pPr>
            <w:r w:rsidRPr="00DD1FAF">
              <w:rPr>
                <w:rFonts w:ascii="Times New Roman" w:hAnsi="Times New Roman" w:cs="Times New Roman"/>
                <w:sz w:val="24"/>
                <w:szCs w:val="24"/>
              </w:rPr>
              <w:t>16</w:t>
            </w:r>
          </w:p>
        </w:tc>
      </w:tr>
      <w:tr w:rsidR="00DD1FAF" w:rsidRPr="00DD1FAF" w14:paraId="64501DC2" w14:textId="77777777" w:rsidTr="00C96923">
        <w:tc>
          <w:tcPr>
            <w:tcW w:w="4481" w:type="dxa"/>
          </w:tcPr>
          <w:p w14:paraId="43787BC2" w14:textId="77777777" w:rsidR="00CF6D98" w:rsidRPr="00DD1FAF" w:rsidRDefault="00CF6D98" w:rsidP="00DD1FAF">
            <w:pPr>
              <w:pStyle w:val="Nosaukumi2"/>
            </w:pPr>
            <w:r w:rsidRPr="00DD1FAF">
              <w:t>Praktisko darbu stundu skaits</w:t>
            </w:r>
          </w:p>
        </w:tc>
        <w:tc>
          <w:tcPr>
            <w:tcW w:w="4594" w:type="dxa"/>
            <w:gridSpan w:val="2"/>
          </w:tcPr>
          <w:p w14:paraId="00309EFE" w14:textId="7A951609" w:rsidR="00CF6D98" w:rsidRPr="00DD1FAF" w:rsidRDefault="00DD1FAF" w:rsidP="00DD1FAF">
            <w:pPr>
              <w:rPr>
                <w:rFonts w:ascii="Times New Roman" w:hAnsi="Times New Roman" w:cs="Times New Roman"/>
                <w:sz w:val="24"/>
                <w:szCs w:val="24"/>
              </w:rPr>
            </w:pPr>
            <w:r>
              <w:rPr>
                <w:rFonts w:ascii="Times New Roman" w:hAnsi="Times New Roman" w:cs="Times New Roman"/>
                <w:sz w:val="24"/>
                <w:szCs w:val="24"/>
              </w:rPr>
              <w:t>-</w:t>
            </w:r>
          </w:p>
        </w:tc>
      </w:tr>
      <w:tr w:rsidR="00DD1FAF" w:rsidRPr="00DD1FAF" w14:paraId="4811D327" w14:textId="77777777" w:rsidTr="00C96923">
        <w:tc>
          <w:tcPr>
            <w:tcW w:w="4481" w:type="dxa"/>
          </w:tcPr>
          <w:p w14:paraId="7092911D" w14:textId="77777777" w:rsidR="00CF6D98" w:rsidRPr="00DD1FAF" w:rsidRDefault="00CF6D98" w:rsidP="00DD1FAF">
            <w:pPr>
              <w:pStyle w:val="Nosaukumi2"/>
            </w:pPr>
            <w:r w:rsidRPr="00DD1FAF">
              <w:t>Laboratorijas darbu stundu skaits</w:t>
            </w:r>
          </w:p>
        </w:tc>
        <w:tc>
          <w:tcPr>
            <w:tcW w:w="4594" w:type="dxa"/>
            <w:gridSpan w:val="2"/>
          </w:tcPr>
          <w:p w14:paraId="41D5F481" w14:textId="7C9BD072" w:rsidR="00CF6D98" w:rsidRPr="00DD1FAF" w:rsidRDefault="00DD1FAF" w:rsidP="00DD1FAF">
            <w:pPr>
              <w:rPr>
                <w:rFonts w:ascii="Times New Roman" w:hAnsi="Times New Roman" w:cs="Times New Roman"/>
                <w:sz w:val="24"/>
                <w:szCs w:val="24"/>
              </w:rPr>
            </w:pPr>
            <w:r>
              <w:rPr>
                <w:rFonts w:ascii="Times New Roman" w:hAnsi="Times New Roman" w:cs="Times New Roman"/>
                <w:sz w:val="24"/>
                <w:szCs w:val="24"/>
              </w:rPr>
              <w:t>-</w:t>
            </w:r>
          </w:p>
        </w:tc>
      </w:tr>
      <w:tr w:rsidR="00DD1FAF" w:rsidRPr="00DD1FAF" w14:paraId="5948DA68" w14:textId="77777777" w:rsidTr="00C96923">
        <w:tc>
          <w:tcPr>
            <w:tcW w:w="4481" w:type="dxa"/>
          </w:tcPr>
          <w:p w14:paraId="6EDE5449" w14:textId="77777777" w:rsidR="00CF6D98" w:rsidRPr="00DD1FAF" w:rsidRDefault="00CF6D98" w:rsidP="00DD1FAF">
            <w:pPr>
              <w:pStyle w:val="Nosaukumi2"/>
              <w:rPr>
                <w:lang w:eastAsia="lv-LV"/>
              </w:rPr>
            </w:pPr>
            <w:r w:rsidRPr="00DD1FAF">
              <w:rPr>
                <w:lang w:eastAsia="lv-LV"/>
              </w:rPr>
              <w:t>Studējošā patstāvīgā darba stundu skaits</w:t>
            </w:r>
          </w:p>
        </w:tc>
        <w:tc>
          <w:tcPr>
            <w:tcW w:w="4594" w:type="dxa"/>
            <w:gridSpan w:val="2"/>
            <w:vAlign w:val="center"/>
          </w:tcPr>
          <w:p w14:paraId="62545B8B" w14:textId="77777777" w:rsidR="00CF6D98" w:rsidRPr="00DD1FAF" w:rsidRDefault="00CF6D98" w:rsidP="00DD1FAF">
            <w:pPr>
              <w:rPr>
                <w:rFonts w:ascii="Times New Roman" w:hAnsi="Times New Roman" w:cs="Times New Roman"/>
                <w:sz w:val="24"/>
                <w:szCs w:val="24"/>
                <w:lang w:eastAsia="lv-LV"/>
              </w:rPr>
            </w:pPr>
            <w:r w:rsidRPr="00DD1FAF">
              <w:rPr>
                <w:rFonts w:ascii="Times New Roman" w:hAnsi="Times New Roman" w:cs="Times New Roman"/>
                <w:sz w:val="24"/>
                <w:szCs w:val="24"/>
              </w:rPr>
              <w:t>48</w:t>
            </w:r>
          </w:p>
        </w:tc>
      </w:tr>
      <w:tr w:rsidR="00DD1FAF" w:rsidRPr="00DD1FAF" w14:paraId="379C30FA" w14:textId="77777777" w:rsidTr="00C96923">
        <w:tc>
          <w:tcPr>
            <w:tcW w:w="9075" w:type="dxa"/>
            <w:gridSpan w:val="3"/>
          </w:tcPr>
          <w:p w14:paraId="5AEFABBC" w14:textId="77777777" w:rsidR="00CF6D98" w:rsidRPr="00DD1FAF" w:rsidRDefault="00CF6D98" w:rsidP="00DD1FAF">
            <w:pPr>
              <w:rPr>
                <w:rFonts w:ascii="Times New Roman" w:hAnsi="Times New Roman" w:cs="Times New Roman"/>
                <w:sz w:val="24"/>
                <w:szCs w:val="24"/>
                <w:lang w:eastAsia="lv-LV"/>
              </w:rPr>
            </w:pPr>
          </w:p>
        </w:tc>
      </w:tr>
      <w:tr w:rsidR="00DD1FAF" w:rsidRPr="00DD1FAF" w14:paraId="3A6AE714" w14:textId="77777777" w:rsidTr="00C96923">
        <w:tc>
          <w:tcPr>
            <w:tcW w:w="9075" w:type="dxa"/>
            <w:gridSpan w:val="3"/>
          </w:tcPr>
          <w:p w14:paraId="7E0FACF3" w14:textId="77777777" w:rsidR="00CF6D98" w:rsidRPr="00DD1FAF" w:rsidRDefault="00CF6D98" w:rsidP="00DD1FAF">
            <w:pPr>
              <w:pStyle w:val="Nosaukumi"/>
            </w:pPr>
            <w:r w:rsidRPr="00DD1FAF">
              <w:t>Kursa autors(-i)</w:t>
            </w:r>
          </w:p>
        </w:tc>
      </w:tr>
      <w:tr w:rsidR="00DD1FAF" w:rsidRPr="00DD1FAF" w14:paraId="6EE78171" w14:textId="77777777" w:rsidTr="00C96923">
        <w:tc>
          <w:tcPr>
            <w:tcW w:w="9075" w:type="dxa"/>
            <w:gridSpan w:val="3"/>
          </w:tcPr>
          <w:p w14:paraId="322FCD66" w14:textId="325255E4" w:rsidR="00CF6D98" w:rsidRPr="00DD1FAF" w:rsidRDefault="00E2018D" w:rsidP="00DD1FAF">
            <w:pPr>
              <w:rPr>
                <w:rFonts w:ascii="Times New Roman" w:hAnsi="Times New Roman" w:cs="Times New Roman"/>
                <w:sz w:val="24"/>
                <w:szCs w:val="24"/>
              </w:rPr>
            </w:pPr>
            <w:r w:rsidRPr="00DD1FAF">
              <w:rPr>
                <w:rFonts w:ascii="Times New Roman" w:eastAsia="Times New Roman" w:hAnsi="Times New Roman" w:cs="Times New Roman"/>
                <w:bCs/>
                <w:sz w:val="24"/>
                <w:szCs w:val="24"/>
              </w:rPr>
              <w:t>Dr.oec.</w:t>
            </w:r>
            <w:r w:rsidR="00DD1FAF">
              <w:rPr>
                <w:rFonts w:ascii="Times New Roman" w:eastAsia="Times New Roman" w:hAnsi="Times New Roman" w:cs="Times New Roman"/>
                <w:bCs/>
                <w:sz w:val="24"/>
                <w:szCs w:val="24"/>
              </w:rPr>
              <w:t>, doc.</w:t>
            </w:r>
            <w:r w:rsidRPr="00DD1FAF">
              <w:rPr>
                <w:rFonts w:ascii="Times New Roman" w:eastAsia="Times New Roman" w:hAnsi="Times New Roman" w:cs="Times New Roman"/>
                <w:bCs/>
                <w:sz w:val="24"/>
                <w:szCs w:val="24"/>
              </w:rPr>
              <w:t xml:space="preserve"> </w:t>
            </w:r>
            <w:r w:rsidR="00A13DFF" w:rsidRPr="00DD1FAF">
              <w:rPr>
                <w:rFonts w:ascii="inherit" w:hAnsi="inherit" w:cs="Tahoma"/>
                <w:bCs/>
                <w:sz w:val="23"/>
                <w:szCs w:val="23"/>
              </w:rPr>
              <w:t>Jānis Kudiņš</w:t>
            </w:r>
          </w:p>
        </w:tc>
      </w:tr>
      <w:tr w:rsidR="00DD1FAF" w:rsidRPr="00DD1FAF" w14:paraId="21890159" w14:textId="77777777" w:rsidTr="00C96923">
        <w:tc>
          <w:tcPr>
            <w:tcW w:w="9075" w:type="dxa"/>
            <w:gridSpan w:val="3"/>
          </w:tcPr>
          <w:p w14:paraId="425DBF84" w14:textId="77777777" w:rsidR="00CF6D98" w:rsidRPr="00DD1FAF" w:rsidRDefault="00CF6D98" w:rsidP="00DD1FAF">
            <w:pPr>
              <w:pStyle w:val="Nosaukumi"/>
            </w:pPr>
            <w:r w:rsidRPr="00DD1FAF">
              <w:t>Kursa docētājs(-i)</w:t>
            </w:r>
          </w:p>
        </w:tc>
      </w:tr>
      <w:tr w:rsidR="00DD1FAF" w:rsidRPr="00DD1FAF" w14:paraId="78183274" w14:textId="77777777" w:rsidTr="00C96923">
        <w:tc>
          <w:tcPr>
            <w:tcW w:w="9075" w:type="dxa"/>
            <w:gridSpan w:val="3"/>
          </w:tcPr>
          <w:p w14:paraId="6933823C" w14:textId="31FE11C3" w:rsidR="00CF6D98" w:rsidRPr="00DD1FAF" w:rsidRDefault="00E2018D" w:rsidP="00DD1FAF">
            <w:pPr>
              <w:pStyle w:val="Heading1"/>
              <w:shd w:val="clear" w:color="auto" w:fill="FFFFFF"/>
              <w:spacing w:before="0" w:beforeAutospacing="0" w:after="0" w:afterAutospacing="0"/>
              <w:rPr>
                <w:b w:val="0"/>
                <w:sz w:val="24"/>
                <w:szCs w:val="24"/>
                <w:lang w:val="lv-LV"/>
              </w:rPr>
            </w:pPr>
            <w:r w:rsidRPr="00DD1FAF">
              <w:rPr>
                <w:b w:val="0"/>
                <w:bCs w:val="0"/>
                <w:sz w:val="24"/>
                <w:szCs w:val="24"/>
                <w:lang w:val="lv-LV"/>
              </w:rPr>
              <w:t>Dr.oec.</w:t>
            </w:r>
            <w:r w:rsidR="00DD1FAF">
              <w:rPr>
                <w:b w:val="0"/>
                <w:bCs w:val="0"/>
                <w:sz w:val="24"/>
                <w:szCs w:val="24"/>
                <w:lang w:val="lv-LV"/>
              </w:rPr>
              <w:t>,</w:t>
            </w:r>
            <w:r w:rsidRPr="00DD1FAF">
              <w:rPr>
                <w:b w:val="0"/>
                <w:bCs w:val="0"/>
                <w:sz w:val="24"/>
                <w:szCs w:val="24"/>
                <w:lang w:val="lv-LV"/>
              </w:rPr>
              <w:t xml:space="preserve"> </w:t>
            </w:r>
            <w:r w:rsidR="00DD1FAF">
              <w:rPr>
                <w:b w:val="0"/>
                <w:bCs w:val="0"/>
                <w:sz w:val="24"/>
                <w:szCs w:val="24"/>
                <w:lang w:val="lv-LV"/>
              </w:rPr>
              <w:t xml:space="preserve">doc. </w:t>
            </w:r>
            <w:r w:rsidR="00A13DFF" w:rsidRPr="00DD1FAF">
              <w:rPr>
                <w:rFonts w:ascii="inherit" w:hAnsi="inherit" w:cs="Tahoma"/>
                <w:b w:val="0"/>
                <w:bCs w:val="0"/>
                <w:sz w:val="23"/>
                <w:szCs w:val="23"/>
                <w:lang w:val="lv-LV" w:eastAsia="en-US"/>
              </w:rPr>
              <w:t>Jānis Kudiņš</w:t>
            </w:r>
            <w:r w:rsidR="00DD1FAF" w:rsidRPr="00DD1FAF">
              <w:rPr>
                <w:rFonts w:ascii="inherit" w:hAnsi="inherit" w:cs="Tahoma"/>
                <w:b w:val="0"/>
                <w:bCs w:val="0"/>
                <w:sz w:val="23"/>
                <w:szCs w:val="23"/>
                <w:lang w:val="lv-LV" w:eastAsia="en-US"/>
              </w:rPr>
              <w:t xml:space="preserve">, Dr.oec., </w:t>
            </w:r>
            <w:proofErr w:type="spellStart"/>
            <w:r w:rsidR="00DD1FAF" w:rsidRPr="00DD1FAF">
              <w:rPr>
                <w:rFonts w:ascii="inherit" w:hAnsi="inherit" w:cs="Tahoma"/>
                <w:b w:val="0"/>
                <w:bCs w:val="0"/>
                <w:sz w:val="23"/>
                <w:szCs w:val="23"/>
                <w:lang w:val="lv-LV" w:eastAsia="en-US"/>
              </w:rPr>
              <w:t>asoc.prof</w:t>
            </w:r>
            <w:proofErr w:type="spellEnd"/>
            <w:r w:rsidR="00DD1FAF" w:rsidRPr="00DD1FAF">
              <w:rPr>
                <w:rFonts w:ascii="inherit" w:hAnsi="inherit" w:cs="Tahoma"/>
                <w:b w:val="0"/>
                <w:bCs w:val="0"/>
                <w:sz w:val="23"/>
                <w:szCs w:val="23"/>
                <w:lang w:val="lv-LV" w:eastAsia="en-US"/>
              </w:rPr>
              <w:t>. Ludmila Aleksejeva</w:t>
            </w:r>
          </w:p>
        </w:tc>
      </w:tr>
      <w:tr w:rsidR="00DD1FAF" w:rsidRPr="00DD1FAF" w14:paraId="69D5E8F6" w14:textId="77777777" w:rsidTr="00C96923">
        <w:tc>
          <w:tcPr>
            <w:tcW w:w="9075" w:type="dxa"/>
            <w:gridSpan w:val="3"/>
          </w:tcPr>
          <w:p w14:paraId="5354733E" w14:textId="77777777" w:rsidR="00CF6D98" w:rsidRPr="00DD1FAF" w:rsidRDefault="00CF6D98" w:rsidP="00DD1FAF">
            <w:pPr>
              <w:pStyle w:val="Nosaukumi"/>
            </w:pPr>
            <w:r w:rsidRPr="00DD1FAF">
              <w:t>Priekšzināšanas</w:t>
            </w:r>
          </w:p>
        </w:tc>
      </w:tr>
      <w:tr w:rsidR="00DD1FAF" w:rsidRPr="00DD1FAF" w14:paraId="0023C565" w14:textId="77777777" w:rsidTr="00C96923">
        <w:tc>
          <w:tcPr>
            <w:tcW w:w="9075" w:type="dxa"/>
            <w:gridSpan w:val="3"/>
          </w:tcPr>
          <w:p w14:paraId="5D54EF63" w14:textId="77777777" w:rsidR="00DD1FAF" w:rsidRDefault="00A13DFF" w:rsidP="00DD1FAF">
            <w:pPr>
              <w:textAlignment w:val="baseline"/>
              <w:rPr>
                <w:rFonts w:ascii="Times New Roman" w:hAnsi="Times New Roman" w:cs="Times New Roman"/>
                <w:sz w:val="24"/>
                <w:szCs w:val="24"/>
              </w:rPr>
            </w:pPr>
            <w:r w:rsidRPr="00DD1FAF">
              <w:rPr>
                <w:rFonts w:ascii="Times New Roman" w:hAnsi="Times New Roman" w:cs="Times New Roman"/>
                <w:sz w:val="24"/>
                <w:szCs w:val="24"/>
              </w:rPr>
              <w:t xml:space="preserve">Ties1019, Modulis uzņēmējdarbības profesionālo kompetenču veidošanai I </w:t>
            </w:r>
          </w:p>
          <w:p w14:paraId="4E572498" w14:textId="38638793" w:rsidR="00CF6D98" w:rsidRPr="00DD1FAF" w:rsidRDefault="00A13DFF" w:rsidP="00DD1FAF">
            <w:pPr>
              <w:textAlignment w:val="baseline"/>
              <w:rPr>
                <w:rFonts w:ascii="Times New Roman" w:hAnsi="Times New Roman" w:cs="Times New Roman"/>
                <w:sz w:val="24"/>
                <w:szCs w:val="24"/>
              </w:rPr>
            </w:pPr>
            <w:r w:rsidRPr="00DD1FAF">
              <w:rPr>
                <w:rFonts w:ascii="Times New Roman" w:hAnsi="Times New Roman" w:cs="Times New Roman"/>
                <w:sz w:val="24"/>
                <w:szCs w:val="24"/>
              </w:rPr>
              <w:t xml:space="preserve">Ties1020, Modulis uzņēmējdarbības profesionālo kompetenču veidošanai II </w:t>
            </w:r>
          </w:p>
        </w:tc>
      </w:tr>
      <w:tr w:rsidR="00DD1FAF" w:rsidRPr="00DD1FAF" w14:paraId="17B0F4D2" w14:textId="77777777" w:rsidTr="00C96923">
        <w:tc>
          <w:tcPr>
            <w:tcW w:w="9075" w:type="dxa"/>
            <w:gridSpan w:val="3"/>
          </w:tcPr>
          <w:p w14:paraId="775875ED" w14:textId="77777777" w:rsidR="00CF6D98" w:rsidRPr="00DD1FAF" w:rsidRDefault="00CF6D98" w:rsidP="00DD1FAF">
            <w:pPr>
              <w:pStyle w:val="Nosaukumi"/>
            </w:pPr>
            <w:r w:rsidRPr="00DD1FAF">
              <w:t xml:space="preserve">Studiju kursa anotācija </w:t>
            </w:r>
          </w:p>
        </w:tc>
      </w:tr>
      <w:tr w:rsidR="00DD1FAF" w:rsidRPr="00DD1FAF" w14:paraId="13657A4D" w14:textId="77777777" w:rsidTr="00C96923">
        <w:tc>
          <w:tcPr>
            <w:tcW w:w="9075" w:type="dxa"/>
            <w:gridSpan w:val="3"/>
          </w:tcPr>
          <w:p w14:paraId="3E065130" w14:textId="683EC48D" w:rsidR="00CF6D98" w:rsidRPr="00DD1FAF" w:rsidRDefault="00A13DFF" w:rsidP="00F635FB">
            <w:pPr>
              <w:jc w:val="both"/>
              <w:textAlignment w:val="baseline"/>
              <w:rPr>
                <w:rFonts w:ascii="Times New Roman" w:eastAsia="Times New Roman" w:hAnsi="Times New Roman" w:cs="Times New Roman"/>
                <w:sz w:val="24"/>
                <w:szCs w:val="24"/>
              </w:rPr>
            </w:pPr>
            <w:r w:rsidRPr="00DD1FAF">
              <w:rPr>
                <w:rFonts w:ascii="Times New Roman" w:hAnsi="Times New Roman" w:cs="Times New Roman"/>
                <w:sz w:val="24"/>
                <w:szCs w:val="24"/>
              </w:rPr>
              <w:t>Kursa mērķis ir radīt izpratni par projektu izstrādes un vadības būtību, metodēm, posmiem, iespējamajiem finansēšanas avotiem, kā arī dot iespēju studentiem praktiski izstrādāt projekta pieteikumu.</w:t>
            </w:r>
          </w:p>
        </w:tc>
      </w:tr>
      <w:tr w:rsidR="00DD1FAF" w:rsidRPr="00DD1FAF" w14:paraId="3BB292AB" w14:textId="77777777" w:rsidTr="00C96923">
        <w:tc>
          <w:tcPr>
            <w:tcW w:w="9075" w:type="dxa"/>
            <w:gridSpan w:val="3"/>
          </w:tcPr>
          <w:p w14:paraId="3711A9F9" w14:textId="77777777" w:rsidR="00CF6D98" w:rsidRPr="00DD1FAF" w:rsidRDefault="00CF6D98" w:rsidP="00DD1FAF">
            <w:pPr>
              <w:pStyle w:val="Nosaukumi"/>
            </w:pPr>
            <w:r w:rsidRPr="00DD1FAF">
              <w:t>Studiju kursa kalendārais plāns</w:t>
            </w:r>
          </w:p>
        </w:tc>
      </w:tr>
      <w:tr w:rsidR="00DD1FAF" w:rsidRPr="00DD1FAF" w14:paraId="016DA782" w14:textId="77777777" w:rsidTr="00C96923">
        <w:tc>
          <w:tcPr>
            <w:tcW w:w="9075" w:type="dxa"/>
            <w:gridSpan w:val="3"/>
          </w:tcPr>
          <w:p w14:paraId="7A93AF8B" w14:textId="768BC9DC" w:rsidR="00DD1FAF" w:rsidRDefault="00DD1FAF" w:rsidP="00DD1FAF">
            <w:pPr>
              <w:rPr>
                <w:rFonts w:ascii="Times New Roman" w:hAnsi="Times New Roman" w:cs="Times New Roman"/>
                <w:sz w:val="24"/>
                <w:szCs w:val="24"/>
              </w:rPr>
            </w:pPr>
            <w:r w:rsidRPr="008E07E0">
              <w:rPr>
                <w:rFonts w:ascii="Times New Roman" w:hAnsi="Times New Roman" w:cs="Times New Roman"/>
                <w:sz w:val="24"/>
                <w:szCs w:val="24"/>
              </w:rPr>
              <w:t xml:space="preserve">Kursa struktūra: lekcijas – 16 st., </w:t>
            </w:r>
            <w:r>
              <w:rPr>
                <w:rFonts w:ascii="Times New Roman" w:hAnsi="Times New Roman" w:cs="Times New Roman"/>
                <w:sz w:val="24"/>
                <w:szCs w:val="24"/>
              </w:rPr>
              <w:t>seminār</w:t>
            </w:r>
            <w:r w:rsidRPr="008E07E0">
              <w:rPr>
                <w:rFonts w:ascii="Times New Roman" w:hAnsi="Times New Roman" w:cs="Times New Roman"/>
                <w:sz w:val="24"/>
                <w:szCs w:val="24"/>
              </w:rPr>
              <w:t xml:space="preserve">i </w:t>
            </w:r>
            <w:r w:rsidR="00F635FB">
              <w:rPr>
                <w:rFonts w:ascii="Times New Roman" w:hAnsi="Times New Roman" w:cs="Times New Roman"/>
                <w:sz w:val="24"/>
                <w:szCs w:val="24"/>
              </w:rPr>
              <w:t>–</w:t>
            </w:r>
            <w:r w:rsidRPr="008E07E0">
              <w:rPr>
                <w:rFonts w:ascii="Times New Roman" w:hAnsi="Times New Roman" w:cs="Times New Roman"/>
                <w:sz w:val="24"/>
                <w:szCs w:val="24"/>
              </w:rPr>
              <w:t xml:space="preserve"> 16 st.</w:t>
            </w:r>
          </w:p>
          <w:p w14:paraId="52421916" w14:textId="77777777" w:rsidR="00DD1FAF" w:rsidRDefault="00DD1FAF" w:rsidP="00DD1FAF">
            <w:pPr>
              <w:rPr>
                <w:rFonts w:ascii="Times New Roman" w:hAnsi="Times New Roman" w:cs="Times New Roman"/>
                <w:sz w:val="24"/>
                <w:szCs w:val="24"/>
              </w:rPr>
            </w:pPr>
          </w:p>
          <w:p w14:paraId="4D9E74CE" w14:textId="01A2846A" w:rsidR="00A13DFF" w:rsidRPr="00DD1FAF" w:rsidRDefault="00A13DFF" w:rsidP="00DD1FAF">
            <w:pPr>
              <w:rPr>
                <w:rFonts w:ascii="Times New Roman" w:hAnsi="Times New Roman" w:cs="Times New Roman"/>
                <w:sz w:val="24"/>
                <w:szCs w:val="24"/>
              </w:rPr>
            </w:pPr>
            <w:r w:rsidRPr="00DD1FAF">
              <w:rPr>
                <w:rFonts w:ascii="Times New Roman" w:hAnsi="Times New Roman" w:cs="Times New Roman"/>
                <w:sz w:val="24"/>
                <w:szCs w:val="24"/>
              </w:rPr>
              <w:t xml:space="preserve">1. Projektu vadīšanas būtība. </w:t>
            </w:r>
            <w:r w:rsidR="00243DDA">
              <w:rPr>
                <w:rFonts w:ascii="Times New Roman" w:hAnsi="Times New Roman" w:cs="Times New Roman"/>
                <w:sz w:val="24"/>
                <w:szCs w:val="24"/>
              </w:rPr>
              <w:t xml:space="preserve">Pārmaiņu vadība organizācijā. </w:t>
            </w:r>
            <w:r w:rsidRPr="00DD1FAF">
              <w:rPr>
                <w:rFonts w:ascii="Times New Roman" w:hAnsi="Times New Roman" w:cs="Times New Roman"/>
                <w:sz w:val="24"/>
                <w:szCs w:val="24"/>
              </w:rPr>
              <w:t>L2</w:t>
            </w:r>
            <w:r w:rsidRPr="00DD1FAF">
              <w:rPr>
                <w:rFonts w:ascii="Times New Roman" w:hAnsi="Times New Roman" w:cs="Times New Roman"/>
                <w:sz w:val="24"/>
                <w:szCs w:val="24"/>
              </w:rPr>
              <w:br/>
              <w:t xml:space="preserve">2. Projekta vadīšanas sistēma. </w:t>
            </w:r>
            <w:r w:rsidR="0060266F">
              <w:rPr>
                <w:rFonts w:ascii="Times New Roman" w:hAnsi="Times New Roman" w:cs="Times New Roman"/>
                <w:sz w:val="24"/>
                <w:szCs w:val="24"/>
              </w:rPr>
              <w:t xml:space="preserve">Profesionālā izglītības sistēma. </w:t>
            </w:r>
            <w:r w:rsidRPr="00DD1FAF">
              <w:rPr>
                <w:rFonts w:ascii="Times New Roman" w:hAnsi="Times New Roman" w:cs="Times New Roman"/>
                <w:sz w:val="24"/>
                <w:szCs w:val="24"/>
              </w:rPr>
              <w:t>L2, S2</w:t>
            </w:r>
            <w:r w:rsidRPr="00DD1FAF">
              <w:rPr>
                <w:rFonts w:ascii="Times New Roman" w:hAnsi="Times New Roman" w:cs="Times New Roman"/>
                <w:sz w:val="24"/>
                <w:szCs w:val="24"/>
              </w:rPr>
              <w:br/>
              <w:t>3. Projekta plānošana un izstrāde. L4, S4</w:t>
            </w:r>
            <w:r w:rsidRPr="00DD1FAF">
              <w:rPr>
                <w:rFonts w:ascii="Times New Roman" w:hAnsi="Times New Roman" w:cs="Times New Roman"/>
                <w:sz w:val="24"/>
                <w:szCs w:val="24"/>
              </w:rPr>
              <w:br/>
              <w:t>4. Projekta apraksts. L2, S4</w:t>
            </w:r>
            <w:r w:rsidRPr="00DD1FAF">
              <w:rPr>
                <w:rFonts w:ascii="Times New Roman" w:hAnsi="Times New Roman" w:cs="Times New Roman"/>
                <w:sz w:val="24"/>
                <w:szCs w:val="24"/>
              </w:rPr>
              <w:br/>
              <w:t>5. Projekta īstenošana.</w:t>
            </w:r>
            <w:r w:rsidR="00FC01BB">
              <w:rPr>
                <w:rFonts w:ascii="Times New Roman" w:hAnsi="Times New Roman" w:cs="Times New Roman"/>
                <w:sz w:val="24"/>
                <w:szCs w:val="24"/>
              </w:rPr>
              <w:t xml:space="preserve"> Iepirkumu kārtība.</w:t>
            </w:r>
            <w:r w:rsidRPr="00DD1FAF">
              <w:rPr>
                <w:rFonts w:ascii="Times New Roman" w:hAnsi="Times New Roman" w:cs="Times New Roman"/>
                <w:sz w:val="24"/>
                <w:szCs w:val="24"/>
              </w:rPr>
              <w:t xml:space="preserve"> L2, S4</w:t>
            </w:r>
            <w:r w:rsidRPr="00DD1FAF">
              <w:rPr>
                <w:rFonts w:ascii="Times New Roman" w:hAnsi="Times New Roman" w:cs="Times New Roman"/>
                <w:sz w:val="24"/>
                <w:szCs w:val="24"/>
              </w:rPr>
              <w:br/>
              <w:t>6. Projekta īstenošanas dokumentācija. L2</w:t>
            </w:r>
            <w:r w:rsidRPr="00DD1FAF">
              <w:rPr>
                <w:rFonts w:ascii="Times New Roman" w:hAnsi="Times New Roman" w:cs="Times New Roman"/>
                <w:sz w:val="24"/>
                <w:szCs w:val="24"/>
              </w:rPr>
              <w:br/>
              <w:t>7. Iespējamie projektu finansēšanas avoti Latvijā un pasaulē. L2, S2</w:t>
            </w:r>
          </w:p>
          <w:p w14:paraId="5E236362" w14:textId="77777777" w:rsidR="00DD1FAF" w:rsidRPr="00DD1FAF" w:rsidRDefault="00DD1FAF" w:rsidP="00DD1FAF">
            <w:pPr>
              <w:rPr>
                <w:rFonts w:ascii="Times New Roman" w:hAnsi="Times New Roman" w:cs="Times New Roman"/>
                <w:sz w:val="24"/>
                <w:szCs w:val="24"/>
              </w:rPr>
            </w:pPr>
          </w:p>
          <w:p w14:paraId="10A33EDB" w14:textId="5B3273CB" w:rsidR="00CF6D98" w:rsidRPr="00DD1FAF" w:rsidRDefault="00A13DFF" w:rsidP="00DD1FAF">
            <w:pPr>
              <w:rPr>
                <w:rFonts w:ascii="Times New Roman" w:hAnsi="Times New Roman" w:cs="Times New Roman"/>
                <w:i/>
                <w:sz w:val="24"/>
                <w:szCs w:val="24"/>
              </w:rPr>
            </w:pPr>
            <w:r w:rsidRPr="00DD1FAF">
              <w:rPr>
                <w:rFonts w:ascii="Times New Roman" w:hAnsi="Times New Roman" w:cs="Times New Roman"/>
                <w:i/>
                <w:sz w:val="24"/>
                <w:szCs w:val="24"/>
              </w:rPr>
              <w:t xml:space="preserve"> </w:t>
            </w:r>
            <w:r w:rsidR="00CF6D98" w:rsidRPr="00DD1FAF">
              <w:rPr>
                <w:rFonts w:ascii="Times New Roman" w:hAnsi="Times New Roman" w:cs="Times New Roman"/>
                <w:i/>
                <w:sz w:val="24"/>
                <w:szCs w:val="24"/>
              </w:rPr>
              <w:t>L -  lekcija</w:t>
            </w:r>
          </w:p>
          <w:p w14:paraId="7C3E69CC" w14:textId="73F20296" w:rsidR="00CF6D98" w:rsidRPr="00DD1FAF" w:rsidRDefault="00CF6D98" w:rsidP="00DD1FAF">
            <w:pPr>
              <w:rPr>
                <w:rFonts w:ascii="Times New Roman" w:hAnsi="Times New Roman" w:cs="Times New Roman"/>
                <w:sz w:val="24"/>
                <w:szCs w:val="24"/>
              </w:rPr>
            </w:pPr>
            <w:r w:rsidRPr="00DD1FAF">
              <w:rPr>
                <w:rFonts w:ascii="Times New Roman" w:hAnsi="Times New Roman" w:cs="Times New Roman"/>
                <w:i/>
                <w:sz w:val="24"/>
                <w:szCs w:val="24"/>
              </w:rPr>
              <w:t>S - seminārs</w:t>
            </w:r>
            <w:r w:rsidRPr="00DD1FAF">
              <w:rPr>
                <w:rFonts w:ascii="Times New Roman" w:hAnsi="Times New Roman" w:cs="Times New Roman"/>
                <w:sz w:val="24"/>
                <w:szCs w:val="24"/>
              </w:rPr>
              <w:t xml:space="preserve"> </w:t>
            </w:r>
          </w:p>
        </w:tc>
      </w:tr>
      <w:tr w:rsidR="00DD1FAF" w:rsidRPr="00DD1FAF" w14:paraId="65F643C1" w14:textId="77777777" w:rsidTr="00C96923">
        <w:tc>
          <w:tcPr>
            <w:tcW w:w="9075" w:type="dxa"/>
            <w:gridSpan w:val="3"/>
          </w:tcPr>
          <w:p w14:paraId="66BFC505" w14:textId="77777777" w:rsidR="00CF6D98" w:rsidRPr="00DD1FAF" w:rsidRDefault="00CF6D98" w:rsidP="00DD1FAF">
            <w:pPr>
              <w:pStyle w:val="Nosaukumi"/>
            </w:pPr>
            <w:r w:rsidRPr="00DD1FAF">
              <w:t>Studiju rezultāti</w:t>
            </w:r>
          </w:p>
        </w:tc>
      </w:tr>
      <w:tr w:rsidR="00DD1FAF" w:rsidRPr="00DD1FAF" w14:paraId="76650DC4" w14:textId="77777777" w:rsidTr="00C96923">
        <w:tc>
          <w:tcPr>
            <w:tcW w:w="9075" w:type="dxa"/>
            <w:gridSpan w:val="3"/>
          </w:tcPr>
          <w:p w14:paraId="339240D8" w14:textId="071736C4" w:rsidR="00CF6D98" w:rsidRPr="00DD1FAF" w:rsidRDefault="00CF6D98" w:rsidP="00DD1FAF">
            <w:pPr>
              <w:rPr>
                <w:rFonts w:ascii="Times New Roman" w:hAnsi="Times New Roman" w:cs="Times New Roman"/>
                <w:sz w:val="24"/>
                <w:szCs w:val="24"/>
              </w:rPr>
            </w:pPr>
            <w:r w:rsidRPr="00DD1FAF">
              <w:rPr>
                <w:rFonts w:ascii="Times New Roman" w:hAnsi="Times New Roman" w:cs="Times New Roman"/>
                <w:sz w:val="24"/>
                <w:szCs w:val="24"/>
              </w:rPr>
              <w:t>ZINĀŠANAS:</w:t>
            </w:r>
          </w:p>
          <w:p w14:paraId="1A63D100" w14:textId="01ABF44F" w:rsidR="00A13DFF" w:rsidRPr="00DD1FAF" w:rsidRDefault="00A13DFF" w:rsidP="00F635FB">
            <w:pPr>
              <w:jc w:val="both"/>
              <w:textAlignment w:val="baseline"/>
              <w:rPr>
                <w:rFonts w:ascii="Times New Roman" w:hAnsi="Times New Roman" w:cs="Times New Roman"/>
                <w:sz w:val="24"/>
                <w:szCs w:val="18"/>
              </w:rPr>
            </w:pPr>
            <w:r w:rsidRPr="00DD1FAF">
              <w:rPr>
                <w:rFonts w:ascii="Times New Roman" w:hAnsi="Times New Roman" w:cs="Times New Roman"/>
                <w:sz w:val="24"/>
                <w:szCs w:val="18"/>
              </w:rPr>
              <w:t>1. Zina projekta vadības pamatprincipus, projekta darba plānošanu, projekta pieteikuma izstrādi un iegūto rezultātu vērtēšanu, par ES fondu dažādu programmu projektiem.</w:t>
            </w:r>
          </w:p>
          <w:p w14:paraId="0255AA5F" w14:textId="645020A9" w:rsidR="00A13DFF" w:rsidRPr="00DD1FAF" w:rsidRDefault="00A13DFF" w:rsidP="00DD1FAF">
            <w:pPr>
              <w:textAlignment w:val="baseline"/>
              <w:rPr>
                <w:rFonts w:ascii="Times New Roman" w:hAnsi="Times New Roman" w:cs="Times New Roman"/>
                <w:sz w:val="24"/>
                <w:szCs w:val="18"/>
              </w:rPr>
            </w:pPr>
            <w:r w:rsidRPr="00DD1FAF">
              <w:rPr>
                <w:rFonts w:ascii="Times New Roman" w:hAnsi="Times New Roman" w:cs="Times New Roman"/>
                <w:sz w:val="24"/>
                <w:szCs w:val="18"/>
              </w:rPr>
              <w:t>2. Zina projekta vadīšanas funkcijas;</w:t>
            </w:r>
          </w:p>
          <w:p w14:paraId="2B75A8EC" w14:textId="265A331F" w:rsidR="00A13DFF" w:rsidRDefault="00A13DFF" w:rsidP="00DD1FAF">
            <w:pPr>
              <w:textAlignment w:val="baseline"/>
              <w:rPr>
                <w:rFonts w:ascii="Times New Roman" w:hAnsi="Times New Roman" w:cs="Times New Roman"/>
                <w:sz w:val="24"/>
                <w:szCs w:val="18"/>
              </w:rPr>
            </w:pPr>
            <w:r w:rsidRPr="00DD1FAF">
              <w:rPr>
                <w:rFonts w:ascii="Times New Roman" w:hAnsi="Times New Roman" w:cs="Times New Roman"/>
                <w:sz w:val="24"/>
                <w:szCs w:val="18"/>
              </w:rPr>
              <w:t>3. Zina kā analizēt un novērtēt situāciju projekta nepieciešamības pamatojumam;</w:t>
            </w:r>
          </w:p>
          <w:p w14:paraId="6D680533" w14:textId="77777777" w:rsidR="00DD1FAF" w:rsidRPr="00DD1FAF" w:rsidRDefault="00DD1FAF" w:rsidP="00DD1FAF">
            <w:pPr>
              <w:textAlignment w:val="baseline"/>
              <w:rPr>
                <w:rFonts w:ascii="Times New Roman" w:hAnsi="Times New Roman" w:cs="Times New Roman"/>
                <w:sz w:val="24"/>
                <w:szCs w:val="18"/>
              </w:rPr>
            </w:pPr>
          </w:p>
          <w:p w14:paraId="101B1694" w14:textId="77777777" w:rsidR="00CF6D98" w:rsidRPr="00DD1FAF" w:rsidRDefault="00CF6D98" w:rsidP="00DD1FAF">
            <w:pPr>
              <w:rPr>
                <w:rFonts w:ascii="Times New Roman" w:hAnsi="Times New Roman" w:cs="Times New Roman"/>
                <w:sz w:val="24"/>
                <w:szCs w:val="24"/>
              </w:rPr>
            </w:pPr>
            <w:r w:rsidRPr="00DD1FAF">
              <w:rPr>
                <w:rFonts w:ascii="Times New Roman" w:hAnsi="Times New Roman" w:cs="Times New Roman"/>
                <w:sz w:val="24"/>
                <w:szCs w:val="24"/>
              </w:rPr>
              <w:t>PRASMES:</w:t>
            </w:r>
          </w:p>
          <w:p w14:paraId="444FF7FA" w14:textId="77777777" w:rsidR="00A13DFF" w:rsidRPr="00DD1FAF" w:rsidRDefault="00A13DFF" w:rsidP="00F635FB">
            <w:pPr>
              <w:jc w:val="both"/>
              <w:textAlignment w:val="baseline"/>
              <w:rPr>
                <w:rFonts w:ascii="Times New Roman" w:hAnsi="Times New Roman" w:cs="Times New Roman"/>
                <w:sz w:val="24"/>
                <w:szCs w:val="24"/>
              </w:rPr>
            </w:pPr>
            <w:r w:rsidRPr="00DD1FAF">
              <w:rPr>
                <w:rFonts w:ascii="Times New Roman" w:hAnsi="Times New Roman" w:cs="Times New Roman"/>
                <w:sz w:val="24"/>
                <w:szCs w:val="24"/>
              </w:rPr>
              <w:lastRenderedPageBreak/>
              <w:t>1. prot strādāt komandā, uzņemties atbildību, sagatavoties prezentācijai un uzstāties; izvēlēties prioritātes, analizēt problēmas, izvirzīt mērķus, inicializēt alternatīvos risinājumus, tos analizēt un pieņemt lēmumus, efektīvi vadīt resursus un laiku.</w:t>
            </w:r>
          </w:p>
          <w:p w14:paraId="4AE90BF5" w14:textId="77777777" w:rsidR="00A13DFF" w:rsidRPr="00DD1FAF" w:rsidRDefault="00A13DFF" w:rsidP="00F635FB">
            <w:pPr>
              <w:jc w:val="both"/>
              <w:textAlignment w:val="baseline"/>
              <w:rPr>
                <w:rFonts w:ascii="Times New Roman" w:hAnsi="Times New Roman" w:cs="Times New Roman"/>
                <w:sz w:val="24"/>
                <w:szCs w:val="24"/>
              </w:rPr>
            </w:pPr>
            <w:r w:rsidRPr="00DD1FAF">
              <w:rPr>
                <w:rFonts w:ascii="Times New Roman" w:hAnsi="Times New Roman" w:cs="Times New Roman"/>
                <w:sz w:val="24"/>
                <w:szCs w:val="24"/>
              </w:rPr>
              <w:t>2. prot pielietot projektu vadības metodes organizācijas darbībā, darboties projektos kā projekta vadītājs vai projekta komandas dalībnieks;</w:t>
            </w:r>
          </w:p>
          <w:p w14:paraId="6D1B92BF" w14:textId="77777777" w:rsidR="00DD1FAF" w:rsidRDefault="00A13DFF" w:rsidP="00F635FB">
            <w:pPr>
              <w:jc w:val="both"/>
              <w:textAlignment w:val="baseline"/>
              <w:rPr>
                <w:rFonts w:ascii="Times New Roman" w:hAnsi="Times New Roman" w:cs="Times New Roman"/>
                <w:sz w:val="24"/>
                <w:szCs w:val="24"/>
              </w:rPr>
            </w:pPr>
            <w:r w:rsidRPr="00DD1FAF">
              <w:rPr>
                <w:rFonts w:ascii="Times New Roman" w:hAnsi="Times New Roman" w:cs="Times New Roman"/>
                <w:sz w:val="24"/>
                <w:szCs w:val="24"/>
              </w:rPr>
              <w:t>3. prot patstāvīgi plānot projektu, definēt projektu, veikt projekta sociālās vides analīzi, noteikt projekta riskus, izvēlēties projekta vadīšanas metodes.</w:t>
            </w:r>
          </w:p>
          <w:p w14:paraId="5558E726" w14:textId="4A9C66AB" w:rsidR="00CF6D98" w:rsidRPr="00DD1FAF" w:rsidRDefault="00D416D4" w:rsidP="00DD1FAF">
            <w:pPr>
              <w:textAlignment w:val="baseline"/>
              <w:rPr>
                <w:rFonts w:ascii="Times New Roman" w:hAnsi="Times New Roman" w:cs="Times New Roman"/>
                <w:sz w:val="24"/>
                <w:szCs w:val="24"/>
              </w:rPr>
            </w:pPr>
            <w:r w:rsidRPr="00DD1FAF">
              <w:rPr>
                <w:rFonts w:ascii="Times New Roman" w:eastAsia="Times New Roman" w:hAnsi="Times New Roman" w:cs="Times New Roman"/>
                <w:sz w:val="24"/>
                <w:szCs w:val="24"/>
              </w:rPr>
              <w:br/>
            </w:r>
            <w:r w:rsidR="00CF6D98" w:rsidRPr="00DD1FAF">
              <w:rPr>
                <w:rFonts w:ascii="Times New Roman" w:hAnsi="Times New Roman" w:cs="Times New Roman"/>
                <w:sz w:val="24"/>
                <w:szCs w:val="24"/>
              </w:rPr>
              <w:t>KOMPETENCE:</w:t>
            </w:r>
          </w:p>
          <w:p w14:paraId="487A6FCA" w14:textId="77777777" w:rsidR="00A13DFF" w:rsidRPr="00DD1FAF" w:rsidRDefault="00A13DFF" w:rsidP="00F635FB">
            <w:pPr>
              <w:jc w:val="both"/>
              <w:textAlignment w:val="baseline"/>
              <w:rPr>
                <w:rFonts w:ascii="Times New Roman" w:hAnsi="Times New Roman" w:cs="Times New Roman"/>
                <w:sz w:val="24"/>
                <w:szCs w:val="18"/>
              </w:rPr>
            </w:pPr>
            <w:r w:rsidRPr="00DD1FAF">
              <w:rPr>
                <w:rFonts w:ascii="inherit" w:hAnsi="inherit" w:cs="Tahoma"/>
                <w:sz w:val="18"/>
                <w:szCs w:val="18"/>
              </w:rPr>
              <w:t xml:space="preserve">1. </w:t>
            </w:r>
            <w:r w:rsidRPr="00DD1FAF">
              <w:rPr>
                <w:rFonts w:ascii="Times New Roman" w:hAnsi="Times New Roman" w:cs="Times New Roman"/>
                <w:sz w:val="24"/>
                <w:szCs w:val="18"/>
              </w:rPr>
              <w:t>spēj iesaistīties projektu darbā, vadīt vienkāršus projektus, kā arī strādāt projekta komandā;</w:t>
            </w:r>
          </w:p>
          <w:p w14:paraId="1C1F79A4" w14:textId="77777777" w:rsidR="00A13DFF" w:rsidRPr="00DD1FAF" w:rsidRDefault="00A13DFF" w:rsidP="00F635FB">
            <w:pPr>
              <w:jc w:val="both"/>
              <w:textAlignment w:val="baseline"/>
              <w:rPr>
                <w:rFonts w:ascii="Times New Roman" w:hAnsi="Times New Roman" w:cs="Times New Roman"/>
                <w:sz w:val="24"/>
                <w:szCs w:val="18"/>
              </w:rPr>
            </w:pPr>
            <w:r w:rsidRPr="00DD1FAF">
              <w:rPr>
                <w:rFonts w:ascii="Times New Roman" w:hAnsi="Times New Roman" w:cs="Times New Roman"/>
                <w:sz w:val="24"/>
                <w:szCs w:val="18"/>
              </w:rPr>
              <w:t>2. spēj pielietot inovatīvas projektu vadības metodes;</w:t>
            </w:r>
          </w:p>
          <w:p w14:paraId="1846FD03" w14:textId="1C9B43CE" w:rsidR="00CF6D98" w:rsidRPr="00DD1FAF" w:rsidRDefault="00A13DFF" w:rsidP="00F635FB">
            <w:pPr>
              <w:jc w:val="both"/>
              <w:textAlignment w:val="baseline"/>
              <w:rPr>
                <w:rFonts w:ascii="inherit" w:hAnsi="inherit" w:cs="Tahoma"/>
                <w:sz w:val="18"/>
                <w:szCs w:val="18"/>
              </w:rPr>
            </w:pPr>
            <w:r w:rsidRPr="00DD1FAF">
              <w:rPr>
                <w:rFonts w:ascii="Times New Roman" w:hAnsi="Times New Roman" w:cs="Times New Roman"/>
                <w:sz w:val="24"/>
                <w:szCs w:val="18"/>
              </w:rPr>
              <w:t>3. spēj patstāvīgi izstrādāt projekta pieteikumu.</w:t>
            </w:r>
          </w:p>
        </w:tc>
      </w:tr>
      <w:tr w:rsidR="00DD1FAF" w:rsidRPr="00DD1FAF" w14:paraId="0340E580" w14:textId="77777777" w:rsidTr="00C96923">
        <w:tc>
          <w:tcPr>
            <w:tcW w:w="9075" w:type="dxa"/>
            <w:gridSpan w:val="3"/>
          </w:tcPr>
          <w:p w14:paraId="1DCE0274" w14:textId="77777777" w:rsidR="00CF6D98" w:rsidRPr="00DD1FAF" w:rsidRDefault="00CF6D98" w:rsidP="00DD1FAF">
            <w:pPr>
              <w:pStyle w:val="Nosaukumi"/>
            </w:pPr>
            <w:r w:rsidRPr="00DD1FAF">
              <w:lastRenderedPageBreak/>
              <w:t>Studējošo patstāvīgo darbu organizācijas un uzdevumu raksturojums</w:t>
            </w:r>
          </w:p>
        </w:tc>
      </w:tr>
      <w:tr w:rsidR="00DD1FAF" w:rsidRPr="00DD1FAF" w14:paraId="0A878322" w14:textId="77777777" w:rsidTr="00C96923">
        <w:tc>
          <w:tcPr>
            <w:tcW w:w="9075" w:type="dxa"/>
            <w:gridSpan w:val="3"/>
          </w:tcPr>
          <w:p w14:paraId="0231FE02" w14:textId="6524E708" w:rsidR="00CF6D98" w:rsidRPr="00DD1FAF" w:rsidRDefault="00CF6D98" w:rsidP="00F635FB">
            <w:pPr>
              <w:jc w:val="both"/>
              <w:rPr>
                <w:rFonts w:ascii="Times New Roman" w:hAnsi="Times New Roman" w:cs="Times New Roman"/>
                <w:sz w:val="24"/>
                <w:szCs w:val="24"/>
              </w:rPr>
            </w:pPr>
            <w:r w:rsidRPr="00DD1FAF">
              <w:rPr>
                <w:rFonts w:ascii="Times New Roman" w:hAnsi="Times New Roman" w:cs="Times New Roman"/>
                <w:sz w:val="24"/>
                <w:szCs w:val="24"/>
              </w:rPr>
              <w:t xml:space="preserve">Patstāvīgais darbs paredzēts pēc katras lekcijas un semināra un ir saistīts ar lekcijas tēmu padziļinātu analīzi. Patstāvīgā darba ietvaros tiek veikta literatūras avotu analīze. Studējošie patstāvīgā darba ietvaros gatavojas </w:t>
            </w:r>
            <w:r w:rsidR="005753AD" w:rsidRPr="00DD1FAF">
              <w:rPr>
                <w:rFonts w:ascii="Times New Roman" w:hAnsi="Times New Roman" w:cs="Times New Roman"/>
                <w:sz w:val="24"/>
                <w:szCs w:val="24"/>
              </w:rPr>
              <w:t xml:space="preserve">2 </w:t>
            </w:r>
            <w:r w:rsidRPr="00DD1FAF">
              <w:rPr>
                <w:rFonts w:ascii="Times New Roman" w:hAnsi="Times New Roman" w:cs="Times New Roman"/>
                <w:sz w:val="24"/>
                <w:szCs w:val="24"/>
              </w:rPr>
              <w:t xml:space="preserve">kursa </w:t>
            </w:r>
            <w:proofErr w:type="spellStart"/>
            <w:r w:rsidRPr="00DD1FAF">
              <w:rPr>
                <w:rFonts w:ascii="Times New Roman" w:hAnsi="Times New Roman" w:cs="Times New Roman"/>
                <w:sz w:val="24"/>
                <w:szCs w:val="24"/>
              </w:rPr>
              <w:t>starppārbaudījumiem</w:t>
            </w:r>
            <w:proofErr w:type="spellEnd"/>
            <w:r w:rsidRPr="00DD1FAF">
              <w:rPr>
                <w:rFonts w:ascii="Times New Roman" w:hAnsi="Times New Roman" w:cs="Times New Roman"/>
                <w:sz w:val="24"/>
                <w:szCs w:val="24"/>
              </w:rPr>
              <w:t xml:space="preserve"> un noslēguma pārbaudījumam. </w:t>
            </w:r>
          </w:p>
          <w:p w14:paraId="52EA4BE5" w14:textId="77777777" w:rsidR="00CF6D98" w:rsidRPr="00DD1FAF" w:rsidRDefault="00CF6D98" w:rsidP="00DD1FAF">
            <w:pPr>
              <w:rPr>
                <w:rFonts w:ascii="Times New Roman" w:hAnsi="Times New Roman" w:cs="Times New Roman"/>
                <w:sz w:val="24"/>
                <w:szCs w:val="24"/>
              </w:rPr>
            </w:pPr>
            <w:r w:rsidRPr="00DD1FAF">
              <w:rPr>
                <w:rFonts w:ascii="Times New Roman" w:hAnsi="Times New Roman" w:cs="Times New Roman"/>
                <w:sz w:val="24"/>
                <w:szCs w:val="24"/>
              </w:rPr>
              <w:t> </w:t>
            </w:r>
          </w:p>
          <w:p w14:paraId="66FD4B06" w14:textId="77777777" w:rsidR="00F635FB" w:rsidRPr="00F635FB" w:rsidRDefault="00C96923" w:rsidP="00DD1FAF">
            <w:pPr>
              <w:textAlignment w:val="baseline"/>
              <w:rPr>
                <w:rFonts w:ascii="Times New Roman" w:hAnsi="Times New Roman" w:cs="Times New Roman"/>
                <w:sz w:val="24"/>
                <w:szCs w:val="24"/>
                <w:shd w:val="clear" w:color="auto" w:fill="FFFFFF"/>
              </w:rPr>
            </w:pPr>
            <w:r w:rsidRPr="00DD1FAF">
              <w:rPr>
                <w:rFonts w:ascii="Times New Roman" w:hAnsi="Times New Roman" w:cs="Times New Roman"/>
                <w:sz w:val="24"/>
                <w:szCs w:val="24"/>
                <w:shd w:val="clear" w:color="auto" w:fill="FFFFFF"/>
              </w:rPr>
              <w:t>Studiju kursā jāizstrādā patstā</w:t>
            </w:r>
            <w:r w:rsidR="005753AD" w:rsidRPr="00DD1FAF">
              <w:rPr>
                <w:rFonts w:ascii="Times New Roman" w:hAnsi="Times New Roman" w:cs="Times New Roman"/>
                <w:sz w:val="24"/>
                <w:szCs w:val="24"/>
                <w:shd w:val="clear" w:color="auto" w:fill="FFFFFF"/>
              </w:rPr>
              <w:t>vīgie darbi (</w:t>
            </w:r>
            <w:proofErr w:type="spellStart"/>
            <w:r w:rsidR="005753AD" w:rsidRPr="00F635FB">
              <w:rPr>
                <w:rFonts w:ascii="Times New Roman" w:hAnsi="Times New Roman" w:cs="Times New Roman"/>
                <w:sz w:val="24"/>
                <w:szCs w:val="24"/>
                <w:shd w:val="clear" w:color="auto" w:fill="FFFFFF"/>
              </w:rPr>
              <w:t>Starppārbaudījumi</w:t>
            </w:r>
            <w:proofErr w:type="spellEnd"/>
            <w:r w:rsidR="005753AD" w:rsidRPr="00F635FB">
              <w:rPr>
                <w:rFonts w:ascii="Times New Roman" w:hAnsi="Times New Roman" w:cs="Times New Roman"/>
                <w:sz w:val="24"/>
                <w:szCs w:val="24"/>
                <w:shd w:val="clear" w:color="auto" w:fill="FFFFFF"/>
              </w:rPr>
              <w:t>)</w:t>
            </w:r>
            <w:r w:rsidRPr="00F635FB">
              <w:rPr>
                <w:rFonts w:ascii="Times New Roman" w:hAnsi="Times New Roman" w:cs="Times New Roman"/>
                <w:sz w:val="24"/>
                <w:szCs w:val="24"/>
                <w:shd w:val="clear" w:color="auto" w:fill="FFFFFF"/>
              </w:rPr>
              <w:t>:</w:t>
            </w:r>
          </w:p>
          <w:p w14:paraId="0EF3F922" w14:textId="156C2959" w:rsidR="00E2018D" w:rsidRPr="00F635FB" w:rsidRDefault="00C96923" w:rsidP="00F635FB">
            <w:pPr>
              <w:jc w:val="both"/>
              <w:textAlignment w:val="baseline"/>
              <w:rPr>
                <w:rFonts w:ascii="Times New Roman" w:hAnsi="Times New Roman" w:cs="Times New Roman"/>
                <w:sz w:val="24"/>
                <w:szCs w:val="24"/>
                <w:shd w:val="clear" w:color="auto" w:fill="FFFFFF"/>
              </w:rPr>
            </w:pPr>
            <w:r w:rsidRPr="00F635FB">
              <w:rPr>
                <w:rFonts w:ascii="Times New Roman" w:hAnsi="Times New Roman" w:cs="Times New Roman"/>
                <w:sz w:val="24"/>
                <w:szCs w:val="24"/>
                <w:shd w:val="clear" w:color="auto" w:fill="FFFFFF"/>
              </w:rPr>
              <w:t xml:space="preserve">1.starppārbaudījums. </w:t>
            </w:r>
            <w:r w:rsidR="00E2018D" w:rsidRPr="00F635FB">
              <w:rPr>
                <w:rFonts w:ascii="Times New Roman" w:eastAsia="Times New Roman" w:hAnsi="Times New Roman" w:cs="Times New Roman"/>
                <w:sz w:val="24"/>
                <w:szCs w:val="24"/>
              </w:rPr>
              <w:t xml:space="preserve">Studējošo patstāvīgais darbs: </w:t>
            </w:r>
            <w:r w:rsidR="00A13DFF" w:rsidRPr="00F635FB">
              <w:rPr>
                <w:rFonts w:ascii="Times New Roman" w:hAnsi="Times New Roman" w:cs="Times New Roman"/>
                <w:sz w:val="24"/>
                <w:szCs w:val="24"/>
              </w:rPr>
              <w:t>patstāvīga projekta pieteikuma</w:t>
            </w:r>
            <w:r w:rsidR="00F635FB">
              <w:rPr>
                <w:rFonts w:ascii="Times New Roman" w:hAnsi="Times New Roman" w:cs="Times New Roman"/>
                <w:sz w:val="24"/>
                <w:szCs w:val="24"/>
              </w:rPr>
              <w:t> </w:t>
            </w:r>
            <w:r w:rsidR="00A13DFF" w:rsidRPr="00F635FB">
              <w:rPr>
                <w:rFonts w:ascii="Times New Roman" w:hAnsi="Times New Roman" w:cs="Times New Roman"/>
                <w:sz w:val="24"/>
                <w:szCs w:val="24"/>
              </w:rPr>
              <w:t>izstrāde</w:t>
            </w:r>
            <w:r w:rsidR="00F635FB">
              <w:rPr>
                <w:rFonts w:ascii="Times New Roman" w:eastAsia="Times New Roman" w:hAnsi="Times New Roman" w:cs="Times New Roman"/>
                <w:sz w:val="24"/>
                <w:szCs w:val="24"/>
              </w:rPr>
              <w:t> </w:t>
            </w:r>
            <w:r w:rsidRPr="00F635FB">
              <w:rPr>
                <w:rFonts w:ascii="Times New Roman" w:hAnsi="Times New Roman" w:cs="Times New Roman"/>
                <w:sz w:val="24"/>
                <w:szCs w:val="24"/>
                <w:shd w:val="clear" w:color="auto" w:fill="FFFFFF"/>
              </w:rPr>
              <w:t>-</w:t>
            </w:r>
            <w:r w:rsidR="00F635FB">
              <w:rPr>
                <w:rFonts w:ascii="Times New Roman" w:hAnsi="Times New Roman" w:cs="Times New Roman"/>
                <w:sz w:val="24"/>
                <w:szCs w:val="24"/>
                <w:shd w:val="clear" w:color="auto" w:fill="FFFFFF"/>
              </w:rPr>
              <w:t> </w:t>
            </w:r>
            <w:r w:rsidR="00A13DFF" w:rsidRPr="00F635FB">
              <w:rPr>
                <w:rFonts w:ascii="Times New Roman" w:hAnsi="Times New Roman" w:cs="Times New Roman"/>
                <w:sz w:val="24"/>
                <w:szCs w:val="24"/>
                <w:shd w:val="clear" w:color="auto" w:fill="FFFFFF"/>
              </w:rPr>
              <w:t>4</w:t>
            </w:r>
            <w:r w:rsidRPr="00F635FB">
              <w:rPr>
                <w:rFonts w:ascii="Times New Roman" w:hAnsi="Times New Roman" w:cs="Times New Roman"/>
                <w:sz w:val="24"/>
                <w:szCs w:val="24"/>
                <w:shd w:val="clear" w:color="auto" w:fill="FFFFFF"/>
              </w:rPr>
              <w:t>0 %.</w:t>
            </w:r>
          </w:p>
          <w:p w14:paraId="1614B95F" w14:textId="717AEB22" w:rsidR="00E2018D" w:rsidRPr="00F635FB" w:rsidRDefault="00C96923" w:rsidP="00DD1FAF">
            <w:pPr>
              <w:textAlignment w:val="baseline"/>
              <w:rPr>
                <w:rFonts w:ascii="Times New Roman" w:hAnsi="Times New Roman" w:cs="Times New Roman"/>
                <w:sz w:val="24"/>
                <w:szCs w:val="24"/>
                <w:shd w:val="clear" w:color="auto" w:fill="FFFFFF"/>
              </w:rPr>
            </w:pPr>
            <w:r w:rsidRPr="00F635FB">
              <w:rPr>
                <w:rFonts w:ascii="Times New Roman" w:hAnsi="Times New Roman" w:cs="Times New Roman"/>
                <w:sz w:val="24"/>
                <w:szCs w:val="24"/>
                <w:shd w:val="clear" w:color="auto" w:fill="FFFFFF"/>
              </w:rPr>
              <w:t xml:space="preserve">2.starppārbaudījums. </w:t>
            </w:r>
            <w:r w:rsidR="00A13DFF" w:rsidRPr="00F635FB">
              <w:rPr>
                <w:rFonts w:ascii="Times New Roman" w:hAnsi="Times New Roman" w:cs="Times New Roman"/>
                <w:sz w:val="24"/>
                <w:szCs w:val="24"/>
              </w:rPr>
              <w:t>projekta prezentācija</w:t>
            </w:r>
            <w:r w:rsidR="005753AD" w:rsidRPr="00F635FB">
              <w:rPr>
                <w:rFonts w:ascii="Times New Roman" w:hAnsi="Times New Roman" w:cs="Times New Roman"/>
                <w:sz w:val="24"/>
                <w:szCs w:val="24"/>
                <w:shd w:val="clear" w:color="auto" w:fill="FFFFFF"/>
              </w:rPr>
              <w:t xml:space="preserve"> </w:t>
            </w:r>
            <w:r w:rsidRPr="00F635FB">
              <w:rPr>
                <w:rFonts w:ascii="Times New Roman" w:hAnsi="Times New Roman" w:cs="Times New Roman"/>
                <w:sz w:val="24"/>
                <w:szCs w:val="24"/>
                <w:shd w:val="clear" w:color="auto" w:fill="FFFFFF"/>
              </w:rPr>
              <w:t xml:space="preserve">- </w:t>
            </w:r>
            <w:r w:rsidR="00A13DFF" w:rsidRPr="00F635FB">
              <w:rPr>
                <w:rFonts w:ascii="Times New Roman" w:hAnsi="Times New Roman" w:cs="Times New Roman"/>
                <w:sz w:val="24"/>
                <w:szCs w:val="24"/>
                <w:shd w:val="clear" w:color="auto" w:fill="FFFFFF"/>
              </w:rPr>
              <w:t>3</w:t>
            </w:r>
            <w:r w:rsidR="005753AD" w:rsidRPr="00F635FB">
              <w:rPr>
                <w:rFonts w:ascii="Times New Roman" w:hAnsi="Times New Roman" w:cs="Times New Roman"/>
                <w:sz w:val="24"/>
                <w:szCs w:val="24"/>
                <w:shd w:val="clear" w:color="auto" w:fill="FFFFFF"/>
              </w:rPr>
              <w:t>0</w:t>
            </w:r>
            <w:r w:rsidRPr="00F635FB">
              <w:rPr>
                <w:rFonts w:ascii="Times New Roman" w:hAnsi="Times New Roman" w:cs="Times New Roman"/>
                <w:sz w:val="24"/>
                <w:szCs w:val="24"/>
                <w:shd w:val="clear" w:color="auto" w:fill="FFFFFF"/>
              </w:rPr>
              <w:t>%</w:t>
            </w:r>
          </w:p>
          <w:p w14:paraId="468F8253" w14:textId="7F2A2393" w:rsidR="00CF6D98" w:rsidRPr="00DD1FAF" w:rsidRDefault="00C96923" w:rsidP="00DD1FAF">
            <w:pPr>
              <w:textAlignment w:val="baseline"/>
              <w:rPr>
                <w:rFonts w:ascii="Times New Roman" w:hAnsi="Times New Roman" w:cs="Times New Roman"/>
                <w:sz w:val="24"/>
                <w:szCs w:val="24"/>
                <w:shd w:val="clear" w:color="auto" w:fill="FFFFFF"/>
              </w:rPr>
            </w:pPr>
            <w:r w:rsidRPr="00F635FB">
              <w:rPr>
                <w:rFonts w:ascii="Times New Roman" w:hAnsi="Times New Roman" w:cs="Times New Roman"/>
                <w:sz w:val="24"/>
                <w:szCs w:val="24"/>
                <w:shd w:val="clear" w:color="auto" w:fill="FFFFFF"/>
              </w:rPr>
              <w:t>Noslēguma pārbaudījums (eksāmens)</w:t>
            </w:r>
            <w:r w:rsidR="00F635FB">
              <w:rPr>
                <w:rFonts w:ascii="Times New Roman" w:hAnsi="Times New Roman" w:cs="Times New Roman"/>
                <w:sz w:val="24"/>
                <w:szCs w:val="24"/>
                <w:shd w:val="clear" w:color="auto" w:fill="FFFFFF"/>
              </w:rPr>
              <w:t xml:space="preserve"> -</w:t>
            </w:r>
            <w:r w:rsidRPr="00F635FB">
              <w:rPr>
                <w:rFonts w:ascii="Times New Roman" w:hAnsi="Times New Roman" w:cs="Times New Roman"/>
                <w:sz w:val="24"/>
                <w:szCs w:val="24"/>
                <w:shd w:val="clear" w:color="auto" w:fill="FFFFFF"/>
              </w:rPr>
              <w:t xml:space="preserve"> </w:t>
            </w:r>
            <w:r w:rsidR="00A13DFF" w:rsidRPr="00F635FB">
              <w:rPr>
                <w:rFonts w:ascii="Times New Roman" w:hAnsi="Times New Roman" w:cs="Times New Roman"/>
                <w:sz w:val="24"/>
                <w:szCs w:val="24"/>
                <w:shd w:val="clear" w:color="auto" w:fill="FFFFFF"/>
              </w:rPr>
              <w:t>3</w:t>
            </w:r>
            <w:r w:rsidR="005753AD" w:rsidRPr="00F635FB">
              <w:rPr>
                <w:rFonts w:ascii="Times New Roman" w:hAnsi="Times New Roman" w:cs="Times New Roman"/>
                <w:sz w:val="24"/>
                <w:szCs w:val="24"/>
                <w:shd w:val="clear" w:color="auto" w:fill="FFFFFF"/>
              </w:rPr>
              <w:t>0</w:t>
            </w:r>
            <w:r w:rsidRPr="00F635FB">
              <w:rPr>
                <w:rFonts w:ascii="Times New Roman" w:hAnsi="Times New Roman" w:cs="Times New Roman"/>
                <w:sz w:val="24"/>
                <w:szCs w:val="24"/>
                <w:shd w:val="clear" w:color="auto" w:fill="FFFFFF"/>
              </w:rPr>
              <w:t>%</w:t>
            </w:r>
          </w:p>
        </w:tc>
      </w:tr>
      <w:tr w:rsidR="00DD1FAF" w:rsidRPr="00DD1FAF" w14:paraId="230483A1" w14:textId="77777777" w:rsidTr="00C96923">
        <w:tc>
          <w:tcPr>
            <w:tcW w:w="9075" w:type="dxa"/>
            <w:gridSpan w:val="3"/>
          </w:tcPr>
          <w:p w14:paraId="0BBE6A66" w14:textId="77777777" w:rsidR="00CF6D98" w:rsidRPr="00DD1FAF" w:rsidRDefault="00CF6D98" w:rsidP="00DD1FAF">
            <w:pPr>
              <w:pStyle w:val="Nosaukumi"/>
            </w:pPr>
            <w:r w:rsidRPr="00DD1FAF">
              <w:t>Prasības kredītpunktu iegūšanai</w:t>
            </w:r>
          </w:p>
        </w:tc>
      </w:tr>
      <w:tr w:rsidR="00DD1FAF" w:rsidRPr="00DD1FAF" w14:paraId="6DEB32C2" w14:textId="77777777" w:rsidTr="00C96923">
        <w:tc>
          <w:tcPr>
            <w:tcW w:w="9075" w:type="dxa"/>
            <w:gridSpan w:val="3"/>
          </w:tcPr>
          <w:p w14:paraId="7F3A7048" w14:textId="77777777" w:rsidR="00CF6D98" w:rsidRPr="00DD1FAF" w:rsidRDefault="00CF6D98" w:rsidP="00DD1FAF">
            <w:pPr>
              <w:rPr>
                <w:rFonts w:ascii="Times New Roman" w:hAnsi="Times New Roman" w:cs="Times New Roman"/>
                <w:sz w:val="24"/>
                <w:szCs w:val="24"/>
              </w:rPr>
            </w:pPr>
            <w:r w:rsidRPr="00DD1FAF">
              <w:rPr>
                <w:rFonts w:ascii="Times New Roman" w:hAnsi="Times New Roman" w:cs="Times New Roman"/>
                <w:sz w:val="24"/>
                <w:szCs w:val="24"/>
              </w:rPr>
              <w:t>STUDIJU REZULTĀTU VĒRTĒŠANAS KRITĒRIJI</w:t>
            </w:r>
          </w:p>
          <w:p w14:paraId="7FF26E37" w14:textId="77777777" w:rsidR="00CF6D98" w:rsidRPr="00DD1FAF" w:rsidRDefault="00CF6D98" w:rsidP="00DD1FAF">
            <w:pPr>
              <w:rPr>
                <w:rFonts w:ascii="Times New Roman" w:hAnsi="Times New Roman" w:cs="Times New Roman"/>
                <w:sz w:val="24"/>
                <w:szCs w:val="24"/>
              </w:rPr>
            </w:pPr>
          </w:p>
          <w:p w14:paraId="127B421F" w14:textId="77777777" w:rsidR="00CF6D98" w:rsidRPr="00DD1FAF" w:rsidRDefault="00CF6D98" w:rsidP="00F635FB">
            <w:pPr>
              <w:jc w:val="both"/>
              <w:rPr>
                <w:rFonts w:ascii="Times New Roman" w:hAnsi="Times New Roman" w:cs="Times New Roman"/>
                <w:sz w:val="24"/>
                <w:szCs w:val="24"/>
              </w:rPr>
            </w:pPr>
            <w:r w:rsidRPr="00DD1FAF">
              <w:rPr>
                <w:rFonts w:ascii="Times New Roman" w:hAnsi="Times New Roman" w:cs="Times New Roman"/>
                <w:sz w:val="24"/>
                <w:szCs w:val="24"/>
              </w:rPr>
              <w:t xml:space="preserve">Studiju kursa apguve tiek vērtēta, izmantojot 10 ballu skalu,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DCFA81F" w14:textId="20127A22" w:rsidR="00CF6D98" w:rsidRPr="00DD1FAF" w:rsidRDefault="00CF6D98" w:rsidP="00F635FB">
            <w:pPr>
              <w:jc w:val="both"/>
              <w:rPr>
                <w:rFonts w:ascii="Times New Roman" w:hAnsi="Times New Roman" w:cs="Times New Roman"/>
                <w:sz w:val="24"/>
                <w:szCs w:val="24"/>
              </w:rPr>
            </w:pPr>
            <w:r w:rsidRPr="00DD1FAF">
              <w:rPr>
                <w:rFonts w:ascii="Times New Roman" w:hAnsi="Times New Roman" w:cs="Times New Roman"/>
                <w:sz w:val="24"/>
                <w:szCs w:val="24"/>
              </w:rPr>
              <w:t xml:space="preserve">Pie eksāmena kārtošanas tiek pielaisti tikai tie studējošie, kas ir nokārtojuši </w:t>
            </w:r>
            <w:r w:rsidR="00F635FB" w:rsidRPr="00DD1FAF">
              <w:rPr>
                <w:rFonts w:ascii="Times New Roman" w:hAnsi="Times New Roman" w:cs="Times New Roman"/>
                <w:sz w:val="24"/>
                <w:szCs w:val="24"/>
              </w:rPr>
              <w:t>starppārbaudījumus</w:t>
            </w:r>
            <w:r w:rsidR="00F635FB">
              <w:rPr>
                <w:rFonts w:ascii="Times New Roman" w:hAnsi="Times New Roman" w:cs="Times New Roman"/>
                <w:sz w:val="24"/>
                <w:szCs w:val="24"/>
              </w:rPr>
              <w:t>.</w:t>
            </w:r>
          </w:p>
          <w:p w14:paraId="22719CE8" w14:textId="77777777" w:rsidR="00CF6D98" w:rsidRPr="00DD1FAF" w:rsidRDefault="00CF6D98" w:rsidP="00DD1FAF">
            <w:pPr>
              <w:rPr>
                <w:rFonts w:ascii="Times New Roman" w:hAnsi="Times New Roman" w:cs="Times New Roman"/>
                <w:sz w:val="24"/>
                <w:szCs w:val="24"/>
              </w:rPr>
            </w:pPr>
          </w:p>
          <w:p w14:paraId="7B9D3CA1" w14:textId="77777777" w:rsidR="00CF6D98" w:rsidRPr="00DD1FAF" w:rsidRDefault="00CF6D98" w:rsidP="00DD1FAF">
            <w:pPr>
              <w:rPr>
                <w:rFonts w:ascii="Times New Roman" w:hAnsi="Times New Roman" w:cs="Times New Roman"/>
                <w:sz w:val="24"/>
                <w:szCs w:val="24"/>
              </w:rPr>
            </w:pPr>
            <w:r w:rsidRPr="00DD1FAF">
              <w:rPr>
                <w:rFonts w:ascii="Times New Roman" w:hAnsi="Times New Roman" w:cs="Times New Roman"/>
                <w:sz w:val="24"/>
                <w:szCs w:val="24"/>
              </w:rPr>
              <w:t>STUDIJU REZULTĀTU VĒRTĒŠANA</w:t>
            </w:r>
          </w:p>
          <w:p w14:paraId="5A2BF036" w14:textId="77777777" w:rsidR="00CF6D98" w:rsidRPr="00DD1FAF" w:rsidRDefault="00CF6D98" w:rsidP="00DD1FAF">
            <w:pPr>
              <w:rPr>
                <w:rFonts w:ascii="Times New Roman" w:hAnsi="Times New Roman" w:cs="Times New Roman"/>
                <w:sz w:val="24"/>
                <w:szCs w:val="24"/>
              </w:rPr>
            </w:pPr>
          </w:p>
          <w:tbl>
            <w:tblPr>
              <w:tblW w:w="6019" w:type="dxa"/>
              <w:jc w:val="center"/>
              <w:tblLayout w:type="fixed"/>
              <w:tblCellMar>
                <w:left w:w="10" w:type="dxa"/>
                <w:right w:w="10" w:type="dxa"/>
              </w:tblCellMar>
              <w:tblLook w:val="04A0" w:firstRow="1" w:lastRow="0" w:firstColumn="1" w:lastColumn="0" w:noHBand="0" w:noVBand="1"/>
            </w:tblPr>
            <w:tblGrid>
              <w:gridCol w:w="3117"/>
              <w:gridCol w:w="417"/>
              <w:gridCol w:w="418"/>
              <w:gridCol w:w="418"/>
              <w:gridCol w:w="418"/>
              <w:gridCol w:w="418"/>
              <w:gridCol w:w="418"/>
              <w:gridCol w:w="395"/>
            </w:tblGrid>
            <w:tr w:rsidR="00DD1FAF" w:rsidRPr="00DD1FAF" w14:paraId="4365B05E" w14:textId="3A752042" w:rsidTr="00DD1FAF">
              <w:trPr>
                <w:jc w:val="center"/>
              </w:trPr>
              <w:tc>
                <w:tcPr>
                  <w:tcW w:w="311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AB2E0B" w14:textId="77777777" w:rsidR="00A13DFF" w:rsidRPr="00DD1FAF" w:rsidRDefault="00A13DF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Pārbaudījumu veidi</w:t>
                  </w:r>
                </w:p>
              </w:tc>
              <w:tc>
                <w:tcPr>
                  <w:tcW w:w="2902"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635F8A" w14:textId="038238F7" w:rsidR="00A13DFF" w:rsidRPr="00DD1FAF" w:rsidRDefault="00A13DFF" w:rsidP="00DD1FAF">
                  <w:pPr>
                    <w:spacing w:after="0" w:line="240" w:lineRule="auto"/>
                    <w:jc w:val="center"/>
                    <w:rPr>
                      <w:rFonts w:ascii="Times New Roman" w:hAnsi="Times New Roman" w:cs="Times New Roman"/>
                      <w:sz w:val="24"/>
                      <w:szCs w:val="24"/>
                    </w:rPr>
                  </w:pPr>
                  <w:r w:rsidRPr="00DD1FAF">
                    <w:rPr>
                      <w:rFonts w:ascii="Times New Roman" w:hAnsi="Times New Roman" w:cs="Times New Roman"/>
                      <w:sz w:val="24"/>
                      <w:szCs w:val="24"/>
                    </w:rPr>
                    <w:t>Studiju rezultāti</w:t>
                  </w:r>
                </w:p>
              </w:tc>
            </w:tr>
            <w:tr w:rsidR="00DD1FAF" w:rsidRPr="00DD1FAF" w14:paraId="36A5641F" w14:textId="115509A0" w:rsidTr="00DD1FAF">
              <w:trPr>
                <w:jc w:val="center"/>
              </w:trPr>
              <w:tc>
                <w:tcPr>
                  <w:tcW w:w="3117" w:type="dxa"/>
                  <w:vMerge/>
                  <w:tcBorders>
                    <w:top w:val="single" w:sz="4" w:space="0" w:color="000000"/>
                    <w:left w:val="single" w:sz="4" w:space="0" w:color="000000"/>
                    <w:bottom w:val="single" w:sz="4" w:space="0" w:color="000000"/>
                    <w:right w:val="single" w:sz="4" w:space="0" w:color="000000"/>
                  </w:tcBorders>
                  <w:vAlign w:val="center"/>
                  <w:hideMark/>
                </w:tcPr>
                <w:p w14:paraId="2F2BECF4" w14:textId="77777777" w:rsidR="00DD1FAF" w:rsidRPr="00DD1FAF" w:rsidRDefault="00DD1FAF" w:rsidP="00DD1FAF">
                  <w:pPr>
                    <w:spacing w:after="0" w:line="240" w:lineRule="auto"/>
                    <w:rPr>
                      <w:rFonts w:ascii="Times New Roman" w:hAnsi="Times New Roman" w:cs="Times New Roman"/>
                      <w:sz w:val="24"/>
                      <w:szCs w:val="24"/>
                    </w:rPr>
                  </w:pP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2E0835"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1.</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FDC29A"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2.</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1F769F"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3.</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168215"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4.</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89550B"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5.</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9052C0"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6.</w:t>
                  </w:r>
                </w:p>
              </w:tc>
              <w:tc>
                <w:tcPr>
                  <w:tcW w:w="395" w:type="dxa"/>
                  <w:tcBorders>
                    <w:top w:val="single" w:sz="4" w:space="0" w:color="000000"/>
                    <w:left w:val="single" w:sz="4" w:space="0" w:color="000000"/>
                    <w:bottom w:val="single" w:sz="4" w:space="0" w:color="000000"/>
                    <w:right w:val="single" w:sz="4" w:space="0" w:color="000000"/>
                  </w:tcBorders>
                </w:tcPr>
                <w:p w14:paraId="065F0676" w14:textId="3D1D8B7C" w:rsidR="00DD1FAF" w:rsidRPr="00DD1FAF" w:rsidRDefault="00DD1FAF" w:rsidP="00DD1FAF">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r>
            <w:tr w:rsidR="00DD1FAF" w:rsidRPr="00DD1FAF" w14:paraId="70FA9BD3" w14:textId="06878D5A" w:rsidTr="00DD1FAF">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FEBC1A" w14:textId="3EEB3B11"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1.</w:t>
                  </w:r>
                  <w:r w:rsidRPr="00DD1FAF">
                    <w:rPr>
                      <w:rFonts w:ascii="Times New Roman" w:hAnsi="Times New Roman" w:cs="Times New Roman"/>
                      <w:sz w:val="24"/>
                      <w:szCs w:val="24"/>
                      <w:shd w:val="clear" w:color="auto" w:fill="FFFFFF"/>
                    </w:rPr>
                    <w:t xml:space="preserve"> starppārbaudījums</w:t>
                  </w: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82E5D2" w14:textId="77777777" w:rsidR="00DD1FAF" w:rsidRPr="00DD1FAF" w:rsidRDefault="00DD1FAF" w:rsidP="00DD1FAF">
                  <w:pPr>
                    <w:spacing w:after="0" w:line="240" w:lineRule="auto"/>
                    <w:jc w:val="center"/>
                    <w:rPr>
                      <w:rFonts w:ascii="Times New Roman" w:hAnsi="Times New Roman" w:cs="Times New Roman"/>
                      <w:sz w:val="24"/>
                      <w:szCs w:val="24"/>
                    </w:rPr>
                  </w:pPr>
                  <w:r w:rsidRPr="00DD1FAF">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B781DB" w14:textId="14262F4D" w:rsidR="00DD1FAF" w:rsidRPr="00DD1FAF" w:rsidRDefault="00DD1FAF" w:rsidP="00DD1FAF">
                  <w:pPr>
                    <w:spacing w:after="0" w:line="240" w:lineRule="auto"/>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FD93DD" w14:textId="1006395C" w:rsidR="00DD1FAF" w:rsidRPr="00DD1FAF" w:rsidRDefault="00DD1FAF" w:rsidP="00DD1FAF">
                  <w:pPr>
                    <w:spacing w:after="0" w:line="240" w:lineRule="auto"/>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1E4EF1" w14:textId="59D33EC9" w:rsidR="00DD1FAF" w:rsidRPr="00DD1FAF" w:rsidRDefault="00DD1FAF" w:rsidP="00DD1FAF">
                  <w:pPr>
                    <w:spacing w:after="0" w:line="240" w:lineRule="auto"/>
                    <w:jc w:val="center"/>
                    <w:rPr>
                      <w:rFonts w:ascii="Times New Roman" w:hAnsi="Times New Roman" w:cs="Times New Roman"/>
                      <w:sz w:val="24"/>
                      <w:szCs w:val="24"/>
                    </w:rPr>
                  </w:pPr>
                  <w:r w:rsidRPr="00DD1FAF">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C73C3B" w14:textId="77777777" w:rsidR="00DD1FAF" w:rsidRPr="00DD1FAF" w:rsidRDefault="00DD1FAF" w:rsidP="00DD1FAF">
                  <w:pPr>
                    <w:spacing w:after="0" w:line="240" w:lineRule="auto"/>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5E849E" w14:textId="77777777" w:rsidR="00DD1FAF" w:rsidRPr="00DD1FAF" w:rsidRDefault="00DD1FAF" w:rsidP="00DD1FAF">
                  <w:pPr>
                    <w:spacing w:after="0" w:line="240" w:lineRule="auto"/>
                    <w:jc w:val="center"/>
                    <w:rPr>
                      <w:rFonts w:ascii="Times New Roman" w:hAnsi="Times New Roman" w:cs="Times New Roman"/>
                      <w:sz w:val="24"/>
                      <w:szCs w:val="24"/>
                    </w:rPr>
                  </w:pPr>
                </w:p>
              </w:tc>
              <w:tc>
                <w:tcPr>
                  <w:tcW w:w="395" w:type="dxa"/>
                  <w:tcBorders>
                    <w:top w:val="single" w:sz="4" w:space="0" w:color="000000"/>
                    <w:left w:val="single" w:sz="4" w:space="0" w:color="000000"/>
                    <w:bottom w:val="single" w:sz="4" w:space="0" w:color="000000"/>
                    <w:right w:val="single" w:sz="4" w:space="0" w:color="000000"/>
                  </w:tcBorders>
                  <w:vAlign w:val="center"/>
                </w:tcPr>
                <w:p w14:paraId="194656D1" w14:textId="25BE5AFA" w:rsidR="00DD1FAF" w:rsidRPr="00DD1FAF" w:rsidRDefault="00DD1FAF" w:rsidP="00DD1FAF">
                  <w:pPr>
                    <w:spacing w:after="0" w:line="240" w:lineRule="auto"/>
                    <w:jc w:val="center"/>
                    <w:rPr>
                      <w:rFonts w:ascii="Times New Roman" w:hAnsi="Times New Roman" w:cs="Times New Roman"/>
                      <w:sz w:val="24"/>
                      <w:szCs w:val="24"/>
                    </w:rPr>
                  </w:pPr>
                </w:p>
              </w:tc>
            </w:tr>
            <w:tr w:rsidR="00DD1FAF" w:rsidRPr="00DD1FAF" w14:paraId="6D39941D" w14:textId="3A7D4E57" w:rsidTr="00DD1FAF">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8E562E" w14:textId="19D6CA43"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2.</w:t>
                  </w:r>
                  <w:r w:rsidRPr="00DD1FAF">
                    <w:rPr>
                      <w:rFonts w:ascii="Times New Roman" w:hAnsi="Times New Roman" w:cs="Times New Roman"/>
                      <w:sz w:val="24"/>
                      <w:szCs w:val="24"/>
                      <w:shd w:val="clear" w:color="auto" w:fill="FFFFFF"/>
                    </w:rPr>
                    <w:t xml:space="preserve"> starppārbaudījums</w:t>
                  </w: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8CE7DE" w14:textId="77777777" w:rsidR="00DD1FAF" w:rsidRPr="00DD1FAF" w:rsidRDefault="00DD1FAF" w:rsidP="00DD1FAF">
                  <w:pPr>
                    <w:spacing w:after="0" w:line="240" w:lineRule="auto"/>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A82296" w14:textId="77777777" w:rsidR="00DD1FAF" w:rsidRPr="00DD1FAF" w:rsidRDefault="00DD1FAF" w:rsidP="00DD1FAF">
                  <w:pPr>
                    <w:spacing w:after="0" w:line="240" w:lineRule="auto"/>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43C6E9" w14:textId="31A0C33F"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329A36" w14:textId="7F6F24F2"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52BA9F" w14:textId="65E948AE"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E37A8" w14:textId="2EC9D7DD" w:rsidR="00DD1FAF" w:rsidRPr="00DD1FAF" w:rsidRDefault="00DD1FAF" w:rsidP="00DD1FAF">
                  <w:pPr>
                    <w:spacing w:after="0" w:line="240" w:lineRule="auto"/>
                    <w:rPr>
                      <w:rFonts w:ascii="Times New Roman" w:hAnsi="Times New Roman" w:cs="Times New Roman"/>
                      <w:sz w:val="24"/>
                      <w:szCs w:val="24"/>
                    </w:rPr>
                  </w:pPr>
                </w:p>
              </w:tc>
              <w:tc>
                <w:tcPr>
                  <w:tcW w:w="395" w:type="dxa"/>
                  <w:tcBorders>
                    <w:top w:val="single" w:sz="4" w:space="0" w:color="000000"/>
                    <w:left w:val="single" w:sz="4" w:space="0" w:color="000000"/>
                    <w:bottom w:val="single" w:sz="4" w:space="0" w:color="000000"/>
                    <w:right w:val="single" w:sz="4" w:space="0" w:color="000000"/>
                  </w:tcBorders>
                  <w:vAlign w:val="center"/>
                </w:tcPr>
                <w:p w14:paraId="74334535" w14:textId="512B436B"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X</w:t>
                  </w:r>
                </w:p>
              </w:tc>
            </w:tr>
            <w:tr w:rsidR="00DD1FAF" w:rsidRPr="00DD1FAF" w14:paraId="53A1DD18" w14:textId="6DF2E7C7" w:rsidTr="00DD1FAF">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2C2D5"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Eksāmens</w:t>
                  </w: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5948E2" w14:textId="73A4A881" w:rsidR="00DD1FAF" w:rsidRPr="00DD1FAF" w:rsidRDefault="00DD1FAF" w:rsidP="00DD1FAF">
                  <w:pPr>
                    <w:spacing w:after="0" w:line="240" w:lineRule="auto"/>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4DE855"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D6E3D1"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EE81B9"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F363E9"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CA2FB" w14:textId="77777777" w:rsidR="00DD1FAF" w:rsidRPr="00DD1FAF" w:rsidRDefault="00DD1FAF" w:rsidP="00DD1FAF">
                  <w:pPr>
                    <w:spacing w:after="0" w:line="240" w:lineRule="auto"/>
                    <w:rPr>
                      <w:rFonts w:ascii="Times New Roman" w:hAnsi="Times New Roman" w:cs="Times New Roman"/>
                      <w:sz w:val="24"/>
                      <w:szCs w:val="24"/>
                    </w:rPr>
                  </w:pPr>
                  <w:r w:rsidRPr="00DD1FAF">
                    <w:rPr>
                      <w:rFonts w:ascii="Times New Roman" w:hAnsi="Times New Roman" w:cs="Times New Roman"/>
                      <w:sz w:val="24"/>
                      <w:szCs w:val="24"/>
                    </w:rPr>
                    <w:t>X</w:t>
                  </w:r>
                </w:p>
              </w:tc>
              <w:tc>
                <w:tcPr>
                  <w:tcW w:w="395" w:type="dxa"/>
                  <w:tcBorders>
                    <w:top w:val="single" w:sz="4" w:space="0" w:color="000000"/>
                    <w:left w:val="single" w:sz="4" w:space="0" w:color="000000"/>
                    <w:bottom w:val="single" w:sz="4" w:space="0" w:color="000000"/>
                    <w:right w:val="single" w:sz="4" w:space="0" w:color="000000"/>
                  </w:tcBorders>
                </w:tcPr>
                <w:p w14:paraId="1AB2C24B" w14:textId="23BDAEB2" w:rsidR="00DD1FAF" w:rsidRPr="00DD1FAF" w:rsidRDefault="00DD1FAF" w:rsidP="00DD1FAF">
                  <w:pPr>
                    <w:spacing w:after="0" w:line="240" w:lineRule="auto"/>
                    <w:rPr>
                      <w:rFonts w:ascii="Times New Roman" w:hAnsi="Times New Roman" w:cs="Times New Roman"/>
                      <w:sz w:val="24"/>
                      <w:szCs w:val="24"/>
                    </w:rPr>
                  </w:pPr>
                  <w:r>
                    <w:rPr>
                      <w:rFonts w:ascii="Times New Roman" w:hAnsi="Times New Roman" w:cs="Times New Roman"/>
                      <w:sz w:val="24"/>
                      <w:szCs w:val="24"/>
                    </w:rPr>
                    <w:t>X</w:t>
                  </w:r>
                </w:p>
              </w:tc>
            </w:tr>
          </w:tbl>
          <w:p w14:paraId="03ABB92A" w14:textId="77777777" w:rsidR="00CF6D98" w:rsidRPr="00DD1FAF" w:rsidRDefault="00CF6D98" w:rsidP="00DD1FAF">
            <w:pPr>
              <w:rPr>
                <w:rFonts w:ascii="Times New Roman" w:hAnsi="Times New Roman" w:cs="Times New Roman"/>
                <w:sz w:val="24"/>
                <w:szCs w:val="24"/>
              </w:rPr>
            </w:pPr>
          </w:p>
        </w:tc>
      </w:tr>
      <w:tr w:rsidR="00DD1FAF" w:rsidRPr="00DD1FAF" w14:paraId="746296FA" w14:textId="77777777" w:rsidTr="00C96923">
        <w:tc>
          <w:tcPr>
            <w:tcW w:w="9075" w:type="dxa"/>
            <w:gridSpan w:val="3"/>
          </w:tcPr>
          <w:p w14:paraId="730726A6" w14:textId="77777777" w:rsidR="00CF6D98" w:rsidRPr="00DD1FAF" w:rsidRDefault="00CF6D98" w:rsidP="00DD1FAF">
            <w:pPr>
              <w:pStyle w:val="Nosaukumi"/>
            </w:pPr>
            <w:r w:rsidRPr="00DD1FAF">
              <w:t>Kursa saturs</w:t>
            </w:r>
          </w:p>
        </w:tc>
      </w:tr>
      <w:tr w:rsidR="00DD1FAF" w:rsidRPr="00DD1FAF" w14:paraId="40AD3B7D" w14:textId="77777777" w:rsidTr="00C96923">
        <w:tc>
          <w:tcPr>
            <w:tcW w:w="9075" w:type="dxa"/>
            <w:gridSpan w:val="3"/>
          </w:tcPr>
          <w:p w14:paraId="110B713A" w14:textId="77777777" w:rsidR="00DD1FAF" w:rsidRPr="00DD1FAF" w:rsidRDefault="00DD1FAF" w:rsidP="00B12945">
            <w:pPr>
              <w:jc w:val="both"/>
              <w:rPr>
                <w:rFonts w:ascii="Times New Roman" w:hAnsi="Times New Roman" w:cs="Times New Roman"/>
                <w:sz w:val="24"/>
                <w:szCs w:val="24"/>
              </w:rPr>
            </w:pPr>
            <w:r w:rsidRPr="00DD1FAF">
              <w:rPr>
                <w:rFonts w:ascii="Times New Roman" w:hAnsi="Times New Roman" w:cs="Times New Roman"/>
                <w:sz w:val="24"/>
                <w:szCs w:val="24"/>
              </w:rPr>
              <w:t>Kursa struktūra: lekcijas – 16 st., praktiskie darbi - 16 st.</w:t>
            </w:r>
          </w:p>
          <w:p w14:paraId="1BDBFAE3" w14:textId="77777777" w:rsidR="00DD1FAF" w:rsidRDefault="00DD1FAF" w:rsidP="00B12945">
            <w:pPr>
              <w:jc w:val="both"/>
              <w:rPr>
                <w:rFonts w:ascii="Times New Roman" w:hAnsi="Times New Roman" w:cs="Times New Roman"/>
                <w:sz w:val="24"/>
                <w:szCs w:val="24"/>
              </w:rPr>
            </w:pPr>
            <w:r w:rsidRPr="00DD1FAF">
              <w:rPr>
                <w:rFonts w:ascii="Times New Roman" w:hAnsi="Times New Roman" w:cs="Times New Roman"/>
                <w:sz w:val="24"/>
                <w:szCs w:val="24"/>
              </w:rPr>
              <w:t>Lekciju tēmas:</w:t>
            </w:r>
          </w:p>
          <w:p w14:paraId="399F3D13" w14:textId="77777777" w:rsidR="00DD1FAF" w:rsidRDefault="00DD1FAF" w:rsidP="00B12945">
            <w:pPr>
              <w:jc w:val="both"/>
              <w:rPr>
                <w:rFonts w:ascii="Times New Roman" w:hAnsi="Times New Roman" w:cs="Times New Roman"/>
                <w:sz w:val="24"/>
                <w:szCs w:val="24"/>
              </w:rPr>
            </w:pPr>
          </w:p>
          <w:p w14:paraId="6E31CFE0" w14:textId="6B76C6A1" w:rsidR="00C12D46" w:rsidRDefault="00A13DFF" w:rsidP="00B12945">
            <w:pPr>
              <w:pStyle w:val="ListParagraph"/>
              <w:numPr>
                <w:ilvl w:val="0"/>
                <w:numId w:val="7"/>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 xml:space="preserve">Projekta jēdziens. Projekta pazīmes. Projektu darba pamatojums. Projektu veidi un klasificēšana. Projekta dzīves cikls un fāzes. Projekta parametri un spriedzes trīsstūris. Projekts un vide. Projekts kā vadīšanas objekts. Projektu vadīšanas pamatjēdzieni. </w:t>
            </w:r>
            <w:r w:rsidRPr="00C12D46">
              <w:rPr>
                <w:rFonts w:ascii="Times New Roman" w:hAnsi="Times New Roman" w:cs="Times New Roman"/>
                <w:sz w:val="24"/>
                <w:szCs w:val="24"/>
              </w:rPr>
              <w:lastRenderedPageBreak/>
              <w:t>Projektu vadīšanas metodes, tehnika un to raksturojums, Projektu vadītāju sertifikācija Latvijā un pasaulē.</w:t>
            </w:r>
            <w:r w:rsidR="00C12D46" w:rsidRPr="00C12D46">
              <w:rPr>
                <w:rFonts w:ascii="Times New Roman" w:hAnsi="Times New Roman" w:cs="Times New Roman"/>
                <w:sz w:val="24"/>
                <w:szCs w:val="24"/>
              </w:rPr>
              <w:t xml:space="preserve"> </w:t>
            </w:r>
            <w:r w:rsidR="00F83A8F" w:rsidRPr="00F83A8F">
              <w:rPr>
                <w:rFonts w:ascii="Times New Roman" w:hAnsi="Times New Roman" w:cs="Times New Roman"/>
                <w:sz w:val="24"/>
                <w:szCs w:val="24"/>
              </w:rPr>
              <w:t>Vadītāja līderības efektivitātes kritēriji.</w:t>
            </w:r>
            <w:r w:rsidR="00F83A8F">
              <w:rPr>
                <w:rFonts w:ascii="Times New Roman" w:hAnsi="Times New Roman" w:cs="Times New Roman"/>
                <w:sz w:val="24"/>
                <w:szCs w:val="24"/>
              </w:rPr>
              <w:t xml:space="preserve"> </w:t>
            </w:r>
            <w:r w:rsidR="00C12D46" w:rsidRPr="00C12D46">
              <w:rPr>
                <w:rFonts w:ascii="Times New Roman" w:hAnsi="Times New Roman" w:cs="Times New Roman"/>
                <w:sz w:val="24"/>
                <w:szCs w:val="24"/>
              </w:rPr>
              <w:t>L</w:t>
            </w:r>
            <w:r w:rsidR="00C12D46">
              <w:rPr>
                <w:rFonts w:ascii="Times New Roman" w:hAnsi="Times New Roman" w:cs="Times New Roman"/>
                <w:sz w:val="24"/>
                <w:szCs w:val="24"/>
              </w:rPr>
              <w:t>2</w:t>
            </w:r>
          </w:p>
          <w:p w14:paraId="63FB02B1" w14:textId="77777777" w:rsidR="00C12D46" w:rsidRDefault="00A13DFF" w:rsidP="00B12945">
            <w:pPr>
              <w:pStyle w:val="ListParagraph"/>
              <w:numPr>
                <w:ilvl w:val="0"/>
                <w:numId w:val="7"/>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Projekta organizatoriskā struktūra. Projekta vadības komiteja. Projekta vadītājs. Projekta komanda, tās veidošana. Projekta komandas attīstības fāzes. Komunikācijas formas projektā, to raksturojums. Konfliktu vadīšana projektā.</w:t>
            </w:r>
            <w:r w:rsidR="00C12D46" w:rsidRPr="00C12D46">
              <w:rPr>
                <w:rFonts w:ascii="Times New Roman" w:hAnsi="Times New Roman" w:cs="Times New Roman"/>
                <w:sz w:val="24"/>
                <w:szCs w:val="24"/>
              </w:rPr>
              <w:t xml:space="preserve"> L2</w:t>
            </w:r>
          </w:p>
          <w:p w14:paraId="768BEC53" w14:textId="77777777" w:rsidR="00C12D46" w:rsidRDefault="00A13DFF" w:rsidP="00B12945">
            <w:pPr>
              <w:pStyle w:val="ListParagraph"/>
              <w:numPr>
                <w:ilvl w:val="0"/>
                <w:numId w:val="7"/>
              </w:numPr>
              <w:ind w:left="284" w:hanging="284"/>
              <w:jc w:val="both"/>
              <w:rPr>
                <w:rFonts w:ascii="Times New Roman" w:hAnsi="Times New Roman" w:cs="Times New Roman"/>
                <w:sz w:val="24"/>
                <w:szCs w:val="24"/>
              </w:rPr>
            </w:pPr>
            <w:proofErr w:type="spellStart"/>
            <w:r w:rsidRPr="00C12D46">
              <w:rPr>
                <w:rFonts w:ascii="Times New Roman" w:hAnsi="Times New Roman" w:cs="Times New Roman"/>
                <w:sz w:val="24"/>
                <w:szCs w:val="24"/>
              </w:rPr>
              <w:t>Problēmanalīze</w:t>
            </w:r>
            <w:proofErr w:type="spellEnd"/>
            <w:r w:rsidRPr="00C12D46">
              <w:rPr>
                <w:rFonts w:ascii="Times New Roman" w:hAnsi="Times New Roman" w:cs="Times New Roman"/>
                <w:sz w:val="24"/>
                <w:szCs w:val="24"/>
              </w:rPr>
              <w:t xml:space="preserve">. Mērķu analīze un definēšana. Alternatīvu analīze, izvēle un pamatojums. Risku analīze. Lēmuma pieņemšanas process. Loģiskās struktūranalīzes metode. Projekta struktūrplāns, tā izstrādāšana. Izdevumu, laika, resursu plānošana. Projekta gaitas plānošana. Projekta finansēšana un tās veidi. Finansētāju specifiskās prasības projektu iesniedzējiem. Problēmas noteikšana, analīze, apraksts. Projekta idejas identificēšana. </w:t>
            </w:r>
            <w:r w:rsidR="00C12D46" w:rsidRPr="00C12D46">
              <w:rPr>
                <w:rFonts w:ascii="Times New Roman" w:hAnsi="Times New Roman" w:cs="Times New Roman"/>
                <w:sz w:val="24"/>
                <w:szCs w:val="24"/>
              </w:rPr>
              <w:t>L4</w:t>
            </w:r>
          </w:p>
          <w:p w14:paraId="0F055836" w14:textId="77777777" w:rsidR="00C12D46" w:rsidRDefault="00A13DFF" w:rsidP="00B12945">
            <w:pPr>
              <w:pStyle w:val="ListParagraph"/>
              <w:numPr>
                <w:ilvl w:val="0"/>
                <w:numId w:val="7"/>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 xml:space="preserve">Projekta nepieciešamības pamatojums jeb konstatētās problēmas apraksts. Mērķa formulēšana. Izvēlētās problēmas risinājuma apraksts. Mērķa grupas apraksts un projekta sagaidāmā ietekme uz mērķa grupu. Plānotās projekta darbības un laika grafika sastādīšana. Projektā sasniedzamie rezultāti un uzraudzības rādītāji. Projekta izmaksas un finansēšanas avoti. </w:t>
            </w:r>
            <w:r w:rsidR="00C12D46" w:rsidRPr="00C12D46">
              <w:rPr>
                <w:rFonts w:ascii="Times New Roman" w:hAnsi="Times New Roman" w:cs="Times New Roman"/>
                <w:sz w:val="24"/>
                <w:szCs w:val="24"/>
              </w:rPr>
              <w:t>L2</w:t>
            </w:r>
          </w:p>
          <w:p w14:paraId="00E040B4" w14:textId="77777777" w:rsidR="00C12D46" w:rsidRDefault="00A13DFF" w:rsidP="00B12945">
            <w:pPr>
              <w:pStyle w:val="ListParagraph"/>
              <w:numPr>
                <w:ilvl w:val="0"/>
                <w:numId w:val="7"/>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 xml:space="preserve">Projektā sasniegto rezultātu uzturēšana jeb ilgtspēja. Projekta īstenošanas un vadības kapacitāte. Projekta īstenošanas risku izvērtējums un projekta kvalitātes kontrole. Projekta informācijas un publicitātes pasākumi. Projekta uzraudzība un novērtējums. Projekta kontroles sistēmas modelēšana. </w:t>
            </w:r>
            <w:r w:rsidR="00C12D46" w:rsidRPr="00C12D46">
              <w:rPr>
                <w:rFonts w:ascii="Times New Roman" w:hAnsi="Times New Roman" w:cs="Times New Roman"/>
                <w:sz w:val="24"/>
                <w:szCs w:val="24"/>
              </w:rPr>
              <w:t>L2</w:t>
            </w:r>
          </w:p>
          <w:p w14:paraId="65939068" w14:textId="77777777" w:rsidR="00C12D46" w:rsidRDefault="00A13DFF" w:rsidP="00B12945">
            <w:pPr>
              <w:pStyle w:val="ListParagraph"/>
              <w:numPr>
                <w:ilvl w:val="0"/>
                <w:numId w:val="7"/>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Projekta dokumentu pārvaldība. Projekta dokumentācijas sagatavošana. Sarakste projektā. Projekta dokumentu glabāšana.</w:t>
            </w:r>
            <w:r w:rsidR="00C12D46" w:rsidRPr="00C12D46">
              <w:rPr>
                <w:rFonts w:ascii="Times New Roman" w:hAnsi="Times New Roman" w:cs="Times New Roman"/>
                <w:sz w:val="24"/>
                <w:szCs w:val="24"/>
              </w:rPr>
              <w:t xml:space="preserve"> </w:t>
            </w:r>
            <w:r w:rsidRPr="00C12D46">
              <w:rPr>
                <w:rFonts w:ascii="Times New Roman" w:hAnsi="Times New Roman" w:cs="Times New Roman"/>
                <w:sz w:val="24"/>
                <w:szCs w:val="24"/>
              </w:rPr>
              <w:t xml:space="preserve">Projekta grozījumi. Līgumu slēgšana. </w:t>
            </w:r>
            <w:r w:rsidR="00C12D46" w:rsidRPr="00C12D46">
              <w:rPr>
                <w:rFonts w:ascii="Times New Roman" w:hAnsi="Times New Roman" w:cs="Times New Roman"/>
                <w:sz w:val="24"/>
                <w:szCs w:val="24"/>
              </w:rPr>
              <w:t>L2</w:t>
            </w:r>
          </w:p>
          <w:p w14:paraId="03B40DC6" w14:textId="697FC41E" w:rsidR="00A13DFF" w:rsidRPr="00C12D46" w:rsidRDefault="00A13DFF" w:rsidP="00B12945">
            <w:pPr>
              <w:pStyle w:val="ListParagraph"/>
              <w:numPr>
                <w:ilvl w:val="0"/>
                <w:numId w:val="7"/>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 xml:space="preserve">Finanšu avotu meklēšana. Projektu konkursi. Projektu konkursu vadlīnijas. </w:t>
            </w:r>
            <w:r w:rsidR="00C12D46" w:rsidRPr="00C12D46">
              <w:rPr>
                <w:rFonts w:ascii="Times New Roman" w:hAnsi="Times New Roman" w:cs="Times New Roman"/>
                <w:sz w:val="24"/>
                <w:szCs w:val="24"/>
              </w:rPr>
              <w:t>L2</w:t>
            </w:r>
          </w:p>
          <w:p w14:paraId="68E29EE4" w14:textId="77777777" w:rsidR="00A13DFF" w:rsidRPr="00DD1FAF" w:rsidRDefault="00A13DFF" w:rsidP="00B12945">
            <w:pPr>
              <w:ind w:left="284" w:hanging="284"/>
              <w:jc w:val="both"/>
              <w:textAlignment w:val="baseline"/>
              <w:rPr>
                <w:rFonts w:ascii="Times New Roman" w:eastAsia="Times New Roman" w:hAnsi="Times New Roman" w:cs="Times New Roman"/>
                <w:sz w:val="24"/>
                <w:szCs w:val="24"/>
              </w:rPr>
            </w:pPr>
          </w:p>
          <w:p w14:paraId="40DCFC26" w14:textId="5E0E20EE" w:rsidR="00E2018D" w:rsidRPr="00C12D46" w:rsidRDefault="00C12D46" w:rsidP="00B12945">
            <w:pPr>
              <w:jc w:val="both"/>
              <w:textAlignment w:val="baseline"/>
              <w:rPr>
                <w:rFonts w:ascii="Times New Roman" w:eastAsia="Times New Roman" w:hAnsi="Times New Roman" w:cs="Times New Roman"/>
                <w:sz w:val="24"/>
                <w:szCs w:val="24"/>
              </w:rPr>
            </w:pPr>
            <w:r w:rsidRPr="00C12D46">
              <w:rPr>
                <w:rFonts w:ascii="Times New Roman" w:hAnsi="Times New Roman" w:cs="Times New Roman"/>
                <w:sz w:val="24"/>
                <w:szCs w:val="24"/>
              </w:rPr>
              <w:t>Semināru tēmas</w:t>
            </w:r>
            <w:r w:rsidR="00E2018D" w:rsidRPr="00C12D46">
              <w:rPr>
                <w:rFonts w:ascii="Times New Roman" w:hAnsi="Times New Roman" w:cs="Times New Roman"/>
                <w:sz w:val="24"/>
                <w:szCs w:val="24"/>
              </w:rPr>
              <w:t>:</w:t>
            </w:r>
          </w:p>
          <w:p w14:paraId="6EAB6841" w14:textId="77777777" w:rsidR="00C12D46" w:rsidRDefault="00C12D46" w:rsidP="00B12945">
            <w:pPr>
              <w:pStyle w:val="ListParagraph"/>
              <w:numPr>
                <w:ilvl w:val="0"/>
                <w:numId w:val="6"/>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 xml:space="preserve">Projekta struktūras plānošana. </w:t>
            </w:r>
            <w:r w:rsidR="00A13DFF" w:rsidRPr="00C12D46">
              <w:rPr>
                <w:rFonts w:ascii="Times New Roman" w:hAnsi="Times New Roman" w:cs="Times New Roman"/>
                <w:sz w:val="24"/>
                <w:szCs w:val="24"/>
              </w:rPr>
              <w:t>Projekta vadīšanas sistēma. S2</w:t>
            </w:r>
          </w:p>
          <w:p w14:paraId="32038B1B" w14:textId="77777777" w:rsidR="00C12D46" w:rsidRDefault="00C12D46" w:rsidP="00B12945">
            <w:pPr>
              <w:pStyle w:val="ListParagraph"/>
              <w:numPr>
                <w:ilvl w:val="0"/>
                <w:numId w:val="6"/>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 xml:space="preserve">Projekta risku identificēšana. Risku varbūtības un ietekmes noteikšana. Projekta resursu plānošana. </w:t>
            </w:r>
            <w:r w:rsidR="00A13DFF" w:rsidRPr="00C12D46">
              <w:rPr>
                <w:rFonts w:ascii="Times New Roman" w:hAnsi="Times New Roman" w:cs="Times New Roman"/>
                <w:sz w:val="24"/>
                <w:szCs w:val="24"/>
              </w:rPr>
              <w:t>Projekta plānošana un izstrāde. S4</w:t>
            </w:r>
          </w:p>
          <w:p w14:paraId="68B239E3" w14:textId="4C80B2B4" w:rsidR="00C12D46" w:rsidRDefault="00C12D46" w:rsidP="00B12945">
            <w:pPr>
              <w:pStyle w:val="ListParagraph"/>
              <w:numPr>
                <w:ilvl w:val="0"/>
                <w:numId w:val="6"/>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 xml:space="preserve">Projekta mērķa definēšana. Problēmas un mērķa saskaņošana. Projekta norišu plānošana. </w:t>
            </w:r>
            <w:r w:rsidR="00A13DFF" w:rsidRPr="00C12D46">
              <w:rPr>
                <w:rFonts w:ascii="Times New Roman" w:hAnsi="Times New Roman" w:cs="Times New Roman"/>
                <w:sz w:val="24"/>
                <w:szCs w:val="24"/>
              </w:rPr>
              <w:t xml:space="preserve">Projekta apraksts. </w:t>
            </w:r>
            <w:r w:rsidR="00FC01BB">
              <w:rPr>
                <w:rFonts w:ascii="Times New Roman" w:hAnsi="Times New Roman" w:cs="Times New Roman"/>
                <w:sz w:val="24"/>
                <w:szCs w:val="24"/>
              </w:rPr>
              <w:t xml:space="preserve">Iepirkumu veikšanai nepieciešamās e-vides vietnes. Tehniskā aprīkojuma ražotāju e-vides. </w:t>
            </w:r>
            <w:r w:rsidR="00A13DFF" w:rsidRPr="00C12D46">
              <w:rPr>
                <w:rFonts w:ascii="Times New Roman" w:hAnsi="Times New Roman" w:cs="Times New Roman"/>
                <w:sz w:val="24"/>
                <w:szCs w:val="24"/>
              </w:rPr>
              <w:t>S4</w:t>
            </w:r>
          </w:p>
          <w:p w14:paraId="3DEA8AA9" w14:textId="0022295F" w:rsidR="00C12D46" w:rsidRDefault="00C12D46" w:rsidP="00B12945">
            <w:pPr>
              <w:pStyle w:val="ListParagraph"/>
              <w:numPr>
                <w:ilvl w:val="0"/>
                <w:numId w:val="6"/>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 xml:space="preserve">Projekta kontroles sistēmas modelēšana. Projekta publicitātes pasākumu plānošana. </w:t>
            </w:r>
            <w:r w:rsidR="00C1533C">
              <w:rPr>
                <w:rFonts w:ascii="Times New Roman" w:hAnsi="Times New Roman" w:cs="Times New Roman"/>
                <w:sz w:val="24"/>
                <w:szCs w:val="24"/>
              </w:rPr>
              <w:t xml:space="preserve">Efektīvas prezentācijas vadīšanas māksla. </w:t>
            </w:r>
            <w:r w:rsidR="00A13DFF" w:rsidRPr="00C12D46">
              <w:rPr>
                <w:rFonts w:ascii="Times New Roman" w:hAnsi="Times New Roman" w:cs="Times New Roman"/>
                <w:sz w:val="24"/>
                <w:szCs w:val="24"/>
              </w:rPr>
              <w:t>Projekta īstenošana. S4</w:t>
            </w:r>
          </w:p>
          <w:p w14:paraId="02603A67" w14:textId="7683EB65" w:rsidR="00CF6D98" w:rsidRPr="00C12D46" w:rsidRDefault="00C12D46" w:rsidP="00B12945">
            <w:pPr>
              <w:pStyle w:val="ListParagraph"/>
              <w:numPr>
                <w:ilvl w:val="0"/>
                <w:numId w:val="6"/>
              </w:numPr>
              <w:ind w:left="284" w:hanging="284"/>
              <w:jc w:val="both"/>
              <w:rPr>
                <w:rFonts w:ascii="Times New Roman" w:hAnsi="Times New Roman" w:cs="Times New Roman"/>
                <w:sz w:val="24"/>
                <w:szCs w:val="24"/>
              </w:rPr>
            </w:pPr>
            <w:r w:rsidRPr="00C12D46">
              <w:rPr>
                <w:rFonts w:ascii="Times New Roman" w:hAnsi="Times New Roman" w:cs="Times New Roman"/>
                <w:sz w:val="24"/>
                <w:szCs w:val="24"/>
              </w:rPr>
              <w:t xml:space="preserve">ES projektu noteikumu un nosacījumu izzināšana. Iepazīšanās ar pieteikumu formām. </w:t>
            </w:r>
            <w:r w:rsidR="00A13DFF" w:rsidRPr="00C12D46">
              <w:rPr>
                <w:rFonts w:ascii="Times New Roman" w:hAnsi="Times New Roman" w:cs="Times New Roman"/>
                <w:sz w:val="24"/>
                <w:szCs w:val="24"/>
              </w:rPr>
              <w:t>S2</w:t>
            </w:r>
          </w:p>
        </w:tc>
      </w:tr>
      <w:tr w:rsidR="00DD1FAF" w:rsidRPr="00DD1FAF" w14:paraId="55EFA30E" w14:textId="77777777" w:rsidTr="00C96923">
        <w:tc>
          <w:tcPr>
            <w:tcW w:w="9075" w:type="dxa"/>
            <w:gridSpan w:val="3"/>
          </w:tcPr>
          <w:p w14:paraId="50CFFB7C" w14:textId="77777777" w:rsidR="00CF6D98" w:rsidRPr="00DD1FAF" w:rsidRDefault="00CF6D98" w:rsidP="00DD1FAF">
            <w:pPr>
              <w:pStyle w:val="Nosaukumi"/>
            </w:pPr>
            <w:r w:rsidRPr="00DD1FAF">
              <w:lastRenderedPageBreak/>
              <w:t>Obligāti izmantojamie informācijas avoti</w:t>
            </w:r>
          </w:p>
        </w:tc>
      </w:tr>
      <w:tr w:rsidR="00DD1FAF" w:rsidRPr="00DD1FAF" w14:paraId="70B4967B" w14:textId="77777777" w:rsidTr="00C96923">
        <w:tc>
          <w:tcPr>
            <w:tcW w:w="9075" w:type="dxa"/>
            <w:gridSpan w:val="3"/>
          </w:tcPr>
          <w:p w14:paraId="6619B707" w14:textId="4DC6B1CD" w:rsidR="00C12D46" w:rsidRDefault="00A13DFF" w:rsidP="00C12D46">
            <w:pPr>
              <w:pStyle w:val="ListParagraph"/>
              <w:numPr>
                <w:ilvl w:val="0"/>
                <w:numId w:val="8"/>
              </w:numPr>
              <w:ind w:left="284" w:hanging="284"/>
              <w:textAlignment w:val="baseline"/>
              <w:rPr>
                <w:rFonts w:ascii="Times New Roman" w:hAnsi="Times New Roman" w:cs="Times New Roman"/>
                <w:sz w:val="24"/>
                <w:szCs w:val="24"/>
              </w:rPr>
            </w:pPr>
            <w:r w:rsidRPr="00C12D46">
              <w:rPr>
                <w:rFonts w:ascii="Times New Roman" w:hAnsi="Times New Roman" w:cs="Times New Roman"/>
                <w:sz w:val="24"/>
                <w:szCs w:val="24"/>
              </w:rPr>
              <w:t>Balode A. Projektu vadības pamati</w:t>
            </w:r>
            <w:r w:rsidR="006C015A">
              <w:rPr>
                <w:rFonts w:ascii="Times New Roman" w:hAnsi="Times New Roman" w:cs="Times New Roman"/>
                <w:sz w:val="24"/>
                <w:szCs w:val="24"/>
              </w:rPr>
              <w:t>.</w:t>
            </w:r>
            <w:r w:rsidRPr="00C12D46">
              <w:rPr>
                <w:rFonts w:ascii="Times New Roman" w:hAnsi="Times New Roman" w:cs="Times New Roman"/>
                <w:sz w:val="24"/>
                <w:szCs w:val="24"/>
              </w:rPr>
              <w:t xml:space="preserve"> Jelgava: LLU, 2009</w:t>
            </w:r>
            <w:r w:rsidR="006C015A">
              <w:rPr>
                <w:rFonts w:ascii="Times New Roman" w:hAnsi="Times New Roman" w:cs="Times New Roman"/>
                <w:sz w:val="24"/>
                <w:szCs w:val="24"/>
              </w:rPr>
              <w:t>, 54 lpp</w:t>
            </w:r>
            <w:r w:rsidRPr="00C12D46">
              <w:rPr>
                <w:rFonts w:ascii="Times New Roman" w:hAnsi="Times New Roman" w:cs="Times New Roman"/>
                <w:sz w:val="24"/>
                <w:szCs w:val="24"/>
              </w:rPr>
              <w:t>.</w:t>
            </w:r>
          </w:p>
          <w:p w14:paraId="10E912A7" w14:textId="5A9FD33F" w:rsidR="006536F5" w:rsidRDefault="006536F5" w:rsidP="00C12D46">
            <w:pPr>
              <w:pStyle w:val="ListParagraph"/>
              <w:numPr>
                <w:ilvl w:val="0"/>
                <w:numId w:val="8"/>
              </w:numPr>
              <w:ind w:left="284" w:hanging="284"/>
              <w:textAlignment w:val="baseline"/>
              <w:rPr>
                <w:rFonts w:ascii="Times New Roman" w:hAnsi="Times New Roman" w:cs="Times New Roman"/>
                <w:sz w:val="24"/>
                <w:szCs w:val="24"/>
              </w:rPr>
            </w:pPr>
            <w:r>
              <w:rPr>
                <w:rFonts w:ascii="Times New Roman" w:hAnsi="Times New Roman" w:cs="Times New Roman"/>
                <w:sz w:val="24"/>
                <w:szCs w:val="24"/>
              </w:rPr>
              <w:t>J</w:t>
            </w:r>
            <w:r w:rsidRPr="006536F5">
              <w:rPr>
                <w:rFonts w:ascii="Times New Roman" w:hAnsi="Times New Roman" w:cs="Times New Roman"/>
                <w:sz w:val="24"/>
                <w:szCs w:val="24"/>
              </w:rPr>
              <w:t>angs T.L. Kā vadīt projektu. Rīga: Zvaigzne ABC, 2009, 152 lpp.</w:t>
            </w:r>
          </w:p>
          <w:p w14:paraId="0871B20B" w14:textId="4078068E" w:rsidR="00C12D46" w:rsidRDefault="006536F5" w:rsidP="00B12945">
            <w:pPr>
              <w:pStyle w:val="ListParagraph"/>
              <w:numPr>
                <w:ilvl w:val="0"/>
                <w:numId w:val="8"/>
              </w:numPr>
              <w:ind w:left="284" w:hanging="284"/>
              <w:jc w:val="both"/>
              <w:textAlignment w:val="baseline"/>
              <w:rPr>
                <w:rFonts w:ascii="Times New Roman" w:hAnsi="Times New Roman" w:cs="Times New Roman"/>
                <w:sz w:val="24"/>
                <w:szCs w:val="24"/>
              </w:rPr>
            </w:pPr>
            <w:r w:rsidRPr="006536F5">
              <w:rPr>
                <w:rFonts w:ascii="Times New Roman" w:hAnsi="Times New Roman" w:cs="Times New Roman"/>
                <w:sz w:val="24"/>
                <w:szCs w:val="24"/>
              </w:rPr>
              <w:t>Džounss</w:t>
            </w:r>
            <w:r w:rsidR="00A13DFF" w:rsidRPr="00C12D46">
              <w:rPr>
                <w:rFonts w:ascii="Times New Roman" w:hAnsi="Times New Roman" w:cs="Times New Roman"/>
                <w:sz w:val="24"/>
                <w:szCs w:val="24"/>
              </w:rPr>
              <w:t xml:space="preserve"> R</w:t>
            </w:r>
            <w:r>
              <w:rPr>
                <w:rFonts w:ascii="Times New Roman" w:hAnsi="Times New Roman" w:cs="Times New Roman"/>
                <w:sz w:val="24"/>
                <w:szCs w:val="24"/>
              </w:rPr>
              <w:t>.</w:t>
            </w:r>
            <w:r w:rsidR="00A13DFF" w:rsidRPr="00C12D46">
              <w:rPr>
                <w:rFonts w:ascii="Times New Roman" w:hAnsi="Times New Roman" w:cs="Times New Roman"/>
                <w:sz w:val="24"/>
                <w:szCs w:val="24"/>
              </w:rPr>
              <w:t xml:space="preserve"> Projektu vadības pamati</w:t>
            </w:r>
            <w:r w:rsidR="006E099D">
              <w:rPr>
                <w:rFonts w:ascii="Times New Roman" w:hAnsi="Times New Roman" w:cs="Times New Roman"/>
                <w:sz w:val="24"/>
                <w:szCs w:val="24"/>
              </w:rPr>
              <w:t>.</w:t>
            </w:r>
            <w:r w:rsidR="00A13DFF" w:rsidRPr="00C12D46">
              <w:rPr>
                <w:rFonts w:ascii="Times New Roman" w:hAnsi="Times New Roman" w:cs="Times New Roman"/>
                <w:sz w:val="24"/>
                <w:szCs w:val="24"/>
              </w:rPr>
              <w:t xml:space="preserve"> Rīga</w:t>
            </w:r>
            <w:r w:rsidR="006E099D">
              <w:rPr>
                <w:rFonts w:ascii="Times New Roman" w:hAnsi="Times New Roman" w:cs="Times New Roman"/>
                <w:sz w:val="24"/>
                <w:szCs w:val="24"/>
              </w:rPr>
              <w:t>:</w:t>
            </w:r>
            <w:r w:rsidR="00A13DFF" w:rsidRPr="00C12D46">
              <w:rPr>
                <w:rFonts w:ascii="Times New Roman" w:hAnsi="Times New Roman" w:cs="Times New Roman"/>
                <w:sz w:val="24"/>
                <w:szCs w:val="24"/>
              </w:rPr>
              <w:t xml:space="preserve"> Lietišķās informācijas dienests, 2008, 222 lpp.</w:t>
            </w:r>
          </w:p>
          <w:p w14:paraId="60DF4706" w14:textId="4763FE31" w:rsidR="00CF6D98" w:rsidRPr="006536F5" w:rsidRDefault="006536F5" w:rsidP="00B12945">
            <w:pPr>
              <w:pStyle w:val="ListParagraph"/>
              <w:numPr>
                <w:ilvl w:val="0"/>
                <w:numId w:val="8"/>
              </w:numPr>
              <w:ind w:left="284" w:hanging="284"/>
              <w:jc w:val="both"/>
              <w:textAlignment w:val="baseline"/>
              <w:rPr>
                <w:rFonts w:ascii="Times New Roman" w:hAnsi="Times New Roman" w:cs="Times New Roman"/>
                <w:sz w:val="24"/>
                <w:szCs w:val="24"/>
              </w:rPr>
            </w:pPr>
            <w:r w:rsidRPr="006536F5">
              <w:rPr>
                <w:rFonts w:ascii="Times New Roman" w:hAnsi="Times New Roman" w:cs="Times New Roman"/>
                <w:sz w:val="24"/>
                <w:szCs w:val="24"/>
              </w:rPr>
              <w:t>Robežniece</w:t>
            </w:r>
            <w:r>
              <w:rPr>
                <w:rFonts w:ascii="Times New Roman" w:hAnsi="Times New Roman" w:cs="Times New Roman"/>
                <w:sz w:val="24"/>
                <w:szCs w:val="24"/>
              </w:rPr>
              <w:t xml:space="preserve"> I.,</w:t>
            </w:r>
            <w:r w:rsidRPr="006536F5">
              <w:rPr>
                <w:rFonts w:ascii="Times New Roman" w:hAnsi="Times New Roman" w:cs="Times New Roman"/>
                <w:sz w:val="24"/>
                <w:szCs w:val="24"/>
              </w:rPr>
              <w:t xml:space="preserve"> </w:t>
            </w:r>
            <w:proofErr w:type="spellStart"/>
            <w:r w:rsidRPr="006536F5">
              <w:rPr>
                <w:rFonts w:ascii="Times New Roman" w:hAnsi="Times New Roman" w:cs="Times New Roman"/>
                <w:sz w:val="24"/>
                <w:szCs w:val="24"/>
              </w:rPr>
              <w:t>Klapenkovs</w:t>
            </w:r>
            <w:proofErr w:type="spellEnd"/>
            <w:r>
              <w:rPr>
                <w:rFonts w:ascii="Times New Roman" w:hAnsi="Times New Roman" w:cs="Times New Roman"/>
                <w:sz w:val="24"/>
                <w:szCs w:val="24"/>
              </w:rPr>
              <w:t xml:space="preserve"> I.,</w:t>
            </w:r>
            <w:r w:rsidRPr="006536F5">
              <w:rPr>
                <w:rFonts w:ascii="Times New Roman" w:hAnsi="Times New Roman" w:cs="Times New Roman"/>
                <w:sz w:val="24"/>
                <w:szCs w:val="24"/>
              </w:rPr>
              <w:t xml:space="preserve"> Pētersons</w:t>
            </w:r>
            <w:r>
              <w:rPr>
                <w:rFonts w:ascii="Times New Roman" w:hAnsi="Times New Roman" w:cs="Times New Roman"/>
                <w:sz w:val="24"/>
                <w:szCs w:val="24"/>
              </w:rPr>
              <w:t xml:space="preserve"> J. </w:t>
            </w:r>
            <w:r w:rsidR="00B12945">
              <w:rPr>
                <w:rFonts w:ascii="Times New Roman" w:hAnsi="Times New Roman" w:cs="Times New Roman"/>
                <w:sz w:val="24"/>
                <w:szCs w:val="24"/>
              </w:rPr>
              <w:t>u</w:t>
            </w:r>
            <w:r>
              <w:rPr>
                <w:rFonts w:ascii="Times New Roman" w:hAnsi="Times New Roman" w:cs="Times New Roman"/>
                <w:sz w:val="24"/>
                <w:szCs w:val="24"/>
              </w:rPr>
              <w:t xml:space="preserve">n citi. </w:t>
            </w:r>
            <w:r w:rsidRPr="006536F5">
              <w:rPr>
                <w:rFonts w:ascii="Times New Roman" w:hAnsi="Times New Roman" w:cs="Times New Roman"/>
                <w:sz w:val="24"/>
                <w:szCs w:val="24"/>
              </w:rPr>
              <w:t>Rokasgrāmata projektu vadīšanā</w:t>
            </w:r>
            <w:r>
              <w:rPr>
                <w:rFonts w:ascii="Times New Roman" w:hAnsi="Times New Roman" w:cs="Times New Roman"/>
                <w:sz w:val="24"/>
                <w:szCs w:val="24"/>
              </w:rPr>
              <w:t xml:space="preserve">.  Rīga, </w:t>
            </w:r>
            <w:r w:rsidRPr="006536F5">
              <w:rPr>
                <w:rFonts w:ascii="Times New Roman" w:hAnsi="Times New Roman" w:cs="Times New Roman"/>
                <w:sz w:val="24"/>
                <w:szCs w:val="24"/>
              </w:rPr>
              <w:t>NK Konsultāciju birojs</w:t>
            </w:r>
            <w:r>
              <w:rPr>
                <w:rFonts w:ascii="Times New Roman" w:hAnsi="Times New Roman" w:cs="Times New Roman"/>
                <w:sz w:val="24"/>
                <w:szCs w:val="24"/>
              </w:rPr>
              <w:t>, 2013, 182 lpp.</w:t>
            </w:r>
          </w:p>
        </w:tc>
      </w:tr>
      <w:tr w:rsidR="00DD1FAF" w:rsidRPr="00DD1FAF" w14:paraId="5808AE25" w14:textId="77777777" w:rsidTr="00C96923">
        <w:tc>
          <w:tcPr>
            <w:tcW w:w="9075" w:type="dxa"/>
            <w:gridSpan w:val="3"/>
          </w:tcPr>
          <w:p w14:paraId="5AFDDCB3" w14:textId="77777777" w:rsidR="00CF6D98" w:rsidRPr="00DD1FAF" w:rsidRDefault="00CF6D98" w:rsidP="00DD1FAF">
            <w:pPr>
              <w:pStyle w:val="Nosaukumi"/>
            </w:pPr>
            <w:r w:rsidRPr="00DD1FAF">
              <w:t>Papildus informācijas avoti</w:t>
            </w:r>
          </w:p>
        </w:tc>
      </w:tr>
      <w:tr w:rsidR="00DD1FAF" w:rsidRPr="00DD1FAF" w14:paraId="1F3981CB" w14:textId="77777777" w:rsidTr="00C96923">
        <w:trPr>
          <w:gridAfter w:val="1"/>
          <w:wAfter w:w="36" w:type="dxa"/>
        </w:trPr>
        <w:tc>
          <w:tcPr>
            <w:tcW w:w="9039" w:type="dxa"/>
            <w:gridSpan w:val="2"/>
          </w:tcPr>
          <w:p w14:paraId="76946AC1" w14:textId="77777777" w:rsidR="00C12D46" w:rsidRDefault="00A13DFF" w:rsidP="00B12945">
            <w:pPr>
              <w:pStyle w:val="ListParagraph"/>
              <w:numPr>
                <w:ilvl w:val="0"/>
                <w:numId w:val="9"/>
              </w:numPr>
              <w:ind w:left="426" w:hanging="426"/>
              <w:jc w:val="both"/>
              <w:rPr>
                <w:rFonts w:ascii="Times New Roman" w:hAnsi="Times New Roman" w:cs="Times New Roman"/>
                <w:sz w:val="24"/>
                <w:szCs w:val="24"/>
              </w:rPr>
            </w:pPr>
            <w:proofErr w:type="spellStart"/>
            <w:r w:rsidRPr="00C12D46">
              <w:rPr>
                <w:rFonts w:ascii="Times New Roman" w:hAnsi="Times New Roman" w:cs="Times New Roman"/>
                <w:sz w:val="24"/>
                <w:szCs w:val="24"/>
              </w:rPr>
              <w:t>Burke</w:t>
            </w:r>
            <w:proofErr w:type="spellEnd"/>
            <w:r w:rsidRPr="00C12D46">
              <w:rPr>
                <w:rFonts w:ascii="Times New Roman" w:hAnsi="Times New Roman" w:cs="Times New Roman"/>
                <w:sz w:val="24"/>
                <w:szCs w:val="24"/>
              </w:rPr>
              <w:t xml:space="preserve"> R. Project </w:t>
            </w:r>
            <w:proofErr w:type="spellStart"/>
            <w:r w:rsidRPr="00C12D46">
              <w:rPr>
                <w:rFonts w:ascii="Times New Roman" w:hAnsi="Times New Roman" w:cs="Times New Roman"/>
                <w:sz w:val="24"/>
                <w:szCs w:val="24"/>
              </w:rPr>
              <w:t>management</w:t>
            </w:r>
            <w:proofErr w:type="spellEnd"/>
            <w:r w:rsidRPr="00C12D46">
              <w:rPr>
                <w:rFonts w:ascii="Times New Roman" w:hAnsi="Times New Roman" w:cs="Times New Roman"/>
                <w:sz w:val="24"/>
                <w:szCs w:val="24"/>
              </w:rPr>
              <w:t xml:space="preserve"> : </w:t>
            </w:r>
            <w:proofErr w:type="spellStart"/>
            <w:r w:rsidRPr="00C12D46">
              <w:rPr>
                <w:rFonts w:ascii="Times New Roman" w:hAnsi="Times New Roman" w:cs="Times New Roman"/>
                <w:sz w:val="24"/>
                <w:szCs w:val="24"/>
              </w:rPr>
              <w:t>planning</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and</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control</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techniques</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Chichester</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West</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Sussex</w:t>
            </w:r>
            <w:proofErr w:type="spellEnd"/>
            <w:r w:rsidRPr="00C12D46">
              <w:rPr>
                <w:rFonts w:ascii="Times New Roman" w:hAnsi="Times New Roman" w:cs="Times New Roman"/>
                <w:sz w:val="24"/>
                <w:szCs w:val="24"/>
              </w:rPr>
              <w:t xml:space="preserve"> : </w:t>
            </w:r>
            <w:proofErr w:type="spellStart"/>
            <w:r w:rsidRPr="00C12D46">
              <w:rPr>
                <w:rFonts w:ascii="Times New Roman" w:hAnsi="Times New Roman" w:cs="Times New Roman"/>
                <w:sz w:val="24"/>
                <w:szCs w:val="24"/>
              </w:rPr>
              <w:t>John</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Wiley</w:t>
            </w:r>
            <w:proofErr w:type="spellEnd"/>
            <w:r w:rsidRPr="00C12D46">
              <w:rPr>
                <w:rFonts w:ascii="Times New Roman" w:hAnsi="Times New Roman" w:cs="Times New Roman"/>
                <w:sz w:val="24"/>
                <w:szCs w:val="24"/>
              </w:rPr>
              <w:t xml:space="preserve"> &amp; </w:t>
            </w:r>
            <w:proofErr w:type="spellStart"/>
            <w:r w:rsidRPr="00C12D46">
              <w:rPr>
                <w:rFonts w:ascii="Times New Roman" w:hAnsi="Times New Roman" w:cs="Times New Roman"/>
                <w:sz w:val="24"/>
                <w:szCs w:val="24"/>
              </w:rPr>
              <w:t>Sons</w:t>
            </w:r>
            <w:proofErr w:type="spellEnd"/>
            <w:r w:rsidRPr="00C12D46">
              <w:rPr>
                <w:rFonts w:ascii="Times New Roman" w:hAnsi="Times New Roman" w:cs="Times New Roman"/>
                <w:sz w:val="24"/>
                <w:szCs w:val="24"/>
              </w:rPr>
              <w:t>, 2013.</w:t>
            </w:r>
          </w:p>
          <w:p w14:paraId="58BD7841" w14:textId="77777777" w:rsidR="006536F5" w:rsidRDefault="006536F5" w:rsidP="00B12945">
            <w:pPr>
              <w:pStyle w:val="ListParagraph"/>
              <w:numPr>
                <w:ilvl w:val="0"/>
                <w:numId w:val="9"/>
              </w:numPr>
              <w:ind w:left="426" w:hanging="426"/>
              <w:jc w:val="both"/>
              <w:textAlignment w:val="baseline"/>
              <w:rPr>
                <w:rFonts w:ascii="Times New Roman" w:hAnsi="Times New Roman" w:cs="Times New Roman"/>
                <w:sz w:val="24"/>
                <w:szCs w:val="24"/>
              </w:rPr>
            </w:pPr>
            <w:proofErr w:type="spellStart"/>
            <w:r w:rsidRPr="00C12D46">
              <w:rPr>
                <w:rFonts w:ascii="Times New Roman" w:hAnsi="Times New Roman" w:cs="Times New Roman"/>
                <w:sz w:val="24"/>
                <w:szCs w:val="24"/>
              </w:rPr>
              <w:t>Geipele</w:t>
            </w:r>
            <w:proofErr w:type="spellEnd"/>
            <w:r w:rsidRPr="00C12D46">
              <w:rPr>
                <w:rFonts w:ascii="Times New Roman" w:hAnsi="Times New Roman" w:cs="Times New Roman"/>
                <w:sz w:val="24"/>
                <w:szCs w:val="24"/>
              </w:rPr>
              <w:t xml:space="preserve"> I., </w:t>
            </w:r>
            <w:proofErr w:type="spellStart"/>
            <w:r w:rsidRPr="00C12D46">
              <w:rPr>
                <w:rFonts w:ascii="Times New Roman" w:hAnsi="Times New Roman" w:cs="Times New Roman"/>
                <w:sz w:val="24"/>
                <w:szCs w:val="24"/>
              </w:rPr>
              <w:t>Tambovceva</w:t>
            </w:r>
            <w:proofErr w:type="spellEnd"/>
            <w:r w:rsidRPr="00C12D46">
              <w:rPr>
                <w:rFonts w:ascii="Times New Roman" w:hAnsi="Times New Roman" w:cs="Times New Roman"/>
                <w:sz w:val="24"/>
                <w:szCs w:val="24"/>
              </w:rPr>
              <w:t xml:space="preserve"> T. Projektu vadīšana. Rīga., Valters un </w:t>
            </w:r>
            <w:proofErr w:type="spellStart"/>
            <w:r w:rsidRPr="00C12D46">
              <w:rPr>
                <w:rFonts w:ascii="Times New Roman" w:hAnsi="Times New Roman" w:cs="Times New Roman"/>
                <w:sz w:val="24"/>
                <w:szCs w:val="24"/>
              </w:rPr>
              <w:t>Rapa</w:t>
            </w:r>
            <w:proofErr w:type="spellEnd"/>
            <w:r w:rsidRPr="00C12D46">
              <w:rPr>
                <w:rFonts w:ascii="Times New Roman" w:hAnsi="Times New Roman" w:cs="Times New Roman"/>
                <w:sz w:val="24"/>
                <w:szCs w:val="24"/>
              </w:rPr>
              <w:t>, 2004., 187 lpp.</w:t>
            </w:r>
          </w:p>
          <w:p w14:paraId="712775C2" w14:textId="77777777" w:rsidR="00C12D46" w:rsidRDefault="00A13DFF" w:rsidP="00B12945">
            <w:pPr>
              <w:pStyle w:val="ListParagraph"/>
              <w:numPr>
                <w:ilvl w:val="0"/>
                <w:numId w:val="9"/>
              </w:numPr>
              <w:ind w:left="426" w:hanging="426"/>
              <w:jc w:val="both"/>
              <w:rPr>
                <w:rFonts w:ascii="Times New Roman" w:hAnsi="Times New Roman" w:cs="Times New Roman"/>
                <w:sz w:val="24"/>
                <w:szCs w:val="24"/>
              </w:rPr>
            </w:pPr>
            <w:proofErr w:type="spellStart"/>
            <w:r w:rsidRPr="00C12D46">
              <w:rPr>
                <w:rFonts w:ascii="Times New Roman" w:hAnsi="Times New Roman" w:cs="Times New Roman"/>
                <w:sz w:val="24"/>
                <w:szCs w:val="24"/>
              </w:rPr>
              <w:t>Gray</w:t>
            </w:r>
            <w:proofErr w:type="spellEnd"/>
            <w:r w:rsidRPr="00C12D46">
              <w:rPr>
                <w:rFonts w:ascii="Times New Roman" w:hAnsi="Times New Roman" w:cs="Times New Roman"/>
                <w:sz w:val="24"/>
                <w:szCs w:val="24"/>
              </w:rPr>
              <w:t xml:space="preserve"> C. Project </w:t>
            </w:r>
            <w:proofErr w:type="spellStart"/>
            <w:r w:rsidRPr="00C12D46">
              <w:rPr>
                <w:rFonts w:ascii="Times New Roman" w:hAnsi="Times New Roman" w:cs="Times New Roman"/>
                <w:sz w:val="24"/>
                <w:szCs w:val="24"/>
              </w:rPr>
              <w:t>management</w:t>
            </w:r>
            <w:proofErr w:type="spellEnd"/>
            <w:r w:rsidRPr="00C12D46">
              <w:rPr>
                <w:rFonts w:ascii="Times New Roman" w:hAnsi="Times New Roman" w:cs="Times New Roman"/>
                <w:sz w:val="24"/>
                <w:szCs w:val="24"/>
              </w:rPr>
              <w:t xml:space="preserve"> : </w:t>
            </w:r>
            <w:proofErr w:type="spellStart"/>
            <w:r w:rsidRPr="00C12D46">
              <w:rPr>
                <w:rFonts w:ascii="Times New Roman" w:hAnsi="Times New Roman" w:cs="Times New Roman"/>
                <w:sz w:val="24"/>
                <w:szCs w:val="24"/>
              </w:rPr>
              <w:t>the</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managerial</w:t>
            </w:r>
            <w:proofErr w:type="spellEnd"/>
            <w:r w:rsidRPr="00C12D46">
              <w:rPr>
                <w:rFonts w:ascii="Times New Roman" w:hAnsi="Times New Roman" w:cs="Times New Roman"/>
                <w:sz w:val="24"/>
                <w:szCs w:val="24"/>
              </w:rPr>
              <w:t xml:space="preserve"> process, </w:t>
            </w:r>
            <w:proofErr w:type="spellStart"/>
            <w:r w:rsidRPr="00C12D46">
              <w:rPr>
                <w:rFonts w:ascii="Times New Roman" w:hAnsi="Times New Roman" w:cs="Times New Roman"/>
                <w:sz w:val="24"/>
                <w:szCs w:val="24"/>
              </w:rPr>
              <w:t>New</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York</w:t>
            </w:r>
            <w:proofErr w:type="spellEnd"/>
            <w:r w:rsidRPr="00C12D46">
              <w:rPr>
                <w:rFonts w:ascii="Times New Roman" w:hAnsi="Times New Roman" w:cs="Times New Roman"/>
                <w:sz w:val="24"/>
                <w:szCs w:val="24"/>
              </w:rPr>
              <w:t xml:space="preserve">, NY : </w:t>
            </w:r>
            <w:proofErr w:type="spellStart"/>
            <w:r w:rsidRPr="00C12D46">
              <w:rPr>
                <w:rFonts w:ascii="Times New Roman" w:hAnsi="Times New Roman" w:cs="Times New Roman"/>
                <w:sz w:val="24"/>
                <w:szCs w:val="24"/>
              </w:rPr>
              <w:t>McGraw</w:t>
            </w:r>
            <w:proofErr w:type="spellEnd"/>
            <w:r w:rsidRPr="00C12D46">
              <w:rPr>
                <w:rFonts w:ascii="Times New Roman" w:hAnsi="Times New Roman" w:cs="Times New Roman"/>
                <w:sz w:val="24"/>
                <w:szCs w:val="24"/>
              </w:rPr>
              <w:t xml:space="preserve">-Hill </w:t>
            </w:r>
            <w:proofErr w:type="spellStart"/>
            <w:r w:rsidRPr="00C12D46">
              <w:rPr>
                <w:rFonts w:ascii="Times New Roman" w:hAnsi="Times New Roman" w:cs="Times New Roman"/>
                <w:sz w:val="24"/>
                <w:szCs w:val="24"/>
              </w:rPr>
              <w:t>Education</w:t>
            </w:r>
            <w:proofErr w:type="spellEnd"/>
            <w:r w:rsidRPr="00C12D46">
              <w:rPr>
                <w:rFonts w:ascii="Times New Roman" w:hAnsi="Times New Roman" w:cs="Times New Roman"/>
                <w:sz w:val="24"/>
                <w:szCs w:val="24"/>
              </w:rPr>
              <w:t>, 2014.</w:t>
            </w:r>
          </w:p>
          <w:p w14:paraId="1DB73186" w14:textId="77777777" w:rsidR="00C12D46" w:rsidRDefault="00A13DFF" w:rsidP="00B12945">
            <w:pPr>
              <w:pStyle w:val="ListParagraph"/>
              <w:numPr>
                <w:ilvl w:val="0"/>
                <w:numId w:val="9"/>
              </w:numPr>
              <w:ind w:left="426" w:hanging="426"/>
              <w:jc w:val="both"/>
              <w:rPr>
                <w:rFonts w:ascii="Times New Roman" w:hAnsi="Times New Roman" w:cs="Times New Roman"/>
                <w:sz w:val="24"/>
                <w:szCs w:val="24"/>
              </w:rPr>
            </w:pPr>
            <w:proofErr w:type="spellStart"/>
            <w:r w:rsidRPr="00C12D46">
              <w:rPr>
                <w:rFonts w:ascii="Times New Roman" w:hAnsi="Times New Roman" w:cs="Times New Roman"/>
                <w:sz w:val="24"/>
                <w:szCs w:val="24"/>
              </w:rPr>
              <w:t>Heldman</w:t>
            </w:r>
            <w:proofErr w:type="spellEnd"/>
            <w:r w:rsidRPr="00C12D46">
              <w:rPr>
                <w:rFonts w:ascii="Times New Roman" w:hAnsi="Times New Roman" w:cs="Times New Roman"/>
                <w:sz w:val="24"/>
                <w:szCs w:val="24"/>
              </w:rPr>
              <w:t xml:space="preserve"> K. </w:t>
            </w:r>
            <w:proofErr w:type="spellStart"/>
            <w:r w:rsidRPr="00C12D46">
              <w:rPr>
                <w:rFonts w:ascii="Times New Roman" w:hAnsi="Times New Roman" w:cs="Times New Roman"/>
                <w:sz w:val="24"/>
                <w:szCs w:val="24"/>
              </w:rPr>
              <w:t>Управление</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проектами</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Быстрый</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старт</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Москва</w:t>
            </w:r>
            <w:proofErr w:type="spellEnd"/>
            <w:r w:rsidRPr="00C12D46">
              <w:rPr>
                <w:rFonts w:ascii="Times New Roman" w:hAnsi="Times New Roman" w:cs="Times New Roman"/>
                <w:sz w:val="24"/>
                <w:szCs w:val="24"/>
              </w:rPr>
              <w:t xml:space="preserve"> : ДМК </w:t>
            </w:r>
            <w:proofErr w:type="spellStart"/>
            <w:r w:rsidRPr="00C12D46">
              <w:rPr>
                <w:rFonts w:ascii="Times New Roman" w:hAnsi="Times New Roman" w:cs="Times New Roman"/>
                <w:sz w:val="24"/>
                <w:szCs w:val="24"/>
              </w:rPr>
              <w:t>Издательство</w:t>
            </w:r>
            <w:proofErr w:type="spellEnd"/>
            <w:r w:rsidRPr="00C12D46">
              <w:rPr>
                <w:rFonts w:ascii="Times New Roman" w:hAnsi="Times New Roman" w:cs="Times New Roman"/>
                <w:sz w:val="24"/>
                <w:szCs w:val="24"/>
              </w:rPr>
              <w:t>, 2014.</w:t>
            </w:r>
          </w:p>
          <w:p w14:paraId="497F3617" w14:textId="77777777" w:rsidR="00C12D46" w:rsidRDefault="00A13DFF" w:rsidP="00B12945">
            <w:pPr>
              <w:pStyle w:val="ListParagraph"/>
              <w:numPr>
                <w:ilvl w:val="0"/>
                <w:numId w:val="9"/>
              </w:numPr>
              <w:ind w:left="426" w:hanging="426"/>
              <w:jc w:val="both"/>
              <w:rPr>
                <w:rFonts w:ascii="Times New Roman" w:hAnsi="Times New Roman" w:cs="Times New Roman"/>
                <w:sz w:val="24"/>
                <w:szCs w:val="24"/>
              </w:rPr>
            </w:pPr>
            <w:proofErr w:type="spellStart"/>
            <w:r w:rsidRPr="00C12D46">
              <w:rPr>
                <w:rFonts w:ascii="Times New Roman" w:hAnsi="Times New Roman" w:cs="Times New Roman"/>
                <w:sz w:val="24"/>
                <w:szCs w:val="24"/>
              </w:rPr>
              <w:t>Kerzner</w:t>
            </w:r>
            <w:proofErr w:type="spellEnd"/>
            <w:r w:rsidRPr="00C12D46">
              <w:rPr>
                <w:rFonts w:ascii="Times New Roman" w:hAnsi="Times New Roman" w:cs="Times New Roman"/>
                <w:sz w:val="24"/>
                <w:szCs w:val="24"/>
              </w:rPr>
              <w:t xml:space="preserve"> H.. Project </w:t>
            </w:r>
            <w:proofErr w:type="spellStart"/>
            <w:r w:rsidRPr="00C12D46">
              <w:rPr>
                <w:rFonts w:ascii="Times New Roman" w:hAnsi="Times New Roman" w:cs="Times New Roman"/>
                <w:sz w:val="24"/>
                <w:szCs w:val="24"/>
              </w:rPr>
              <w:t>management</w:t>
            </w:r>
            <w:proofErr w:type="spellEnd"/>
            <w:r w:rsidRPr="00C12D46">
              <w:rPr>
                <w:rFonts w:ascii="Times New Roman" w:hAnsi="Times New Roman" w:cs="Times New Roman"/>
                <w:sz w:val="24"/>
                <w:szCs w:val="24"/>
              </w:rPr>
              <w:t xml:space="preserve"> [elektronisks resurss] : a </w:t>
            </w:r>
            <w:proofErr w:type="spellStart"/>
            <w:r w:rsidRPr="00C12D46">
              <w:rPr>
                <w:rFonts w:ascii="Times New Roman" w:hAnsi="Times New Roman" w:cs="Times New Roman"/>
                <w:sz w:val="24"/>
                <w:szCs w:val="24"/>
              </w:rPr>
              <w:t>systems</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approach</w:t>
            </w:r>
            <w:proofErr w:type="spellEnd"/>
            <w:r w:rsidRPr="00C12D46">
              <w:rPr>
                <w:rFonts w:ascii="Times New Roman" w:hAnsi="Times New Roman" w:cs="Times New Roman"/>
                <w:sz w:val="24"/>
                <w:szCs w:val="24"/>
              </w:rPr>
              <w:t xml:space="preserve"> to </w:t>
            </w:r>
            <w:proofErr w:type="spellStart"/>
            <w:r w:rsidRPr="00C12D46">
              <w:rPr>
                <w:rFonts w:ascii="Times New Roman" w:hAnsi="Times New Roman" w:cs="Times New Roman"/>
                <w:sz w:val="24"/>
                <w:szCs w:val="24"/>
              </w:rPr>
              <w:lastRenderedPageBreak/>
              <w:t>planning</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scheduling</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and</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controlling</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Hoboken</w:t>
            </w:r>
            <w:proofErr w:type="spellEnd"/>
            <w:r w:rsidRPr="00C12D46">
              <w:rPr>
                <w:rFonts w:ascii="Times New Roman" w:hAnsi="Times New Roman" w:cs="Times New Roman"/>
                <w:sz w:val="24"/>
                <w:szCs w:val="24"/>
              </w:rPr>
              <w:t xml:space="preserve">, N.J. : </w:t>
            </w:r>
            <w:proofErr w:type="spellStart"/>
            <w:r w:rsidRPr="00C12D46">
              <w:rPr>
                <w:rFonts w:ascii="Times New Roman" w:hAnsi="Times New Roman" w:cs="Times New Roman"/>
                <w:sz w:val="24"/>
                <w:szCs w:val="24"/>
              </w:rPr>
              <w:t>John</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Wiley</w:t>
            </w:r>
            <w:proofErr w:type="spellEnd"/>
            <w:r w:rsidRPr="00C12D46">
              <w:rPr>
                <w:rFonts w:ascii="Times New Roman" w:hAnsi="Times New Roman" w:cs="Times New Roman"/>
                <w:sz w:val="24"/>
                <w:szCs w:val="24"/>
              </w:rPr>
              <w:t>, 2017.</w:t>
            </w:r>
          </w:p>
          <w:p w14:paraId="4E908DD4" w14:textId="77777777" w:rsidR="00C12D46" w:rsidRDefault="00A13DFF" w:rsidP="00B12945">
            <w:pPr>
              <w:pStyle w:val="ListParagraph"/>
              <w:numPr>
                <w:ilvl w:val="0"/>
                <w:numId w:val="9"/>
              </w:numPr>
              <w:ind w:left="426" w:hanging="426"/>
              <w:jc w:val="both"/>
              <w:rPr>
                <w:rFonts w:ascii="Times New Roman" w:hAnsi="Times New Roman" w:cs="Times New Roman"/>
                <w:sz w:val="24"/>
                <w:szCs w:val="24"/>
              </w:rPr>
            </w:pPr>
            <w:proofErr w:type="spellStart"/>
            <w:r w:rsidRPr="00C12D46">
              <w:rPr>
                <w:rFonts w:ascii="Times New Roman" w:hAnsi="Times New Roman" w:cs="Times New Roman"/>
                <w:sz w:val="24"/>
                <w:szCs w:val="24"/>
              </w:rPr>
              <w:t>Uzulāns</w:t>
            </w:r>
            <w:proofErr w:type="spellEnd"/>
            <w:r w:rsidRPr="00C12D46">
              <w:rPr>
                <w:rFonts w:ascii="Times New Roman" w:hAnsi="Times New Roman" w:cs="Times New Roman"/>
                <w:sz w:val="24"/>
                <w:szCs w:val="24"/>
              </w:rPr>
              <w:t xml:space="preserve"> J. Projektu vadība, R., Jumava, 2004., 242 lpp.</w:t>
            </w:r>
          </w:p>
          <w:p w14:paraId="24D9BD22" w14:textId="77777777" w:rsidR="00C12D46" w:rsidRDefault="00A13DFF" w:rsidP="00B12945">
            <w:pPr>
              <w:pStyle w:val="ListParagraph"/>
              <w:numPr>
                <w:ilvl w:val="0"/>
                <w:numId w:val="9"/>
              </w:numPr>
              <w:ind w:left="426" w:hanging="426"/>
              <w:jc w:val="both"/>
              <w:rPr>
                <w:rFonts w:ascii="Times New Roman" w:hAnsi="Times New Roman" w:cs="Times New Roman"/>
                <w:sz w:val="24"/>
                <w:szCs w:val="24"/>
              </w:rPr>
            </w:pPr>
            <w:proofErr w:type="spellStart"/>
            <w:r w:rsidRPr="00C12D46">
              <w:rPr>
                <w:rFonts w:ascii="Times New Roman" w:hAnsi="Times New Roman" w:cs="Times New Roman"/>
                <w:sz w:val="24"/>
                <w:szCs w:val="24"/>
              </w:rPr>
              <w:t>Uzulāns</w:t>
            </w:r>
            <w:proofErr w:type="spellEnd"/>
            <w:r w:rsidRPr="00C12D46">
              <w:rPr>
                <w:rFonts w:ascii="Times New Roman" w:hAnsi="Times New Roman" w:cs="Times New Roman"/>
                <w:sz w:val="24"/>
                <w:szCs w:val="24"/>
              </w:rPr>
              <w:t xml:space="preserve"> J. Risku vadība projektu kontekstā, Rīga: Drukātava, 2010.</w:t>
            </w:r>
          </w:p>
          <w:p w14:paraId="3EBFDA1D" w14:textId="780001D7" w:rsidR="00C12D46" w:rsidRDefault="00A13DFF" w:rsidP="00B12945">
            <w:pPr>
              <w:pStyle w:val="ListParagraph"/>
              <w:numPr>
                <w:ilvl w:val="0"/>
                <w:numId w:val="9"/>
              </w:numPr>
              <w:ind w:left="426" w:hanging="426"/>
              <w:jc w:val="both"/>
              <w:rPr>
                <w:rFonts w:ascii="Times New Roman" w:hAnsi="Times New Roman" w:cs="Times New Roman"/>
                <w:sz w:val="24"/>
                <w:szCs w:val="24"/>
              </w:rPr>
            </w:pPr>
            <w:proofErr w:type="spellStart"/>
            <w:r w:rsidRPr="00C12D46">
              <w:rPr>
                <w:rFonts w:ascii="Times New Roman" w:hAnsi="Times New Roman" w:cs="Times New Roman"/>
                <w:sz w:val="24"/>
                <w:szCs w:val="24"/>
              </w:rPr>
              <w:t>Forands</w:t>
            </w:r>
            <w:proofErr w:type="spellEnd"/>
            <w:r w:rsidRPr="00C12D46">
              <w:rPr>
                <w:rFonts w:ascii="Times New Roman" w:hAnsi="Times New Roman" w:cs="Times New Roman"/>
                <w:sz w:val="24"/>
                <w:szCs w:val="24"/>
              </w:rPr>
              <w:t xml:space="preserve"> I. Projekta menedžments.</w:t>
            </w:r>
            <w:r w:rsidR="006E099D">
              <w:rPr>
                <w:rFonts w:ascii="Times New Roman" w:hAnsi="Times New Roman" w:cs="Times New Roman"/>
                <w:sz w:val="24"/>
                <w:szCs w:val="24"/>
              </w:rPr>
              <w:t xml:space="preserve"> </w:t>
            </w:r>
            <w:r w:rsidRPr="00C12D46">
              <w:rPr>
                <w:rFonts w:ascii="Times New Roman" w:hAnsi="Times New Roman" w:cs="Times New Roman"/>
                <w:sz w:val="24"/>
                <w:szCs w:val="24"/>
              </w:rPr>
              <w:t xml:space="preserve">Rīga., Latvijas Izglītības fonds, 2006., 264 lpp </w:t>
            </w:r>
          </w:p>
          <w:p w14:paraId="71370075" w14:textId="33538B0B" w:rsidR="00C12D46" w:rsidRDefault="00A13DFF" w:rsidP="00B12945">
            <w:pPr>
              <w:pStyle w:val="ListParagraph"/>
              <w:numPr>
                <w:ilvl w:val="0"/>
                <w:numId w:val="9"/>
              </w:numPr>
              <w:ind w:left="426" w:hanging="426"/>
              <w:jc w:val="both"/>
              <w:rPr>
                <w:rFonts w:ascii="Times New Roman" w:hAnsi="Times New Roman" w:cs="Times New Roman"/>
                <w:sz w:val="24"/>
                <w:szCs w:val="24"/>
              </w:rPr>
            </w:pPr>
            <w:r w:rsidRPr="00C12D46">
              <w:rPr>
                <w:rFonts w:ascii="Times New Roman" w:hAnsi="Times New Roman" w:cs="Times New Roman"/>
                <w:sz w:val="24"/>
                <w:szCs w:val="24"/>
              </w:rPr>
              <w:t xml:space="preserve">Litke H.-D. Projektu vadība. Rīga: BALTA </w:t>
            </w:r>
            <w:proofErr w:type="spellStart"/>
            <w:r w:rsidRPr="00C12D46">
              <w:rPr>
                <w:rFonts w:ascii="Times New Roman" w:hAnsi="Times New Roman" w:cs="Times New Roman"/>
                <w:sz w:val="24"/>
                <w:szCs w:val="24"/>
              </w:rPr>
              <w:t>eko</w:t>
            </w:r>
            <w:proofErr w:type="spellEnd"/>
            <w:r w:rsidRPr="00C12D46">
              <w:rPr>
                <w:rFonts w:ascii="Times New Roman" w:hAnsi="Times New Roman" w:cs="Times New Roman"/>
                <w:sz w:val="24"/>
                <w:szCs w:val="24"/>
              </w:rPr>
              <w:t>, 2003.</w:t>
            </w:r>
          </w:p>
          <w:p w14:paraId="43EABBF5" w14:textId="2FA893B3" w:rsidR="00CF6D98" w:rsidRPr="00C12D46" w:rsidRDefault="00A13DFF" w:rsidP="00B12945">
            <w:pPr>
              <w:pStyle w:val="ListParagraph"/>
              <w:numPr>
                <w:ilvl w:val="0"/>
                <w:numId w:val="9"/>
              </w:numPr>
              <w:ind w:left="426" w:hanging="426"/>
              <w:jc w:val="both"/>
              <w:rPr>
                <w:rFonts w:ascii="Times New Roman" w:hAnsi="Times New Roman" w:cs="Times New Roman"/>
                <w:sz w:val="24"/>
                <w:szCs w:val="24"/>
              </w:rPr>
            </w:pPr>
            <w:proofErr w:type="spellStart"/>
            <w:r w:rsidRPr="00C12D46">
              <w:rPr>
                <w:rFonts w:ascii="Times New Roman" w:hAnsi="Times New Roman" w:cs="Times New Roman"/>
                <w:sz w:val="24"/>
                <w:szCs w:val="24"/>
              </w:rPr>
              <w:t>Trevors</w:t>
            </w:r>
            <w:proofErr w:type="spellEnd"/>
            <w:r w:rsidRPr="00C12D46">
              <w:rPr>
                <w:rFonts w:ascii="Times New Roman" w:hAnsi="Times New Roman" w:cs="Times New Roman"/>
                <w:sz w:val="24"/>
                <w:szCs w:val="24"/>
              </w:rPr>
              <w:t xml:space="preserve"> </w:t>
            </w:r>
            <w:proofErr w:type="spellStart"/>
            <w:r w:rsidRPr="00C12D46">
              <w:rPr>
                <w:rFonts w:ascii="Times New Roman" w:hAnsi="Times New Roman" w:cs="Times New Roman"/>
                <w:sz w:val="24"/>
                <w:szCs w:val="24"/>
              </w:rPr>
              <w:t>L.Jangs</w:t>
            </w:r>
            <w:proofErr w:type="spellEnd"/>
            <w:r w:rsidRPr="00C12D46">
              <w:rPr>
                <w:rFonts w:ascii="Times New Roman" w:hAnsi="Times New Roman" w:cs="Times New Roman"/>
                <w:sz w:val="24"/>
                <w:szCs w:val="24"/>
              </w:rPr>
              <w:t xml:space="preserve"> Kā vadīt projektu, Rīga, Zvaigzne ABC, 2009, 152 lpp.</w:t>
            </w:r>
          </w:p>
        </w:tc>
      </w:tr>
      <w:tr w:rsidR="00DD1FAF" w:rsidRPr="00DD1FAF" w14:paraId="1AAB26A1" w14:textId="77777777" w:rsidTr="00C96923">
        <w:trPr>
          <w:gridAfter w:val="1"/>
          <w:wAfter w:w="36" w:type="dxa"/>
        </w:trPr>
        <w:tc>
          <w:tcPr>
            <w:tcW w:w="9039" w:type="dxa"/>
            <w:gridSpan w:val="2"/>
          </w:tcPr>
          <w:p w14:paraId="7C350FC6" w14:textId="77777777" w:rsidR="00CF6D98" w:rsidRPr="00DD1FAF" w:rsidRDefault="00CF6D98" w:rsidP="00DD1FAF">
            <w:pPr>
              <w:pStyle w:val="Nosaukumi"/>
            </w:pPr>
            <w:r w:rsidRPr="00DD1FAF">
              <w:lastRenderedPageBreak/>
              <w:t>Periodika un citi informācijas avoti</w:t>
            </w:r>
          </w:p>
        </w:tc>
      </w:tr>
      <w:tr w:rsidR="00DD1FAF" w:rsidRPr="00DD1FAF" w14:paraId="28CC6588" w14:textId="77777777" w:rsidTr="00C96923">
        <w:trPr>
          <w:gridAfter w:val="1"/>
          <w:wAfter w:w="36" w:type="dxa"/>
        </w:trPr>
        <w:tc>
          <w:tcPr>
            <w:tcW w:w="9039" w:type="dxa"/>
            <w:gridSpan w:val="2"/>
          </w:tcPr>
          <w:p w14:paraId="16939913" w14:textId="7DBC4778" w:rsidR="00C12D46" w:rsidRPr="00C12D46" w:rsidRDefault="00000000" w:rsidP="00C12D46">
            <w:pPr>
              <w:pStyle w:val="ListParagraph"/>
              <w:numPr>
                <w:ilvl w:val="0"/>
                <w:numId w:val="10"/>
              </w:numPr>
              <w:ind w:left="426" w:hanging="426"/>
              <w:textAlignment w:val="baseline"/>
              <w:rPr>
                <w:rFonts w:ascii="Times New Roman" w:hAnsi="Times New Roman" w:cs="Times New Roman"/>
                <w:sz w:val="24"/>
                <w:szCs w:val="24"/>
              </w:rPr>
            </w:pPr>
            <w:hyperlink r:id="rId7" w:history="1">
              <w:r w:rsidR="00C12D46" w:rsidRPr="00C12D46">
                <w:rPr>
                  <w:rStyle w:val="Hyperlink"/>
                  <w:rFonts w:ascii="Times New Roman" w:hAnsi="Times New Roman" w:cs="Times New Roman"/>
                  <w:color w:val="auto"/>
                  <w:sz w:val="24"/>
                  <w:szCs w:val="24"/>
                  <w:u w:val="none"/>
                </w:rPr>
                <w:t>www.lnpva.lv</w:t>
              </w:r>
            </w:hyperlink>
          </w:p>
          <w:p w14:paraId="504D3198" w14:textId="69139384" w:rsidR="00C12D46" w:rsidRPr="00C12D46" w:rsidRDefault="00000000" w:rsidP="00C12D46">
            <w:pPr>
              <w:pStyle w:val="ListParagraph"/>
              <w:numPr>
                <w:ilvl w:val="0"/>
                <w:numId w:val="10"/>
              </w:numPr>
              <w:ind w:left="426" w:hanging="426"/>
              <w:textAlignment w:val="baseline"/>
              <w:rPr>
                <w:rFonts w:ascii="Times New Roman" w:hAnsi="Times New Roman" w:cs="Times New Roman"/>
                <w:sz w:val="24"/>
                <w:szCs w:val="24"/>
              </w:rPr>
            </w:pPr>
            <w:hyperlink r:id="rId8" w:history="1">
              <w:r w:rsidR="00C12D46" w:rsidRPr="00C12D46">
                <w:rPr>
                  <w:rStyle w:val="Hyperlink"/>
                  <w:rFonts w:ascii="Times New Roman" w:hAnsi="Times New Roman" w:cs="Times New Roman"/>
                  <w:color w:val="auto"/>
                  <w:sz w:val="24"/>
                  <w:szCs w:val="24"/>
                  <w:u w:val="none"/>
                </w:rPr>
                <w:t>www.esfondi.lv</w:t>
              </w:r>
            </w:hyperlink>
          </w:p>
          <w:p w14:paraId="710004FE" w14:textId="3E2FF169" w:rsidR="00CF6D98" w:rsidRPr="00C12D46" w:rsidRDefault="00A13DFF" w:rsidP="00C12D46">
            <w:pPr>
              <w:pStyle w:val="ListParagraph"/>
              <w:numPr>
                <w:ilvl w:val="0"/>
                <w:numId w:val="10"/>
              </w:numPr>
              <w:ind w:left="426" w:hanging="426"/>
              <w:textAlignment w:val="baseline"/>
              <w:rPr>
                <w:rFonts w:ascii="Times New Roman" w:hAnsi="Times New Roman" w:cs="Times New Roman"/>
                <w:sz w:val="24"/>
                <w:szCs w:val="24"/>
              </w:rPr>
            </w:pPr>
            <w:r w:rsidRPr="00C12D46">
              <w:rPr>
                <w:rFonts w:ascii="Times New Roman" w:hAnsi="Times New Roman" w:cs="Times New Roman"/>
                <w:sz w:val="24"/>
                <w:szCs w:val="24"/>
              </w:rPr>
              <w:t>www.cfla.gov.lv.</w:t>
            </w:r>
          </w:p>
        </w:tc>
      </w:tr>
      <w:tr w:rsidR="00DD1FAF" w:rsidRPr="00DD1FAF" w14:paraId="2DA98D90" w14:textId="77777777" w:rsidTr="00C96923">
        <w:trPr>
          <w:gridAfter w:val="1"/>
          <w:wAfter w:w="36" w:type="dxa"/>
        </w:trPr>
        <w:tc>
          <w:tcPr>
            <w:tcW w:w="9039" w:type="dxa"/>
            <w:gridSpan w:val="2"/>
          </w:tcPr>
          <w:p w14:paraId="445FE38E" w14:textId="77777777" w:rsidR="00CF6D98" w:rsidRPr="00DD1FAF" w:rsidRDefault="00CF6D98" w:rsidP="00DD1FAF">
            <w:pPr>
              <w:pStyle w:val="Nosaukumi"/>
            </w:pPr>
            <w:r w:rsidRPr="00DD1FAF">
              <w:t>Piezīmes</w:t>
            </w:r>
          </w:p>
        </w:tc>
      </w:tr>
      <w:tr w:rsidR="0029701C" w:rsidRPr="00DD1FAF" w14:paraId="49F6B94F" w14:textId="77777777" w:rsidTr="00C96923">
        <w:trPr>
          <w:gridAfter w:val="1"/>
          <w:wAfter w:w="36" w:type="dxa"/>
        </w:trPr>
        <w:tc>
          <w:tcPr>
            <w:tcW w:w="9039" w:type="dxa"/>
            <w:gridSpan w:val="2"/>
          </w:tcPr>
          <w:p w14:paraId="024CBFD0" w14:textId="77777777" w:rsidR="00C12D46" w:rsidRPr="00E36252" w:rsidRDefault="00C12D46" w:rsidP="00B12945">
            <w:pPr>
              <w:jc w:val="both"/>
              <w:textAlignment w:val="baseline"/>
              <w:rPr>
                <w:rFonts w:ascii="Times New Roman" w:hAnsi="Times New Roman" w:cs="Times New Roman"/>
                <w:sz w:val="24"/>
                <w:szCs w:val="24"/>
              </w:rPr>
            </w:pPr>
            <w:r w:rsidRPr="00E36252">
              <w:rPr>
                <w:rFonts w:ascii="Times New Roman" w:hAnsi="Times New Roman" w:cs="Times New Roman"/>
                <w:sz w:val="24"/>
                <w:szCs w:val="24"/>
              </w:rPr>
              <w:t>Īsā cikla profesionālās augstākās izglītības studiju programmas „Civilā drošība un aizsardzība” studiju kurss.</w:t>
            </w:r>
          </w:p>
          <w:p w14:paraId="556744A9" w14:textId="77777777" w:rsidR="00C12D46" w:rsidRPr="00E36252" w:rsidRDefault="00C12D46" w:rsidP="00C12D46">
            <w:pPr>
              <w:textAlignment w:val="baseline"/>
              <w:rPr>
                <w:rFonts w:ascii="Times New Roman" w:hAnsi="Times New Roman" w:cs="Times New Roman"/>
                <w:sz w:val="24"/>
                <w:szCs w:val="24"/>
              </w:rPr>
            </w:pPr>
          </w:p>
          <w:p w14:paraId="5CA89205" w14:textId="75C1E6C7" w:rsidR="00CF6D98" w:rsidRPr="00DD1FAF" w:rsidRDefault="00C12D46" w:rsidP="00C12D46">
            <w:pPr>
              <w:textAlignment w:val="baseline"/>
              <w:rPr>
                <w:rFonts w:ascii="Times New Roman" w:eastAsia="Times New Roman" w:hAnsi="Times New Roman" w:cs="Times New Roman"/>
                <w:sz w:val="24"/>
                <w:szCs w:val="24"/>
              </w:rPr>
            </w:pPr>
            <w:r w:rsidRPr="00E36252">
              <w:rPr>
                <w:rFonts w:ascii="Times New Roman" w:hAnsi="Times New Roman" w:cs="Times New Roman"/>
                <w:sz w:val="24"/>
                <w:szCs w:val="24"/>
              </w:rPr>
              <w:t>Kurss tiek docēts latviešu valodā.</w:t>
            </w:r>
          </w:p>
        </w:tc>
      </w:tr>
    </w:tbl>
    <w:p w14:paraId="192FF055" w14:textId="77777777" w:rsidR="00CF6D98" w:rsidRPr="00DD1FAF" w:rsidRDefault="00CF6D98" w:rsidP="00DD1FAF">
      <w:pPr>
        <w:spacing w:after="0" w:line="240" w:lineRule="auto"/>
        <w:rPr>
          <w:rFonts w:ascii="Times New Roman" w:hAnsi="Times New Roman" w:cs="Times New Roman"/>
          <w:sz w:val="24"/>
          <w:szCs w:val="24"/>
        </w:rPr>
      </w:pPr>
    </w:p>
    <w:p w14:paraId="5F239E2E" w14:textId="77777777" w:rsidR="0094610C" w:rsidRPr="00DD1FAF" w:rsidRDefault="0094610C" w:rsidP="00DD1FAF">
      <w:pPr>
        <w:spacing w:after="0" w:line="240" w:lineRule="auto"/>
        <w:rPr>
          <w:rFonts w:ascii="Times New Roman" w:hAnsi="Times New Roman" w:cs="Times New Roman"/>
          <w:sz w:val="24"/>
          <w:szCs w:val="24"/>
        </w:rPr>
      </w:pPr>
    </w:p>
    <w:sectPr w:rsidR="0094610C" w:rsidRPr="00DD1FAF" w:rsidSect="00D04A65">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41842" w14:textId="77777777" w:rsidR="00D04A65" w:rsidRDefault="00D04A65">
      <w:pPr>
        <w:spacing w:after="0" w:line="240" w:lineRule="auto"/>
      </w:pPr>
      <w:r>
        <w:separator/>
      </w:r>
    </w:p>
  </w:endnote>
  <w:endnote w:type="continuationSeparator" w:id="0">
    <w:p w14:paraId="15BBF578" w14:textId="77777777" w:rsidR="00D04A65" w:rsidRDefault="00D04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61BA4C49" w14:textId="77777777" w:rsidR="00000000" w:rsidRDefault="000257D2" w:rsidP="007534EA">
        <w:pPr>
          <w:pStyle w:val="Footer"/>
        </w:pPr>
        <w:r>
          <w:fldChar w:fldCharType="begin"/>
        </w:r>
        <w:r>
          <w:instrText xml:space="preserve"> PAGE   \* MERGEFORMAT </w:instrText>
        </w:r>
        <w:r>
          <w:fldChar w:fldCharType="separate"/>
        </w:r>
        <w:r w:rsidR="00A13DFF">
          <w:rPr>
            <w:noProof/>
          </w:rPr>
          <w:t>1</w:t>
        </w:r>
        <w:r>
          <w:rPr>
            <w:noProof/>
          </w:rPr>
          <w:fldChar w:fldCharType="end"/>
        </w:r>
      </w:p>
    </w:sdtContent>
  </w:sdt>
  <w:p w14:paraId="430D884D" w14:textId="77777777" w:rsidR="00000000" w:rsidRDefault="00000000"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1C842" w14:textId="77777777" w:rsidR="00D04A65" w:rsidRDefault="00D04A65">
      <w:pPr>
        <w:spacing w:after="0" w:line="240" w:lineRule="auto"/>
      </w:pPr>
      <w:r>
        <w:separator/>
      </w:r>
    </w:p>
  </w:footnote>
  <w:footnote w:type="continuationSeparator" w:id="0">
    <w:p w14:paraId="05B186F3" w14:textId="77777777" w:rsidR="00D04A65" w:rsidRDefault="00D04A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4003" w14:textId="77777777" w:rsidR="00000000" w:rsidRDefault="00000000" w:rsidP="007534EA">
    <w:pPr>
      <w:pStyle w:val="Header"/>
    </w:pPr>
  </w:p>
  <w:p w14:paraId="326BAF06" w14:textId="77777777" w:rsidR="00000000" w:rsidRPr="007B1FB4" w:rsidRDefault="00000000" w:rsidP="007534EA">
    <w:pPr>
      <w:pStyle w:val="Header"/>
    </w:pPr>
  </w:p>
  <w:p w14:paraId="68263D70"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6646C"/>
    <w:multiLevelType w:val="hybridMultilevel"/>
    <w:tmpl w:val="C40EC3E8"/>
    <w:lvl w:ilvl="0" w:tplc="B86EC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A17F82"/>
    <w:multiLevelType w:val="hybridMultilevel"/>
    <w:tmpl w:val="FF062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9F3E76"/>
    <w:multiLevelType w:val="hybridMultilevel"/>
    <w:tmpl w:val="258273E2"/>
    <w:lvl w:ilvl="0" w:tplc="AAC8532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B450DB8"/>
    <w:multiLevelType w:val="hybridMultilevel"/>
    <w:tmpl w:val="2B189C62"/>
    <w:lvl w:ilvl="0" w:tplc="AAC8532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F026D6"/>
    <w:multiLevelType w:val="hybridMultilevel"/>
    <w:tmpl w:val="2B189C62"/>
    <w:lvl w:ilvl="0" w:tplc="AAC8532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7B0746A"/>
    <w:multiLevelType w:val="hybridMultilevel"/>
    <w:tmpl w:val="AD74D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7E7E92"/>
    <w:multiLevelType w:val="hybridMultilevel"/>
    <w:tmpl w:val="FFD8CA0A"/>
    <w:lvl w:ilvl="0" w:tplc="0409000F">
      <w:start w:val="1"/>
      <w:numFmt w:val="decimal"/>
      <w:lvlText w:val="%1."/>
      <w:lvlJc w:val="left"/>
      <w:pPr>
        <w:tabs>
          <w:tab w:val="num" w:pos="1075"/>
        </w:tabs>
        <w:ind w:left="1075" w:hanging="360"/>
      </w:pPr>
    </w:lvl>
    <w:lvl w:ilvl="1" w:tplc="04260019" w:tentative="1">
      <w:start w:val="1"/>
      <w:numFmt w:val="lowerLetter"/>
      <w:lvlText w:val="%2."/>
      <w:lvlJc w:val="left"/>
      <w:pPr>
        <w:tabs>
          <w:tab w:val="num" w:pos="1435"/>
        </w:tabs>
        <w:ind w:left="1435" w:hanging="360"/>
      </w:pPr>
    </w:lvl>
    <w:lvl w:ilvl="2" w:tplc="0426001B" w:tentative="1">
      <w:start w:val="1"/>
      <w:numFmt w:val="lowerRoman"/>
      <w:lvlText w:val="%3."/>
      <w:lvlJc w:val="right"/>
      <w:pPr>
        <w:tabs>
          <w:tab w:val="num" w:pos="2155"/>
        </w:tabs>
        <w:ind w:left="2155" w:hanging="180"/>
      </w:pPr>
    </w:lvl>
    <w:lvl w:ilvl="3" w:tplc="0426000F" w:tentative="1">
      <w:start w:val="1"/>
      <w:numFmt w:val="decimal"/>
      <w:lvlText w:val="%4."/>
      <w:lvlJc w:val="left"/>
      <w:pPr>
        <w:tabs>
          <w:tab w:val="num" w:pos="2875"/>
        </w:tabs>
        <w:ind w:left="2875" w:hanging="360"/>
      </w:pPr>
    </w:lvl>
    <w:lvl w:ilvl="4" w:tplc="04260019" w:tentative="1">
      <w:start w:val="1"/>
      <w:numFmt w:val="lowerLetter"/>
      <w:lvlText w:val="%5."/>
      <w:lvlJc w:val="left"/>
      <w:pPr>
        <w:tabs>
          <w:tab w:val="num" w:pos="3595"/>
        </w:tabs>
        <w:ind w:left="3595" w:hanging="360"/>
      </w:pPr>
    </w:lvl>
    <w:lvl w:ilvl="5" w:tplc="0426001B" w:tentative="1">
      <w:start w:val="1"/>
      <w:numFmt w:val="lowerRoman"/>
      <w:lvlText w:val="%6."/>
      <w:lvlJc w:val="right"/>
      <w:pPr>
        <w:tabs>
          <w:tab w:val="num" w:pos="4315"/>
        </w:tabs>
        <w:ind w:left="4315" w:hanging="180"/>
      </w:pPr>
    </w:lvl>
    <w:lvl w:ilvl="6" w:tplc="0426000F" w:tentative="1">
      <w:start w:val="1"/>
      <w:numFmt w:val="decimal"/>
      <w:lvlText w:val="%7."/>
      <w:lvlJc w:val="left"/>
      <w:pPr>
        <w:tabs>
          <w:tab w:val="num" w:pos="5035"/>
        </w:tabs>
        <w:ind w:left="5035" w:hanging="360"/>
      </w:pPr>
    </w:lvl>
    <w:lvl w:ilvl="7" w:tplc="04260019" w:tentative="1">
      <w:start w:val="1"/>
      <w:numFmt w:val="lowerLetter"/>
      <w:lvlText w:val="%8."/>
      <w:lvlJc w:val="left"/>
      <w:pPr>
        <w:tabs>
          <w:tab w:val="num" w:pos="5755"/>
        </w:tabs>
        <w:ind w:left="5755" w:hanging="360"/>
      </w:pPr>
    </w:lvl>
    <w:lvl w:ilvl="8" w:tplc="0426001B" w:tentative="1">
      <w:start w:val="1"/>
      <w:numFmt w:val="lowerRoman"/>
      <w:lvlText w:val="%9."/>
      <w:lvlJc w:val="right"/>
      <w:pPr>
        <w:tabs>
          <w:tab w:val="num" w:pos="6475"/>
        </w:tabs>
        <w:ind w:left="6475" w:hanging="180"/>
      </w:pPr>
    </w:lvl>
  </w:abstractNum>
  <w:abstractNum w:abstractNumId="7" w15:restartNumberingAfterBreak="0">
    <w:nsid w:val="61D1516E"/>
    <w:multiLevelType w:val="hybridMultilevel"/>
    <w:tmpl w:val="6AB88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89490B"/>
    <w:multiLevelType w:val="hybridMultilevel"/>
    <w:tmpl w:val="F15C18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7640E29"/>
    <w:multiLevelType w:val="hybridMultilevel"/>
    <w:tmpl w:val="C0C4AC7C"/>
    <w:lvl w:ilvl="0" w:tplc="AAC8532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D5F7B69"/>
    <w:multiLevelType w:val="hybridMultilevel"/>
    <w:tmpl w:val="7BD8AB46"/>
    <w:lvl w:ilvl="0" w:tplc="AAC8532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080372236">
    <w:abstractNumId w:val="6"/>
  </w:num>
  <w:num w:numId="2" w16cid:durableId="809321430">
    <w:abstractNumId w:val="7"/>
  </w:num>
  <w:num w:numId="3" w16cid:durableId="621420033">
    <w:abstractNumId w:val="5"/>
  </w:num>
  <w:num w:numId="4" w16cid:durableId="1907884200">
    <w:abstractNumId w:val="1"/>
  </w:num>
  <w:num w:numId="5" w16cid:durableId="1526021167">
    <w:abstractNumId w:val="0"/>
  </w:num>
  <w:num w:numId="6" w16cid:durableId="1109861404">
    <w:abstractNumId w:val="8"/>
  </w:num>
  <w:num w:numId="7" w16cid:durableId="1959992219">
    <w:abstractNumId w:val="10"/>
  </w:num>
  <w:num w:numId="8" w16cid:durableId="44069549">
    <w:abstractNumId w:val="4"/>
  </w:num>
  <w:num w:numId="9" w16cid:durableId="707797269">
    <w:abstractNumId w:val="9"/>
  </w:num>
  <w:num w:numId="10" w16cid:durableId="1118253573">
    <w:abstractNumId w:val="2"/>
  </w:num>
  <w:num w:numId="11" w16cid:durableId="1757748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D98"/>
    <w:rsid w:val="000257D2"/>
    <w:rsid w:val="000277D0"/>
    <w:rsid w:val="000A6E87"/>
    <w:rsid w:val="000B504C"/>
    <w:rsid w:val="001C4DC0"/>
    <w:rsid w:val="00243DDA"/>
    <w:rsid w:val="0029701C"/>
    <w:rsid w:val="00342405"/>
    <w:rsid w:val="003B0978"/>
    <w:rsid w:val="004120F0"/>
    <w:rsid w:val="004D0307"/>
    <w:rsid w:val="005753AD"/>
    <w:rsid w:val="005B1235"/>
    <w:rsid w:val="005F0CC0"/>
    <w:rsid w:val="005F799D"/>
    <w:rsid w:val="0060266F"/>
    <w:rsid w:val="006536F5"/>
    <w:rsid w:val="006A3118"/>
    <w:rsid w:val="006C015A"/>
    <w:rsid w:val="006E099D"/>
    <w:rsid w:val="007025CD"/>
    <w:rsid w:val="00810C5B"/>
    <w:rsid w:val="00815A86"/>
    <w:rsid w:val="0094610C"/>
    <w:rsid w:val="00A13DFF"/>
    <w:rsid w:val="00B12945"/>
    <w:rsid w:val="00BB3871"/>
    <w:rsid w:val="00BC0B72"/>
    <w:rsid w:val="00BE26ED"/>
    <w:rsid w:val="00C12D46"/>
    <w:rsid w:val="00C1533C"/>
    <w:rsid w:val="00C57046"/>
    <w:rsid w:val="00C96923"/>
    <w:rsid w:val="00CF6D98"/>
    <w:rsid w:val="00D04A65"/>
    <w:rsid w:val="00D416D4"/>
    <w:rsid w:val="00D9286E"/>
    <w:rsid w:val="00DD1FAF"/>
    <w:rsid w:val="00E2018D"/>
    <w:rsid w:val="00E3137D"/>
    <w:rsid w:val="00F635FB"/>
    <w:rsid w:val="00F83A8F"/>
    <w:rsid w:val="00FC01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6BDB5"/>
  <w15:docId w15:val="{D5EB7B16-E563-4A73-A400-6A50BD47F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F799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6D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6D98"/>
    <w:rPr>
      <w:color w:val="0000FF"/>
      <w:u w:val="single"/>
    </w:rPr>
  </w:style>
  <w:style w:type="paragraph" w:styleId="Header">
    <w:name w:val="header"/>
    <w:basedOn w:val="Normal"/>
    <w:link w:val="HeaderChar"/>
    <w:uiPriority w:val="99"/>
    <w:unhideWhenUsed/>
    <w:rsid w:val="00CF6D98"/>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HeaderChar">
    <w:name w:val="Header Char"/>
    <w:basedOn w:val="DefaultParagraphFont"/>
    <w:link w:val="Header"/>
    <w:uiPriority w:val="99"/>
    <w:rsid w:val="00CF6D98"/>
    <w:rPr>
      <w:rFonts w:ascii="Times New Roman" w:hAnsi="Times New Roman" w:cs="Times New Roman"/>
      <w:bCs/>
      <w:iCs/>
      <w:sz w:val="24"/>
      <w:szCs w:val="24"/>
    </w:rPr>
  </w:style>
  <w:style w:type="paragraph" w:styleId="Footer">
    <w:name w:val="footer"/>
    <w:basedOn w:val="Normal"/>
    <w:link w:val="FooterChar"/>
    <w:uiPriority w:val="99"/>
    <w:unhideWhenUsed/>
    <w:rsid w:val="00CF6D98"/>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FooterChar">
    <w:name w:val="Footer Char"/>
    <w:basedOn w:val="DefaultParagraphFont"/>
    <w:link w:val="Footer"/>
    <w:uiPriority w:val="99"/>
    <w:rsid w:val="00CF6D98"/>
    <w:rPr>
      <w:rFonts w:ascii="Times New Roman" w:hAnsi="Times New Roman" w:cs="Times New Roman"/>
      <w:bCs/>
      <w:iCs/>
      <w:sz w:val="24"/>
      <w:szCs w:val="24"/>
    </w:rPr>
  </w:style>
  <w:style w:type="paragraph" w:customStyle="1" w:styleId="Nosaukumi">
    <w:name w:val="Nosaukumi"/>
    <w:basedOn w:val="Normal"/>
    <w:qFormat/>
    <w:rsid w:val="00CF6D98"/>
    <w:pPr>
      <w:autoSpaceDE w:val="0"/>
      <w:autoSpaceDN w:val="0"/>
      <w:adjustRightInd w:val="0"/>
      <w:spacing w:after="0" w:line="240" w:lineRule="auto"/>
    </w:pPr>
    <w:rPr>
      <w:rFonts w:ascii="Times New Roman" w:hAnsi="Times New Roman" w:cs="Times New Roman"/>
      <w:b/>
      <w:i/>
      <w:sz w:val="24"/>
      <w:szCs w:val="24"/>
    </w:rPr>
  </w:style>
  <w:style w:type="paragraph" w:customStyle="1" w:styleId="Nosaukumi2">
    <w:name w:val="Nosaukumi2"/>
    <w:basedOn w:val="Normal"/>
    <w:qFormat/>
    <w:rsid w:val="00CF6D98"/>
    <w:pPr>
      <w:autoSpaceDE w:val="0"/>
      <w:autoSpaceDN w:val="0"/>
      <w:adjustRightInd w:val="0"/>
      <w:spacing w:after="0" w:line="240" w:lineRule="auto"/>
    </w:pPr>
    <w:rPr>
      <w:rFonts w:ascii="Times New Roman" w:hAnsi="Times New Roman" w:cs="Times New Roman"/>
      <w:bCs/>
      <w:i/>
      <w:sz w:val="24"/>
      <w:szCs w:val="24"/>
    </w:rPr>
  </w:style>
  <w:style w:type="character" w:styleId="CommentReference">
    <w:name w:val="annotation reference"/>
    <w:basedOn w:val="DefaultParagraphFont"/>
    <w:uiPriority w:val="99"/>
    <w:semiHidden/>
    <w:unhideWhenUsed/>
    <w:rsid w:val="000257D2"/>
    <w:rPr>
      <w:sz w:val="16"/>
      <w:szCs w:val="16"/>
    </w:rPr>
  </w:style>
  <w:style w:type="paragraph" w:styleId="CommentText">
    <w:name w:val="annotation text"/>
    <w:basedOn w:val="Normal"/>
    <w:link w:val="CommentTextChar"/>
    <w:uiPriority w:val="99"/>
    <w:semiHidden/>
    <w:unhideWhenUsed/>
    <w:rsid w:val="000257D2"/>
    <w:pPr>
      <w:spacing w:line="240" w:lineRule="auto"/>
    </w:pPr>
    <w:rPr>
      <w:sz w:val="20"/>
      <w:szCs w:val="20"/>
    </w:rPr>
  </w:style>
  <w:style w:type="character" w:customStyle="1" w:styleId="CommentTextChar">
    <w:name w:val="Comment Text Char"/>
    <w:basedOn w:val="DefaultParagraphFont"/>
    <w:link w:val="CommentText"/>
    <w:uiPriority w:val="99"/>
    <w:semiHidden/>
    <w:rsid w:val="000257D2"/>
    <w:rPr>
      <w:sz w:val="20"/>
      <w:szCs w:val="20"/>
    </w:rPr>
  </w:style>
  <w:style w:type="paragraph" w:styleId="CommentSubject">
    <w:name w:val="annotation subject"/>
    <w:basedOn w:val="CommentText"/>
    <w:next w:val="CommentText"/>
    <w:link w:val="CommentSubjectChar"/>
    <w:uiPriority w:val="99"/>
    <w:semiHidden/>
    <w:unhideWhenUsed/>
    <w:rsid w:val="000257D2"/>
    <w:rPr>
      <w:b/>
      <w:bCs/>
    </w:rPr>
  </w:style>
  <w:style w:type="character" w:customStyle="1" w:styleId="CommentSubjectChar">
    <w:name w:val="Comment Subject Char"/>
    <w:basedOn w:val="CommentTextChar"/>
    <w:link w:val="CommentSubject"/>
    <w:uiPriority w:val="99"/>
    <w:semiHidden/>
    <w:rsid w:val="000257D2"/>
    <w:rPr>
      <w:b/>
      <w:bCs/>
      <w:sz w:val="20"/>
      <w:szCs w:val="20"/>
    </w:rPr>
  </w:style>
  <w:style w:type="paragraph" w:styleId="BalloonText">
    <w:name w:val="Balloon Text"/>
    <w:basedOn w:val="Normal"/>
    <w:link w:val="BalloonTextChar"/>
    <w:uiPriority w:val="99"/>
    <w:semiHidden/>
    <w:unhideWhenUsed/>
    <w:rsid w:val="000257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7D2"/>
    <w:rPr>
      <w:rFonts w:ascii="Segoe UI" w:hAnsi="Segoe UI" w:cs="Segoe UI"/>
      <w:sz w:val="18"/>
      <w:szCs w:val="18"/>
    </w:rPr>
  </w:style>
  <w:style w:type="character" w:customStyle="1" w:styleId="Heading1Char">
    <w:name w:val="Heading 1 Char"/>
    <w:basedOn w:val="DefaultParagraphFont"/>
    <w:link w:val="Heading1"/>
    <w:uiPriority w:val="9"/>
    <w:rsid w:val="005F799D"/>
    <w:rPr>
      <w:rFonts w:ascii="Times New Roman" w:eastAsia="Times New Roman" w:hAnsi="Times New Roman" w:cs="Times New Roman"/>
      <w:b/>
      <w:bCs/>
      <w:kern w:val="36"/>
      <w:sz w:val="48"/>
      <w:szCs w:val="48"/>
      <w:lang w:val="en-GB" w:eastAsia="en-GB"/>
    </w:rPr>
  </w:style>
  <w:style w:type="paragraph" w:styleId="ListParagraph">
    <w:name w:val="List Paragraph"/>
    <w:basedOn w:val="Normal"/>
    <w:uiPriority w:val="34"/>
    <w:qFormat/>
    <w:rsid w:val="005B1235"/>
    <w:pPr>
      <w:ind w:left="720"/>
      <w:contextualSpacing/>
    </w:pPr>
  </w:style>
  <w:style w:type="character" w:styleId="UnresolvedMention">
    <w:name w:val="Unresolved Mention"/>
    <w:basedOn w:val="DefaultParagraphFont"/>
    <w:uiPriority w:val="99"/>
    <w:semiHidden/>
    <w:unhideWhenUsed/>
    <w:rsid w:val="00C12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10914">
      <w:bodyDiv w:val="1"/>
      <w:marLeft w:val="0"/>
      <w:marRight w:val="0"/>
      <w:marTop w:val="0"/>
      <w:marBottom w:val="0"/>
      <w:divBdr>
        <w:top w:val="none" w:sz="0" w:space="0" w:color="auto"/>
        <w:left w:val="none" w:sz="0" w:space="0" w:color="auto"/>
        <w:bottom w:val="none" w:sz="0" w:space="0" w:color="auto"/>
        <w:right w:val="none" w:sz="0" w:space="0" w:color="auto"/>
      </w:divBdr>
    </w:div>
    <w:div w:id="159011138">
      <w:bodyDiv w:val="1"/>
      <w:marLeft w:val="0"/>
      <w:marRight w:val="0"/>
      <w:marTop w:val="0"/>
      <w:marBottom w:val="0"/>
      <w:divBdr>
        <w:top w:val="none" w:sz="0" w:space="0" w:color="auto"/>
        <w:left w:val="none" w:sz="0" w:space="0" w:color="auto"/>
        <w:bottom w:val="none" w:sz="0" w:space="0" w:color="auto"/>
        <w:right w:val="none" w:sz="0" w:space="0" w:color="auto"/>
      </w:divBdr>
    </w:div>
    <w:div w:id="174155872">
      <w:bodyDiv w:val="1"/>
      <w:marLeft w:val="0"/>
      <w:marRight w:val="0"/>
      <w:marTop w:val="0"/>
      <w:marBottom w:val="0"/>
      <w:divBdr>
        <w:top w:val="none" w:sz="0" w:space="0" w:color="auto"/>
        <w:left w:val="none" w:sz="0" w:space="0" w:color="auto"/>
        <w:bottom w:val="none" w:sz="0" w:space="0" w:color="auto"/>
        <w:right w:val="none" w:sz="0" w:space="0" w:color="auto"/>
      </w:divBdr>
    </w:div>
    <w:div w:id="569465555">
      <w:bodyDiv w:val="1"/>
      <w:marLeft w:val="0"/>
      <w:marRight w:val="0"/>
      <w:marTop w:val="0"/>
      <w:marBottom w:val="0"/>
      <w:divBdr>
        <w:top w:val="none" w:sz="0" w:space="0" w:color="auto"/>
        <w:left w:val="none" w:sz="0" w:space="0" w:color="auto"/>
        <w:bottom w:val="none" w:sz="0" w:space="0" w:color="auto"/>
        <w:right w:val="none" w:sz="0" w:space="0" w:color="auto"/>
      </w:divBdr>
    </w:div>
    <w:div w:id="868104520">
      <w:bodyDiv w:val="1"/>
      <w:marLeft w:val="0"/>
      <w:marRight w:val="0"/>
      <w:marTop w:val="0"/>
      <w:marBottom w:val="0"/>
      <w:divBdr>
        <w:top w:val="none" w:sz="0" w:space="0" w:color="auto"/>
        <w:left w:val="none" w:sz="0" w:space="0" w:color="auto"/>
        <w:bottom w:val="none" w:sz="0" w:space="0" w:color="auto"/>
        <w:right w:val="none" w:sz="0" w:space="0" w:color="auto"/>
      </w:divBdr>
    </w:div>
    <w:div w:id="1661499557">
      <w:bodyDiv w:val="1"/>
      <w:marLeft w:val="0"/>
      <w:marRight w:val="0"/>
      <w:marTop w:val="0"/>
      <w:marBottom w:val="0"/>
      <w:divBdr>
        <w:top w:val="none" w:sz="0" w:space="0" w:color="auto"/>
        <w:left w:val="none" w:sz="0" w:space="0" w:color="auto"/>
        <w:bottom w:val="none" w:sz="0" w:space="0" w:color="auto"/>
        <w:right w:val="none" w:sz="0" w:space="0" w:color="auto"/>
      </w:divBdr>
    </w:div>
    <w:div w:id="189145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fondi.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npva.lv"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26D4441B6B4C98B7528EE8EBB35A34"/>
        <w:category>
          <w:name w:val="General"/>
          <w:gallery w:val="placeholder"/>
        </w:category>
        <w:types>
          <w:type w:val="bbPlcHdr"/>
        </w:types>
        <w:behaviors>
          <w:behavior w:val="content"/>
        </w:behaviors>
        <w:guid w:val="{33DEA401-5246-4DB5-9EA8-3178E23F9249}"/>
      </w:docPartPr>
      <w:docPartBody>
        <w:p w:rsidR="00311F58" w:rsidRDefault="006417A3" w:rsidP="006417A3">
          <w:pPr>
            <w:pStyle w:val="0026D4441B6B4C98B7528EE8EBB35A3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17A3"/>
    <w:rsid w:val="000D10D0"/>
    <w:rsid w:val="000F5BFA"/>
    <w:rsid w:val="00311F58"/>
    <w:rsid w:val="0035321F"/>
    <w:rsid w:val="004533C4"/>
    <w:rsid w:val="006417A3"/>
    <w:rsid w:val="00727430"/>
    <w:rsid w:val="0078188C"/>
    <w:rsid w:val="0080022D"/>
    <w:rsid w:val="00C521F9"/>
    <w:rsid w:val="00E0386E"/>
    <w:rsid w:val="00E07856"/>
    <w:rsid w:val="00FA20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17A3"/>
    <w:rPr>
      <w:color w:val="808080"/>
    </w:rPr>
  </w:style>
  <w:style w:type="paragraph" w:customStyle="1" w:styleId="0026D4441B6B4C98B7528EE8EBB35A34">
    <w:name w:val="0026D4441B6B4C98B7528EE8EBB35A34"/>
    <w:rsid w:val="00641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5240</Words>
  <Characters>2987</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Pāvels Trofimovs</cp:lastModifiedBy>
  <cp:revision>12</cp:revision>
  <dcterms:created xsi:type="dcterms:W3CDTF">2024-03-13T07:55:00Z</dcterms:created>
  <dcterms:modified xsi:type="dcterms:W3CDTF">2024-04-03T08:10:00Z</dcterms:modified>
</cp:coreProperties>
</file>