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B3B7CE" w14:textId="77777777" w:rsidR="001B4907" w:rsidRPr="000946D6" w:rsidRDefault="001B4907" w:rsidP="006D3C19">
      <w:pPr>
        <w:pStyle w:val="Header"/>
        <w:jc w:val="center"/>
        <w:rPr>
          <w:b/>
        </w:rPr>
      </w:pPr>
      <w:r w:rsidRPr="000946D6">
        <w:rPr>
          <w:b/>
        </w:rPr>
        <w:t>DAUGAVPILS UNIVERSITĀTES</w:t>
      </w:r>
    </w:p>
    <w:p w14:paraId="309F3387" w14:textId="77777777" w:rsidR="001B4907" w:rsidRPr="000946D6" w:rsidRDefault="001B4907" w:rsidP="006D3C19">
      <w:pPr>
        <w:jc w:val="center"/>
        <w:rPr>
          <w:b/>
          <w:lang w:val="de-DE"/>
        </w:rPr>
      </w:pPr>
      <w:r w:rsidRPr="000946D6">
        <w:rPr>
          <w:b/>
        </w:rPr>
        <w:t>STUDIJU KURSA APRAKSTS</w:t>
      </w:r>
    </w:p>
    <w:p w14:paraId="668885C7" w14:textId="77777777" w:rsidR="001B4907" w:rsidRPr="000946D6" w:rsidRDefault="001B4907" w:rsidP="006D3C19"/>
    <w:tbl>
      <w:tblPr>
        <w:tblStyle w:val="TableGrid"/>
        <w:tblW w:w="9582" w:type="dxa"/>
        <w:jc w:val="center"/>
        <w:tblLook w:val="04A0" w:firstRow="1" w:lastRow="0" w:firstColumn="1" w:lastColumn="0" w:noHBand="0" w:noVBand="1"/>
      </w:tblPr>
      <w:tblGrid>
        <w:gridCol w:w="4639"/>
        <w:gridCol w:w="4943"/>
      </w:tblGrid>
      <w:tr w:rsidR="000946D6" w:rsidRPr="000946D6" w14:paraId="56F66B32" w14:textId="77777777" w:rsidTr="001A6313">
        <w:trPr>
          <w:jc w:val="center"/>
        </w:trPr>
        <w:tc>
          <w:tcPr>
            <w:tcW w:w="4639" w:type="dxa"/>
          </w:tcPr>
          <w:p w14:paraId="1E8104ED" w14:textId="77777777" w:rsidR="001B4907" w:rsidRPr="000946D6" w:rsidRDefault="001B4907" w:rsidP="006D3C19">
            <w:pPr>
              <w:pStyle w:val="Nosaukumi"/>
            </w:pPr>
            <w:r w:rsidRPr="000946D6">
              <w:br w:type="page"/>
            </w:r>
            <w:r w:rsidRPr="000946D6">
              <w:br w:type="page"/>
            </w:r>
            <w:r w:rsidRPr="000946D6">
              <w:br w:type="page"/>
            </w:r>
            <w:r w:rsidRPr="000946D6">
              <w:br w:type="page"/>
              <w:t>Studiju kursa nosaukums</w:t>
            </w:r>
          </w:p>
        </w:tc>
        <w:tc>
          <w:tcPr>
            <w:tcW w:w="4943" w:type="dxa"/>
          </w:tcPr>
          <w:p w14:paraId="56A6C593" w14:textId="728DEFE1" w:rsidR="001B4907" w:rsidRPr="000946D6" w:rsidRDefault="008D3CFF" w:rsidP="006D3C19">
            <w:pPr>
              <w:jc w:val="both"/>
              <w:rPr>
                <w:rFonts w:eastAsia="Times New Roman"/>
                <w:b/>
                <w:bCs w:val="0"/>
                <w:lang w:eastAsia="lv-LV"/>
              </w:rPr>
            </w:pPr>
            <w:r>
              <w:rPr>
                <w:rFonts w:eastAsia="Times New Roman"/>
                <w:b/>
                <w:bCs w:val="0"/>
                <w:lang w:eastAsia="lv-LV"/>
              </w:rPr>
              <w:t>Krimināl</w:t>
            </w:r>
            <w:r w:rsidR="00485401" w:rsidRPr="00485401">
              <w:rPr>
                <w:rFonts w:eastAsia="Times New Roman"/>
                <w:b/>
                <w:bCs w:val="0"/>
                <w:lang w:eastAsia="lv-LV"/>
              </w:rPr>
              <w:t>tiesības</w:t>
            </w:r>
          </w:p>
        </w:tc>
      </w:tr>
      <w:tr w:rsidR="000946D6" w:rsidRPr="000946D6" w14:paraId="6D5273C0" w14:textId="77777777" w:rsidTr="001A6313">
        <w:trPr>
          <w:jc w:val="center"/>
        </w:trPr>
        <w:tc>
          <w:tcPr>
            <w:tcW w:w="4639" w:type="dxa"/>
          </w:tcPr>
          <w:p w14:paraId="467B525A" w14:textId="77777777" w:rsidR="001B4907" w:rsidRPr="000946D6" w:rsidRDefault="001B4907" w:rsidP="006D3C19">
            <w:pPr>
              <w:pStyle w:val="Nosaukumi"/>
            </w:pPr>
            <w:r w:rsidRPr="000946D6">
              <w:t>Studiju kursa kods (DUIS)</w:t>
            </w:r>
          </w:p>
        </w:tc>
        <w:tc>
          <w:tcPr>
            <w:tcW w:w="4943" w:type="dxa"/>
            <w:vAlign w:val="center"/>
          </w:tcPr>
          <w:p w14:paraId="041323D6" w14:textId="43DC93EE" w:rsidR="001B4907" w:rsidRPr="000946D6" w:rsidRDefault="008D3CFF" w:rsidP="006D3C19">
            <w:pPr>
              <w:rPr>
                <w:lang w:eastAsia="lv-LV"/>
              </w:rPr>
            </w:pPr>
            <w:r>
              <w:rPr>
                <w:lang w:eastAsia="lv-LV"/>
              </w:rPr>
              <w:t>Ties1021</w:t>
            </w:r>
          </w:p>
        </w:tc>
      </w:tr>
      <w:tr w:rsidR="000946D6" w:rsidRPr="000946D6" w14:paraId="7750E1A6" w14:textId="77777777" w:rsidTr="001A6313">
        <w:trPr>
          <w:jc w:val="center"/>
        </w:trPr>
        <w:tc>
          <w:tcPr>
            <w:tcW w:w="4639" w:type="dxa"/>
          </w:tcPr>
          <w:p w14:paraId="0F2F70A2" w14:textId="77777777" w:rsidR="001B4907" w:rsidRPr="000946D6" w:rsidRDefault="001B4907" w:rsidP="006D3C19">
            <w:pPr>
              <w:pStyle w:val="Nosaukumi"/>
            </w:pPr>
            <w:r w:rsidRPr="000946D6">
              <w:t>Zinātnes nozare</w:t>
            </w:r>
          </w:p>
        </w:tc>
        <w:tc>
          <w:tcPr>
            <w:tcW w:w="4943" w:type="dxa"/>
          </w:tcPr>
          <w:p w14:paraId="2A00AF46" w14:textId="67E0CB6D" w:rsidR="001B4907" w:rsidRPr="000946D6" w:rsidRDefault="00F129BD" w:rsidP="006D3C19">
            <w:pPr>
              <w:snapToGrid w:val="0"/>
            </w:pPr>
            <w:r w:rsidRPr="00F129BD">
              <w:t>Informācijas tehnoloģija</w:t>
            </w:r>
          </w:p>
        </w:tc>
      </w:tr>
      <w:tr w:rsidR="000946D6" w:rsidRPr="000946D6" w14:paraId="39618F93" w14:textId="77777777" w:rsidTr="001A6313">
        <w:trPr>
          <w:jc w:val="center"/>
        </w:trPr>
        <w:tc>
          <w:tcPr>
            <w:tcW w:w="4639" w:type="dxa"/>
          </w:tcPr>
          <w:p w14:paraId="74ED999C" w14:textId="77777777" w:rsidR="001B4907" w:rsidRPr="000946D6" w:rsidRDefault="001B4907" w:rsidP="006D3C19">
            <w:pPr>
              <w:pStyle w:val="Nosaukumi"/>
            </w:pPr>
            <w:r w:rsidRPr="000946D6">
              <w:t>Kursa līmenis</w:t>
            </w:r>
          </w:p>
        </w:tc>
        <w:tc>
          <w:tcPr>
            <w:tcW w:w="4943" w:type="dxa"/>
            <w:shd w:val="clear" w:color="auto" w:fill="auto"/>
          </w:tcPr>
          <w:p w14:paraId="5A2ADCB2" w14:textId="5CD9F3DF" w:rsidR="001B4907" w:rsidRPr="000946D6" w:rsidRDefault="00572FE7" w:rsidP="006D3C19">
            <w:pPr>
              <w:rPr>
                <w:lang w:eastAsia="lv-LV"/>
              </w:rPr>
            </w:pPr>
            <w:r>
              <w:rPr>
                <w:lang w:eastAsia="lv-LV"/>
              </w:rPr>
              <w:t>P</w:t>
            </w:r>
          </w:p>
        </w:tc>
      </w:tr>
      <w:tr w:rsidR="000946D6" w:rsidRPr="000946D6" w14:paraId="0285CEDF" w14:textId="77777777" w:rsidTr="001A6313">
        <w:trPr>
          <w:jc w:val="center"/>
        </w:trPr>
        <w:tc>
          <w:tcPr>
            <w:tcW w:w="4639" w:type="dxa"/>
          </w:tcPr>
          <w:p w14:paraId="6ECDDE5B" w14:textId="77777777" w:rsidR="001B4907" w:rsidRPr="000946D6" w:rsidRDefault="001B4907" w:rsidP="006D3C19">
            <w:pPr>
              <w:pStyle w:val="Nosaukumi"/>
              <w:rPr>
                <w:u w:val="single"/>
              </w:rPr>
            </w:pPr>
            <w:r w:rsidRPr="000946D6">
              <w:t>Kredītpunkti</w:t>
            </w:r>
          </w:p>
        </w:tc>
        <w:tc>
          <w:tcPr>
            <w:tcW w:w="4943" w:type="dxa"/>
            <w:vAlign w:val="center"/>
          </w:tcPr>
          <w:p w14:paraId="6AD82EBC" w14:textId="77777777" w:rsidR="001B4907" w:rsidRPr="000946D6" w:rsidRDefault="00935CDC" w:rsidP="006D3C19">
            <w:pPr>
              <w:rPr>
                <w:lang w:eastAsia="lv-LV"/>
              </w:rPr>
            </w:pPr>
            <w:r w:rsidRPr="000946D6">
              <w:rPr>
                <w:lang w:eastAsia="lv-LV"/>
              </w:rPr>
              <w:t>2</w:t>
            </w:r>
          </w:p>
        </w:tc>
      </w:tr>
      <w:tr w:rsidR="000946D6" w:rsidRPr="000946D6" w14:paraId="396B13DF" w14:textId="77777777" w:rsidTr="001A6313">
        <w:trPr>
          <w:jc w:val="center"/>
        </w:trPr>
        <w:tc>
          <w:tcPr>
            <w:tcW w:w="4639" w:type="dxa"/>
          </w:tcPr>
          <w:p w14:paraId="625DFC21" w14:textId="77777777" w:rsidR="001B4907" w:rsidRPr="000946D6" w:rsidRDefault="001B4907" w:rsidP="006D3C19">
            <w:pPr>
              <w:pStyle w:val="Nosaukumi"/>
              <w:rPr>
                <w:u w:val="single"/>
              </w:rPr>
            </w:pPr>
            <w:r w:rsidRPr="000946D6">
              <w:t>ECTS kredītpunkti</w:t>
            </w:r>
          </w:p>
        </w:tc>
        <w:tc>
          <w:tcPr>
            <w:tcW w:w="4943" w:type="dxa"/>
          </w:tcPr>
          <w:p w14:paraId="4A9E63E5" w14:textId="77777777" w:rsidR="001B4907" w:rsidRPr="000946D6" w:rsidRDefault="0086185A" w:rsidP="006D3C19">
            <w:r w:rsidRPr="000946D6">
              <w:t>3</w:t>
            </w:r>
          </w:p>
        </w:tc>
      </w:tr>
      <w:tr w:rsidR="000946D6" w:rsidRPr="000946D6" w14:paraId="251BEF6F" w14:textId="77777777" w:rsidTr="001A6313">
        <w:trPr>
          <w:jc w:val="center"/>
        </w:trPr>
        <w:tc>
          <w:tcPr>
            <w:tcW w:w="4639" w:type="dxa"/>
          </w:tcPr>
          <w:p w14:paraId="5BE61705" w14:textId="77777777" w:rsidR="001B4907" w:rsidRPr="000946D6" w:rsidRDefault="001B4907" w:rsidP="006D3C19">
            <w:pPr>
              <w:pStyle w:val="Nosaukumi"/>
            </w:pPr>
            <w:r w:rsidRPr="000946D6">
              <w:t>Kopējais kontaktstundu skaits</w:t>
            </w:r>
          </w:p>
        </w:tc>
        <w:tc>
          <w:tcPr>
            <w:tcW w:w="4943" w:type="dxa"/>
            <w:vAlign w:val="center"/>
          </w:tcPr>
          <w:p w14:paraId="250DFFD2" w14:textId="77777777" w:rsidR="001B4907" w:rsidRPr="000946D6" w:rsidRDefault="00935CDC" w:rsidP="006D3C19">
            <w:pPr>
              <w:rPr>
                <w:lang w:eastAsia="lv-LV"/>
              </w:rPr>
            </w:pPr>
            <w:r w:rsidRPr="000946D6">
              <w:rPr>
                <w:lang w:eastAsia="lv-LV"/>
              </w:rPr>
              <w:t>32</w:t>
            </w:r>
          </w:p>
        </w:tc>
      </w:tr>
      <w:tr w:rsidR="000946D6" w:rsidRPr="000946D6" w14:paraId="02C5FDD7" w14:textId="77777777" w:rsidTr="001A6313">
        <w:trPr>
          <w:jc w:val="center"/>
        </w:trPr>
        <w:tc>
          <w:tcPr>
            <w:tcW w:w="4639" w:type="dxa"/>
          </w:tcPr>
          <w:p w14:paraId="3BBD4E7D" w14:textId="77777777" w:rsidR="001B4907" w:rsidRPr="000946D6" w:rsidRDefault="001B4907" w:rsidP="006D3C19">
            <w:pPr>
              <w:pStyle w:val="Nosaukumi2"/>
            </w:pPr>
            <w:r w:rsidRPr="000946D6">
              <w:t>Lekciju stundu skaits</w:t>
            </w:r>
          </w:p>
        </w:tc>
        <w:tc>
          <w:tcPr>
            <w:tcW w:w="4943" w:type="dxa"/>
          </w:tcPr>
          <w:p w14:paraId="6878F117" w14:textId="77777777" w:rsidR="001B4907" w:rsidRPr="000946D6" w:rsidRDefault="00935CDC" w:rsidP="006D3C19">
            <w:r w:rsidRPr="000946D6">
              <w:t>16</w:t>
            </w:r>
          </w:p>
        </w:tc>
      </w:tr>
      <w:tr w:rsidR="000946D6" w:rsidRPr="000946D6" w14:paraId="1EB4D3BB" w14:textId="77777777" w:rsidTr="001A6313">
        <w:trPr>
          <w:jc w:val="center"/>
        </w:trPr>
        <w:tc>
          <w:tcPr>
            <w:tcW w:w="4639" w:type="dxa"/>
          </w:tcPr>
          <w:p w14:paraId="00A7C59A" w14:textId="77777777" w:rsidR="001B4907" w:rsidRPr="000946D6" w:rsidRDefault="001B4907" w:rsidP="006D3C19">
            <w:pPr>
              <w:pStyle w:val="Nosaukumi2"/>
            </w:pPr>
            <w:r w:rsidRPr="000946D6">
              <w:t>Semināru stundu skaits</w:t>
            </w:r>
          </w:p>
        </w:tc>
        <w:tc>
          <w:tcPr>
            <w:tcW w:w="4943" w:type="dxa"/>
          </w:tcPr>
          <w:p w14:paraId="3F5443AB" w14:textId="00FEB29D" w:rsidR="001B4907" w:rsidRPr="000946D6" w:rsidRDefault="00485401" w:rsidP="006D3C19">
            <w:r>
              <w:t>6</w:t>
            </w:r>
          </w:p>
        </w:tc>
      </w:tr>
      <w:tr w:rsidR="000946D6" w:rsidRPr="000946D6" w14:paraId="0AC7D5C6" w14:textId="77777777" w:rsidTr="001A6313">
        <w:trPr>
          <w:jc w:val="center"/>
        </w:trPr>
        <w:tc>
          <w:tcPr>
            <w:tcW w:w="4639" w:type="dxa"/>
          </w:tcPr>
          <w:p w14:paraId="1A2B60C9" w14:textId="77777777" w:rsidR="001B4907" w:rsidRPr="000946D6" w:rsidRDefault="001B4907" w:rsidP="006D3C19">
            <w:pPr>
              <w:pStyle w:val="Nosaukumi2"/>
            </w:pPr>
            <w:r w:rsidRPr="000946D6">
              <w:t>Praktisko darbu stundu skaits</w:t>
            </w:r>
          </w:p>
        </w:tc>
        <w:tc>
          <w:tcPr>
            <w:tcW w:w="4943" w:type="dxa"/>
          </w:tcPr>
          <w:p w14:paraId="0D2CCD2C" w14:textId="748EC6B0" w:rsidR="001B4907" w:rsidRPr="000946D6" w:rsidRDefault="004D723D" w:rsidP="006D3C19">
            <w:r>
              <w:t>1</w:t>
            </w:r>
            <w:r w:rsidR="00485401">
              <w:t>0</w:t>
            </w:r>
          </w:p>
        </w:tc>
      </w:tr>
      <w:tr w:rsidR="000946D6" w:rsidRPr="000946D6" w14:paraId="0CAEA0BF" w14:textId="77777777" w:rsidTr="001A6313">
        <w:trPr>
          <w:jc w:val="center"/>
        </w:trPr>
        <w:tc>
          <w:tcPr>
            <w:tcW w:w="4639" w:type="dxa"/>
          </w:tcPr>
          <w:p w14:paraId="2F60B6AB" w14:textId="77777777" w:rsidR="001B4907" w:rsidRPr="000946D6" w:rsidRDefault="001B4907" w:rsidP="006D3C19">
            <w:pPr>
              <w:pStyle w:val="Nosaukumi2"/>
            </w:pPr>
            <w:r w:rsidRPr="000946D6">
              <w:t>Laboratorijas darbu stundu skaits</w:t>
            </w:r>
          </w:p>
        </w:tc>
        <w:tc>
          <w:tcPr>
            <w:tcW w:w="4943" w:type="dxa"/>
          </w:tcPr>
          <w:p w14:paraId="2C4C7844" w14:textId="77777777" w:rsidR="001B4907" w:rsidRPr="000946D6" w:rsidRDefault="0086185A" w:rsidP="006D3C19">
            <w:r w:rsidRPr="000946D6">
              <w:t>-</w:t>
            </w:r>
          </w:p>
        </w:tc>
      </w:tr>
      <w:tr w:rsidR="000946D6" w:rsidRPr="000946D6" w14:paraId="31FC7B73" w14:textId="77777777" w:rsidTr="001A6313">
        <w:trPr>
          <w:jc w:val="center"/>
        </w:trPr>
        <w:tc>
          <w:tcPr>
            <w:tcW w:w="4639" w:type="dxa"/>
          </w:tcPr>
          <w:p w14:paraId="22598346" w14:textId="77777777" w:rsidR="001B4907" w:rsidRPr="000946D6" w:rsidRDefault="001B4907" w:rsidP="006D3C19">
            <w:pPr>
              <w:pStyle w:val="Nosaukumi2"/>
              <w:rPr>
                <w:lang w:eastAsia="lv-LV"/>
              </w:rPr>
            </w:pPr>
            <w:r w:rsidRPr="000946D6">
              <w:rPr>
                <w:lang w:eastAsia="lv-LV"/>
              </w:rPr>
              <w:t>Studējošā patstāvīgā darba stundu skaits</w:t>
            </w:r>
          </w:p>
        </w:tc>
        <w:tc>
          <w:tcPr>
            <w:tcW w:w="4943" w:type="dxa"/>
            <w:vAlign w:val="center"/>
          </w:tcPr>
          <w:p w14:paraId="5F0DDDA2" w14:textId="77777777" w:rsidR="001B4907" w:rsidRPr="000946D6" w:rsidRDefault="00BA0492" w:rsidP="006D3C19">
            <w:pPr>
              <w:rPr>
                <w:lang w:eastAsia="lv-LV"/>
              </w:rPr>
            </w:pPr>
            <w:r w:rsidRPr="000946D6">
              <w:rPr>
                <w:lang w:eastAsia="lv-LV"/>
              </w:rPr>
              <w:t>48</w:t>
            </w:r>
          </w:p>
        </w:tc>
      </w:tr>
      <w:tr w:rsidR="000946D6" w:rsidRPr="000946D6" w14:paraId="564A3DEF" w14:textId="77777777" w:rsidTr="001A6313">
        <w:trPr>
          <w:jc w:val="center"/>
        </w:trPr>
        <w:tc>
          <w:tcPr>
            <w:tcW w:w="9582" w:type="dxa"/>
            <w:gridSpan w:val="2"/>
          </w:tcPr>
          <w:p w14:paraId="3E18BE53" w14:textId="77777777" w:rsidR="001B4907" w:rsidRPr="000946D6" w:rsidRDefault="001B4907" w:rsidP="006D3C19">
            <w:pPr>
              <w:rPr>
                <w:lang w:eastAsia="lv-LV"/>
              </w:rPr>
            </w:pPr>
          </w:p>
        </w:tc>
      </w:tr>
      <w:tr w:rsidR="000946D6" w:rsidRPr="000946D6" w14:paraId="477431A7" w14:textId="77777777" w:rsidTr="001A6313">
        <w:trPr>
          <w:jc w:val="center"/>
        </w:trPr>
        <w:tc>
          <w:tcPr>
            <w:tcW w:w="9582" w:type="dxa"/>
            <w:gridSpan w:val="2"/>
          </w:tcPr>
          <w:p w14:paraId="7936D41C" w14:textId="750CDB00" w:rsidR="001B4907" w:rsidRPr="000946D6" w:rsidRDefault="001B4907" w:rsidP="006D3C19">
            <w:pPr>
              <w:pStyle w:val="Nosaukumi"/>
              <w:rPr>
                <w:b w:val="0"/>
                <w:i w:val="0"/>
              </w:rPr>
            </w:pPr>
            <w:r w:rsidRPr="000946D6">
              <w:t>Kursa autors(-i)</w:t>
            </w:r>
            <w:r w:rsidR="007005A3" w:rsidRPr="000946D6">
              <w:t xml:space="preserve"> </w:t>
            </w:r>
          </w:p>
        </w:tc>
      </w:tr>
      <w:tr w:rsidR="000946D6" w:rsidRPr="000946D6" w14:paraId="0A840F24" w14:textId="77777777" w:rsidTr="001A6313">
        <w:trPr>
          <w:jc w:val="center"/>
        </w:trPr>
        <w:tc>
          <w:tcPr>
            <w:tcW w:w="9582" w:type="dxa"/>
            <w:gridSpan w:val="2"/>
          </w:tcPr>
          <w:p w14:paraId="4FA1BAB2" w14:textId="1E6C2C78" w:rsidR="008D4CBD" w:rsidRPr="000946D6" w:rsidRDefault="00485401" w:rsidP="006D3C19">
            <w:r>
              <w:t>Dr.iur., doc. Arvīds Ozerskis</w:t>
            </w:r>
          </w:p>
        </w:tc>
      </w:tr>
      <w:tr w:rsidR="000946D6" w:rsidRPr="000946D6" w14:paraId="128052D4" w14:textId="77777777" w:rsidTr="001A6313">
        <w:trPr>
          <w:jc w:val="center"/>
        </w:trPr>
        <w:tc>
          <w:tcPr>
            <w:tcW w:w="9582" w:type="dxa"/>
            <w:gridSpan w:val="2"/>
          </w:tcPr>
          <w:p w14:paraId="07458EB4" w14:textId="783DD9E9" w:rsidR="008D4CBD" w:rsidRPr="000946D6" w:rsidRDefault="008D4CBD" w:rsidP="006D3C19">
            <w:pPr>
              <w:pStyle w:val="Nosaukumi"/>
            </w:pPr>
            <w:r w:rsidRPr="000946D6">
              <w:t>Kursa docētājs(-i)</w:t>
            </w:r>
            <w:r w:rsidR="007005A3" w:rsidRPr="000946D6">
              <w:t xml:space="preserve"> </w:t>
            </w:r>
          </w:p>
        </w:tc>
      </w:tr>
      <w:tr w:rsidR="000946D6" w:rsidRPr="000946D6" w14:paraId="081F0DE5" w14:textId="77777777" w:rsidTr="001A6313">
        <w:trPr>
          <w:jc w:val="center"/>
        </w:trPr>
        <w:tc>
          <w:tcPr>
            <w:tcW w:w="9582" w:type="dxa"/>
            <w:gridSpan w:val="2"/>
          </w:tcPr>
          <w:p w14:paraId="5FF654C6" w14:textId="7F0B54C9" w:rsidR="008D4CBD" w:rsidRPr="000946D6" w:rsidRDefault="00485401" w:rsidP="006D3C19">
            <w:r w:rsidRPr="00485401">
              <w:t>Dr.iur., doc. Arvīds Ozerskis</w:t>
            </w:r>
            <w:r>
              <w:t>,</w:t>
            </w:r>
            <w:r w:rsidR="00F129BD">
              <w:t xml:space="preserve"> </w:t>
            </w:r>
            <w:proofErr w:type="spellStart"/>
            <w:r w:rsidR="00F129BD">
              <w:t>Mg.</w:t>
            </w:r>
            <w:r>
              <w:t>iur</w:t>
            </w:r>
            <w:proofErr w:type="spellEnd"/>
            <w:r w:rsidR="00F129BD">
              <w:t xml:space="preserve">., </w:t>
            </w:r>
            <w:proofErr w:type="spellStart"/>
            <w:r>
              <w:t>vies</w:t>
            </w:r>
            <w:r w:rsidR="00F129BD">
              <w:t>lekt</w:t>
            </w:r>
            <w:proofErr w:type="spellEnd"/>
            <w:r w:rsidR="00F129BD">
              <w:t xml:space="preserve">. </w:t>
            </w:r>
            <w:r w:rsidR="008D3CFF">
              <w:t xml:space="preserve">Inese </w:t>
            </w:r>
            <w:proofErr w:type="spellStart"/>
            <w:r w:rsidR="008D3CFF">
              <w:t>Geida</w:t>
            </w:r>
            <w:proofErr w:type="spellEnd"/>
          </w:p>
        </w:tc>
      </w:tr>
      <w:tr w:rsidR="000946D6" w:rsidRPr="000946D6" w14:paraId="74856988" w14:textId="77777777" w:rsidTr="001A6313">
        <w:trPr>
          <w:jc w:val="center"/>
        </w:trPr>
        <w:tc>
          <w:tcPr>
            <w:tcW w:w="9582" w:type="dxa"/>
            <w:gridSpan w:val="2"/>
          </w:tcPr>
          <w:p w14:paraId="2A64B521" w14:textId="77777777" w:rsidR="008D4CBD" w:rsidRPr="000946D6" w:rsidRDefault="008D4CBD" w:rsidP="006D3C19">
            <w:pPr>
              <w:pStyle w:val="Nosaukumi"/>
            </w:pPr>
            <w:r w:rsidRPr="000946D6">
              <w:t>Priekšzināšanas</w:t>
            </w:r>
          </w:p>
        </w:tc>
      </w:tr>
      <w:tr w:rsidR="000946D6" w:rsidRPr="000946D6" w14:paraId="3E47D0E6" w14:textId="77777777" w:rsidTr="001A6313">
        <w:trPr>
          <w:jc w:val="center"/>
        </w:trPr>
        <w:tc>
          <w:tcPr>
            <w:tcW w:w="9582" w:type="dxa"/>
            <w:gridSpan w:val="2"/>
          </w:tcPr>
          <w:p w14:paraId="3D2E8F9A" w14:textId="2C5CD4D2" w:rsidR="008D4CBD" w:rsidRPr="000946D6" w:rsidRDefault="008D3CFF" w:rsidP="006D3C19">
            <w:pPr>
              <w:snapToGrid w:val="0"/>
            </w:pPr>
            <w:r w:rsidRPr="008D3CFF">
              <w:t>Nav nepieciešamas</w:t>
            </w:r>
          </w:p>
        </w:tc>
      </w:tr>
      <w:tr w:rsidR="000946D6" w:rsidRPr="000946D6" w14:paraId="1DDFBEDF" w14:textId="77777777" w:rsidTr="001A6313">
        <w:trPr>
          <w:jc w:val="center"/>
        </w:trPr>
        <w:tc>
          <w:tcPr>
            <w:tcW w:w="9582" w:type="dxa"/>
            <w:gridSpan w:val="2"/>
          </w:tcPr>
          <w:p w14:paraId="6425EC1B" w14:textId="77777777" w:rsidR="008D4CBD" w:rsidRPr="000946D6" w:rsidRDefault="008D4CBD" w:rsidP="006D3C19">
            <w:pPr>
              <w:pStyle w:val="Nosaukumi"/>
            </w:pPr>
            <w:r w:rsidRPr="000946D6">
              <w:t xml:space="preserve">Studiju kursa anotācija </w:t>
            </w:r>
          </w:p>
        </w:tc>
      </w:tr>
      <w:tr w:rsidR="000946D6" w:rsidRPr="000946D6" w14:paraId="2EB92B22" w14:textId="77777777" w:rsidTr="00026C21">
        <w:trPr>
          <w:trHeight w:val="1119"/>
          <w:jc w:val="center"/>
        </w:trPr>
        <w:tc>
          <w:tcPr>
            <w:tcW w:w="9582" w:type="dxa"/>
            <w:gridSpan w:val="2"/>
          </w:tcPr>
          <w:p w14:paraId="4CB16CC3" w14:textId="77777777" w:rsidR="00B3702E" w:rsidRDefault="008D4CBD" w:rsidP="006D3C19">
            <w:pPr>
              <w:snapToGrid w:val="0"/>
            </w:pPr>
            <w:r w:rsidRPr="000946D6">
              <w:t>KURSA MĒRĶIS:</w:t>
            </w:r>
          </w:p>
          <w:p w14:paraId="23FD6906" w14:textId="5E5B76DA" w:rsidR="00485401" w:rsidRDefault="008D3CFF" w:rsidP="006D3C19">
            <w:pPr>
              <w:jc w:val="both"/>
            </w:pPr>
            <w:r w:rsidRPr="008D3CFF">
              <w:t>Veidot izpratni par Krimināllikuma un tā normu piemērošanas vispārīgiem nosacījumiem, Krimināllikuma Sevišķās daļas normu struktūru un to analīzi, atsevišķu noziedzīgu nodarījumu kvalifikācijas īpatnībām.</w:t>
            </w:r>
          </w:p>
          <w:p w14:paraId="7A30DFFB" w14:textId="77777777" w:rsidR="008D3CFF" w:rsidRPr="000946D6" w:rsidRDefault="008D3CFF" w:rsidP="006D3C19">
            <w:pPr>
              <w:jc w:val="both"/>
            </w:pPr>
          </w:p>
          <w:p w14:paraId="54AD4BFF" w14:textId="6717F863" w:rsidR="003D1A68" w:rsidRDefault="008D4CBD" w:rsidP="006D3C19">
            <w:pPr>
              <w:suppressAutoHyphens/>
              <w:autoSpaceDE/>
              <w:autoSpaceDN/>
              <w:adjustRightInd/>
              <w:snapToGrid w:val="0"/>
              <w:jc w:val="both"/>
            </w:pPr>
            <w:r w:rsidRPr="000946D6">
              <w:t>KURSA UZDEVUMI:</w:t>
            </w:r>
          </w:p>
          <w:p w14:paraId="2BE942EC" w14:textId="72F9214B" w:rsidR="008D4CBD" w:rsidRPr="000946D6" w:rsidRDefault="008D3CFF" w:rsidP="006D3C19">
            <w:pPr>
              <w:suppressAutoHyphens/>
              <w:autoSpaceDE/>
              <w:autoSpaceDN/>
              <w:adjustRightInd/>
              <w:snapToGrid w:val="0"/>
              <w:jc w:val="both"/>
            </w:pPr>
            <w:r>
              <w:t>P</w:t>
            </w:r>
            <w:r w:rsidRPr="008D3CFF">
              <w:t>anākt, lai studenti apgūtu krimināltiesību pamatjēdzienus, izprastu noziedzīgā nodarījuma un kriminālsoda būtību, iepazītos ar soda noteikšanas un atbrīvošanas no kriminālatbildības un soda kārtību, panākt, lai studenti apgūtu atsevišķu noziedzīgu nodarījumu veidus un to kvalifikācijas īpatnības, prastu analizēt noziedzīgo nodarījumu sastāvus, atšķirot no līdzīgiem noziedzīgo nodarījumu sastāviem un rezultātā iegūtu tādas teorētiskās zināšanas un praktiskās iemaņas, kas nepieciešamas, lai varētu izprast spēkā esošās krimināltiesību normas.</w:t>
            </w:r>
          </w:p>
        </w:tc>
      </w:tr>
      <w:tr w:rsidR="000946D6" w:rsidRPr="000946D6" w14:paraId="0EDB6DB3" w14:textId="77777777" w:rsidTr="001A6313">
        <w:trPr>
          <w:jc w:val="center"/>
        </w:trPr>
        <w:tc>
          <w:tcPr>
            <w:tcW w:w="9582" w:type="dxa"/>
            <w:gridSpan w:val="2"/>
          </w:tcPr>
          <w:p w14:paraId="10B87133" w14:textId="77777777" w:rsidR="008D4CBD" w:rsidRPr="000946D6" w:rsidRDefault="008D4CBD" w:rsidP="006D3C19">
            <w:pPr>
              <w:pStyle w:val="Nosaukumi"/>
            </w:pPr>
            <w:r w:rsidRPr="000946D6">
              <w:t>Studiju kursa kalendārais plāns</w:t>
            </w:r>
          </w:p>
        </w:tc>
      </w:tr>
      <w:tr w:rsidR="000946D6" w:rsidRPr="000946D6" w14:paraId="3A8888A7" w14:textId="77777777" w:rsidTr="001A6313">
        <w:trPr>
          <w:jc w:val="center"/>
        </w:trPr>
        <w:tc>
          <w:tcPr>
            <w:tcW w:w="9582" w:type="dxa"/>
            <w:gridSpan w:val="2"/>
          </w:tcPr>
          <w:p w14:paraId="524F92FA" w14:textId="2C64BD48" w:rsidR="00115433" w:rsidRPr="000946D6" w:rsidRDefault="00C71C0C" w:rsidP="006D3C19">
            <w:pPr>
              <w:spacing w:line="259" w:lineRule="auto"/>
              <w:ind w:left="34"/>
            </w:pPr>
            <w:r w:rsidRPr="00C71C0C">
              <w:t xml:space="preserve">Kursa struktūra: lekcijas – </w:t>
            </w:r>
            <w:r>
              <w:t>1</w:t>
            </w:r>
            <w:r w:rsidRPr="00C71C0C">
              <w:t xml:space="preserve">6 st., </w:t>
            </w:r>
            <w:r w:rsidR="00485401" w:rsidRPr="00485401">
              <w:t>semināri – 6 st., praktiskie darbi – 10 st.</w:t>
            </w:r>
          </w:p>
          <w:p w14:paraId="266FE9DD" w14:textId="4B39F818" w:rsidR="008D3CFF" w:rsidRDefault="008D3CFF" w:rsidP="00E31A91">
            <w:pPr>
              <w:pStyle w:val="ListParagraph"/>
              <w:numPr>
                <w:ilvl w:val="0"/>
                <w:numId w:val="3"/>
              </w:numPr>
              <w:spacing w:line="259" w:lineRule="auto"/>
              <w:jc w:val="both"/>
            </w:pPr>
            <w:r>
              <w:t xml:space="preserve">Krimināltiesību principi, funkcijas, uzdevumi, sistēma. Krimināllikuma struktūra, normu iztulkošana, normu struktūra. Starptautiskā sadarbība krimināltiesību jomā. (L4) </w:t>
            </w:r>
            <w:r w:rsidRPr="008D3CFF">
              <w:t>(S2)</w:t>
            </w:r>
          </w:p>
          <w:p w14:paraId="2E6B83A6" w14:textId="4AD1787B" w:rsidR="008D3CFF" w:rsidRDefault="008D3CFF" w:rsidP="00E31A91">
            <w:pPr>
              <w:pStyle w:val="ListParagraph"/>
              <w:numPr>
                <w:ilvl w:val="0"/>
                <w:numId w:val="3"/>
              </w:numPr>
              <w:spacing w:line="259" w:lineRule="auto"/>
              <w:jc w:val="both"/>
            </w:pPr>
            <w:r>
              <w:t xml:space="preserve">Noziedzīga nodarījuma jēdziens, pazīmes, klasifikācija. Noziedzīga nodarījuma sastāvs, jēdziens, nozīme, veidi. (L4) </w:t>
            </w:r>
            <w:r w:rsidRPr="008D3CFF">
              <w:t>(S2)</w:t>
            </w:r>
            <w:r>
              <w:t xml:space="preserve"> </w:t>
            </w:r>
            <w:r w:rsidRPr="008D3CFF">
              <w:t>(P</w:t>
            </w:r>
            <w:r>
              <w:t>6</w:t>
            </w:r>
            <w:r w:rsidRPr="008D3CFF">
              <w:t>)</w:t>
            </w:r>
          </w:p>
          <w:p w14:paraId="6DA65244" w14:textId="30893E9D" w:rsidR="008D3CFF" w:rsidRDefault="008D3CFF" w:rsidP="006D3C19">
            <w:pPr>
              <w:pStyle w:val="ListParagraph"/>
              <w:numPr>
                <w:ilvl w:val="0"/>
                <w:numId w:val="3"/>
              </w:numPr>
              <w:spacing w:line="259" w:lineRule="auto"/>
            </w:pPr>
            <w:r>
              <w:t xml:space="preserve">Noziegumi pret valsti. (L2) </w:t>
            </w:r>
            <w:r w:rsidRPr="008D3CFF">
              <w:t>(P2)</w:t>
            </w:r>
          </w:p>
          <w:p w14:paraId="20AEE82D" w14:textId="4FD493E3" w:rsidR="008D3CFF" w:rsidRDefault="008D3CFF" w:rsidP="006D3C19">
            <w:pPr>
              <w:pStyle w:val="ListParagraph"/>
              <w:numPr>
                <w:ilvl w:val="0"/>
                <w:numId w:val="3"/>
              </w:numPr>
              <w:spacing w:line="259" w:lineRule="auto"/>
            </w:pPr>
            <w:r>
              <w:t>Noziedzīgi nodarījumi pret dabas vidi. (L2)</w:t>
            </w:r>
          </w:p>
          <w:p w14:paraId="710DC85B" w14:textId="5DCB7F96" w:rsidR="008D3CFF" w:rsidRDefault="008D3CFF" w:rsidP="006D3C19">
            <w:pPr>
              <w:pStyle w:val="ListParagraph"/>
              <w:numPr>
                <w:ilvl w:val="0"/>
                <w:numId w:val="3"/>
              </w:numPr>
              <w:spacing w:line="259" w:lineRule="auto"/>
            </w:pPr>
            <w:r>
              <w:t xml:space="preserve">Noziedzīgi nodarījumi pret tikumību un dzimumneaizskaramību. (L2) </w:t>
            </w:r>
            <w:r w:rsidRPr="008D3CFF">
              <w:t>(S2)</w:t>
            </w:r>
          </w:p>
          <w:p w14:paraId="79A78498" w14:textId="39D1DD40" w:rsidR="004D723D" w:rsidRDefault="008D3CFF" w:rsidP="006D3C19">
            <w:pPr>
              <w:pStyle w:val="ListParagraph"/>
              <w:numPr>
                <w:ilvl w:val="0"/>
                <w:numId w:val="3"/>
              </w:numPr>
              <w:spacing w:line="259" w:lineRule="auto"/>
            </w:pPr>
            <w:r>
              <w:t xml:space="preserve">Noziedzīgi nodarījumi pret ģimeni un nepilngadīgajiem. </w:t>
            </w:r>
            <w:r w:rsidR="00485401">
              <w:t>(L</w:t>
            </w:r>
            <w:r>
              <w:t>2</w:t>
            </w:r>
            <w:r w:rsidR="00485401">
              <w:t>)</w:t>
            </w:r>
            <w:r>
              <w:t xml:space="preserve"> </w:t>
            </w:r>
            <w:r w:rsidRPr="008D3CFF">
              <w:t>(P2)</w:t>
            </w:r>
          </w:p>
          <w:p w14:paraId="28A9B6A0" w14:textId="1ACAEB95" w:rsidR="00C71C0C" w:rsidRDefault="00C71C0C" w:rsidP="006D3C19">
            <w:pPr>
              <w:ind w:right="-19"/>
              <w:rPr>
                <w:i/>
                <w:lang w:eastAsia="ko-KR"/>
              </w:rPr>
            </w:pPr>
            <w:r w:rsidRPr="001A694B">
              <w:rPr>
                <w:i/>
                <w:lang w:eastAsia="ko-KR"/>
              </w:rPr>
              <w:t>L -  lekcija</w:t>
            </w:r>
          </w:p>
          <w:p w14:paraId="75BC6853" w14:textId="046D9777" w:rsidR="00485401" w:rsidRPr="001A694B" w:rsidRDefault="00485401" w:rsidP="006D3C19">
            <w:pPr>
              <w:ind w:right="-19"/>
              <w:rPr>
                <w:i/>
                <w:lang w:eastAsia="ko-KR"/>
              </w:rPr>
            </w:pPr>
            <w:r>
              <w:rPr>
                <w:i/>
                <w:lang w:eastAsia="ko-KR"/>
              </w:rPr>
              <w:t>S - semināri</w:t>
            </w:r>
          </w:p>
          <w:p w14:paraId="02F6362A" w14:textId="509D995D" w:rsidR="00C71C0C" w:rsidRPr="00C71C0C" w:rsidRDefault="004D723D" w:rsidP="006D3C19">
            <w:pPr>
              <w:ind w:right="-19"/>
              <w:rPr>
                <w:i/>
                <w:lang w:eastAsia="ko-KR"/>
              </w:rPr>
            </w:pPr>
            <w:r w:rsidRPr="001A694B">
              <w:rPr>
                <w:i/>
                <w:lang w:eastAsia="ko-KR"/>
              </w:rPr>
              <w:t>P - praktiskie darbi</w:t>
            </w:r>
          </w:p>
        </w:tc>
      </w:tr>
      <w:tr w:rsidR="000946D6" w:rsidRPr="000946D6" w14:paraId="515BA4CA" w14:textId="77777777" w:rsidTr="001A6313">
        <w:trPr>
          <w:jc w:val="center"/>
        </w:trPr>
        <w:tc>
          <w:tcPr>
            <w:tcW w:w="9582" w:type="dxa"/>
            <w:gridSpan w:val="2"/>
          </w:tcPr>
          <w:p w14:paraId="22EF4CA2" w14:textId="77777777" w:rsidR="008D4CBD" w:rsidRPr="000946D6" w:rsidRDefault="008D4CBD" w:rsidP="006D3C19">
            <w:pPr>
              <w:pStyle w:val="Nosaukumi"/>
            </w:pPr>
            <w:r w:rsidRPr="000946D6">
              <w:t>Studiju rezultāti</w:t>
            </w:r>
          </w:p>
        </w:tc>
      </w:tr>
      <w:tr w:rsidR="000946D6" w:rsidRPr="000946D6" w14:paraId="067BC97B" w14:textId="77777777" w:rsidTr="001A6313">
        <w:trPr>
          <w:jc w:val="center"/>
        </w:trPr>
        <w:tc>
          <w:tcPr>
            <w:tcW w:w="9582" w:type="dxa"/>
            <w:gridSpan w:val="2"/>
          </w:tcPr>
          <w:p w14:paraId="43CDAD3A" w14:textId="77777777" w:rsidR="008D4CBD" w:rsidRPr="000946D6" w:rsidRDefault="00026C21" w:rsidP="006D3C19">
            <w:pPr>
              <w:pStyle w:val="ListParagraph"/>
              <w:spacing w:line="259" w:lineRule="auto"/>
              <w:ind w:left="20"/>
              <w:rPr>
                <w:color w:val="auto"/>
              </w:rPr>
            </w:pPr>
            <w:r w:rsidRPr="000946D6">
              <w:rPr>
                <w:color w:val="auto"/>
              </w:rPr>
              <w:lastRenderedPageBreak/>
              <w:t>ZINĀŠANAS:</w:t>
            </w:r>
          </w:p>
          <w:p w14:paraId="1038C064" w14:textId="0EA890B5" w:rsidR="002166F8" w:rsidRPr="002166F8" w:rsidRDefault="00CF0E08" w:rsidP="006D3C19">
            <w:pPr>
              <w:pStyle w:val="ListParagraph"/>
              <w:numPr>
                <w:ilvl w:val="0"/>
                <w:numId w:val="6"/>
              </w:numPr>
              <w:spacing w:line="259" w:lineRule="auto"/>
              <w:rPr>
                <w:color w:val="auto"/>
              </w:rPr>
            </w:pPr>
            <w:r>
              <w:rPr>
                <w:color w:val="auto"/>
              </w:rPr>
              <w:t>Zina</w:t>
            </w:r>
            <w:r w:rsidR="00AD4E43" w:rsidRPr="00AD4E43">
              <w:rPr>
                <w:color w:val="auto"/>
              </w:rPr>
              <w:t xml:space="preserve"> </w:t>
            </w:r>
            <w:r w:rsidR="002166F8">
              <w:rPr>
                <w:color w:val="auto"/>
              </w:rPr>
              <w:t>krimināltiesību pamatjēdzienus.</w:t>
            </w:r>
          </w:p>
          <w:p w14:paraId="6C3979EB" w14:textId="01417A94" w:rsidR="002166F8" w:rsidRPr="002166F8" w:rsidRDefault="002166F8" w:rsidP="006D3C19">
            <w:pPr>
              <w:pStyle w:val="ListParagraph"/>
              <w:numPr>
                <w:ilvl w:val="0"/>
                <w:numId w:val="6"/>
              </w:numPr>
              <w:spacing w:line="259" w:lineRule="auto"/>
              <w:rPr>
                <w:color w:val="auto"/>
              </w:rPr>
            </w:pPr>
            <w:r>
              <w:rPr>
                <w:color w:val="auto"/>
              </w:rPr>
              <w:t>Z</w:t>
            </w:r>
            <w:r w:rsidRPr="002166F8">
              <w:rPr>
                <w:color w:val="auto"/>
              </w:rPr>
              <w:t>ina noziedzīgā no</w:t>
            </w:r>
            <w:r>
              <w:rPr>
                <w:color w:val="auto"/>
              </w:rPr>
              <w:t>darījuma un kriminālsoda būtību.</w:t>
            </w:r>
          </w:p>
          <w:p w14:paraId="7407120C" w14:textId="5CC1A162" w:rsidR="002166F8" w:rsidRPr="002166F8" w:rsidRDefault="002166F8" w:rsidP="006D3C19">
            <w:pPr>
              <w:pStyle w:val="ListParagraph"/>
              <w:numPr>
                <w:ilvl w:val="0"/>
                <w:numId w:val="6"/>
              </w:numPr>
              <w:spacing w:line="259" w:lineRule="auto"/>
              <w:rPr>
                <w:color w:val="auto"/>
              </w:rPr>
            </w:pPr>
            <w:r>
              <w:rPr>
                <w:color w:val="auto"/>
              </w:rPr>
              <w:t>Z</w:t>
            </w:r>
            <w:r w:rsidRPr="002166F8">
              <w:rPr>
                <w:color w:val="auto"/>
              </w:rPr>
              <w:t>ina ar soda noteikšanas un atbrīvošanas no kri</w:t>
            </w:r>
            <w:r>
              <w:rPr>
                <w:color w:val="auto"/>
              </w:rPr>
              <w:t>minālatbildības un soda kārtību.</w:t>
            </w:r>
          </w:p>
          <w:p w14:paraId="2FF97B32" w14:textId="28CD59E7" w:rsidR="00AD4E43" w:rsidRDefault="002166F8" w:rsidP="006D3C19">
            <w:pPr>
              <w:pStyle w:val="ListParagraph"/>
              <w:numPr>
                <w:ilvl w:val="0"/>
                <w:numId w:val="6"/>
              </w:numPr>
              <w:spacing w:line="259" w:lineRule="auto"/>
              <w:rPr>
                <w:color w:val="auto"/>
              </w:rPr>
            </w:pPr>
            <w:r>
              <w:rPr>
                <w:color w:val="auto"/>
              </w:rPr>
              <w:t>Z</w:t>
            </w:r>
            <w:r w:rsidRPr="002166F8">
              <w:rPr>
                <w:color w:val="auto"/>
              </w:rPr>
              <w:t>ina atsevišķu noziedzīgu nodarījumu veidus un to kvalifikācijas īpatnības</w:t>
            </w:r>
            <w:r w:rsidR="0025598F">
              <w:rPr>
                <w:color w:val="auto"/>
              </w:rPr>
              <w:t>.</w:t>
            </w:r>
          </w:p>
          <w:p w14:paraId="56C74F55" w14:textId="77777777" w:rsidR="0025598F" w:rsidRPr="000946D6" w:rsidRDefault="0025598F" w:rsidP="006D3C19">
            <w:pPr>
              <w:pStyle w:val="ListParagraph"/>
              <w:spacing w:line="259" w:lineRule="auto"/>
              <w:ind w:left="380"/>
              <w:rPr>
                <w:color w:val="auto"/>
              </w:rPr>
            </w:pPr>
          </w:p>
          <w:p w14:paraId="3958337E" w14:textId="112F49D9" w:rsidR="00026C21" w:rsidRPr="000946D6" w:rsidRDefault="00026C21" w:rsidP="006D3C19">
            <w:pPr>
              <w:pStyle w:val="ListParagraph"/>
              <w:spacing w:line="259" w:lineRule="auto"/>
              <w:ind w:left="20"/>
              <w:rPr>
                <w:color w:val="auto"/>
              </w:rPr>
            </w:pPr>
            <w:r w:rsidRPr="000946D6">
              <w:rPr>
                <w:color w:val="auto"/>
              </w:rPr>
              <w:t>PRASMES:</w:t>
            </w:r>
          </w:p>
          <w:p w14:paraId="3CE1FB58" w14:textId="1BDF71A8" w:rsidR="002166F8" w:rsidRPr="002166F8" w:rsidRDefault="00572FE7" w:rsidP="006D3C19">
            <w:pPr>
              <w:pStyle w:val="ListParagraph"/>
              <w:numPr>
                <w:ilvl w:val="0"/>
                <w:numId w:val="6"/>
              </w:numPr>
              <w:spacing w:line="259" w:lineRule="auto"/>
              <w:rPr>
                <w:color w:val="auto"/>
              </w:rPr>
            </w:pPr>
            <w:r>
              <w:rPr>
                <w:color w:val="auto"/>
              </w:rPr>
              <w:t>Prot</w:t>
            </w:r>
            <w:r w:rsidR="00AD4E43" w:rsidRPr="00AD4E43">
              <w:rPr>
                <w:color w:val="auto"/>
              </w:rPr>
              <w:t xml:space="preserve"> </w:t>
            </w:r>
            <w:r w:rsidR="002166F8" w:rsidRPr="002166F8">
              <w:rPr>
                <w:color w:val="auto"/>
              </w:rPr>
              <w:t xml:space="preserve">analizēt noziedzīgo nodarījumu sastāvus, atšķirot tos no līdzīgiem </w:t>
            </w:r>
            <w:r w:rsidR="002166F8">
              <w:rPr>
                <w:color w:val="auto"/>
              </w:rPr>
              <w:t>noziedzīgo nodarījumu sastāviem.</w:t>
            </w:r>
          </w:p>
          <w:p w14:paraId="4FE9B3EA" w14:textId="28471BB2" w:rsidR="00572FE7" w:rsidRPr="00AD4E43" w:rsidRDefault="002166F8" w:rsidP="006D3C19">
            <w:pPr>
              <w:pStyle w:val="ListParagraph"/>
              <w:numPr>
                <w:ilvl w:val="0"/>
                <w:numId w:val="6"/>
              </w:numPr>
              <w:spacing w:line="259" w:lineRule="auto"/>
              <w:rPr>
                <w:color w:val="auto"/>
              </w:rPr>
            </w:pPr>
            <w:r>
              <w:rPr>
                <w:color w:val="auto"/>
              </w:rPr>
              <w:t>P</w:t>
            </w:r>
            <w:r w:rsidRPr="002166F8">
              <w:rPr>
                <w:color w:val="auto"/>
              </w:rPr>
              <w:t>rot pielietot krimināltiesību normas</w:t>
            </w:r>
            <w:r w:rsidR="00572FE7" w:rsidRPr="00AD4E43">
              <w:t>.</w:t>
            </w:r>
          </w:p>
          <w:p w14:paraId="0674AE1E" w14:textId="77777777" w:rsidR="00AD4E43" w:rsidRPr="000946D6" w:rsidRDefault="00AD4E43" w:rsidP="006D3C19">
            <w:pPr>
              <w:pStyle w:val="ListParagraph"/>
              <w:spacing w:line="259" w:lineRule="auto"/>
              <w:ind w:left="20"/>
              <w:rPr>
                <w:color w:val="auto"/>
              </w:rPr>
            </w:pPr>
          </w:p>
          <w:p w14:paraId="7EA8CC74" w14:textId="100EE389" w:rsidR="00026C21" w:rsidRPr="000946D6" w:rsidRDefault="00026C21" w:rsidP="006D3C19">
            <w:pPr>
              <w:pStyle w:val="ListParagraph"/>
              <w:spacing w:line="259" w:lineRule="auto"/>
              <w:ind w:left="20"/>
              <w:rPr>
                <w:color w:val="auto"/>
              </w:rPr>
            </w:pPr>
            <w:r w:rsidRPr="000946D6">
              <w:rPr>
                <w:color w:val="auto"/>
              </w:rPr>
              <w:t xml:space="preserve">KOMPETENCE: </w:t>
            </w:r>
          </w:p>
          <w:p w14:paraId="5E6F3DAB" w14:textId="3656152C" w:rsidR="002166F8" w:rsidRDefault="00AD4E43" w:rsidP="006D3C19">
            <w:pPr>
              <w:pStyle w:val="ListParagraph"/>
              <w:numPr>
                <w:ilvl w:val="0"/>
                <w:numId w:val="6"/>
              </w:numPr>
              <w:spacing w:line="259" w:lineRule="auto"/>
            </w:pPr>
            <w:r>
              <w:t>S</w:t>
            </w:r>
            <w:r w:rsidRPr="00AD4E43">
              <w:t xml:space="preserve">pēj </w:t>
            </w:r>
            <w:r w:rsidR="002166F8">
              <w:t>izprast spēkā esošās krimināltiesību normas, to attīstības problēmas.</w:t>
            </w:r>
          </w:p>
          <w:p w14:paraId="3A69C372" w14:textId="49C7D07C" w:rsidR="00026C21" w:rsidRPr="000946D6" w:rsidRDefault="002166F8" w:rsidP="006D3C19">
            <w:pPr>
              <w:pStyle w:val="ListParagraph"/>
              <w:numPr>
                <w:ilvl w:val="0"/>
                <w:numId w:val="6"/>
              </w:numPr>
              <w:spacing w:line="259" w:lineRule="auto"/>
              <w:rPr>
                <w:color w:val="auto"/>
              </w:rPr>
            </w:pPr>
            <w:r>
              <w:t>Spēj pareizi pielietot Krimināllikuma normas</w:t>
            </w:r>
            <w:r w:rsidR="00AD4E43" w:rsidRPr="00572FE7">
              <w:t>.</w:t>
            </w:r>
          </w:p>
        </w:tc>
      </w:tr>
      <w:tr w:rsidR="000946D6" w:rsidRPr="000946D6" w14:paraId="03B3FC36" w14:textId="77777777" w:rsidTr="001A6313">
        <w:trPr>
          <w:jc w:val="center"/>
        </w:trPr>
        <w:tc>
          <w:tcPr>
            <w:tcW w:w="9582" w:type="dxa"/>
            <w:gridSpan w:val="2"/>
          </w:tcPr>
          <w:p w14:paraId="55ED17B9" w14:textId="77777777" w:rsidR="008D4CBD" w:rsidRPr="000946D6" w:rsidRDefault="008D4CBD" w:rsidP="006D3C19">
            <w:pPr>
              <w:pStyle w:val="Nosaukumi"/>
            </w:pPr>
            <w:r w:rsidRPr="000946D6">
              <w:t>Studējošo patstāvīgo darbu organizācijas un uzdevumu raksturojums</w:t>
            </w:r>
          </w:p>
        </w:tc>
      </w:tr>
      <w:tr w:rsidR="000946D6" w:rsidRPr="000946D6" w14:paraId="45CF41C3" w14:textId="77777777" w:rsidTr="001A6313">
        <w:trPr>
          <w:jc w:val="center"/>
        </w:trPr>
        <w:tc>
          <w:tcPr>
            <w:tcW w:w="9582" w:type="dxa"/>
            <w:gridSpan w:val="2"/>
          </w:tcPr>
          <w:p w14:paraId="0ABB12DC" w14:textId="18468C18" w:rsidR="002166F8" w:rsidRPr="00C54FBF" w:rsidRDefault="00344333" w:rsidP="00E31A91">
            <w:pPr>
              <w:spacing w:line="259" w:lineRule="auto"/>
              <w:jc w:val="both"/>
            </w:pPr>
            <w:r w:rsidRPr="00344333">
              <w:t xml:space="preserve">Patstāvīga normatīvo aktu, norādītās literatūras,  izmeklēšanas un tiesu prakses materiālu analīze, patstāvīga </w:t>
            </w:r>
            <w:r w:rsidR="002166F8" w:rsidRPr="002166F8">
              <w:t>tēmu apguve:</w:t>
            </w:r>
            <w:r w:rsidR="002166F8">
              <w:t xml:space="preserve"> atbrīvošana no kriminālatbildības un soda, nepilngadīgo kriminālatbildības īpatnības, medicīniska rakstura piespiedu līdzekļi, un juridiskajām personām piemērojamie piespiedu ietekmēšanas līdzekļi, noziedzīgi nodarījumi pret īpašumu, tautsaimniecībā, pret vispārējo drošību un sabiedrisko kārtību, pret satiksmes drošību, pret pārvaldes kārtību, pret jurisdikciju, valsts institūciju dienestā, militārajā dienestā, </w:t>
            </w:r>
            <w:r w:rsidR="002166F8" w:rsidRPr="002166F8">
              <w:t>un citu mācību materiālu izskatīšana un sagatavošana. Gatavošanās kārtējiem pārbaudījumiem un eksāmenam.</w:t>
            </w:r>
          </w:p>
        </w:tc>
      </w:tr>
      <w:tr w:rsidR="000946D6" w:rsidRPr="000946D6" w14:paraId="086E07EC" w14:textId="77777777" w:rsidTr="001A6313">
        <w:trPr>
          <w:jc w:val="center"/>
        </w:trPr>
        <w:tc>
          <w:tcPr>
            <w:tcW w:w="9582" w:type="dxa"/>
            <w:gridSpan w:val="2"/>
          </w:tcPr>
          <w:p w14:paraId="3B1AA663" w14:textId="77777777" w:rsidR="008D4CBD" w:rsidRPr="000946D6" w:rsidRDefault="008D4CBD" w:rsidP="006D3C19">
            <w:pPr>
              <w:pStyle w:val="Nosaukumi"/>
            </w:pPr>
            <w:r w:rsidRPr="000946D6">
              <w:t>Prasības kredītpunktu iegūšanai</w:t>
            </w:r>
          </w:p>
        </w:tc>
      </w:tr>
      <w:tr w:rsidR="000946D6" w:rsidRPr="000946D6" w14:paraId="455487C9" w14:textId="77777777" w:rsidTr="00C54FBF">
        <w:trPr>
          <w:trHeight w:val="4981"/>
          <w:jc w:val="center"/>
        </w:trPr>
        <w:tc>
          <w:tcPr>
            <w:tcW w:w="9582" w:type="dxa"/>
            <w:gridSpan w:val="2"/>
          </w:tcPr>
          <w:p w14:paraId="6FC8E8DA" w14:textId="2BA3B270" w:rsidR="008D4CBD" w:rsidRPr="000946D6" w:rsidRDefault="008D4CBD" w:rsidP="00E31A91">
            <w:pPr>
              <w:jc w:val="both"/>
              <w:rPr>
                <w:rFonts w:eastAsia="Times New Roman"/>
              </w:rPr>
            </w:pPr>
            <w:r w:rsidRPr="000946D6">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0999E89D" w14:textId="3DC8F24A" w:rsidR="008D4CBD" w:rsidRDefault="008D4CBD" w:rsidP="006D3C19"/>
          <w:p w14:paraId="64D46732" w14:textId="77777777" w:rsidR="002F11C8" w:rsidRDefault="002F11C8" w:rsidP="00E31A91">
            <w:pPr>
              <w:jc w:val="both"/>
            </w:pPr>
            <w:r w:rsidRPr="00AD4E43">
              <w:t xml:space="preserve">Priekšnosacījumi pārbaudījuma kārtošanai: </w:t>
            </w:r>
            <w:r w:rsidR="002166F8" w:rsidRPr="002166F8">
              <w:t xml:space="preserve">Sekmīgi jāuzraksta 2 kontroldarbi; sekmīgi jānokārto Krimināltiesību vispārīgās daļas </w:t>
            </w:r>
            <w:proofErr w:type="spellStart"/>
            <w:r w:rsidR="002166F8" w:rsidRPr="002166F8">
              <w:t>starppārbaudījumu</w:t>
            </w:r>
            <w:proofErr w:type="spellEnd"/>
            <w:r w:rsidR="002166F8" w:rsidRPr="002166F8">
              <w:t>, regulāri apmeklēt seminārus un praktiskas nodarbības. Praktisko nodarbību re</w:t>
            </w:r>
            <w:r>
              <w:t>zultātā jābūt sekmīgai atzīmei.</w:t>
            </w:r>
          </w:p>
          <w:p w14:paraId="437FAA17" w14:textId="33069FA7" w:rsidR="002166F8" w:rsidRDefault="002F11C8" w:rsidP="006D3C19">
            <w:r w:rsidRPr="00AD4E43">
              <w:t xml:space="preserve">Sekmju kontroles forma: </w:t>
            </w:r>
            <w:r>
              <w:t>E</w:t>
            </w:r>
            <w:r w:rsidR="002166F8" w:rsidRPr="002166F8">
              <w:t>ksāmens.</w:t>
            </w:r>
          </w:p>
          <w:p w14:paraId="2720B904" w14:textId="77777777" w:rsidR="00AD4E43" w:rsidRPr="000946D6" w:rsidRDefault="00AD4E43" w:rsidP="006D3C19"/>
          <w:p w14:paraId="707D746C" w14:textId="77777777" w:rsidR="008D4CBD" w:rsidRPr="000946D6" w:rsidRDefault="008D4CBD" w:rsidP="006D3C19">
            <w:r w:rsidRPr="000946D6">
              <w:t>STUDIJU REZULTĀTU VĒRTĒŠANA</w:t>
            </w:r>
          </w:p>
          <w:p w14:paraId="17E84594" w14:textId="77777777" w:rsidR="008D4CBD" w:rsidRPr="000946D6" w:rsidRDefault="008D4CBD" w:rsidP="006D3C19"/>
          <w:tbl>
            <w:tblPr>
              <w:tblW w:w="6184" w:type="dxa"/>
              <w:jc w:val="center"/>
              <w:tblCellMar>
                <w:left w:w="10" w:type="dxa"/>
                <w:right w:w="10" w:type="dxa"/>
              </w:tblCellMar>
              <w:tblLook w:val="04A0" w:firstRow="1" w:lastRow="0" w:firstColumn="1" w:lastColumn="0" w:noHBand="0" w:noVBand="1"/>
            </w:tblPr>
            <w:tblGrid>
              <w:gridCol w:w="2720"/>
              <w:gridCol w:w="533"/>
              <w:gridCol w:w="567"/>
              <w:gridCol w:w="567"/>
              <w:gridCol w:w="567"/>
              <w:gridCol w:w="567"/>
              <w:gridCol w:w="663"/>
            </w:tblGrid>
            <w:tr w:rsidR="00AD4E43" w:rsidRPr="000946D6" w14:paraId="4E9D3B0E" w14:textId="23145566" w:rsidTr="0025598F">
              <w:trPr>
                <w:jc w:val="center"/>
              </w:trPr>
              <w:tc>
                <w:tcPr>
                  <w:tcW w:w="272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4C1F96F" w14:textId="77777777" w:rsidR="00AD4E43" w:rsidRPr="000946D6" w:rsidRDefault="00AD4E43" w:rsidP="006D3C19">
                  <w:pPr>
                    <w:jc w:val="center"/>
                  </w:pPr>
                  <w:r w:rsidRPr="000946D6">
                    <w:t>Pārbaudījumu veidi</w:t>
                  </w:r>
                </w:p>
              </w:tc>
              <w:tc>
                <w:tcPr>
                  <w:tcW w:w="3464"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448FDA2" w14:textId="3A3F603A" w:rsidR="00AD4E43" w:rsidRPr="000946D6" w:rsidRDefault="00AD4E43" w:rsidP="006D3C19">
                  <w:pPr>
                    <w:jc w:val="center"/>
                  </w:pPr>
                  <w:r w:rsidRPr="000946D6">
                    <w:t>Studiju rezultāti</w:t>
                  </w:r>
                </w:p>
              </w:tc>
            </w:tr>
            <w:tr w:rsidR="0025598F" w:rsidRPr="000946D6" w14:paraId="033FBFE4" w14:textId="4F36EDF7" w:rsidTr="0025598F">
              <w:trPr>
                <w:jc w:val="center"/>
              </w:trPr>
              <w:tc>
                <w:tcPr>
                  <w:tcW w:w="2720" w:type="dxa"/>
                  <w:vMerge/>
                  <w:tcBorders>
                    <w:top w:val="single" w:sz="4" w:space="0" w:color="000000"/>
                    <w:left w:val="single" w:sz="4" w:space="0" w:color="000000"/>
                    <w:bottom w:val="single" w:sz="4" w:space="0" w:color="000000"/>
                    <w:right w:val="single" w:sz="4" w:space="0" w:color="000000"/>
                  </w:tcBorders>
                  <w:vAlign w:val="center"/>
                  <w:hideMark/>
                </w:tcPr>
                <w:p w14:paraId="00EF7A48" w14:textId="77777777" w:rsidR="0025598F" w:rsidRPr="000946D6" w:rsidRDefault="0025598F" w:rsidP="006D3C19">
                  <w:pPr>
                    <w:jc w:val="center"/>
                  </w:pP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E32C8BC" w14:textId="77777777" w:rsidR="0025598F" w:rsidRPr="000946D6" w:rsidRDefault="0025598F" w:rsidP="006D3C19">
                  <w:pPr>
                    <w:jc w:val="center"/>
                  </w:pPr>
                  <w:r w:rsidRPr="000946D6">
                    <w:t>1.</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D4BD76B" w14:textId="77777777" w:rsidR="0025598F" w:rsidRPr="000946D6" w:rsidRDefault="0025598F" w:rsidP="006D3C19">
                  <w:pPr>
                    <w:jc w:val="center"/>
                  </w:pPr>
                  <w:r w:rsidRPr="000946D6">
                    <w:t>2.</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1942AAA" w14:textId="77777777" w:rsidR="0025598F" w:rsidRPr="000946D6" w:rsidRDefault="0025598F" w:rsidP="006D3C19">
                  <w:pPr>
                    <w:jc w:val="center"/>
                  </w:pPr>
                  <w:r w:rsidRPr="000946D6">
                    <w:t>3.</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C35B346" w14:textId="77777777" w:rsidR="0025598F" w:rsidRPr="000946D6" w:rsidRDefault="0025598F" w:rsidP="006D3C19">
                  <w:pPr>
                    <w:jc w:val="center"/>
                  </w:pPr>
                  <w:r w:rsidRPr="000946D6">
                    <w:t>4.</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32B2D0B" w14:textId="77777777" w:rsidR="0025598F" w:rsidRPr="000946D6" w:rsidRDefault="0025598F" w:rsidP="006D3C19">
                  <w:pPr>
                    <w:jc w:val="center"/>
                  </w:pPr>
                  <w:r w:rsidRPr="000946D6">
                    <w:t>5.</w:t>
                  </w:r>
                </w:p>
              </w:tc>
              <w:tc>
                <w:tcPr>
                  <w:tcW w:w="663" w:type="dxa"/>
                  <w:tcBorders>
                    <w:top w:val="single" w:sz="4" w:space="0" w:color="000000"/>
                    <w:left w:val="single" w:sz="4" w:space="0" w:color="000000"/>
                    <w:bottom w:val="single" w:sz="4" w:space="0" w:color="000000"/>
                    <w:right w:val="single" w:sz="4" w:space="0" w:color="000000"/>
                  </w:tcBorders>
                </w:tcPr>
                <w:p w14:paraId="7DFF7023" w14:textId="634FD669" w:rsidR="0025598F" w:rsidRPr="000946D6" w:rsidRDefault="0025598F" w:rsidP="006D3C19">
                  <w:pPr>
                    <w:jc w:val="center"/>
                  </w:pPr>
                  <w:r>
                    <w:t>6.</w:t>
                  </w:r>
                </w:p>
              </w:tc>
            </w:tr>
            <w:tr w:rsidR="0025598F" w:rsidRPr="000946D6" w14:paraId="42B3F961" w14:textId="6669C908" w:rsidTr="0025598F">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8AEDA53" w14:textId="117A3546" w:rsidR="0025598F" w:rsidRPr="000946D6" w:rsidRDefault="002F11C8" w:rsidP="006D3C19">
                  <w:r>
                    <w:t>1. Kontroldarbs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FA788B" w14:textId="27295A9C" w:rsidR="0025598F" w:rsidRPr="000946D6" w:rsidRDefault="002F11C8" w:rsidP="006D3C19">
                  <w:pPr>
                    <w:jc w:val="center"/>
                  </w:pPr>
                  <w: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1EF56E6" w14:textId="671C1B09" w:rsidR="0025598F" w:rsidRPr="000946D6" w:rsidRDefault="0025598F" w:rsidP="006D3C19">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E56655" w14:textId="62028BED" w:rsidR="0025598F" w:rsidRPr="000946D6" w:rsidRDefault="0025598F" w:rsidP="006D3C19">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93AE3C" w14:textId="402EE48B" w:rsidR="0025598F" w:rsidRPr="000946D6" w:rsidRDefault="0025598F" w:rsidP="006D3C19">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901F19" w14:textId="7885CDA3" w:rsidR="0025598F" w:rsidRPr="000946D6" w:rsidRDefault="0025598F" w:rsidP="006D3C19">
                  <w:pPr>
                    <w:jc w:val="center"/>
                  </w:pPr>
                </w:p>
              </w:tc>
              <w:tc>
                <w:tcPr>
                  <w:tcW w:w="663" w:type="dxa"/>
                  <w:tcBorders>
                    <w:top w:val="single" w:sz="4" w:space="0" w:color="000000"/>
                    <w:left w:val="single" w:sz="4" w:space="0" w:color="000000"/>
                    <w:bottom w:val="single" w:sz="4" w:space="0" w:color="000000"/>
                    <w:right w:val="single" w:sz="4" w:space="0" w:color="000000"/>
                  </w:tcBorders>
                </w:tcPr>
                <w:p w14:paraId="5A85C421" w14:textId="6638CD6B" w:rsidR="0025598F" w:rsidRPr="000946D6" w:rsidRDefault="0025598F" w:rsidP="006D3C19">
                  <w:pPr>
                    <w:jc w:val="center"/>
                  </w:pPr>
                </w:p>
              </w:tc>
            </w:tr>
            <w:tr w:rsidR="0025598F" w:rsidRPr="000946D6" w14:paraId="04198305" w14:textId="77777777" w:rsidTr="0025598F">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4E7B701" w14:textId="68846892" w:rsidR="0025598F" w:rsidRDefault="002F11C8" w:rsidP="006D3C19">
                  <w:r>
                    <w:t>2.</w:t>
                  </w:r>
                  <w:r w:rsidRPr="002F11C8">
                    <w:t xml:space="preserve"> Kontroldarbs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648850" w14:textId="3BA0236C" w:rsidR="0025598F" w:rsidRPr="00683A57" w:rsidRDefault="0025598F" w:rsidP="006D3C19">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CE54EF" w14:textId="6520EFE5" w:rsidR="0025598F" w:rsidRPr="00683A57" w:rsidRDefault="0025598F" w:rsidP="006D3C19">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9D0F92" w14:textId="2C2D68F9" w:rsidR="0025598F" w:rsidRPr="00683A57" w:rsidRDefault="0025598F" w:rsidP="006D3C19">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6B1719" w14:textId="5117113C" w:rsidR="0025598F" w:rsidRPr="00683A57" w:rsidRDefault="0025598F" w:rsidP="006D3C19">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06209BA" w14:textId="1105B691" w:rsidR="0025598F" w:rsidRPr="000946D6" w:rsidRDefault="002F11C8" w:rsidP="006D3C19">
                  <w:pPr>
                    <w:jc w:val="center"/>
                  </w:pPr>
                  <w:r>
                    <w:t>+</w:t>
                  </w:r>
                </w:p>
              </w:tc>
              <w:tc>
                <w:tcPr>
                  <w:tcW w:w="663" w:type="dxa"/>
                  <w:tcBorders>
                    <w:top w:val="single" w:sz="4" w:space="0" w:color="000000"/>
                    <w:left w:val="single" w:sz="4" w:space="0" w:color="000000"/>
                    <w:bottom w:val="single" w:sz="4" w:space="0" w:color="000000"/>
                    <w:right w:val="single" w:sz="4" w:space="0" w:color="000000"/>
                  </w:tcBorders>
                </w:tcPr>
                <w:p w14:paraId="59EA8A37" w14:textId="10FB3AA6" w:rsidR="0025598F" w:rsidRPr="000946D6" w:rsidRDefault="0025598F" w:rsidP="006D3C19">
                  <w:pPr>
                    <w:jc w:val="center"/>
                  </w:pPr>
                </w:p>
              </w:tc>
            </w:tr>
            <w:tr w:rsidR="002F11C8" w:rsidRPr="000946D6" w14:paraId="22A58C7B" w14:textId="77777777" w:rsidTr="0025598F">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6EAFAEA" w14:textId="1381FCB4" w:rsidR="002F11C8" w:rsidRDefault="002F11C8" w:rsidP="006D3C19">
                  <w:r>
                    <w:t>S</w:t>
                  </w:r>
                  <w:r w:rsidRPr="002F11C8">
                    <w:t>tarppārbaudījum</w:t>
                  </w:r>
                  <w:r>
                    <w:t>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FA89F66" w14:textId="77777777" w:rsidR="002F11C8" w:rsidRPr="00683A57" w:rsidRDefault="002F11C8" w:rsidP="006D3C19">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2F7F555" w14:textId="7CC831BF" w:rsidR="002F11C8" w:rsidRPr="00683A57" w:rsidRDefault="002F11C8" w:rsidP="006D3C19">
                  <w:pPr>
                    <w:jc w:val="center"/>
                  </w:pPr>
                  <w: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8B7939" w14:textId="77777777" w:rsidR="002F11C8" w:rsidRPr="00683A57" w:rsidRDefault="002F11C8" w:rsidP="006D3C19">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AB65426" w14:textId="77777777" w:rsidR="002F11C8" w:rsidRPr="003575ED" w:rsidRDefault="002F11C8" w:rsidP="006D3C19">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FC72AD8" w14:textId="77777777" w:rsidR="002F11C8" w:rsidRPr="003575ED" w:rsidRDefault="002F11C8" w:rsidP="006D3C19">
                  <w:pPr>
                    <w:jc w:val="center"/>
                  </w:pPr>
                </w:p>
              </w:tc>
              <w:tc>
                <w:tcPr>
                  <w:tcW w:w="663" w:type="dxa"/>
                  <w:tcBorders>
                    <w:top w:val="single" w:sz="4" w:space="0" w:color="000000"/>
                    <w:left w:val="single" w:sz="4" w:space="0" w:color="000000"/>
                    <w:bottom w:val="single" w:sz="4" w:space="0" w:color="000000"/>
                    <w:right w:val="single" w:sz="4" w:space="0" w:color="000000"/>
                  </w:tcBorders>
                </w:tcPr>
                <w:p w14:paraId="56C36FD1" w14:textId="77777777" w:rsidR="002F11C8" w:rsidRDefault="002F11C8" w:rsidP="006D3C19">
                  <w:pPr>
                    <w:jc w:val="center"/>
                  </w:pPr>
                </w:p>
              </w:tc>
            </w:tr>
            <w:tr w:rsidR="0025598F" w:rsidRPr="000946D6" w14:paraId="082E9E20" w14:textId="2D96E52B" w:rsidTr="0025598F">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D72D708" w14:textId="677DAF0F" w:rsidR="0025598F" w:rsidRPr="000946D6" w:rsidRDefault="0025598F" w:rsidP="006D3C19">
                  <w:r>
                    <w:t>Eksāmens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9B00AC0" w14:textId="1610EF1B" w:rsidR="0025598F" w:rsidRPr="000946D6" w:rsidRDefault="0025598F" w:rsidP="006D3C19">
                  <w:pPr>
                    <w:jc w:val="center"/>
                  </w:pPr>
                  <w:r w:rsidRPr="003575ED">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1992E1C" w14:textId="5E8C0A0D" w:rsidR="0025598F" w:rsidRPr="000946D6" w:rsidRDefault="0025598F" w:rsidP="006D3C19">
                  <w:pPr>
                    <w:jc w:val="center"/>
                  </w:pPr>
                  <w:r w:rsidRPr="003575ED">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8AB127" w14:textId="3F52CC3F" w:rsidR="0025598F" w:rsidRPr="000946D6" w:rsidRDefault="0025598F" w:rsidP="006D3C19">
                  <w:pPr>
                    <w:jc w:val="center"/>
                  </w:pPr>
                  <w:r w:rsidRPr="003575ED">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FBAFBDC" w14:textId="79BC4A96" w:rsidR="0025598F" w:rsidRPr="000946D6" w:rsidRDefault="0025598F" w:rsidP="006D3C19">
                  <w:pPr>
                    <w:jc w:val="center"/>
                  </w:pPr>
                  <w:r w:rsidRPr="003575ED">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5D06D5" w14:textId="5DFA2A43" w:rsidR="0025598F" w:rsidRPr="000946D6" w:rsidRDefault="0025598F" w:rsidP="006D3C19">
                  <w:pPr>
                    <w:jc w:val="center"/>
                  </w:pPr>
                  <w:r w:rsidRPr="003575ED">
                    <w:t>+</w:t>
                  </w:r>
                </w:p>
              </w:tc>
              <w:tc>
                <w:tcPr>
                  <w:tcW w:w="663" w:type="dxa"/>
                  <w:tcBorders>
                    <w:top w:val="single" w:sz="4" w:space="0" w:color="000000"/>
                    <w:left w:val="single" w:sz="4" w:space="0" w:color="000000"/>
                    <w:bottom w:val="single" w:sz="4" w:space="0" w:color="000000"/>
                    <w:right w:val="single" w:sz="4" w:space="0" w:color="000000"/>
                  </w:tcBorders>
                </w:tcPr>
                <w:p w14:paraId="48BDA6FE" w14:textId="54DF5B83" w:rsidR="0025598F" w:rsidRPr="000946D6" w:rsidRDefault="0025598F" w:rsidP="006D3C19">
                  <w:pPr>
                    <w:jc w:val="center"/>
                  </w:pPr>
                  <w:r>
                    <w:t>+</w:t>
                  </w:r>
                </w:p>
              </w:tc>
            </w:tr>
          </w:tbl>
          <w:p w14:paraId="7F74F7D4" w14:textId="77777777" w:rsidR="008D4CBD" w:rsidRPr="000946D6" w:rsidRDefault="008D4CBD" w:rsidP="006D3C19">
            <w:pPr>
              <w:textAlignment w:val="baseline"/>
              <w:rPr>
                <w:bCs w:val="0"/>
                <w:iCs w:val="0"/>
              </w:rPr>
            </w:pPr>
          </w:p>
        </w:tc>
      </w:tr>
      <w:tr w:rsidR="000946D6" w:rsidRPr="000946D6" w14:paraId="6B6657CC" w14:textId="77777777" w:rsidTr="001A6313">
        <w:trPr>
          <w:jc w:val="center"/>
        </w:trPr>
        <w:tc>
          <w:tcPr>
            <w:tcW w:w="9582" w:type="dxa"/>
            <w:gridSpan w:val="2"/>
          </w:tcPr>
          <w:p w14:paraId="56EA08F4" w14:textId="77777777" w:rsidR="008D4CBD" w:rsidRPr="000946D6" w:rsidRDefault="008D4CBD" w:rsidP="006D3C19">
            <w:pPr>
              <w:pStyle w:val="Nosaukumi"/>
              <w:ind w:left="317" w:hanging="317"/>
            </w:pPr>
            <w:r w:rsidRPr="000946D6">
              <w:t>Kursa saturs</w:t>
            </w:r>
          </w:p>
        </w:tc>
      </w:tr>
      <w:tr w:rsidR="000946D6" w:rsidRPr="000946D6" w14:paraId="3A5C7CC3" w14:textId="77777777" w:rsidTr="001A6313">
        <w:trPr>
          <w:jc w:val="center"/>
        </w:trPr>
        <w:tc>
          <w:tcPr>
            <w:tcW w:w="9582" w:type="dxa"/>
            <w:gridSpan w:val="2"/>
          </w:tcPr>
          <w:p w14:paraId="465964FB" w14:textId="2C8677D8" w:rsidR="00C71C0C" w:rsidRDefault="00C71C0C" w:rsidP="006D3C19">
            <w:pPr>
              <w:spacing w:line="259" w:lineRule="auto"/>
              <w:ind w:left="317" w:hanging="317"/>
            </w:pPr>
            <w:r w:rsidRPr="00C71C0C">
              <w:t xml:space="preserve">Kursa struktūra: lekcijas – 16 st., </w:t>
            </w:r>
            <w:r w:rsidR="001E5516" w:rsidRPr="001E5516">
              <w:t>semināri – 6 st., praktiskie darbi – 10 st.</w:t>
            </w:r>
          </w:p>
          <w:p w14:paraId="5B8E4621" w14:textId="58EE3AFA" w:rsidR="00C71C0C" w:rsidRDefault="00C71C0C" w:rsidP="006D3C19">
            <w:pPr>
              <w:spacing w:line="259" w:lineRule="auto"/>
              <w:ind w:left="317" w:hanging="317"/>
            </w:pPr>
            <w:r w:rsidRPr="00C71C0C">
              <w:t>Lekciju tēmas:</w:t>
            </w:r>
          </w:p>
          <w:p w14:paraId="61A6CCED" w14:textId="67E1120F" w:rsidR="008D3CFF" w:rsidRDefault="00DC76EC" w:rsidP="006D3C19">
            <w:pPr>
              <w:numPr>
                <w:ilvl w:val="0"/>
                <w:numId w:val="4"/>
              </w:numPr>
              <w:autoSpaceDE/>
              <w:autoSpaceDN/>
              <w:adjustRightInd/>
              <w:ind w:right="176"/>
              <w:jc w:val="both"/>
            </w:pPr>
            <w:r>
              <w:t xml:space="preserve">Krimināltiesības kā zinātne un publisko tiesību   nozare. Krimināltiesību saistība ar citām tiesību zinātnēm. Krimināltiesību avoti, krimināllikums, tā struktūra. Krimināllikuma </w:t>
            </w:r>
            <w:r>
              <w:lastRenderedPageBreak/>
              <w:t>Vispārīgās un Sevišķās daļas vienotība. Krimināllikuma darbības principi laikā, telpā un attiecībā uz personām. Krimināllikuma atpakaļejošais spēks.</w:t>
            </w:r>
            <w:r w:rsidR="008D3CFF">
              <w:t xml:space="preserve"> (L4) </w:t>
            </w:r>
            <w:r w:rsidR="008D3CFF" w:rsidRPr="008D3CFF">
              <w:t>(S2)</w:t>
            </w:r>
          </w:p>
          <w:p w14:paraId="03A8F948" w14:textId="77777777" w:rsidR="00DC76EC" w:rsidRDefault="00DC76EC" w:rsidP="006D3C19">
            <w:pPr>
              <w:numPr>
                <w:ilvl w:val="0"/>
                <w:numId w:val="4"/>
              </w:numPr>
              <w:autoSpaceDE/>
              <w:autoSpaceDN/>
              <w:adjustRightInd/>
              <w:spacing w:line="259" w:lineRule="auto"/>
              <w:ind w:right="176"/>
              <w:jc w:val="both"/>
            </w:pPr>
            <w:r>
              <w:t xml:space="preserve">Noziedzīga nodarījuma sastāvs, obligātās un fakultatīvās pazīmes. </w:t>
            </w:r>
            <w:r w:rsidRPr="004513B7">
              <w:t>Nepabeigtu noziedzīgu nodarījumu kvalifikācija.</w:t>
            </w:r>
            <w:r w:rsidRPr="00FB3840">
              <w:t xml:space="preserve"> Dalībā un līdzdalībā  izdarītu noziedzīgu nodarījumu un </w:t>
            </w:r>
            <w:proofErr w:type="spellStart"/>
            <w:r w:rsidRPr="00FB3840">
              <w:t>piesaistības</w:t>
            </w:r>
            <w:proofErr w:type="spellEnd"/>
            <w:r w:rsidRPr="00FB3840">
              <w:t xml:space="preserve"> noziedzīgam nodarījumam kvalifikācija. Kriminālatbildīb</w:t>
            </w:r>
            <w:r>
              <w:t xml:space="preserve">u izslēdzošie apstākļi, to tiesiskuma </w:t>
            </w:r>
            <w:r w:rsidRPr="00FB3840">
              <w:t>nosacījumi.</w:t>
            </w:r>
            <w:r w:rsidRPr="00FB3840">
              <w:rPr>
                <w:rFonts w:eastAsia="Times New Roman"/>
              </w:rPr>
              <w:t xml:space="preserve"> Kriminālsodu sistēma. Kriminālsodu piemērošanas nosacījumi. Atbrīvošana no kriminālatbildības un soda.</w:t>
            </w:r>
            <w:r w:rsidR="008D3CFF">
              <w:t xml:space="preserve"> (L4) </w:t>
            </w:r>
            <w:r w:rsidR="008D3CFF" w:rsidRPr="008D3CFF">
              <w:t>(S2)</w:t>
            </w:r>
            <w:r w:rsidR="008D3CFF">
              <w:t xml:space="preserve"> </w:t>
            </w:r>
            <w:r w:rsidR="008D3CFF" w:rsidRPr="008D3CFF">
              <w:t>(P</w:t>
            </w:r>
            <w:r w:rsidR="008D3CFF">
              <w:t>6</w:t>
            </w:r>
            <w:r w:rsidR="008D3CFF" w:rsidRPr="008D3CFF">
              <w:t>)</w:t>
            </w:r>
          </w:p>
          <w:p w14:paraId="6E2AB7C8" w14:textId="77777777" w:rsidR="00DC76EC" w:rsidRDefault="008D3CFF" w:rsidP="006D3C19">
            <w:pPr>
              <w:numPr>
                <w:ilvl w:val="0"/>
                <w:numId w:val="4"/>
              </w:numPr>
              <w:tabs>
                <w:tab w:val="left" w:pos="461"/>
              </w:tabs>
              <w:autoSpaceDE/>
              <w:autoSpaceDN/>
              <w:adjustRightInd/>
              <w:spacing w:line="259" w:lineRule="auto"/>
              <w:ind w:right="176"/>
              <w:jc w:val="both"/>
            </w:pPr>
            <w:r>
              <w:t xml:space="preserve">Noziegumi </w:t>
            </w:r>
            <w:r w:rsidR="00DC76EC">
              <w:t>pret valsti, jēdziens un veidi. Valsts iekšējās un ārējās drošības apdraudējumi. Noziegumi, kas vērsti pret valsts politisko un ekonomisko pamatu. Noziedzīgi nodarījumi vēlēšanu tiesību realizēšanas jomā. Noziegumi pret valsti, kas saistīti ar valsts noslēpuma izpaušanu.</w:t>
            </w:r>
            <w:r>
              <w:t xml:space="preserve"> (L2) </w:t>
            </w:r>
            <w:r w:rsidRPr="008D3CFF">
              <w:t>(P2)</w:t>
            </w:r>
          </w:p>
          <w:p w14:paraId="45F42098" w14:textId="3618BD80" w:rsidR="008D3CFF" w:rsidRDefault="00DC76EC" w:rsidP="00E31A91">
            <w:pPr>
              <w:numPr>
                <w:ilvl w:val="0"/>
                <w:numId w:val="4"/>
              </w:numPr>
              <w:tabs>
                <w:tab w:val="left" w:pos="461"/>
              </w:tabs>
              <w:autoSpaceDE/>
              <w:autoSpaceDN/>
              <w:adjustRightInd/>
              <w:spacing w:line="259" w:lineRule="auto"/>
              <w:ind w:right="176"/>
              <w:jc w:val="both"/>
            </w:pPr>
            <w:r>
              <w:t xml:space="preserve">Noziedzīgi nodarījumi, kas saistīti ar  kopējo dabas vides piesārņojumu. Noziedzīgi nodarījumi  </w:t>
            </w:r>
            <w:r w:rsidRPr="00225AC1">
              <w:t>meža apsaimniekošana</w:t>
            </w:r>
            <w:r>
              <w:t>s jomā.</w:t>
            </w:r>
            <w:r w:rsidRPr="00225AC1">
              <w:t xml:space="preserve"> </w:t>
            </w:r>
            <w:r>
              <w:t xml:space="preserve">Noziedzīgi nodarījumi </w:t>
            </w:r>
            <w:r w:rsidRPr="00225AC1">
              <w:t>dzīvnieku aizsardzība</w:t>
            </w:r>
            <w:r w:rsidR="008D3CFF">
              <w:t>. (L2)</w:t>
            </w:r>
          </w:p>
          <w:p w14:paraId="41934D32" w14:textId="600D87C3" w:rsidR="008D3CFF" w:rsidRDefault="00DC76EC" w:rsidP="00E31A91">
            <w:pPr>
              <w:numPr>
                <w:ilvl w:val="0"/>
                <w:numId w:val="4"/>
              </w:numPr>
              <w:tabs>
                <w:tab w:val="left" w:pos="270"/>
                <w:tab w:val="left" w:pos="486"/>
                <w:tab w:val="left" w:pos="602"/>
              </w:tabs>
              <w:autoSpaceDE/>
              <w:autoSpaceDN/>
              <w:adjustRightInd/>
              <w:spacing w:line="259" w:lineRule="auto"/>
              <w:ind w:right="176"/>
              <w:contextualSpacing/>
              <w:jc w:val="both"/>
            </w:pPr>
            <w:r w:rsidRPr="000D1F79">
              <w:t>Cilvēka seksuālās dzīves brīvības apdraudējumi.</w:t>
            </w:r>
            <w:r>
              <w:t xml:space="preserve"> </w:t>
            </w:r>
            <w:r w:rsidRPr="005C6335">
              <w:t>Nepilngadīgas personas seksuālās neaizskaramības un normālas seksuālas attīstības apdraudēj</w:t>
            </w:r>
            <w:r>
              <w:t xml:space="preserve">umi, </w:t>
            </w:r>
            <w:r w:rsidRPr="00CA44B3">
              <w:t>tai skaitā, interneta vidē</w:t>
            </w:r>
            <w:r>
              <w:t xml:space="preserve">. </w:t>
            </w:r>
            <w:r w:rsidRPr="000D1F79">
              <w:t>Sabiedriskās tikumības apdraudējumi.</w:t>
            </w:r>
            <w:r>
              <w:t xml:space="preserve"> </w:t>
            </w:r>
            <w:r w:rsidRPr="00AD3BC8">
              <w:t>Bērnu pornogrāfisko materiālu aprite interneta vidē</w:t>
            </w:r>
            <w:r w:rsidR="008D3CFF">
              <w:t xml:space="preserve">. (L2) </w:t>
            </w:r>
            <w:r w:rsidR="008D3CFF" w:rsidRPr="008D3CFF">
              <w:t>(S2)</w:t>
            </w:r>
          </w:p>
          <w:p w14:paraId="337286EC" w14:textId="34BDF2E7" w:rsidR="001E5516" w:rsidRDefault="00DC76EC" w:rsidP="00E31A91">
            <w:pPr>
              <w:pStyle w:val="ListParagraph"/>
              <w:numPr>
                <w:ilvl w:val="0"/>
                <w:numId w:val="4"/>
              </w:numPr>
              <w:shd w:val="clear" w:color="auto" w:fill="FFFFFF"/>
              <w:tabs>
                <w:tab w:val="left" w:pos="486"/>
                <w:tab w:val="left" w:pos="602"/>
              </w:tabs>
              <w:spacing w:line="259" w:lineRule="auto"/>
              <w:ind w:right="176"/>
              <w:jc w:val="both"/>
            </w:pPr>
            <w:r>
              <w:t>Ģimenes aizsardzības apdraudējumi. Vecāku un adoptētāju tiesības un likumīgo interešu apdraudējumi. Bērnu normālas fiziskas un garīgas attīstības interešu apdraudējumi</w:t>
            </w:r>
            <w:r w:rsidR="008D3CFF">
              <w:t xml:space="preserve">. (L2) </w:t>
            </w:r>
            <w:r w:rsidR="008D3CFF" w:rsidRPr="008D3CFF">
              <w:t>(P2)</w:t>
            </w:r>
          </w:p>
          <w:p w14:paraId="561651F7" w14:textId="77777777" w:rsidR="001E5516" w:rsidRDefault="001E5516" w:rsidP="006D3C19">
            <w:pPr>
              <w:pStyle w:val="ListParagraph"/>
              <w:spacing w:line="259" w:lineRule="auto"/>
              <w:ind w:left="317" w:hanging="317"/>
            </w:pPr>
          </w:p>
          <w:p w14:paraId="0CF26960" w14:textId="31534301" w:rsidR="001E5516" w:rsidRDefault="001E5516" w:rsidP="006D3C19">
            <w:pPr>
              <w:pStyle w:val="ListParagraph"/>
              <w:spacing w:line="259" w:lineRule="auto"/>
              <w:ind w:left="317" w:hanging="317"/>
            </w:pPr>
            <w:r w:rsidRPr="001E5516">
              <w:t>Semināru tēmas:</w:t>
            </w:r>
          </w:p>
          <w:p w14:paraId="623E41C5" w14:textId="77777777" w:rsidR="001E5516" w:rsidRDefault="001E5516" w:rsidP="006D3C19">
            <w:pPr>
              <w:pStyle w:val="ListParagraph"/>
              <w:spacing w:line="259" w:lineRule="auto"/>
              <w:ind w:left="317" w:hanging="317"/>
            </w:pPr>
          </w:p>
          <w:p w14:paraId="036F26F9" w14:textId="77777777" w:rsidR="008D3CFF" w:rsidRDefault="008D3CFF" w:rsidP="00E31A91">
            <w:pPr>
              <w:pStyle w:val="ListParagraph"/>
              <w:numPr>
                <w:ilvl w:val="0"/>
                <w:numId w:val="4"/>
              </w:numPr>
              <w:spacing w:line="259" w:lineRule="auto"/>
              <w:jc w:val="both"/>
            </w:pPr>
            <w:r>
              <w:t>Noziedzīga nodarījuma objekts un priekšmets. Noziedzīga nodarījuma objektīvā puse. Noziedzīga nodarījuma subjekts subjektīvā puse. (S2)</w:t>
            </w:r>
          </w:p>
          <w:p w14:paraId="05F51A6B" w14:textId="09EBF6D9" w:rsidR="008D3CFF" w:rsidRDefault="008D3CFF" w:rsidP="00E31A91">
            <w:pPr>
              <w:pStyle w:val="ListParagraph"/>
              <w:numPr>
                <w:ilvl w:val="0"/>
                <w:numId w:val="4"/>
              </w:numPr>
              <w:spacing w:line="259" w:lineRule="auto"/>
              <w:jc w:val="both"/>
            </w:pPr>
            <w:r>
              <w:t>Sodu veidi. Soda noteikšanas vispārīgie principi. Atbildību mīkstinošie un pastiprinošie apstākļi. Soda noteikšana vairāku noziedzīgu nodarījumu un spriedumu kopības gadījumā. (S2)</w:t>
            </w:r>
          </w:p>
          <w:p w14:paraId="1B5F46B8" w14:textId="7F85F07C" w:rsidR="001E5516" w:rsidRDefault="00DC76EC" w:rsidP="006D3C19">
            <w:pPr>
              <w:numPr>
                <w:ilvl w:val="0"/>
                <w:numId w:val="4"/>
              </w:numPr>
              <w:tabs>
                <w:tab w:val="left" w:pos="461"/>
              </w:tabs>
              <w:autoSpaceDE/>
              <w:autoSpaceDN/>
              <w:adjustRightInd/>
              <w:spacing w:line="259" w:lineRule="auto"/>
              <w:jc w:val="both"/>
            </w:pPr>
            <w:r>
              <w:t>Nonāvēšanas jēdziens un veidi. Slepkavība. Nonāvēšana aiz neuzmanības. Novešana līdz pašnāvībai</w:t>
            </w:r>
            <w:r w:rsidR="008D3CFF">
              <w:t xml:space="preserve">. Noziedzīgi nodarījumi pret personas veselību. </w:t>
            </w:r>
            <w:r>
              <w:t xml:space="preserve">Miesas bojājumi, to veidi un kvalifikācija. Citi noziedzīgi nodarījumi, kas rada briesmas personas veselībai, to kvalifikācija </w:t>
            </w:r>
            <w:r w:rsidR="008D3CFF">
              <w:t>(S2)</w:t>
            </w:r>
          </w:p>
          <w:p w14:paraId="1646A5E0" w14:textId="0E96114C" w:rsidR="00C71C0C" w:rsidRDefault="001E5516" w:rsidP="006D3C19">
            <w:pPr>
              <w:pStyle w:val="ListParagraph"/>
              <w:spacing w:line="259" w:lineRule="auto"/>
              <w:ind w:left="317" w:hanging="317"/>
              <w:rPr>
                <w:color w:val="auto"/>
                <w:lang w:eastAsia="en-GB"/>
              </w:rPr>
            </w:pPr>
            <w:r w:rsidRPr="001A694B">
              <w:t xml:space="preserve">Praktisko darbu </w:t>
            </w:r>
            <w:r w:rsidRPr="008D3CFF">
              <w:rPr>
                <w:color w:val="auto"/>
                <w:lang w:eastAsia="en-GB"/>
              </w:rPr>
              <w:t>tēmas:</w:t>
            </w:r>
          </w:p>
          <w:p w14:paraId="2E225A57" w14:textId="77777777" w:rsidR="008D3CFF" w:rsidRPr="008D3CFF" w:rsidRDefault="008D3CFF" w:rsidP="006D3C19">
            <w:pPr>
              <w:pStyle w:val="ListParagraph"/>
              <w:spacing w:line="259" w:lineRule="auto"/>
              <w:ind w:left="317" w:hanging="317"/>
              <w:rPr>
                <w:color w:val="auto"/>
              </w:rPr>
            </w:pPr>
          </w:p>
          <w:p w14:paraId="3AA91E21" w14:textId="10A2E274" w:rsidR="008D3CFF" w:rsidRPr="008D3CFF" w:rsidRDefault="00EB1380" w:rsidP="00E31A91">
            <w:pPr>
              <w:numPr>
                <w:ilvl w:val="0"/>
                <w:numId w:val="4"/>
              </w:numPr>
              <w:autoSpaceDE/>
              <w:autoSpaceDN/>
              <w:adjustRightInd/>
              <w:spacing w:line="259" w:lineRule="auto"/>
              <w:jc w:val="both"/>
              <w:rPr>
                <w:color w:val="000000" w:themeColor="text1"/>
              </w:rPr>
            </w:pPr>
            <w:r>
              <w:t>Noziedzīga nodarījuma sastāvu veidi, to krimināltiesiskā nozīme. Noziedzīgu nodarījumu kvalifikācija, tās posmi</w:t>
            </w:r>
            <w:r w:rsidR="008D3CFF" w:rsidRPr="00EB1380">
              <w:rPr>
                <w:rFonts w:eastAsia="Times New Roman"/>
              </w:rPr>
              <w:t>. (P4)</w:t>
            </w:r>
          </w:p>
          <w:p w14:paraId="2B1D020D" w14:textId="497CF1BC" w:rsidR="008D3CFF" w:rsidRPr="008D3CFF" w:rsidRDefault="00EB1380" w:rsidP="006D3C19">
            <w:pPr>
              <w:pStyle w:val="ListParagraph"/>
              <w:numPr>
                <w:ilvl w:val="0"/>
                <w:numId w:val="4"/>
              </w:numPr>
              <w:tabs>
                <w:tab w:val="left" w:pos="466"/>
              </w:tabs>
              <w:spacing w:line="259" w:lineRule="auto"/>
              <w:jc w:val="both"/>
            </w:pPr>
            <w:r w:rsidRPr="00EB1380">
              <w:rPr>
                <w:color w:val="000000"/>
              </w:rPr>
              <w:t>Kriminālsoda jēdziens, un mērķis. Kriminālsodu sistēma. Kriminālsodu veidi. Sodu noteikšanas vispārīgie principi. Atbildību mīkstinošo un atbildību pastiprinošo apstākļu jēdziens un veidi. Kriminālatbildības noilgums. Sodāmības dzēšana un noņemšana. Nepilngadīgo kriminālatbildības īpatnības</w:t>
            </w:r>
            <w:r w:rsidR="008D3CFF" w:rsidRPr="00EB1380">
              <w:rPr>
                <w:color w:val="auto"/>
              </w:rPr>
              <w:t>. (P2)</w:t>
            </w:r>
          </w:p>
          <w:p w14:paraId="3ED59CBC" w14:textId="77777777" w:rsidR="00EB1380" w:rsidRDefault="00EB1380" w:rsidP="006D3C19">
            <w:pPr>
              <w:numPr>
                <w:ilvl w:val="0"/>
                <w:numId w:val="4"/>
              </w:numPr>
              <w:tabs>
                <w:tab w:val="left" w:pos="461"/>
              </w:tabs>
              <w:autoSpaceDE/>
              <w:autoSpaceDN/>
              <w:adjustRightInd/>
              <w:spacing w:line="259" w:lineRule="auto"/>
              <w:jc w:val="both"/>
              <w:rPr>
                <w:color w:val="000000" w:themeColor="text1"/>
              </w:rPr>
            </w:pPr>
            <w:r>
              <w:t>Noziegumi pret valsti, jēdziens un veidi. Valsts iekšējās un ārējās drošības apdraudējumi. Noziegumi, kas vērsti pret valsts politisko un ekonomisko pamatu. Noziedzīgi nodarījumi vēlēšanu tiesību realizēšanas jomā.  Noziegumi pret valsti, kas saistīti ar valsts noslēpuma izpaušanu.</w:t>
            </w:r>
            <w:r w:rsidR="008D3CFF" w:rsidRPr="00EB1380">
              <w:rPr>
                <w:rFonts w:eastAsia="Times New Roman"/>
              </w:rPr>
              <w:t xml:space="preserve"> (P2)</w:t>
            </w:r>
          </w:p>
          <w:p w14:paraId="5043212C" w14:textId="3B8D8289" w:rsidR="001E5516" w:rsidRPr="00EB1380" w:rsidRDefault="00EB1380" w:rsidP="006D3C19">
            <w:pPr>
              <w:numPr>
                <w:ilvl w:val="0"/>
                <w:numId w:val="4"/>
              </w:numPr>
              <w:tabs>
                <w:tab w:val="left" w:pos="461"/>
              </w:tabs>
              <w:autoSpaceDE/>
              <w:autoSpaceDN/>
              <w:adjustRightInd/>
              <w:spacing w:line="259" w:lineRule="auto"/>
              <w:jc w:val="both"/>
              <w:rPr>
                <w:color w:val="000000" w:themeColor="text1"/>
              </w:rPr>
            </w:pPr>
            <w:r w:rsidRPr="00EB1380">
              <w:rPr>
                <w:color w:val="000000"/>
              </w:rPr>
              <w:t>Noziegumi pret cilvēci, mieru, kara noziegumi. Genocīds, tā izpratne. Noziegumi pret cilvēci. Noziegumi pret mieru. Kara noziegumi. Noziegumi pret cilvēktiesībām. Noziegumi pret kultūras un nacionālo mantojumu.</w:t>
            </w:r>
            <w:r w:rsidR="008D3CFF" w:rsidRPr="00EB1380">
              <w:rPr>
                <w:rFonts w:eastAsia="Times New Roman"/>
              </w:rPr>
              <w:t xml:space="preserve"> (P2)</w:t>
            </w:r>
            <w:r w:rsidR="008D3CFF" w:rsidRPr="008D3CFF">
              <w:t xml:space="preserve"> </w:t>
            </w:r>
          </w:p>
        </w:tc>
      </w:tr>
      <w:tr w:rsidR="000946D6" w:rsidRPr="000946D6" w14:paraId="53CF4734" w14:textId="77777777" w:rsidTr="001A6313">
        <w:trPr>
          <w:jc w:val="center"/>
        </w:trPr>
        <w:tc>
          <w:tcPr>
            <w:tcW w:w="9582" w:type="dxa"/>
            <w:gridSpan w:val="2"/>
          </w:tcPr>
          <w:p w14:paraId="092B0E46" w14:textId="77777777" w:rsidR="008D4CBD" w:rsidRPr="000946D6" w:rsidRDefault="008D4CBD" w:rsidP="006D3C19">
            <w:pPr>
              <w:pStyle w:val="Nosaukumi"/>
            </w:pPr>
            <w:r w:rsidRPr="000946D6">
              <w:lastRenderedPageBreak/>
              <w:t>Obligāti izmantojamie informācijas avoti</w:t>
            </w:r>
          </w:p>
        </w:tc>
      </w:tr>
      <w:tr w:rsidR="000946D6" w:rsidRPr="000946D6" w14:paraId="16EFDC50" w14:textId="77777777" w:rsidTr="001A6313">
        <w:trPr>
          <w:jc w:val="center"/>
        </w:trPr>
        <w:tc>
          <w:tcPr>
            <w:tcW w:w="9582" w:type="dxa"/>
            <w:gridSpan w:val="2"/>
          </w:tcPr>
          <w:p w14:paraId="2783611C" w14:textId="6DC365FC" w:rsidR="00D4109C" w:rsidRDefault="00D4109C" w:rsidP="006D3C19">
            <w:pPr>
              <w:keepLines/>
              <w:numPr>
                <w:ilvl w:val="0"/>
                <w:numId w:val="9"/>
              </w:numPr>
              <w:autoSpaceDE/>
              <w:autoSpaceDN/>
              <w:adjustRightInd/>
              <w:ind w:left="317" w:hanging="317"/>
              <w:jc w:val="both"/>
            </w:pPr>
            <w:r w:rsidRPr="00EB1380">
              <w:t>Baumanis J. No krimināltiesību normu interpretācijas līdz kvantu kriminoloģijai.  Rīga: Latvijas Vēstnesis, 2017, 263 lpp.</w:t>
            </w:r>
          </w:p>
          <w:p w14:paraId="6FAD845B" w14:textId="45C5DC4E" w:rsidR="00D53C2D" w:rsidRDefault="00D4109C" w:rsidP="00E31A91">
            <w:pPr>
              <w:pStyle w:val="ListParagraph"/>
              <w:numPr>
                <w:ilvl w:val="0"/>
                <w:numId w:val="9"/>
              </w:numPr>
              <w:ind w:left="317" w:hanging="317"/>
              <w:jc w:val="both"/>
              <w:rPr>
                <w:color w:val="auto"/>
              </w:rPr>
            </w:pPr>
            <w:r>
              <w:rPr>
                <w:color w:val="auto"/>
              </w:rPr>
              <w:t xml:space="preserve">Krastiņš U., </w:t>
            </w:r>
            <w:proofErr w:type="spellStart"/>
            <w:r>
              <w:rPr>
                <w:color w:val="auto"/>
              </w:rPr>
              <w:t>Liholaja</w:t>
            </w:r>
            <w:proofErr w:type="spellEnd"/>
            <w:r>
              <w:rPr>
                <w:color w:val="auto"/>
              </w:rPr>
              <w:t xml:space="preserve"> V.</w:t>
            </w:r>
            <w:r w:rsidRPr="00D4109C">
              <w:rPr>
                <w:color w:val="auto"/>
              </w:rPr>
              <w:t xml:space="preserve"> Krimināllikum</w:t>
            </w:r>
            <w:r>
              <w:rPr>
                <w:color w:val="auto"/>
              </w:rPr>
              <w:t>a komentāri. Pirmā daļa (I-VIII</w:t>
            </w:r>
            <w:r w:rsidRPr="00D4109C">
              <w:rPr>
                <w:color w:val="auto"/>
              </w:rPr>
              <w:t xml:space="preserve"> nodaļa)</w:t>
            </w:r>
            <w:r>
              <w:rPr>
                <w:color w:val="auto"/>
              </w:rPr>
              <w:t>.</w:t>
            </w:r>
            <w:r>
              <w:t xml:space="preserve"> </w:t>
            </w:r>
            <w:r w:rsidR="00D53C2D">
              <w:t xml:space="preserve">Rīga: </w:t>
            </w:r>
            <w:r w:rsidRPr="00D4109C">
              <w:rPr>
                <w:color w:val="auto"/>
              </w:rPr>
              <w:t>Tiesu namu aģentūra, 202</w:t>
            </w:r>
            <w:r>
              <w:rPr>
                <w:color w:val="auto"/>
              </w:rPr>
              <w:t>1, 368</w:t>
            </w:r>
            <w:r w:rsidRPr="00D4109C">
              <w:rPr>
                <w:color w:val="auto"/>
              </w:rPr>
              <w:t xml:space="preserve"> lpp.</w:t>
            </w:r>
          </w:p>
          <w:p w14:paraId="61F2E7BE" w14:textId="52A188FB" w:rsidR="00D53C2D" w:rsidRDefault="00D53C2D" w:rsidP="00E31A91">
            <w:pPr>
              <w:pStyle w:val="ListParagraph"/>
              <w:numPr>
                <w:ilvl w:val="0"/>
                <w:numId w:val="9"/>
              </w:numPr>
              <w:ind w:left="317" w:hanging="317"/>
              <w:jc w:val="both"/>
              <w:rPr>
                <w:color w:val="auto"/>
              </w:rPr>
            </w:pPr>
            <w:r w:rsidRPr="00D53C2D">
              <w:t xml:space="preserve">Krastiņš U., </w:t>
            </w:r>
            <w:proofErr w:type="spellStart"/>
            <w:r w:rsidRPr="00D53C2D">
              <w:t>Liholaja</w:t>
            </w:r>
            <w:proofErr w:type="spellEnd"/>
            <w:r w:rsidRPr="00D53C2D">
              <w:t xml:space="preserve"> V. Krimināllikuma komentāri. Otrā daļa (IX-XVII nodaļa). Trešais papildinātais izdevums</w:t>
            </w:r>
            <w:r>
              <w:t xml:space="preserve">. </w:t>
            </w:r>
            <w:r w:rsidRPr="00D53C2D">
              <w:rPr>
                <w:color w:val="auto"/>
              </w:rPr>
              <w:t>Rīga: Tiesu namu aģentūra, 202</w:t>
            </w:r>
            <w:r>
              <w:rPr>
                <w:color w:val="auto"/>
              </w:rPr>
              <w:t>2</w:t>
            </w:r>
            <w:r w:rsidRPr="00D53C2D">
              <w:rPr>
                <w:color w:val="auto"/>
              </w:rPr>
              <w:t>, 622 lpp.</w:t>
            </w:r>
          </w:p>
          <w:p w14:paraId="5FF179A3" w14:textId="167661C4" w:rsidR="00D53C2D" w:rsidRPr="00D53C2D" w:rsidRDefault="00D4109C" w:rsidP="00E31A91">
            <w:pPr>
              <w:pStyle w:val="ListParagraph"/>
              <w:numPr>
                <w:ilvl w:val="0"/>
                <w:numId w:val="9"/>
              </w:numPr>
              <w:ind w:left="317" w:hanging="317"/>
              <w:jc w:val="both"/>
              <w:rPr>
                <w:color w:val="auto"/>
              </w:rPr>
            </w:pPr>
            <w:r w:rsidRPr="00D53C2D">
              <w:rPr>
                <w:bCs/>
                <w:iCs/>
                <w:color w:val="auto"/>
              </w:rPr>
              <w:t xml:space="preserve">Krastiņš U., </w:t>
            </w:r>
            <w:proofErr w:type="spellStart"/>
            <w:r w:rsidRPr="00D53C2D">
              <w:rPr>
                <w:bCs/>
                <w:iCs/>
                <w:color w:val="auto"/>
              </w:rPr>
              <w:t>Liholaja</w:t>
            </w:r>
            <w:proofErr w:type="spellEnd"/>
            <w:r w:rsidRPr="00D53C2D">
              <w:rPr>
                <w:bCs/>
                <w:iCs/>
                <w:color w:val="auto"/>
              </w:rPr>
              <w:t xml:space="preserve"> V., </w:t>
            </w:r>
            <w:proofErr w:type="spellStart"/>
            <w:r w:rsidRPr="00D53C2D">
              <w:rPr>
                <w:bCs/>
                <w:iCs/>
                <w:color w:val="auto"/>
              </w:rPr>
              <w:t>Hamkova</w:t>
            </w:r>
            <w:proofErr w:type="spellEnd"/>
            <w:r w:rsidRPr="00D53C2D">
              <w:rPr>
                <w:bCs/>
                <w:iCs/>
                <w:color w:val="auto"/>
              </w:rPr>
              <w:t xml:space="preserve"> D. Krimināllikuma komentāri. Trešā daļa (XVIII–XXV nodaļa) trešais papildinātais izdevums.</w:t>
            </w:r>
            <w:r w:rsidR="00F118E3" w:rsidRPr="00D53C2D">
              <w:rPr>
                <w:bCs/>
                <w:iCs/>
                <w:color w:val="auto"/>
              </w:rPr>
              <w:t xml:space="preserve"> </w:t>
            </w:r>
            <w:r w:rsidRPr="00D53C2D">
              <w:rPr>
                <w:bCs/>
                <w:iCs/>
                <w:color w:val="auto"/>
              </w:rPr>
              <w:t xml:space="preserve">Rīga: Tiesu namu aģentūra, 2023, </w:t>
            </w:r>
            <w:r w:rsidR="00F118E3" w:rsidRPr="00D53C2D">
              <w:rPr>
                <w:bCs/>
                <w:iCs/>
                <w:color w:val="auto"/>
              </w:rPr>
              <w:t>8</w:t>
            </w:r>
            <w:r w:rsidRPr="00D53C2D">
              <w:rPr>
                <w:bCs/>
                <w:iCs/>
                <w:color w:val="auto"/>
              </w:rPr>
              <w:t>80</w:t>
            </w:r>
            <w:r w:rsidR="00F118E3" w:rsidRPr="00D53C2D">
              <w:rPr>
                <w:bCs/>
                <w:iCs/>
                <w:color w:val="auto"/>
              </w:rPr>
              <w:t xml:space="preserve"> lpp.</w:t>
            </w:r>
          </w:p>
          <w:p w14:paraId="2657F21C" w14:textId="5691555F" w:rsidR="006B3519" w:rsidRPr="00D53C2D" w:rsidRDefault="00D4109C" w:rsidP="00E31A91">
            <w:pPr>
              <w:pStyle w:val="ListParagraph"/>
              <w:numPr>
                <w:ilvl w:val="0"/>
                <w:numId w:val="9"/>
              </w:numPr>
              <w:ind w:left="317" w:hanging="317"/>
              <w:jc w:val="both"/>
              <w:rPr>
                <w:color w:val="auto"/>
              </w:rPr>
            </w:pPr>
            <w:proofErr w:type="spellStart"/>
            <w:r w:rsidRPr="00D53C2D">
              <w:rPr>
                <w:bCs/>
                <w:iCs/>
                <w:color w:val="auto"/>
              </w:rPr>
              <w:t>Liholaja</w:t>
            </w:r>
            <w:proofErr w:type="spellEnd"/>
            <w:r w:rsidRPr="00D53C2D">
              <w:rPr>
                <w:bCs/>
                <w:iCs/>
                <w:color w:val="auto"/>
              </w:rPr>
              <w:t xml:space="preserve"> V. Noziedzīgu nodarījumu kvalifikācija: Palīglīdzeklis krimināltiesību normu piemērotājiem (II daļa). Rīga: Tiesu namu aģentūra, 2022, 336 </w:t>
            </w:r>
            <w:r w:rsidR="00EC2D9F" w:rsidRPr="00D53C2D">
              <w:rPr>
                <w:bCs/>
                <w:iCs/>
                <w:color w:val="auto"/>
              </w:rPr>
              <w:t>lpp.</w:t>
            </w:r>
          </w:p>
        </w:tc>
      </w:tr>
      <w:tr w:rsidR="000946D6" w:rsidRPr="000946D6" w14:paraId="5BC20BBB" w14:textId="77777777" w:rsidTr="001A6313">
        <w:trPr>
          <w:jc w:val="center"/>
        </w:trPr>
        <w:tc>
          <w:tcPr>
            <w:tcW w:w="9582" w:type="dxa"/>
            <w:gridSpan w:val="2"/>
          </w:tcPr>
          <w:p w14:paraId="0AE3AF20" w14:textId="77777777" w:rsidR="008D4CBD" w:rsidRPr="000946D6" w:rsidRDefault="008D4CBD" w:rsidP="006D3C19">
            <w:pPr>
              <w:pStyle w:val="Nosaukumi"/>
            </w:pPr>
            <w:r w:rsidRPr="000946D6">
              <w:t>Papildus informācijas avoti</w:t>
            </w:r>
          </w:p>
        </w:tc>
      </w:tr>
      <w:tr w:rsidR="000946D6" w:rsidRPr="000946D6" w14:paraId="5237EE9C" w14:textId="77777777" w:rsidTr="00AB04EE">
        <w:trPr>
          <w:trHeight w:val="3855"/>
          <w:jc w:val="center"/>
        </w:trPr>
        <w:tc>
          <w:tcPr>
            <w:tcW w:w="9582" w:type="dxa"/>
            <w:gridSpan w:val="2"/>
          </w:tcPr>
          <w:p w14:paraId="52E80C0A" w14:textId="7974A255" w:rsidR="00AD0A55" w:rsidRPr="00AD0A55" w:rsidRDefault="00AD0A55" w:rsidP="006D3C19">
            <w:pPr>
              <w:pStyle w:val="ListParagraph"/>
              <w:numPr>
                <w:ilvl w:val="0"/>
                <w:numId w:val="1"/>
              </w:numPr>
              <w:spacing w:line="259" w:lineRule="auto"/>
              <w:ind w:left="317" w:hanging="284"/>
              <w:rPr>
                <w:color w:val="auto"/>
              </w:rPr>
            </w:pPr>
            <w:r w:rsidRPr="00AD0A55">
              <w:rPr>
                <w:color w:val="auto"/>
              </w:rPr>
              <w:t>Krimināllikums.</w:t>
            </w:r>
          </w:p>
          <w:p w14:paraId="066DECFF" w14:textId="20850E0E" w:rsidR="00D53C2D" w:rsidRPr="00D53C2D" w:rsidRDefault="00D53C2D" w:rsidP="006D3C19">
            <w:pPr>
              <w:pStyle w:val="ListParagraph"/>
              <w:numPr>
                <w:ilvl w:val="0"/>
                <w:numId w:val="1"/>
              </w:numPr>
              <w:spacing w:line="259" w:lineRule="auto"/>
              <w:ind w:left="317" w:hanging="284"/>
              <w:rPr>
                <w:color w:val="auto"/>
              </w:rPr>
            </w:pPr>
            <w:r w:rsidRPr="00D53C2D">
              <w:rPr>
                <w:color w:val="auto"/>
              </w:rPr>
              <w:t>Judins A. Apstākļi, kas izslēdz kriminālatbildību. Rīga</w:t>
            </w:r>
            <w:r w:rsidR="00AB04EE">
              <w:rPr>
                <w:color w:val="auto"/>
              </w:rPr>
              <w:t xml:space="preserve">: </w:t>
            </w:r>
            <w:r w:rsidRPr="00D53C2D">
              <w:rPr>
                <w:color w:val="auto"/>
              </w:rPr>
              <w:t>Turība,</w:t>
            </w:r>
            <w:r w:rsidR="00AB04EE">
              <w:rPr>
                <w:color w:val="auto"/>
              </w:rPr>
              <w:t xml:space="preserve"> </w:t>
            </w:r>
            <w:r w:rsidRPr="00D53C2D">
              <w:rPr>
                <w:color w:val="auto"/>
              </w:rPr>
              <w:t>2006.</w:t>
            </w:r>
          </w:p>
          <w:p w14:paraId="0B129E08" w14:textId="2B79022F" w:rsidR="00D53C2D" w:rsidRPr="00D53C2D" w:rsidRDefault="00D53C2D" w:rsidP="006D3C19">
            <w:pPr>
              <w:pStyle w:val="ListParagraph"/>
              <w:numPr>
                <w:ilvl w:val="0"/>
                <w:numId w:val="1"/>
              </w:numPr>
              <w:spacing w:line="259" w:lineRule="auto"/>
              <w:ind w:left="317" w:hanging="284"/>
              <w:rPr>
                <w:color w:val="auto"/>
              </w:rPr>
            </w:pPr>
            <w:r w:rsidRPr="00D53C2D">
              <w:rPr>
                <w:color w:val="auto"/>
              </w:rPr>
              <w:t>Krastiņš U. Noziedzīga nodarījuma sastāvs un kvalifikācija. Teorētiskie aspekti</w:t>
            </w:r>
            <w:r w:rsidR="00AB04EE">
              <w:rPr>
                <w:color w:val="auto"/>
              </w:rPr>
              <w:t xml:space="preserve">. </w:t>
            </w:r>
            <w:r w:rsidRPr="00D53C2D">
              <w:rPr>
                <w:color w:val="auto"/>
              </w:rPr>
              <w:t>Rīga</w:t>
            </w:r>
            <w:r w:rsidR="00AB04EE">
              <w:rPr>
                <w:color w:val="auto"/>
              </w:rPr>
              <w:t xml:space="preserve">: </w:t>
            </w:r>
            <w:r w:rsidRPr="00D53C2D">
              <w:rPr>
                <w:color w:val="auto"/>
              </w:rPr>
              <w:t>2018.</w:t>
            </w:r>
          </w:p>
          <w:p w14:paraId="337F9966" w14:textId="77777777" w:rsidR="00AB04EE" w:rsidRPr="00D53C2D" w:rsidRDefault="00AB04EE" w:rsidP="006D3C19">
            <w:pPr>
              <w:pStyle w:val="ListParagraph"/>
              <w:numPr>
                <w:ilvl w:val="0"/>
                <w:numId w:val="1"/>
              </w:numPr>
              <w:ind w:left="317" w:hanging="284"/>
              <w:rPr>
                <w:color w:val="auto"/>
              </w:rPr>
            </w:pPr>
            <w:r w:rsidRPr="00D53C2D">
              <w:rPr>
                <w:color w:val="auto"/>
              </w:rPr>
              <w:t>Krastiņš U. Noziedzīgi nodarījumi pret dabas vidi.</w:t>
            </w:r>
            <w:r>
              <w:rPr>
                <w:color w:val="auto"/>
              </w:rPr>
              <w:t xml:space="preserve"> </w:t>
            </w:r>
            <w:r w:rsidRPr="00D53C2D">
              <w:rPr>
                <w:color w:val="auto"/>
              </w:rPr>
              <w:t>Rīga</w:t>
            </w:r>
            <w:r>
              <w:rPr>
                <w:color w:val="auto"/>
              </w:rPr>
              <w:t>:</w:t>
            </w:r>
            <w:r w:rsidRPr="00D53C2D">
              <w:rPr>
                <w:color w:val="auto"/>
              </w:rPr>
              <w:t xml:space="preserve"> </w:t>
            </w:r>
            <w:r w:rsidRPr="00F118E3">
              <w:t>Tiesu namu aģentūra</w:t>
            </w:r>
            <w:r w:rsidRPr="00D53C2D">
              <w:rPr>
                <w:color w:val="auto"/>
              </w:rPr>
              <w:t>, 2001, 190</w:t>
            </w:r>
            <w:r>
              <w:rPr>
                <w:color w:val="auto"/>
              </w:rPr>
              <w:t xml:space="preserve"> </w:t>
            </w:r>
            <w:r w:rsidRPr="00D53C2D">
              <w:rPr>
                <w:color w:val="auto"/>
              </w:rPr>
              <w:t>lpp.</w:t>
            </w:r>
          </w:p>
          <w:p w14:paraId="289C67DA" w14:textId="5C558968" w:rsidR="00D4109C" w:rsidRPr="00AB04EE" w:rsidRDefault="00D4109C" w:rsidP="006D3C19">
            <w:pPr>
              <w:pStyle w:val="ListParagraph"/>
              <w:numPr>
                <w:ilvl w:val="0"/>
                <w:numId w:val="1"/>
              </w:numPr>
              <w:spacing w:line="259" w:lineRule="auto"/>
              <w:ind w:left="317" w:hanging="284"/>
              <w:rPr>
                <w:color w:val="auto"/>
              </w:rPr>
            </w:pPr>
            <w:r>
              <w:t xml:space="preserve">Krastiņš U. Tieša nodoma tvērums krimināltiesībās. Rīga: </w:t>
            </w:r>
            <w:r w:rsidRPr="00F118E3">
              <w:t>Tiesu namu aģentūra</w:t>
            </w:r>
            <w:r>
              <w:t>, 2017, 64 lpp.</w:t>
            </w:r>
          </w:p>
          <w:p w14:paraId="01797667" w14:textId="58854DCC" w:rsidR="00AB04EE" w:rsidRDefault="00AB04EE" w:rsidP="00E31A91">
            <w:pPr>
              <w:pStyle w:val="ListParagraph"/>
              <w:numPr>
                <w:ilvl w:val="0"/>
                <w:numId w:val="1"/>
              </w:numPr>
              <w:ind w:left="317" w:hanging="284"/>
              <w:jc w:val="both"/>
              <w:rPr>
                <w:color w:val="auto"/>
              </w:rPr>
            </w:pPr>
            <w:proofErr w:type="spellStart"/>
            <w:r w:rsidRPr="00AB04EE">
              <w:rPr>
                <w:color w:val="auto"/>
              </w:rPr>
              <w:t>Liholaja</w:t>
            </w:r>
            <w:proofErr w:type="spellEnd"/>
            <w:r w:rsidRPr="00AB04EE">
              <w:rPr>
                <w:color w:val="auto"/>
              </w:rPr>
              <w:t xml:space="preserve"> V. Noziedzīgu nodarījumu kvalifikācija: Palīglīdzeklis krimināltiesību normu piemērotājiem. Rīga: Tiesu namu aģentūra, 20</w:t>
            </w:r>
            <w:r>
              <w:rPr>
                <w:color w:val="auto"/>
              </w:rPr>
              <w:t>19</w:t>
            </w:r>
            <w:r w:rsidRPr="00AB04EE">
              <w:rPr>
                <w:color w:val="auto"/>
              </w:rPr>
              <w:t>, 3</w:t>
            </w:r>
            <w:r>
              <w:rPr>
                <w:color w:val="auto"/>
              </w:rPr>
              <w:t>52</w:t>
            </w:r>
            <w:r w:rsidRPr="00AB04EE">
              <w:rPr>
                <w:color w:val="auto"/>
              </w:rPr>
              <w:t xml:space="preserve"> lpp.</w:t>
            </w:r>
          </w:p>
          <w:p w14:paraId="41F5040B" w14:textId="77777777" w:rsidR="00E31A91" w:rsidRDefault="00AB04EE" w:rsidP="00E31A91">
            <w:pPr>
              <w:pStyle w:val="ListParagraph"/>
              <w:numPr>
                <w:ilvl w:val="0"/>
                <w:numId w:val="1"/>
              </w:numPr>
              <w:ind w:left="317" w:hanging="284"/>
              <w:jc w:val="both"/>
              <w:rPr>
                <w:color w:val="auto"/>
              </w:rPr>
            </w:pPr>
            <w:proofErr w:type="spellStart"/>
            <w:r w:rsidRPr="00D53C2D">
              <w:rPr>
                <w:color w:val="auto"/>
              </w:rPr>
              <w:t>Mežulis</w:t>
            </w:r>
            <w:proofErr w:type="spellEnd"/>
            <w:r w:rsidRPr="00D53C2D">
              <w:rPr>
                <w:color w:val="auto"/>
              </w:rPr>
              <w:t xml:space="preserve"> D. Korupcijas ierobežošanas krimināltiesiskie līdzekļi.</w:t>
            </w:r>
            <w:r>
              <w:rPr>
                <w:color w:val="auto"/>
              </w:rPr>
              <w:t xml:space="preserve"> Rīga:</w:t>
            </w:r>
            <w:r w:rsidRPr="00D53C2D">
              <w:rPr>
                <w:color w:val="auto"/>
              </w:rPr>
              <w:t xml:space="preserve"> </w:t>
            </w:r>
            <w:r w:rsidRPr="00AB04EE">
              <w:rPr>
                <w:color w:val="auto"/>
              </w:rPr>
              <w:t>Zvaigzne ABC</w:t>
            </w:r>
            <w:r>
              <w:rPr>
                <w:color w:val="auto"/>
              </w:rPr>
              <w:t xml:space="preserve">, </w:t>
            </w:r>
            <w:r w:rsidRPr="00D53C2D">
              <w:rPr>
                <w:color w:val="auto"/>
              </w:rPr>
              <w:t>2003, 272 lpp.</w:t>
            </w:r>
          </w:p>
          <w:p w14:paraId="5F1549DE" w14:textId="044764DC" w:rsidR="00D53C2D" w:rsidRPr="00D53C2D" w:rsidRDefault="00D53C2D" w:rsidP="00E31A91">
            <w:pPr>
              <w:pStyle w:val="ListParagraph"/>
              <w:numPr>
                <w:ilvl w:val="0"/>
                <w:numId w:val="1"/>
              </w:numPr>
              <w:ind w:left="317" w:hanging="284"/>
              <w:jc w:val="both"/>
              <w:rPr>
                <w:color w:val="auto"/>
              </w:rPr>
            </w:pPr>
            <w:proofErr w:type="spellStart"/>
            <w:r w:rsidRPr="00D53C2D">
              <w:rPr>
                <w:color w:val="auto"/>
              </w:rPr>
              <w:t>Mežulis</w:t>
            </w:r>
            <w:proofErr w:type="spellEnd"/>
            <w:r w:rsidRPr="00D53C2D">
              <w:rPr>
                <w:color w:val="auto"/>
              </w:rPr>
              <w:t xml:space="preserve"> D. Kriminālt</w:t>
            </w:r>
            <w:r w:rsidR="00AB04EE">
              <w:rPr>
                <w:color w:val="auto"/>
              </w:rPr>
              <w:t>iesības shēmās. Vispārīgā daļa.</w:t>
            </w:r>
            <w:r w:rsidRPr="00D53C2D">
              <w:rPr>
                <w:color w:val="auto"/>
              </w:rPr>
              <w:t xml:space="preserve"> Rīga</w:t>
            </w:r>
            <w:r w:rsidR="00AB04EE">
              <w:rPr>
                <w:color w:val="auto"/>
              </w:rPr>
              <w:t>:</w:t>
            </w:r>
            <w:r w:rsidRPr="00D53C2D">
              <w:rPr>
                <w:color w:val="auto"/>
              </w:rPr>
              <w:t xml:space="preserve"> Zvaigzne ABC, 2003, 143 lpp.</w:t>
            </w:r>
          </w:p>
          <w:p w14:paraId="6657D29E" w14:textId="10A7578A" w:rsidR="00026C21" w:rsidRPr="00AB04EE" w:rsidRDefault="00D53C2D" w:rsidP="006D3C19">
            <w:pPr>
              <w:pStyle w:val="ListParagraph"/>
              <w:numPr>
                <w:ilvl w:val="0"/>
                <w:numId w:val="1"/>
              </w:numPr>
              <w:ind w:left="317" w:hanging="284"/>
              <w:rPr>
                <w:color w:val="auto"/>
              </w:rPr>
            </w:pPr>
            <w:proofErr w:type="spellStart"/>
            <w:r w:rsidRPr="00D53C2D">
              <w:rPr>
                <w:color w:val="auto"/>
              </w:rPr>
              <w:t>Mincs</w:t>
            </w:r>
            <w:proofErr w:type="spellEnd"/>
            <w:r w:rsidRPr="00D53C2D">
              <w:rPr>
                <w:color w:val="auto"/>
              </w:rPr>
              <w:t xml:space="preserve"> P. Krimināltiesību kurss. Vispārējā daļa ar </w:t>
            </w:r>
            <w:proofErr w:type="spellStart"/>
            <w:r w:rsidRPr="00D53C2D">
              <w:rPr>
                <w:color w:val="auto"/>
              </w:rPr>
              <w:t>U.Krastiņa</w:t>
            </w:r>
            <w:proofErr w:type="spellEnd"/>
            <w:r w:rsidRPr="00D53C2D">
              <w:rPr>
                <w:color w:val="auto"/>
              </w:rPr>
              <w:t xml:space="preserve"> komentāriem, Rīga, 2005, 351 lpp.</w:t>
            </w:r>
          </w:p>
        </w:tc>
      </w:tr>
      <w:tr w:rsidR="000946D6" w:rsidRPr="000946D6" w14:paraId="427703E9" w14:textId="77777777" w:rsidTr="001A6313">
        <w:trPr>
          <w:jc w:val="center"/>
        </w:trPr>
        <w:tc>
          <w:tcPr>
            <w:tcW w:w="9582" w:type="dxa"/>
            <w:gridSpan w:val="2"/>
          </w:tcPr>
          <w:p w14:paraId="46C9B023" w14:textId="77777777" w:rsidR="008D4CBD" w:rsidRPr="002A15C1" w:rsidRDefault="008D4CBD" w:rsidP="006D3C19">
            <w:pPr>
              <w:pStyle w:val="Nosaukumi"/>
            </w:pPr>
            <w:r w:rsidRPr="002A15C1">
              <w:t>Periodika un citi informācijas avoti</w:t>
            </w:r>
          </w:p>
        </w:tc>
      </w:tr>
      <w:tr w:rsidR="000946D6" w:rsidRPr="000946D6" w14:paraId="597F7525" w14:textId="77777777" w:rsidTr="001A6313">
        <w:trPr>
          <w:jc w:val="center"/>
        </w:trPr>
        <w:tc>
          <w:tcPr>
            <w:tcW w:w="9582" w:type="dxa"/>
            <w:gridSpan w:val="2"/>
          </w:tcPr>
          <w:p w14:paraId="5D4AF289" w14:textId="08DFD184" w:rsidR="00F118E3" w:rsidRDefault="00F118E3" w:rsidP="006D3C19">
            <w:pPr>
              <w:pStyle w:val="ListParagraph"/>
              <w:numPr>
                <w:ilvl w:val="0"/>
                <w:numId w:val="5"/>
              </w:numPr>
              <w:spacing w:line="259" w:lineRule="auto"/>
              <w:rPr>
                <w:color w:val="auto"/>
              </w:rPr>
            </w:pPr>
            <w:r>
              <w:rPr>
                <w:color w:val="auto"/>
              </w:rPr>
              <w:t>Jurista Vārds</w:t>
            </w:r>
          </w:p>
          <w:p w14:paraId="40A4F122" w14:textId="57651E5E" w:rsidR="00F118E3" w:rsidRPr="00F118E3" w:rsidRDefault="00F118E3" w:rsidP="006D3C19">
            <w:pPr>
              <w:pStyle w:val="ListParagraph"/>
              <w:numPr>
                <w:ilvl w:val="0"/>
                <w:numId w:val="5"/>
              </w:numPr>
              <w:spacing w:line="259" w:lineRule="auto"/>
              <w:rPr>
                <w:color w:val="auto"/>
              </w:rPr>
            </w:pPr>
            <w:r w:rsidRPr="00F118E3">
              <w:rPr>
                <w:color w:val="auto"/>
              </w:rPr>
              <w:t>www.at.gov.lv/lv/judikatura/judikaturas-nolem</w:t>
            </w:r>
            <w:r>
              <w:rPr>
                <w:color w:val="auto"/>
              </w:rPr>
              <w:t>umu-arhivs</w:t>
            </w:r>
          </w:p>
          <w:p w14:paraId="6ADDC946" w14:textId="1F474B50" w:rsidR="00026C21" w:rsidRPr="00F118E3" w:rsidRDefault="00F118E3" w:rsidP="006D3C19">
            <w:pPr>
              <w:pStyle w:val="ListParagraph"/>
              <w:numPr>
                <w:ilvl w:val="0"/>
                <w:numId w:val="5"/>
              </w:numPr>
              <w:spacing w:line="259" w:lineRule="auto"/>
              <w:rPr>
                <w:color w:val="auto"/>
                <w:shd w:val="clear" w:color="auto" w:fill="FFFFFF"/>
              </w:rPr>
            </w:pPr>
            <w:r w:rsidRPr="00F118E3">
              <w:rPr>
                <w:color w:val="auto"/>
              </w:rPr>
              <w:t>www.tiesas.lv/ties</w:t>
            </w:r>
            <w:r>
              <w:rPr>
                <w:color w:val="auto"/>
              </w:rPr>
              <w:t>u-nolemumi</w:t>
            </w:r>
            <w:r w:rsidR="001E1594" w:rsidRPr="002A15C1">
              <w:rPr>
                <w:color w:val="auto"/>
              </w:rPr>
              <w:t xml:space="preserve"> </w:t>
            </w:r>
          </w:p>
        </w:tc>
      </w:tr>
      <w:tr w:rsidR="000946D6" w:rsidRPr="000946D6" w14:paraId="55C2239F" w14:textId="77777777" w:rsidTr="001A6313">
        <w:trPr>
          <w:jc w:val="center"/>
        </w:trPr>
        <w:tc>
          <w:tcPr>
            <w:tcW w:w="9582" w:type="dxa"/>
            <w:gridSpan w:val="2"/>
          </w:tcPr>
          <w:p w14:paraId="09BDE9E1" w14:textId="77777777" w:rsidR="008D4CBD" w:rsidRPr="000946D6" w:rsidRDefault="008D4CBD" w:rsidP="006D3C19">
            <w:pPr>
              <w:pStyle w:val="Nosaukumi"/>
            </w:pPr>
            <w:r w:rsidRPr="000946D6">
              <w:t>Piezīmes</w:t>
            </w:r>
          </w:p>
        </w:tc>
      </w:tr>
      <w:tr w:rsidR="008D4CBD" w:rsidRPr="000946D6" w14:paraId="3763912C" w14:textId="77777777" w:rsidTr="001A6313">
        <w:trPr>
          <w:jc w:val="center"/>
        </w:trPr>
        <w:tc>
          <w:tcPr>
            <w:tcW w:w="9582" w:type="dxa"/>
            <w:gridSpan w:val="2"/>
          </w:tcPr>
          <w:p w14:paraId="13DD5E29" w14:textId="7A9ECBE5" w:rsidR="008D4CBD" w:rsidRPr="000946D6" w:rsidRDefault="001E1594" w:rsidP="00E31A91">
            <w:pPr>
              <w:jc w:val="both"/>
            </w:pPr>
            <w:r>
              <w:t>Īs</w:t>
            </w:r>
            <w:r w:rsidR="00AD322B" w:rsidRPr="000946D6">
              <w:t xml:space="preserve">ā </w:t>
            </w:r>
            <w:r>
              <w:t>cikla</w:t>
            </w:r>
            <w:r w:rsidR="00AD322B" w:rsidRPr="000946D6">
              <w:t xml:space="preserve"> profesionālās augstākās izglītības studiju programmas „Civilā drošība un aizsardzība” studiju kurss</w:t>
            </w:r>
            <w:r w:rsidR="00026C21" w:rsidRPr="000946D6">
              <w:t>.</w:t>
            </w:r>
          </w:p>
          <w:p w14:paraId="2E7204BE" w14:textId="77777777" w:rsidR="00026C21" w:rsidRPr="000946D6" w:rsidRDefault="00026C21" w:rsidP="006D3C19">
            <w:pPr>
              <w:rPr>
                <w:bCs w:val="0"/>
              </w:rPr>
            </w:pPr>
          </w:p>
          <w:p w14:paraId="672CA930" w14:textId="77777777" w:rsidR="008D4CBD" w:rsidRPr="000946D6" w:rsidRDefault="008D4CBD" w:rsidP="006D3C19">
            <w:r w:rsidRPr="000946D6">
              <w:t>Kurss tiek docēts latviešu valodā.</w:t>
            </w:r>
          </w:p>
        </w:tc>
      </w:tr>
    </w:tbl>
    <w:p w14:paraId="01C50CB2" w14:textId="77777777" w:rsidR="001B4907" w:rsidRPr="000946D6" w:rsidRDefault="001B4907" w:rsidP="006D3C19"/>
    <w:p w14:paraId="7F84B59E" w14:textId="77777777" w:rsidR="001B4907" w:rsidRPr="000946D6" w:rsidRDefault="001B4907" w:rsidP="006D3C19"/>
    <w:p w14:paraId="21386E02" w14:textId="77777777" w:rsidR="00360579" w:rsidRPr="000946D6" w:rsidRDefault="00360579" w:rsidP="006D3C19"/>
    <w:sectPr w:rsidR="00360579" w:rsidRPr="000946D6" w:rsidSect="002E02AC">
      <w:headerReference w:type="default" r:id="rId7"/>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973FCC" w14:textId="77777777" w:rsidR="002E02AC" w:rsidRDefault="002E02AC" w:rsidP="001B4907">
      <w:r>
        <w:separator/>
      </w:r>
    </w:p>
  </w:endnote>
  <w:endnote w:type="continuationSeparator" w:id="0">
    <w:p w14:paraId="395D7E7B" w14:textId="77777777" w:rsidR="002E02AC" w:rsidRDefault="002E02AC"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imHelvetica">
    <w:altName w:val="Arial"/>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3DDACE" w14:textId="77777777" w:rsidR="002E02AC" w:rsidRDefault="002E02AC" w:rsidP="001B4907">
      <w:r>
        <w:separator/>
      </w:r>
    </w:p>
  </w:footnote>
  <w:footnote w:type="continuationSeparator" w:id="0">
    <w:p w14:paraId="376DC07F" w14:textId="77777777" w:rsidR="002E02AC" w:rsidRDefault="002E02AC"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01D5DE" w14:textId="77777777" w:rsidR="00744703" w:rsidRDefault="00744703" w:rsidP="007534EA">
    <w:pPr>
      <w:pStyle w:val="Header"/>
    </w:pPr>
  </w:p>
  <w:p w14:paraId="0476ADCC" w14:textId="77777777" w:rsidR="00744703" w:rsidRPr="007B1FB4" w:rsidRDefault="00744703" w:rsidP="007534EA">
    <w:pPr>
      <w:pStyle w:val="Header"/>
    </w:pPr>
  </w:p>
  <w:p w14:paraId="57F6203B" w14:textId="77777777" w:rsidR="00744703" w:rsidRPr="00D66CC2" w:rsidRDefault="00744703"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F574294"/>
    <w:multiLevelType w:val="hybridMultilevel"/>
    <w:tmpl w:val="414ED784"/>
    <w:lvl w:ilvl="0" w:tplc="0426000F">
      <w:start w:val="1"/>
      <w:numFmt w:val="decimal"/>
      <w:lvlText w:val="%1."/>
      <w:lvlJc w:val="left"/>
      <w:pPr>
        <w:ind w:left="360" w:hanging="360"/>
      </w:pPr>
    </w:lvl>
    <w:lvl w:ilvl="1" w:tplc="04260019">
      <w:start w:val="1"/>
      <w:numFmt w:val="lowerLetter"/>
      <w:lvlText w:val="%2."/>
      <w:lvlJc w:val="left"/>
      <w:pPr>
        <w:ind w:left="1080" w:hanging="360"/>
      </w:pPr>
      <w:rPr>
        <w:rFonts w:cs="Times New Roman"/>
      </w:rPr>
    </w:lvl>
    <w:lvl w:ilvl="2" w:tplc="0426001B">
      <w:start w:val="1"/>
      <w:numFmt w:val="lowerRoman"/>
      <w:lvlText w:val="%3."/>
      <w:lvlJc w:val="right"/>
      <w:pPr>
        <w:ind w:left="1800" w:hanging="180"/>
      </w:pPr>
      <w:rPr>
        <w:rFonts w:cs="Times New Roman"/>
      </w:rPr>
    </w:lvl>
    <w:lvl w:ilvl="3" w:tplc="0426000F">
      <w:start w:val="1"/>
      <w:numFmt w:val="decimal"/>
      <w:lvlText w:val="%4."/>
      <w:lvlJc w:val="left"/>
      <w:pPr>
        <w:ind w:left="360" w:hanging="360"/>
      </w:pPr>
      <w:rPr>
        <w:rFonts w:cs="Times New Roman"/>
      </w:rPr>
    </w:lvl>
    <w:lvl w:ilvl="4" w:tplc="04260019">
      <w:start w:val="1"/>
      <w:numFmt w:val="lowerLetter"/>
      <w:lvlText w:val="%5."/>
      <w:lvlJc w:val="left"/>
      <w:pPr>
        <w:ind w:left="3240" w:hanging="360"/>
      </w:pPr>
      <w:rPr>
        <w:rFonts w:cs="Times New Roman"/>
      </w:rPr>
    </w:lvl>
    <w:lvl w:ilvl="5" w:tplc="0426001B">
      <w:start w:val="1"/>
      <w:numFmt w:val="lowerRoman"/>
      <w:lvlText w:val="%6."/>
      <w:lvlJc w:val="right"/>
      <w:pPr>
        <w:ind w:left="3960" w:hanging="180"/>
      </w:pPr>
      <w:rPr>
        <w:rFonts w:cs="Times New Roman"/>
      </w:rPr>
    </w:lvl>
    <w:lvl w:ilvl="6" w:tplc="0426000F">
      <w:start w:val="1"/>
      <w:numFmt w:val="decimal"/>
      <w:lvlText w:val="%7."/>
      <w:lvlJc w:val="left"/>
      <w:pPr>
        <w:ind w:left="4680" w:hanging="360"/>
      </w:pPr>
      <w:rPr>
        <w:rFonts w:cs="Times New Roman"/>
      </w:rPr>
    </w:lvl>
    <w:lvl w:ilvl="7" w:tplc="04260019">
      <w:start w:val="1"/>
      <w:numFmt w:val="lowerLetter"/>
      <w:lvlText w:val="%8."/>
      <w:lvlJc w:val="left"/>
      <w:pPr>
        <w:ind w:left="5400" w:hanging="360"/>
      </w:pPr>
      <w:rPr>
        <w:rFonts w:cs="Times New Roman"/>
      </w:rPr>
    </w:lvl>
    <w:lvl w:ilvl="8" w:tplc="0426001B">
      <w:start w:val="1"/>
      <w:numFmt w:val="lowerRoman"/>
      <w:lvlText w:val="%9."/>
      <w:lvlJc w:val="right"/>
      <w:pPr>
        <w:ind w:left="6120" w:hanging="180"/>
      </w:pPr>
      <w:rPr>
        <w:rFonts w:cs="Times New Roman"/>
      </w:rPr>
    </w:lvl>
  </w:abstractNum>
  <w:abstractNum w:abstractNumId="2" w15:restartNumberingAfterBreak="0">
    <w:nsid w:val="0F58553B"/>
    <w:multiLevelType w:val="hybridMultilevel"/>
    <w:tmpl w:val="CD860CBC"/>
    <w:lvl w:ilvl="0" w:tplc="DCA685D2">
      <w:start w:val="1"/>
      <w:numFmt w:val="decimal"/>
      <w:lvlText w:val="%1."/>
      <w:lvlJc w:val="left"/>
      <w:pPr>
        <w:ind w:left="360" w:hanging="360"/>
      </w:pPr>
      <w:rPr>
        <w:sz w:val="24"/>
        <w:szCs w:val="24"/>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3" w15:restartNumberingAfterBreak="0">
    <w:nsid w:val="1596462F"/>
    <w:multiLevelType w:val="hybridMultilevel"/>
    <w:tmpl w:val="88CEC452"/>
    <w:lvl w:ilvl="0" w:tplc="8062AC84">
      <w:start w:val="1"/>
      <w:numFmt w:val="decimal"/>
      <w:lvlText w:val="%1."/>
      <w:lvlJc w:val="left"/>
      <w:pPr>
        <w:ind w:left="39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97B343F"/>
    <w:multiLevelType w:val="hybridMultilevel"/>
    <w:tmpl w:val="0A9C81FE"/>
    <w:lvl w:ilvl="0" w:tplc="7F624254">
      <w:start w:val="1"/>
      <w:numFmt w:val="decimal"/>
      <w:lvlText w:val="%1."/>
      <w:lvlJc w:val="left"/>
      <w:pPr>
        <w:ind w:left="380" w:hanging="360"/>
      </w:pPr>
      <w:rPr>
        <w:rFonts w:hint="default"/>
      </w:rPr>
    </w:lvl>
    <w:lvl w:ilvl="1" w:tplc="04090019" w:tentative="1">
      <w:start w:val="1"/>
      <w:numFmt w:val="lowerLetter"/>
      <w:lvlText w:val="%2."/>
      <w:lvlJc w:val="left"/>
      <w:pPr>
        <w:ind w:left="1100" w:hanging="360"/>
      </w:pPr>
    </w:lvl>
    <w:lvl w:ilvl="2" w:tplc="0409001B" w:tentative="1">
      <w:start w:val="1"/>
      <w:numFmt w:val="lowerRoman"/>
      <w:lvlText w:val="%3."/>
      <w:lvlJc w:val="right"/>
      <w:pPr>
        <w:ind w:left="1820" w:hanging="180"/>
      </w:pPr>
    </w:lvl>
    <w:lvl w:ilvl="3" w:tplc="0409000F" w:tentative="1">
      <w:start w:val="1"/>
      <w:numFmt w:val="decimal"/>
      <w:lvlText w:val="%4."/>
      <w:lvlJc w:val="left"/>
      <w:pPr>
        <w:ind w:left="2540" w:hanging="360"/>
      </w:pPr>
    </w:lvl>
    <w:lvl w:ilvl="4" w:tplc="04090019" w:tentative="1">
      <w:start w:val="1"/>
      <w:numFmt w:val="lowerLetter"/>
      <w:lvlText w:val="%5."/>
      <w:lvlJc w:val="left"/>
      <w:pPr>
        <w:ind w:left="3260" w:hanging="360"/>
      </w:pPr>
    </w:lvl>
    <w:lvl w:ilvl="5" w:tplc="0409001B" w:tentative="1">
      <w:start w:val="1"/>
      <w:numFmt w:val="lowerRoman"/>
      <w:lvlText w:val="%6."/>
      <w:lvlJc w:val="right"/>
      <w:pPr>
        <w:ind w:left="3980" w:hanging="180"/>
      </w:pPr>
    </w:lvl>
    <w:lvl w:ilvl="6" w:tplc="0409000F" w:tentative="1">
      <w:start w:val="1"/>
      <w:numFmt w:val="decimal"/>
      <w:lvlText w:val="%7."/>
      <w:lvlJc w:val="left"/>
      <w:pPr>
        <w:ind w:left="4700" w:hanging="360"/>
      </w:pPr>
    </w:lvl>
    <w:lvl w:ilvl="7" w:tplc="04090019" w:tentative="1">
      <w:start w:val="1"/>
      <w:numFmt w:val="lowerLetter"/>
      <w:lvlText w:val="%8."/>
      <w:lvlJc w:val="left"/>
      <w:pPr>
        <w:ind w:left="5420" w:hanging="360"/>
      </w:pPr>
    </w:lvl>
    <w:lvl w:ilvl="8" w:tplc="0409001B" w:tentative="1">
      <w:start w:val="1"/>
      <w:numFmt w:val="lowerRoman"/>
      <w:lvlText w:val="%9."/>
      <w:lvlJc w:val="right"/>
      <w:pPr>
        <w:ind w:left="6140" w:hanging="180"/>
      </w:pPr>
    </w:lvl>
  </w:abstractNum>
  <w:abstractNum w:abstractNumId="5" w15:restartNumberingAfterBreak="0">
    <w:nsid w:val="1A7113AA"/>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432" w:hanging="432"/>
      </w:pPr>
    </w:lvl>
    <w:lvl w:ilvl="2">
      <w:start w:val="1"/>
      <w:numFmt w:val="decimal"/>
      <w:lvlText w:val="%1.%2.%3."/>
      <w:lvlJc w:val="left"/>
      <w:pPr>
        <w:ind w:left="646"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78E1CF5"/>
    <w:multiLevelType w:val="hybridMultilevel"/>
    <w:tmpl w:val="560C6F54"/>
    <w:lvl w:ilvl="0" w:tplc="0426000F">
      <w:start w:val="1"/>
      <w:numFmt w:val="decimal"/>
      <w:lvlText w:val="%1."/>
      <w:lvlJc w:val="left"/>
      <w:pPr>
        <w:ind w:left="884" w:hanging="360"/>
      </w:pPr>
    </w:lvl>
    <w:lvl w:ilvl="1" w:tplc="04260019" w:tentative="1">
      <w:start w:val="1"/>
      <w:numFmt w:val="lowerLetter"/>
      <w:lvlText w:val="%2."/>
      <w:lvlJc w:val="left"/>
      <w:pPr>
        <w:ind w:left="1604" w:hanging="360"/>
      </w:pPr>
    </w:lvl>
    <w:lvl w:ilvl="2" w:tplc="0426001B" w:tentative="1">
      <w:start w:val="1"/>
      <w:numFmt w:val="lowerRoman"/>
      <w:lvlText w:val="%3."/>
      <w:lvlJc w:val="right"/>
      <w:pPr>
        <w:ind w:left="2324" w:hanging="180"/>
      </w:pPr>
    </w:lvl>
    <w:lvl w:ilvl="3" w:tplc="0426000F" w:tentative="1">
      <w:start w:val="1"/>
      <w:numFmt w:val="decimal"/>
      <w:lvlText w:val="%4."/>
      <w:lvlJc w:val="left"/>
      <w:pPr>
        <w:ind w:left="3044" w:hanging="360"/>
      </w:pPr>
    </w:lvl>
    <w:lvl w:ilvl="4" w:tplc="04260019" w:tentative="1">
      <w:start w:val="1"/>
      <w:numFmt w:val="lowerLetter"/>
      <w:lvlText w:val="%5."/>
      <w:lvlJc w:val="left"/>
      <w:pPr>
        <w:ind w:left="3764" w:hanging="360"/>
      </w:pPr>
    </w:lvl>
    <w:lvl w:ilvl="5" w:tplc="0426001B" w:tentative="1">
      <w:start w:val="1"/>
      <w:numFmt w:val="lowerRoman"/>
      <w:lvlText w:val="%6."/>
      <w:lvlJc w:val="right"/>
      <w:pPr>
        <w:ind w:left="4484" w:hanging="180"/>
      </w:pPr>
    </w:lvl>
    <w:lvl w:ilvl="6" w:tplc="0426000F" w:tentative="1">
      <w:start w:val="1"/>
      <w:numFmt w:val="decimal"/>
      <w:lvlText w:val="%7."/>
      <w:lvlJc w:val="left"/>
      <w:pPr>
        <w:ind w:left="5204" w:hanging="360"/>
      </w:pPr>
    </w:lvl>
    <w:lvl w:ilvl="7" w:tplc="04260019" w:tentative="1">
      <w:start w:val="1"/>
      <w:numFmt w:val="lowerLetter"/>
      <w:lvlText w:val="%8."/>
      <w:lvlJc w:val="left"/>
      <w:pPr>
        <w:ind w:left="5924" w:hanging="360"/>
      </w:pPr>
    </w:lvl>
    <w:lvl w:ilvl="8" w:tplc="0426001B" w:tentative="1">
      <w:start w:val="1"/>
      <w:numFmt w:val="lowerRoman"/>
      <w:lvlText w:val="%9."/>
      <w:lvlJc w:val="right"/>
      <w:pPr>
        <w:ind w:left="6644" w:hanging="180"/>
      </w:pPr>
    </w:lvl>
  </w:abstractNum>
  <w:abstractNum w:abstractNumId="7" w15:restartNumberingAfterBreak="0">
    <w:nsid w:val="38AE2633"/>
    <w:multiLevelType w:val="hybridMultilevel"/>
    <w:tmpl w:val="183E7F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48F664B"/>
    <w:multiLevelType w:val="multilevel"/>
    <w:tmpl w:val="08748812"/>
    <w:lvl w:ilvl="0">
      <w:start w:val="1"/>
      <w:numFmt w:val="decimal"/>
      <w:suff w:val="space"/>
      <w:lvlText w:val="1.%1."/>
      <w:lvlJc w:val="left"/>
      <w:pPr>
        <w:ind w:left="0" w:firstLine="0"/>
      </w:pPr>
      <w:rPr>
        <w:rFonts w:hint="default"/>
      </w:rPr>
    </w:lvl>
    <w:lvl w:ilvl="1">
      <w:start w:val="1"/>
      <w:numFmt w:val="decimal"/>
      <w:lvlText w:val="1.%1."/>
      <w:lvlJc w:val="left"/>
      <w:pPr>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501153E8"/>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7C14C8A"/>
    <w:multiLevelType w:val="multilevel"/>
    <w:tmpl w:val="4226086C"/>
    <w:lvl w:ilvl="0">
      <w:start w:val="1"/>
      <w:numFmt w:val="decimal"/>
      <w:lvlText w:val="%1."/>
      <w:lvlJc w:val="left"/>
      <w:pPr>
        <w:ind w:left="480" w:hanging="480"/>
      </w:pPr>
      <w:rPr>
        <w:rFonts w:cs="Times New Roman" w:hint="default"/>
        <w:b w:val="0"/>
      </w:rPr>
    </w:lvl>
    <w:lvl w:ilvl="1">
      <w:start w:val="1"/>
      <w:numFmt w:val="decimal"/>
      <w:lvlText w:val="%1.%2."/>
      <w:lvlJc w:val="left"/>
      <w:pPr>
        <w:ind w:left="840" w:hanging="48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1" w15:restartNumberingAfterBreak="0">
    <w:nsid w:val="5D1B2E8B"/>
    <w:multiLevelType w:val="hybridMultilevel"/>
    <w:tmpl w:val="560C6F54"/>
    <w:lvl w:ilvl="0" w:tplc="0426000F">
      <w:start w:val="1"/>
      <w:numFmt w:val="decimal"/>
      <w:lvlText w:val="%1."/>
      <w:lvlJc w:val="left"/>
      <w:pPr>
        <w:ind w:left="884" w:hanging="360"/>
      </w:pPr>
    </w:lvl>
    <w:lvl w:ilvl="1" w:tplc="04260019" w:tentative="1">
      <w:start w:val="1"/>
      <w:numFmt w:val="lowerLetter"/>
      <w:lvlText w:val="%2."/>
      <w:lvlJc w:val="left"/>
      <w:pPr>
        <w:ind w:left="1604" w:hanging="360"/>
      </w:pPr>
    </w:lvl>
    <w:lvl w:ilvl="2" w:tplc="0426001B" w:tentative="1">
      <w:start w:val="1"/>
      <w:numFmt w:val="lowerRoman"/>
      <w:lvlText w:val="%3."/>
      <w:lvlJc w:val="right"/>
      <w:pPr>
        <w:ind w:left="2324" w:hanging="180"/>
      </w:pPr>
    </w:lvl>
    <w:lvl w:ilvl="3" w:tplc="0426000F" w:tentative="1">
      <w:start w:val="1"/>
      <w:numFmt w:val="decimal"/>
      <w:lvlText w:val="%4."/>
      <w:lvlJc w:val="left"/>
      <w:pPr>
        <w:ind w:left="3044" w:hanging="360"/>
      </w:pPr>
    </w:lvl>
    <w:lvl w:ilvl="4" w:tplc="04260019" w:tentative="1">
      <w:start w:val="1"/>
      <w:numFmt w:val="lowerLetter"/>
      <w:lvlText w:val="%5."/>
      <w:lvlJc w:val="left"/>
      <w:pPr>
        <w:ind w:left="3764" w:hanging="360"/>
      </w:pPr>
    </w:lvl>
    <w:lvl w:ilvl="5" w:tplc="0426001B" w:tentative="1">
      <w:start w:val="1"/>
      <w:numFmt w:val="lowerRoman"/>
      <w:lvlText w:val="%6."/>
      <w:lvlJc w:val="right"/>
      <w:pPr>
        <w:ind w:left="4484" w:hanging="180"/>
      </w:pPr>
    </w:lvl>
    <w:lvl w:ilvl="6" w:tplc="0426000F" w:tentative="1">
      <w:start w:val="1"/>
      <w:numFmt w:val="decimal"/>
      <w:lvlText w:val="%7."/>
      <w:lvlJc w:val="left"/>
      <w:pPr>
        <w:ind w:left="5204" w:hanging="360"/>
      </w:pPr>
    </w:lvl>
    <w:lvl w:ilvl="7" w:tplc="04260019" w:tentative="1">
      <w:start w:val="1"/>
      <w:numFmt w:val="lowerLetter"/>
      <w:lvlText w:val="%8."/>
      <w:lvlJc w:val="left"/>
      <w:pPr>
        <w:ind w:left="5924" w:hanging="360"/>
      </w:pPr>
    </w:lvl>
    <w:lvl w:ilvl="8" w:tplc="0426001B" w:tentative="1">
      <w:start w:val="1"/>
      <w:numFmt w:val="lowerRoman"/>
      <w:lvlText w:val="%9."/>
      <w:lvlJc w:val="right"/>
      <w:pPr>
        <w:ind w:left="6644" w:hanging="180"/>
      </w:pPr>
    </w:lvl>
  </w:abstractNum>
  <w:abstractNum w:abstractNumId="12" w15:restartNumberingAfterBreak="0">
    <w:nsid w:val="5F1440FA"/>
    <w:multiLevelType w:val="hybridMultilevel"/>
    <w:tmpl w:val="560C6F54"/>
    <w:lvl w:ilvl="0" w:tplc="0426000F">
      <w:start w:val="1"/>
      <w:numFmt w:val="decimal"/>
      <w:lvlText w:val="%1."/>
      <w:lvlJc w:val="left"/>
      <w:pPr>
        <w:ind w:left="884" w:hanging="360"/>
      </w:pPr>
    </w:lvl>
    <w:lvl w:ilvl="1" w:tplc="04260019" w:tentative="1">
      <w:start w:val="1"/>
      <w:numFmt w:val="lowerLetter"/>
      <w:lvlText w:val="%2."/>
      <w:lvlJc w:val="left"/>
      <w:pPr>
        <w:ind w:left="1604" w:hanging="360"/>
      </w:pPr>
    </w:lvl>
    <w:lvl w:ilvl="2" w:tplc="0426001B" w:tentative="1">
      <w:start w:val="1"/>
      <w:numFmt w:val="lowerRoman"/>
      <w:lvlText w:val="%3."/>
      <w:lvlJc w:val="right"/>
      <w:pPr>
        <w:ind w:left="2324" w:hanging="180"/>
      </w:pPr>
    </w:lvl>
    <w:lvl w:ilvl="3" w:tplc="0426000F" w:tentative="1">
      <w:start w:val="1"/>
      <w:numFmt w:val="decimal"/>
      <w:lvlText w:val="%4."/>
      <w:lvlJc w:val="left"/>
      <w:pPr>
        <w:ind w:left="3044" w:hanging="360"/>
      </w:pPr>
    </w:lvl>
    <w:lvl w:ilvl="4" w:tplc="04260019" w:tentative="1">
      <w:start w:val="1"/>
      <w:numFmt w:val="lowerLetter"/>
      <w:lvlText w:val="%5."/>
      <w:lvlJc w:val="left"/>
      <w:pPr>
        <w:ind w:left="3764" w:hanging="360"/>
      </w:pPr>
    </w:lvl>
    <w:lvl w:ilvl="5" w:tplc="0426001B" w:tentative="1">
      <w:start w:val="1"/>
      <w:numFmt w:val="lowerRoman"/>
      <w:lvlText w:val="%6."/>
      <w:lvlJc w:val="right"/>
      <w:pPr>
        <w:ind w:left="4484" w:hanging="180"/>
      </w:pPr>
    </w:lvl>
    <w:lvl w:ilvl="6" w:tplc="0426000F" w:tentative="1">
      <w:start w:val="1"/>
      <w:numFmt w:val="decimal"/>
      <w:lvlText w:val="%7."/>
      <w:lvlJc w:val="left"/>
      <w:pPr>
        <w:ind w:left="5204" w:hanging="360"/>
      </w:pPr>
    </w:lvl>
    <w:lvl w:ilvl="7" w:tplc="04260019" w:tentative="1">
      <w:start w:val="1"/>
      <w:numFmt w:val="lowerLetter"/>
      <w:lvlText w:val="%8."/>
      <w:lvlJc w:val="left"/>
      <w:pPr>
        <w:ind w:left="5924" w:hanging="360"/>
      </w:pPr>
    </w:lvl>
    <w:lvl w:ilvl="8" w:tplc="0426001B" w:tentative="1">
      <w:start w:val="1"/>
      <w:numFmt w:val="lowerRoman"/>
      <w:lvlText w:val="%9."/>
      <w:lvlJc w:val="right"/>
      <w:pPr>
        <w:ind w:left="6644" w:hanging="180"/>
      </w:pPr>
    </w:lvl>
  </w:abstractNum>
  <w:abstractNum w:abstractNumId="13" w15:restartNumberingAfterBreak="0">
    <w:nsid w:val="6C7754D3"/>
    <w:multiLevelType w:val="hybridMultilevel"/>
    <w:tmpl w:val="C27CC466"/>
    <w:lvl w:ilvl="0" w:tplc="8062AC84">
      <w:start w:val="1"/>
      <w:numFmt w:val="decimal"/>
      <w:lvlText w:val="%1."/>
      <w:lvlJc w:val="left"/>
      <w:pPr>
        <w:ind w:left="394"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E451AE5"/>
    <w:multiLevelType w:val="hybridMultilevel"/>
    <w:tmpl w:val="F45AD694"/>
    <w:lvl w:ilvl="0" w:tplc="786AEFB8">
      <w:start w:val="1"/>
      <w:numFmt w:val="decimal"/>
      <w:lvlText w:val="%1."/>
      <w:lvlJc w:val="left"/>
      <w:pPr>
        <w:ind w:left="394" w:hanging="360"/>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15" w15:restartNumberingAfterBreak="0">
    <w:nsid w:val="72782D13"/>
    <w:multiLevelType w:val="hybridMultilevel"/>
    <w:tmpl w:val="560C6F54"/>
    <w:lvl w:ilvl="0" w:tplc="0426000F">
      <w:start w:val="1"/>
      <w:numFmt w:val="decimal"/>
      <w:lvlText w:val="%1."/>
      <w:lvlJc w:val="left"/>
      <w:pPr>
        <w:ind w:left="884" w:hanging="360"/>
      </w:pPr>
    </w:lvl>
    <w:lvl w:ilvl="1" w:tplc="04260019" w:tentative="1">
      <w:start w:val="1"/>
      <w:numFmt w:val="lowerLetter"/>
      <w:lvlText w:val="%2."/>
      <w:lvlJc w:val="left"/>
      <w:pPr>
        <w:ind w:left="1604" w:hanging="360"/>
      </w:pPr>
    </w:lvl>
    <w:lvl w:ilvl="2" w:tplc="0426001B" w:tentative="1">
      <w:start w:val="1"/>
      <w:numFmt w:val="lowerRoman"/>
      <w:lvlText w:val="%3."/>
      <w:lvlJc w:val="right"/>
      <w:pPr>
        <w:ind w:left="2324" w:hanging="180"/>
      </w:pPr>
    </w:lvl>
    <w:lvl w:ilvl="3" w:tplc="0426000F" w:tentative="1">
      <w:start w:val="1"/>
      <w:numFmt w:val="decimal"/>
      <w:lvlText w:val="%4."/>
      <w:lvlJc w:val="left"/>
      <w:pPr>
        <w:ind w:left="3044" w:hanging="360"/>
      </w:pPr>
    </w:lvl>
    <w:lvl w:ilvl="4" w:tplc="04260019" w:tentative="1">
      <w:start w:val="1"/>
      <w:numFmt w:val="lowerLetter"/>
      <w:lvlText w:val="%5."/>
      <w:lvlJc w:val="left"/>
      <w:pPr>
        <w:ind w:left="3764" w:hanging="360"/>
      </w:pPr>
    </w:lvl>
    <w:lvl w:ilvl="5" w:tplc="0426001B" w:tentative="1">
      <w:start w:val="1"/>
      <w:numFmt w:val="lowerRoman"/>
      <w:lvlText w:val="%6."/>
      <w:lvlJc w:val="right"/>
      <w:pPr>
        <w:ind w:left="4484" w:hanging="180"/>
      </w:pPr>
    </w:lvl>
    <w:lvl w:ilvl="6" w:tplc="0426000F" w:tentative="1">
      <w:start w:val="1"/>
      <w:numFmt w:val="decimal"/>
      <w:lvlText w:val="%7."/>
      <w:lvlJc w:val="left"/>
      <w:pPr>
        <w:ind w:left="5204" w:hanging="360"/>
      </w:pPr>
    </w:lvl>
    <w:lvl w:ilvl="7" w:tplc="04260019" w:tentative="1">
      <w:start w:val="1"/>
      <w:numFmt w:val="lowerLetter"/>
      <w:lvlText w:val="%8."/>
      <w:lvlJc w:val="left"/>
      <w:pPr>
        <w:ind w:left="5924" w:hanging="360"/>
      </w:pPr>
    </w:lvl>
    <w:lvl w:ilvl="8" w:tplc="0426001B" w:tentative="1">
      <w:start w:val="1"/>
      <w:numFmt w:val="lowerRoman"/>
      <w:lvlText w:val="%9."/>
      <w:lvlJc w:val="right"/>
      <w:pPr>
        <w:ind w:left="6644" w:hanging="180"/>
      </w:pPr>
    </w:lvl>
  </w:abstractNum>
  <w:abstractNum w:abstractNumId="16" w15:restartNumberingAfterBreak="0">
    <w:nsid w:val="7A671A69"/>
    <w:multiLevelType w:val="hybridMultilevel"/>
    <w:tmpl w:val="C27CC466"/>
    <w:lvl w:ilvl="0" w:tplc="8062AC84">
      <w:start w:val="1"/>
      <w:numFmt w:val="decimal"/>
      <w:lvlText w:val="%1."/>
      <w:lvlJc w:val="left"/>
      <w:pPr>
        <w:ind w:left="39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D3F2B19"/>
    <w:multiLevelType w:val="hybridMultilevel"/>
    <w:tmpl w:val="F45AD694"/>
    <w:lvl w:ilvl="0" w:tplc="786AEFB8">
      <w:start w:val="1"/>
      <w:numFmt w:val="decimal"/>
      <w:lvlText w:val="%1."/>
      <w:lvlJc w:val="left"/>
      <w:pPr>
        <w:ind w:left="394" w:hanging="360"/>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num w:numId="1" w16cid:durableId="489641251">
    <w:abstractNumId w:val="7"/>
  </w:num>
  <w:num w:numId="2" w16cid:durableId="167453598">
    <w:abstractNumId w:val="14"/>
  </w:num>
  <w:num w:numId="3" w16cid:durableId="29260059">
    <w:abstractNumId w:val="17"/>
  </w:num>
  <w:num w:numId="4" w16cid:durableId="377365358">
    <w:abstractNumId w:val="13"/>
  </w:num>
  <w:num w:numId="5" w16cid:durableId="221065397">
    <w:abstractNumId w:val="3"/>
  </w:num>
  <w:num w:numId="6" w16cid:durableId="895354362">
    <w:abstractNumId w:val="4"/>
  </w:num>
  <w:num w:numId="7" w16cid:durableId="982539656">
    <w:abstractNumId w:val="6"/>
  </w:num>
  <w:num w:numId="8" w16cid:durableId="1411193189">
    <w:abstractNumId w:val="11"/>
  </w:num>
  <w:num w:numId="9" w16cid:durableId="177744657">
    <w:abstractNumId w:val="15"/>
  </w:num>
  <w:num w:numId="10" w16cid:durableId="396324499">
    <w:abstractNumId w:val="10"/>
  </w:num>
  <w:num w:numId="11" w16cid:durableId="533810843">
    <w:abstractNumId w:val="2"/>
  </w:num>
  <w:num w:numId="12" w16cid:durableId="2012294950">
    <w:abstractNumId w:val="8"/>
  </w:num>
  <w:num w:numId="13" w16cid:durableId="425810295">
    <w:abstractNumId w:val="9"/>
  </w:num>
  <w:num w:numId="14" w16cid:durableId="593516337">
    <w:abstractNumId w:val="5"/>
  </w:num>
  <w:num w:numId="15" w16cid:durableId="192887412">
    <w:abstractNumId w:val="16"/>
  </w:num>
  <w:num w:numId="16" w16cid:durableId="1522821970">
    <w:abstractNumId w:val="1"/>
  </w:num>
  <w:num w:numId="17" w16cid:durableId="1647247748">
    <w:abstractNumId w:val="1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008E8"/>
    <w:rsid w:val="00026C21"/>
    <w:rsid w:val="00035105"/>
    <w:rsid w:val="00036B1C"/>
    <w:rsid w:val="00050243"/>
    <w:rsid w:val="000946D6"/>
    <w:rsid w:val="000F2AB5"/>
    <w:rsid w:val="00104432"/>
    <w:rsid w:val="00106E63"/>
    <w:rsid w:val="00115433"/>
    <w:rsid w:val="00126738"/>
    <w:rsid w:val="00180720"/>
    <w:rsid w:val="001B4907"/>
    <w:rsid w:val="001E1594"/>
    <w:rsid w:val="001E5516"/>
    <w:rsid w:val="002166F8"/>
    <w:rsid w:val="00244E4B"/>
    <w:rsid w:val="0025598F"/>
    <w:rsid w:val="002A15C1"/>
    <w:rsid w:val="002E02AC"/>
    <w:rsid w:val="002F11C8"/>
    <w:rsid w:val="002F3DD9"/>
    <w:rsid w:val="00304653"/>
    <w:rsid w:val="00317E78"/>
    <w:rsid w:val="00344333"/>
    <w:rsid w:val="00360579"/>
    <w:rsid w:val="003665E6"/>
    <w:rsid w:val="003C2FFF"/>
    <w:rsid w:val="003D1A68"/>
    <w:rsid w:val="003E46DC"/>
    <w:rsid w:val="00471654"/>
    <w:rsid w:val="00485401"/>
    <w:rsid w:val="00485DB9"/>
    <w:rsid w:val="004D723D"/>
    <w:rsid w:val="004D79FB"/>
    <w:rsid w:val="00565760"/>
    <w:rsid w:val="0056659C"/>
    <w:rsid w:val="00572FE7"/>
    <w:rsid w:val="005A5E08"/>
    <w:rsid w:val="005E3754"/>
    <w:rsid w:val="005F03E9"/>
    <w:rsid w:val="005F6A96"/>
    <w:rsid w:val="005F6C42"/>
    <w:rsid w:val="00612290"/>
    <w:rsid w:val="006214C8"/>
    <w:rsid w:val="00622DAB"/>
    <w:rsid w:val="006B3519"/>
    <w:rsid w:val="006B3790"/>
    <w:rsid w:val="006D3C19"/>
    <w:rsid w:val="007005A3"/>
    <w:rsid w:val="00744703"/>
    <w:rsid w:val="007753BA"/>
    <w:rsid w:val="00791E37"/>
    <w:rsid w:val="0086185A"/>
    <w:rsid w:val="00875ADC"/>
    <w:rsid w:val="00877E76"/>
    <w:rsid w:val="00897803"/>
    <w:rsid w:val="008D3CFF"/>
    <w:rsid w:val="008D4CBD"/>
    <w:rsid w:val="008F5EB7"/>
    <w:rsid w:val="0093216F"/>
    <w:rsid w:val="00935CDC"/>
    <w:rsid w:val="009626B2"/>
    <w:rsid w:val="009E42B8"/>
    <w:rsid w:val="00A65099"/>
    <w:rsid w:val="00A728D7"/>
    <w:rsid w:val="00A77ECC"/>
    <w:rsid w:val="00AB04EE"/>
    <w:rsid w:val="00AD0A55"/>
    <w:rsid w:val="00AD322B"/>
    <w:rsid w:val="00AD4E43"/>
    <w:rsid w:val="00AE3E66"/>
    <w:rsid w:val="00B13E94"/>
    <w:rsid w:val="00B3702E"/>
    <w:rsid w:val="00B5076A"/>
    <w:rsid w:val="00BA0492"/>
    <w:rsid w:val="00BC05DC"/>
    <w:rsid w:val="00C54FBF"/>
    <w:rsid w:val="00C71C0C"/>
    <w:rsid w:val="00CF0E08"/>
    <w:rsid w:val="00D4109C"/>
    <w:rsid w:val="00D53C2D"/>
    <w:rsid w:val="00D641E3"/>
    <w:rsid w:val="00D67BC0"/>
    <w:rsid w:val="00D84BA2"/>
    <w:rsid w:val="00D901EA"/>
    <w:rsid w:val="00DC76EC"/>
    <w:rsid w:val="00E31A91"/>
    <w:rsid w:val="00EB1380"/>
    <w:rsid w:val="00EC2D9F"/>
    <w:rsid w:val="00EE14E7"/>
    <w:rsid w:val="00F04F8C"/>
    <w:rsid w:val="00F118E3"/>
    <w:rsid w:val="00F129BD"/>
    <w:rsid w:val="00F434D2"/>
    <w:rsid w:val="00F95089"/>
    <w:rsid w:val="00FA273F"/>
    <w:rsid w:val="00FA706B"/>
    <w:rsid w:val="00FC0A50"/>
    <w:rsid w:val="00FD42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242347"/>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1">
    <w:name w:val="heading 1"/>
    <w:basedOn w:val="Normal"/>
    <w:next w:val="Normal"/>
    <w:link w:val="Heading1Char"/>
    <w:uiPriority w:val="9"/>
    <w:qFormat/>
    <w:rsid w:val="00D4109C"/>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Numbered Para 1,Dot pt"/>
    <w:basedOn w:val="Normal"/>
    <w:link w:val="ListParagraphChar"/>
    <w:uiPriority w:val="99"/>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uiPriority w:val="99"/>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paragraph" w:customStyle="1" w:styleId="programma">
    <w:name w:val="programma"/>
    <w:basedOn w:val="Normal"/>
    <w:rsid w:val="00DC76EC"/>
    <w:pPr>
      <w:tabs>
        <w:tab w:val="left" w:pos="284"/>
      </w:tabs>
      <w:autoSpaceDE/>
      <w:autoSpaceDN/>
      <w:adjustRightInd/>
      <w:spacing w:before="200" w:after="200"/>
      <w:jc w:val="center"/>
    </w:pPr>
    <w:rPr>
      <w:rFonts w:ascii="RimHelvetica" w:eastAsia="Times New Roman" w:hAnsi="RimHelvetica"/>
      <w:b/>
      <w:bCs w:val="0"/>
      <w:iCs w:val="0"/>
      <w:caps/>
      <w:sz w:val="32"/>
      <w:szCs w:val="20"/>
    </w:rPr>
  </w:style>
  <w:style w:type="character" w:customStyle="1" w:styleId="Heading1Char">
    <w:name w:val="Heading 1 Char"/>
    <w:basedOn w:val="DefaultParagraphFont"/>
    <w:link w:val="Heading1"/>
    <w:uiPriority w:val="9"/>
    <w:rsid w:val="00D4109C"/>
    <w:rPr>
      <w:rFonts w:asciiTheme="majorHAnsi" w:eastAsiaTheme="majorEastAsia" w:hAnsiTheme="majorHAnsi" w:cstheme="majorBidi"/>
      <w:bCs/>
      <w:iCs/>
      <w:color w:val="2E74B5" w:themeColor="accent1" w:themeShade="BF"/>
      <w:sz w:val="32"/>
      <w:szCs w:val="32"/>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7995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1532</TotalTime>
  <Pages>4</Pages>
  <Words>6024</Words>
  <Characters>3435</Characters>
  <Application>Microsoft Office Word</Application>
  <DocSecurity>0</DocSecurity>
  <Lines>28</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Pāvels Trofimovs</cp:lastModifiedBy>
  <cp:revision>28</cp:revision>
  <dcterms:created xsi:type="dcterms:W3CDTF">2020-02-12T16:18:00Z</dcterms:created>
  <dcterms:modified xsi:type="dcterms:W3CDTF">2024-04-03T09:56:00Z</dcterms:modified>
</cp:coreProperties>
</file>