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F63E573" w:rsidR="001E37E7" w:rsidRPr="0093308E" w:rsidRDefault="00D60E1A" w:rsidP="007534EA">
            <w:pPr>
              <w:rPr>
                <w:lang w:eastAsia="lv-LV"/>
              </w:rPr>
            </w:pPr>
            <w:permStart w:id="1807229392" w:edGrp="everyone"/>
            <w:r>
              <w:t>Maģistra darbs bioloģijā 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7777777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9E2AB8B" w:rsidR="001E37E7" w:rsidRPr="0093308E" w:rsidRDefault="00DD134F" w:rsidP="007534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B63287C" w:rsidR="001E37E7" w:rsidRPr="0093308E" w:rsidRDefault="000D281F" w:rsidP="007534EA">
            <w:pPr>
              <w:rPr>
                <w:lang w:eastAsia="lv-LV"/>
              </w:rPr>
            </w:pPr>
            <w:permStart w:id="341396338" w:edGrp="everyone"/>
            <w:r>
              <w:t>5.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F2C0A67" w:rsidR="001E37E7" w:rsidRPr="0093308E" w:rsidRDefault="00D60E1A" w:rsidP="007534EA">
            <w:pPr>
              <w:rPr>
                <w:lang w:eastAsia="lv-LV"/>
              </w:rPr>
            </w:pPr>
            <w:permStart w:id="636117269" w:edGrp="everyone"/>
            <w:r>
              <w:t>5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2102A8C" w:rsidR="001E37E7" w:rsidRPr="0093308E" w:rsidRDefault="00D60E1A" w:rsidP="007534EA">
            <w:permStart w:id="1948729904" w:edGrp="everyone"/>
            <w:r>
              <w:t>7.5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AEDC0EF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F188E6E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E592276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74A2925" w:rsidR="00632863" w:rsidRPr="0093308E" w:rsidRDefault="00632863" w:rsidP="007534EA">
            <w:permStart w:id="2013095198" w:edGrp="everyone"/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27A1E69" w:rsidR="00632863" w:rsidRPr="0093308E" w:rsidRDefault="00632863" w:rsidP="007534EA">
            <w:permStart w:id="1655965574" w:edGrp="everyone"/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030E96C" w:rsidR="00A8127C" w:rsidRPr="0093308E" w:rsidRDefault="000B63E5" w:rsidP="007534EA">
            <w:pPr>
              <w:rPr>
                <w:lang w:eastAsia="lv-LV"/>
              </w:rPr>
            </w:pPr>
            <w:permStart w:id="1392334818" w:edGrp="everyone"/>
            <w:r>
              <w:t>200</w:t>
            </w:r>
            <w:bookmarkStart w:id="0" w:name="_GoBack"/>
            <w:bookmarkEnd w:id="0"/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c>
          <w:tcPr>
            <w:tcW w:w="9039" w:type="dxa"/>
            <w:gridSpan w:val="2"/>
          </w:tcPr>
          <w:p w14:paraId="37F373D4" w14:textId="28A6069A" w:rsidR="00BB3CCC" w:rsidRPr="0093308E" w:rsidRDefault="00C73DD5" w:rsidP="007534EA">
            <w:permStart w:id="1266811351" w:edGrp="everyone"/>
            <w:r>
              <w:t xml:space="preserve">Dr. biol., profesore Inese </w:t>
            </w:r>
            <w:proofErr w:type="spellStart"/>
            <w:r>
              <w:t>Kokin</w:t>
            </w:r>
            <w:r w:rsidR="00DD134F">
              <w:t>a</w:t>
            </w:r>
            <w:permEnd w:id="1266811351"/>
            <w:proofErr w:type="spellEnd"/>
          </w:p>
        </w:tc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02794096" w14:textId="7E16E85A" w:rsidR="003F109F" w:rsidRDefault="003F109F" w:rsidP="003F109F">
            <w:permStart w:id="275541736" w:edGrp="everyone"/>
            <w:r>
              <w:t xml:space="preserve">Dr. biol., Prof. A. </w:t>
            </w:r>
            <w:proofErr w:type="spellStart"/>
            <w:r>
              <w:t>Barševskis</w:t>
            </w:r>
            <w:proofErr w:type="spellEnd"/>
          </w:p>
          <w:p w14:paraId="4FDCB71C" w14:textId="77DE7690" w:rsidR="003F109F" w:rsidRDefault="003F109F" w:rsidP="003F109F">
            <w:r w:rsidRPr="003F109F">
              <w:t xml:space="preserve">Dr.biol., prof. Inese </w:t>
            </w:r>
            <w:proofErr w:type="spellStart"/>
            <w:r w:rsidRPr="003F109F">
              <w:t>Kokina</w:t>
            </w:r>
            <w:proofErr w:type="spellEnd"/>
          </w:p>
          <w:p w14:paraId="2C7761CF" w14:textId="61CF2606" w:rsidR="003F109F" w:rsidRDefault="003F109F" w:rsidP="003F109F">
            <w:r>
              <w:t xml:space="preserve">Dr. biol., prof. A. </w:t>
            </w:r>
            <w:proofErr w:type="spellStart"/>
            <w:r>
              <w:t>Škute</w:t>
            </w:r>
            <w:proofErr w:type="spellEnd"/>
          </w:p>
          <w:p w14:paraId="2B4AD956" w14:textId="71CBC8F0" w:rsidR="003F109F" w:rsidRDefault="003F109F" w:rsidP="003F109F">
            <w:r>
              <w:t xml:space="preserve">Dr. biol., prof. N. </w:t>
            </w:r>
            <w:proofErr w:type="spellStart"/>
            <w:r>
              <w:t>Škute</w:t>
            </w:r>
            <w:proofErr w:type="spellEnd"/>
          </w:p>
          <w:p w14:paraId="4CE740CD" w14:textId="77777777" w:rsidR="003F109F" w:rsidRDefault="003F109F" w:rsidP="003F109F">
            <w:r w:rsidRPr="003F109F">
              <w:t xml:space="preserve">Dr.biol., </w:t>
            </w:r>
            <w:proofErr w:type="spellStart"/>
            <w:r w:rsidRPr="003F109F">
              <w:t>vad.pētn</w:t>
            </w:r>
            <w:proofErr w:type="spellEnd"/>
            <w:r w:rsidRPr="003F109F">
              <w:t xml:space="preserve">. Uldis </w:t>
            </w:r>
            <w:proofErr w:type="spellStart"/>
            <w:r w:rsidRPr="003F109F">
              <w:t>Valainis</w:t>
            </w:r>
            <w:proofErr w:type="spellEnd"/>
          </w:p>
          <w:p w14:paraId="14FF8A17" w14:textId="77777777" w:rsidR="003F109F" w:rsidRDefault="003F109F" w:rsidP="003F109F">
            <w:r w:rsidRPr="003F109F">
              <w:t xml:space="preserve">Dr.biol., </w:t>
            </w:r>
            <w:proofErr w:type="spellStart"/>
            <w:r w:rsidRPr="003F109F">
              <w:t>vad.pētn</w:t>
            </w:r>
            <w:proofErr w:type="spellEnd"/>
            <w:r w:rsidRPr="003F109F">
              <w:t xml:space="preserve">. Maksims </w:t>
            </w:r>
            <w:proofErr w:type="spellStart"/>
            <w:r w:rsidRPr="003F109F">
              <w:t>Balalaikins</w:t>
            </w:r>
            <w:proofErr w:type="spellEnd"/>
            <w:r w:rsidRPr="003F109F">
              <w:br/>
            </w:r>
            <w:r>
              <w:t xml:space="preserve">Dr. biol., vad. </w:t>
            </w:r>
            <w:proofErr w:type="spellStart"/>
            <w:r>
              <w:t>pētn</w:t>
            </w:r>
            <w:proofErr w:type="spellEnd"/>
            <w:r>
              <w:t>. Indriķis Krams</w:t>
            </w:r>
          </w:p>
          <w:p w14:paraId="13F54C74" w14:textId="7F9396D4" w:rsidR="003F109F" w:rsidRDefault="003F109F" w:rsidP="003F109F">
            <w:r>
              <w:t xml:space="preserve">Dr. biol., vad. </w:t>
            </w:r>
            <w:proofErr w:type="spellStart"/>
            <w:r>
              <w:t>pētn</w:t>
            </w:r>
            <w:proofErr w:type="spellEnd"/>
            <w:r>
              <w:t>. Tatjana Krama</w:t>
            </w:r>
          </w:p>
          <w:p w14:paraId="5C0E3AF9" w14:textId="5520F808" w:rsidR="003F109F" w:rsidRDefault="003F109F" w:rsidP="003F109F">
            <w:r>
              <w:t xml:space="preserve">Dr. biol., vad. </w:t>
            </w:r>
            <w:proofErr w:type="spellStart"/>
            <w:r>
              <w:t>pētn</w:t>
            </w:r>
            <w:proofErr w:type="spellEnd"/>
            <w:r>
              <w:t xml:space="preserve">. Pēteris </w:t>
            </w:r>
            <w:proofErr w:type="spellStart"/>
            <w:r>
              <w:t>Evarts-Bunders</w:t>
            </w:r>
            <w:proofErr w:type="spellEnd"/>
          </w:p>
          <w:p w14:paraId="442444CB" w14:textId="77777777" w:rsidR="007468A3" w:rsidRDefault="003F109F" w:rsidP="007534EA">
            <w:r>
              <w:t xml:space="preserve">Dr. biol., </w:t>
            </w:r>
            <w:proofErr w:type="spellStart"/>
            <w:r>
              <w:t>pētn</w:t>
            </w:r>
            <w:proofErr w:type="spellEnd"/>
            <w:r>
              <w:t xml:space="preserve">. Anna </w:t>
            </w:r>
            <w:proofErr w:type="spellStart"/>
            <w:r>
              <w:t>Mežaka</w:t>
            </w:r>
            <w:proofErr w:type="spellEnd"/>
          </w:p>
          <w:p w14:paraId="7C4B3A2A" w14:textId="10987745" w:rsidR="00FD6E2F" w:rsidRPr="007534EA" w:rsidRDefault="003F109F" w:rsidP="007534EA">
            <w:r>
              <w:t xml:space="preserve">Dr. biol., </w:t>
            </w:r>
            <w:proofErr w:type="spellStart"/>
            <w:r>
              <w:t>pētn</w:t>
            </w:r>
            <w:proofErr w:type="spellEnd"/>
            <w:r>
              <w:t xml:space="preserve">. Ilona </w:t>
            </w:r>
            <w:proofErr w:type="spellStart"/>
            <w:r>
              <w:t>Plaksenkova</w:t>
            </w:r>
            <w:proofErr w:type="spellEnd"/>
            <w:r w:rsidRPr="003F109F">
              <w:br/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2A89903" w:rsidR="00BB3CCC" w:rsidRPr="0093308E" w:rsidRDefault="00406A60" w:rsidP="007534EA">
            <w:permStart w:id="1804483927" w:edGrp="everyone"/>
            <w:r>
              <w:t>Nav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9702CEF" w14:textId="562C74E3" w:rsidR="00BB3CCC" w:rsidRPr="0093308E" w:rsidRDefault="009C35C6" w:rsidP="007534EA">
            <w:permStart w:id="2100326173" w:edGrp="everyone"/>
            <w:r w:rsidRPr="009C35C6">
              <w:t xml:space="preserve">Studiju kursa ietvaros tiek aktualizētas maģistra darba </w:t>
            </w:r>
            <w:r>
              <w:t>izstrādei</w:t>
            </w:r>
            <w:r w:rsidRPr="009C35C6">
              <w:t xml:space="preserve"> vispārējās prasības un iegūta informācija par maģistra darba </w:t>
            </w:r>
            <w:r>
              <w:t>bioloģijā</w:t>
            </w:r>
            <w:r w:rsidRPr="009C35C6">
              <w:t xml:space="preserve"> izstrādes teorētiskajiem un praktiskajiem aspektiem.</w:t>
            </w:r>
            <w:r>
              <w:t xml:space="preserve"> Kā būtisks posms maģistra darba izstrādē tiek izvirzīta zinātniskās literatūras izpēte un pētniecības metožu apgūšana</w:t>
            </w:r>
            <w:r w:rsidRPr="009C35C6">
              <w:t xml:space="preserve">. </w:t>
            </w:r>
            <w:r>
              <w:t xml:space="preserve">Studiju kursa ietvaros tiek attīstītas analītiskās prasmes, eksperimenta dizaina izveides prasmes un pētījumam atbilstošā aprīkojuma izvēle. </w:t>
            </w:r>
            <w:r w:rsidRPr="009C35C6">
              <w:t xml:space="preserve">Kursa ietvaros studējošie iepazīstas ar maģistra darba prasībām, formulē maģistra darba tēmu un pētījuma problēmu un definē pētījuma jautājumu/s un/vai hipotēzi atbilstoši plānotajam pētījuma dizainam.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3C5F5E9D" w14:textId="7BCE3914" w:rsidR="00E60E0D" w:rsidRPr="00E60E0D" w:rsidRDefault="00E60E0D" w:rsidP="00E60E0D">
            <w:permStart w:id="44596525" w:edGrp="everyone"/>
            <w:r w:rsidRPr="007C5105">
              <w:t xml:space="preserve">Maģistra </w:t>
            </w:r>
            <w:r>
              <w:t>darba projekta koncepcijas izstrāde</w:t>
            </w:r>
            <w:r w:rsidRPr="007C5105">
              <w:t>,</w:t>
            </w:r>
            <w:r>
              <w:t xml:space="preserve"> eksperimenta dizaina izveide,</w:t>
            </w:r>
            <w:r w:rsidRPr="007C5105">
              <w:t xml:space="preserve"> ievērojot jomas specifiku.</w:t>
            </w:r>
          </w:p>
          <w:p w14:paraId="31BD7830" w14:textId="121DE5FB" w:rsidR="00E60E0D" w:rsidRPr="00E60E0D" w:rsidRDefault="00E60E0D" w:rsidP="00E60E0D">
            <w:r w:rsidRPr="007C5105">
              <w:t>Maģistra</w:t>
            </w:r>
            <w:r>
              <w:t xml:space="preserve"> darba</w:t>
            </w:r>
            <w:proofErr w:type="gramStart"/>
            <w:r>
              <w:t xml:space="preserve"> </w:t>
            </w:r>
            <w:r w:rsidRPr="007C5105">
              <w:t xml:space="preserve"> </w:t>
            </w:r>
            <w:proofErr w:type="gramEnd"/>
            <w:r w:rsidRPr="007C5105">
              <w:t xml:space="preserve">pētījuma </w:t>
            </w:r>
            <w:r w:rsidRPr="00E60E0D">
              <w:t>pamatojuma izstrāde.</w:t>
            </w:r>
          </w:p>
          <w:p w14:paraId="3E47AEED" w14:textId="77777777" w:rsidR="00525213" w:rsidRDefault="00E60E0D" w:rsidP="007534EA">
            <w:r w:rsidRPr="007C5105">
              <w:t xml:space="preserve">Maģistra darba literatūras avotu un citu informācijas resursu </w:t>
            </w:r>
            <w:r>
              <w:t>izvērtēšana un atlase</w:t>
            </w:r>
          </w:p>
          <w:p w14:paraId="4683B028" w14:textId="79E9F91A" w:rsidR="00E60E0D" w:rsidRDefault="00E60E0D" w:rsidP="00E60E0D">
            <w:r w:rsidRPr="007C5105">
              <w:t>Maģistra pētījuma z</w:t>
            </w:r>
            <w:r>
              <w:t>inātnisko kategoriju definēšana</w:t>
            </w:r>
          </w:p>
          <w:p w14:paraId="200649B7" w14:textId="5C60D504" w:rsidR="00E60E0D" w:rsidRPr="00E60E0D" w:rsidRDefault="00E60E0D" w:rsidP="00E60E0D">
            <w:r>
              <w:t>Atbilstoša aprīkojuma un metodoloģijas apguve</w:t>
            </w:r>
          </w:p>
          <w:permEnd w:id="44596525"/>
          <w:p w14:paraId="36353CC6" w14:textId="4E542DD1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7DADA3C6" w14:textId="77777777" w:rsidR="00E60E0D" w:rsidRPr="00E60E0D" w:rsidRDefault="00E60E0D" w:rsidP="00E60E0D">
            <w:permStart w:id="2094868652" w:edGrp="everyone"/>
            <w:r w:rsidRPr="007C5105">
              <w:t>Zināšanas:</w:t>
            </w:r>
          </w:p>
          <w:p w14:paraId="0970D69F" w14:textId="260F93FC" w:rsidR="00E60E0D" w:rsidRPr="00E60E0D" w:rsidRDefault="00E60E0D" w:rsidP="00E60E0D">
            <w:r w:rsidRPr="007C5105">
              <w:t xml:space="preserve">1. </w:t>
            </w:r>
            <w:r w:rsidRPr="00E60E0D">
              <w:t xml:space="preserve">Demonstrē zināšanas par maģistra darba </w:t>
            </w:r>
            <w:r>
              <w:t>bioloģijā</w:t>
            </w:r>
            <w:r w:rsidRPr="00E60E0D">
              <w:t xml:space="preserve"> izstrādes prasībām;</w:t>
            </w:r>
          </w:p>
          <w:p w14:paraId="48E6569F" w14:textId="77777777" w:rsidR="00E60E0D" w:rsidRPr="00E60E0D" w:rsidRDefault="00E60E0D" w:rsidP="00E60E0D">
            <w:r w:rsidRPr="007C5105">
              <w:t xml:space="preserve">2. </w:t>
            </w:r>
            <w:r w:rsidRPr="00E60E0D">
              <w:t>Izprot zinātniskā pētījuma plānošanas aspektus;</w:t>
            </w:r>
          </w:p>
          <w:p w14:paraId="4795E8D4" w14:textId="77777777" w:rsidR="00E60E0D" w:rsidRPr="007C5105" w:rsidRDefault="00E60E0D" w:rsidP="00E60E0D"/>
          <w:p w14:paraId="5D11E967" w14:textId="77777777" w:rsidR="00E60E0D" w:rsidRPr="00E60E0D" w:rsidRDefault="00E60E0D" w:rsidP="00E60E0D">
            <w:r w:rsidRPr="007C5105">
              <w:t>Prasmes:</w:t>
            </w:r>
          </w:p>
          <w:p w14:paraId="1333ECD6" w14:textId="77777777" w:rsidR="00E60E0D" w:rsidRPr="00E60E0D" w:rsidRDefault="00E60E0D" w:rsidP="00E60E0D">
            <w:r>
              <w:t>3. Izstrādā</w:t>
            </w:r>
            <w:r w:rsidRPr="00E60E0D">
              <w:t xml:space="preserve"> maģistra darba pētījuma projektu;</w:t>
            </w:r>
          </w:p>
          <w:p w14:paraId="4A118E1B" w14:textId="57A98A84" w:rsidR="00E60E0D" w:rsidRPr="00E60E0D" w:rsidRDefault="00E60E0D" w:rsidP="00E60E0D">
            <w:r>
              <w:t>4. Definē</w:t>
            </w:r>
            <w:r w:rsidRPr="00E60E0D">
              <w:t xml:space="preserve"> maģistra darba pētījuma hipotēzi;</w:t>
            </w:r>
          </w:p>
          <w:p w14:paraId="1E857CC6" w14:textId="77777777" w:rsidR="00E60E0D" w:rsidRPr="00E60E0D" w:rsidRDefault="00E60E0D" w:rsidP="00E60E0D">
            <w:r>
              <w:t>5. Izvēlas maģistra darba</w:t>
            </w:r>
            <w:r w:rsidRPr="00E60E0D">
              <w:t xml:space="preserve"> pētījuma dizainu un metodes;</w:t>
            </w:r>
          </w:p>
          <w:p w14:paraId="02107F0A" w14:textId="77777777" w:rsidR="00E60E0D" w:rsidRPr="007C5105" w:rsidRDefault="00E60E0D" w:rsidP="00E60E0D"/>
          <w:p w14:paraId="4DE66492" w14:textId="77777777" w:rsidR="00E60E0D" w:rsidRPr="00E60E0D" w:rsidRDefault="00E60E0D" w:rsidP="00E60E0D">
            <w:r w:rsidRPr="007C5105">
              <w:t>Kompetences:</w:t>
            </w:r>
          </w:p>
          <w:p w14:paraId="1AAD08E4" w14:textId="6C4571D0" w:rsidR="00E60E0D" w:rsidRPr="00E60E0D" w:rsidRDefault="00E60E0D" w:rsidP="00E60E0D">
            <w:r w:rsidRPr="007C5105">
              <w:t xml:space="preserve">6. Spēj plānot </w:t>
            </w:r>
            <w:r>
              <w:t>pētījumu</w:t>
            </w:r>
            <w:r w:rsidRPr="00E60E0D">
              <w:t xml:space="preserve"> maģistra darba ietvaros;</w:t>
            </w:r>
          </w:p>
          <w:p w14:paraId="0BB7B935" w14:textId="71967315" w:rsidR="00525213" w:rsidRPr="0093308E" w:rsidRDefault="00E60E0D" w:rsidP="007534EA">
            <w:r w:rsidRPr="007C5105">
              <w:t xml:space="preserve">7. Spēj izvēlēties aktuālu </w:t>
            </w:r>
            <w:r w:rsidRPr="00E60E0D">
              <w:t xml:space="preserve">maģistra darba tēmu, pamatot tā zinātnisko un lietišķo nozīmīgumu 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1B22980C" w:rsidR="00E33F4D" w:rsidRPr="0093308E" w:rsidRDefault="00E944E8" w:rsidP="007534EA">
            <w:permStart w:id="1836219002" w:edGrp="everyone"/>
            <w:r>
              <w:t>Pētījuma projekta sagatavošana, datu iegūšana atbilstoši kredītpunktu iegūšanas noteiktajām prasībām.</w:t>
            </w:r>
            <w:r w:rsidRPr="00E944E8">
              <w:t xml:space="preserve"> Studējošais ar zinātnisko vadītāju saskaņo </w:t>
            </w:r>
            <w:r>
              <w:t>darbību secību un maģistra darba teorētiskās un praktiskās daļas izstrādes kalendāro plānu,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4C9DEC0" w14:textId="4B4D33DC" w:rsidR="00525213" w:rsidRPr="0093308E" w:rsidRDefault="00E944E8" w:rsidP="007534EA">
            <w:permStart w:id="1677921679" w:edGrp="everyone"/>
            <w:r>
              <w:t>Studiju kursa gala vērtējums ir ie</w:t>
            </w:r>
            <w:r w:rsidRPr="00E944E8">
              <w:t>skaite bez atzīmes. Studiju kursu apgūstot, kredītp</w:t>
            </w:r>
            <w:r>
              <w:t xml:space="preserve">unktu iegūšanai </w:t>
            </w:r>
            <w:r w:rsidR="00DE0DA0">
              <w:t>studenti</w:t>
            </w:r>
            <w:r>
              <w:t xml:space="preserve"> </w:t>
            </w:r>
            <w:r w:rsidR="00DE0DA0">
              <w:t>s</w:t>
            </w:r>
            <w:r w:rsidRPr="00E944E8">
              <w:t>adarbībā ar darba zinātnisko vadītāju sagatavo pētījuma projektu</w:t>
            </w:r>
            <w:proofErr w:type="gramStart"/>
            <w:r w:rsidR="00DE0DA0">
              <w:t xml:space="preserve">  </w:t>
            </w:r>
            <w:proofErr w:type="gramEnd"/>
            <w:r w:rsidR="00DE0DA0">
              <w:t>definējot maģistra darba tēmu, tēmas aktualitātes pamatojumu, pētījuma mērķi, uzdevumus, hipotēzi, pētījuma dizainu, metodes un aprīkojumu.</w:t>
            </w:r>
            <w:permEnd w:id="1677921679"/>
          </w:p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9838C74" w14:textId="28264585" w:rsidR="00DE0DA0" w:rsidRPr="00DE0DA0" w:rsidRDefault="00DE0DA0" w:rsidP="00DE0DA0">
            <w:permStart w:id="370084287" w:edGrp="everyone"/>
            <w:r w:rsidRPr="007C5105">
              <w:t xml:space="preserve">Maģistra darba </w:t>
            </w:r>
            <w:r>
              <w:t>bioloģijā</w:t>
            </w:r>
            <w:r w:rsidRPr="007C5105">
              <w:t xml:space="preserve"> izstrādāšanas prasību teorētiskie un </w:t>
            </w:r>
            <w:r w:rsidRPr="00DE0DA0">
              <w:t>praktiskie aspekti:</w:t>
            </w:r>
          </w:p>
          <w:p w14:paraId="5DA8BD70" w14:textId="332D090A" w:rsidR="00DE0DA0" w:rsidRDefault="00DE0DA0" w:rsidP="00DE0DA0">
            <w:r w:rsidRPr="007C5105">
              <w:t xml:space="preserve"> </w:t>
            </w:r>
            <w:r>
              <w:t xml:space="preserve">- </w:t>
            </w:r>
            <w:r w:rsidRPr="003E5B9E">
              <w:t xml:space="preserve">Pētījuma </w:t>
            </w:r>
            <w:r>
              <w:t>aktualitāte,</w:t>
            </w:r>
            <w:r w:rsidRPr="003E5B9E">
              <w:t xml:space="preserve"> mērķis</w:t>
            </w:r>
            <w:r>
              <w:t xml:space="preserve"> un uzdevumi</w:t>
            </w:r>
            <w:r w:rsidR="0058750B">
              <w:t>, hipotēze</w:t>
            </w:r>
          </w:p>
          <w:p w14:paraId="79A948C2" w14:textId="16240EB3" w:rsidR="0058750B" w:rsidRDefault="0058750B" w:rsidP="00DE0DA0">
            <w:r>
              <w:t>- Pētījuma dizains atbilstoši izvēlētai zinātnes nozarei</w:t>
            </w:r>
          </w:p>
          <w:p w14:paraId="14CE933F" w14:textId="7A847685" w:rsidR="00DE0DA0" w:rsidRDefault="00DE0DA0" w:rsidP="00DE0DA0">
            <w:r>
              <w:t xml:space="preserve">- </w:t>
            </w:r>
            <w:r w:rsidR="0058750B">
              <w:t>Metožu izvēle</w:t>
            </w:r>
          </w:p>
          <w:p w14:paraId="119700E1" w14:textId="69B1DC1C" w:rsidR="00525213" w:rsidRPr="0093308E" w:rsidRDefault="0058750B" w:rsidP="007534EA">
            <w:r>
              <w:t xml:space="preserve">- Atbilstošā aprīkojuma izvēle, aprīkojuma darbības principu apgūšana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2D349B3" w14:textId="31E13752" w:rsidR="00841180" w:rsidRPr="00841180" w:rsidRDefault="0058750B" w:rsidP="00841180">
            <w:permStart w:id="580019727" w:edGrp="everyone"/>
            <w:r>
              <w:t>Zinātniskā literatūra atbilstoši pētījuma virzienam un izvēlētai problēmai</w:t>
            </w:r>
          </w:p>
          <w:permEnd w:id="580019727"/>
          <w:p w14:paraId="579C65A1" w14:textId="44C86C74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0FC5647F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296F563" w:rsidR="00525213" w:rsidRPr="0093308E" w:rsidRDefault="0058750B" w:rsidP="007534EA">
            <w:permStart w:id="2104519286" w:edGrp="everyone"/>
            <w:r>
              <w:t>Z</w:t>
            </w:r>
            <w:r w:rsidRPr="0058750B">
              <w:t>inātniskā literatūra</w:t>
            </w:r>
            <w:r>
              <w:t xml:space="preserve"> izdevumos indeksētos SCOPUS/</w:t>
            </w:r>
            <w:proofErr w:type="spellStart"/>
            <w:r>
              <w:t>WoS</w:t>
            </w:r>
            <w:proofErr w:type="spellEnd"/>
            <w:r w:rsidRPr="0058750B">
              <w:t xml:space="preserve"> atbilstoši pētījuma virzienam un izvēlētai problēmai</w:t>
            </w:r>
            <w:r w:rsidR="00BB1515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E4A1D9D" w:rsidR="00525213" w:rsidRPr="0093308E" w:rsidRDefault="00131128" w:rsidP="007534EA">
            <w:permStart w:id="1906538136" w:edGrp="everyone"/>
            <w:r>
              <w:t>AMSP "Bioloģi</w:t>
            </w:r>
            <w:r w:rsidR="0006606E">
              <w:t>ja"</w:t>
            </w:r>
            <w:r w:rsidR="007468A3">
              <w:t xml:space="preserve"> gala</w:t>
            </w:r>
            <w:r w:rsidR="0058750B">
              <w:t xml:space="preserve"> pārbaudījums</w:t>
            </w:r>
            <w:r w:rsidR="0006606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B99E9" w14:textId="77777777" w:rsidR="003E086B" w:rsidRDefault="003E086B" w:rsidP="007534EA">
      <w:r>
        <w:separator/>
      </w:r>
    </w:p>
  </w:endnote>
  <w:endnote w:type="continuationSeparator" w:id="0">
    <w:p w14:paraId="7D633D27" w14:textId="77777777" w:rsidR="003E086B" w:rsidRDefault="003E086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F54E9CD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3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DE1C1" w14:textId="77777777" w:rsidR="003E086B" w:rsidRDefault="003E086B" w:rsidP="007534EA">
      <w:r>
        <w:separator/>
      </w:r>
    </w:p>
  </w:footnote>
  <w:footnote w:type="continuationSeparator" w:id="0">
    <w:p w14:paraId="003A6778" w14:textId="77777777" w:rsidR="003E086B" w:rsidRDefault="003E086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11FD2"/>
    <w:rsid w:val="00040EF0"/>
    <w:rsid w:val="00057199"/>
    <w:rsid w:val="00057F5E"/>
    <w:rsid w:val="0006606E"/>
    <w:rsid w:val="00082FD0"/>
    <w:rsid w:val="00083D51"/>
    <w:rsid w:val="00092451"/>
    <w:rsid w:val="000A4413"/>
    <w:rsid w:val="000B541D"/>
    <w:rsid w:val="000B63E5"/>
    <w:rsid w:val="000D275C"/>
    <w:rsid w:val="000D281F"/>
    <w:rsid w:val="000F31B0"/>
    <w:rsid w:val="00124650"/>
    <w:rsid w:val="00125F2F"/>
    <w:rsid w:val="00126789"/>
    <w:rsid w:val="00131128"/>
    <w:rsid w:val="0019467B"/>
    <w:rsid w:val="001B5F63"/>
    <w:rsid w:val="001C40BD"/>
    <w:rsid w:val="001E010A"/>
    <w:rsid w:val="001E37E7"/>
    <w:rsid w:val="001F53B5"/>
    <w:rsid w:val="00211AC3"/>
    <w:rsid w:val="00212071"/>
    <w:rsid w:val="00232205"/>
    <w:rsid w:val="00240D9B"/>
    <w:rsid w:val="00257890"/>
    <w:rsid w:val="002831C0"/>
    <w:rsid w:val="002C1B85"/>
    <w:rsid w:val="002D26FA"/>
    <w:rsid w:val="002E1D5A"/>
    <w:rsid w:val="002E5F8E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086B"/>
    <w:rsid w:val="003F109F"/>
    <w:rsid w:val="003F4CAE"/>
    <w:rsid w:val="00406A60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226EC"/>
    <w:rsid w:val="00525213"/>
    <w:rsid w:val="0052677A"/>
    <w:rsid w:val="00543742"/>
    <w:rsid w:val="00544B54"/>
    <w:rsid w:val="00552314"/>
    <w:rsid w:val="005634FA"/>
    <w:rsid w:val="0058750B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7EEE"/>
    <w:rsid w:val="006C0C68"/>
    <w:rsid w:val="006C517B"/>
    <w:rsid w:val="007018EF"/>
    <w:rsid w:val="00714FC4"/>
    <w:rsid w:val="0072031C"/>
    <w:rsid w:val="00732EA4"/>
    <w:rsid w:val="007468A3"/>
    <w:rsid w:val="007534EA"/>
    <w:rsid w:val="0076689C"/>
    <w:rsid w:val="00773562"/>
    <w:rsid w:val="0078238C"/>
    <w:rsid w:val="007B1FB4"/>
    <w:rsid w:val="007D690A"/>
    <w:rsid w:val="007F2A5B"/>
    <w:rsid w:val="00811A69"/>
    <w:rsid w:val="00815FAB"/>
    <w:rsid w:val="008231E1"/>
    <w:rsid w:val="00830DB0"/>
    <w:rsid w:val="008377E7"/>
    <w:rsid w:val="00841180"/>
    <w:rsid w:val="008727DA"/>
    <w:rsid w:val="0087428B"/>
    <w:rsid w:val="00877B26"/>
    <w:rsid w:val="008869E1"/>
    <w:rsid w:val="008C1A35"/>
    <w:rsid w:val="008C7627"/>
    <w:rsid w:val="00900DC9"/>
    <w:rsid w:val="0093308E"/>
    <w:rsid w:val="00966D4F"/>
    <w:rsid w:val="00977E76"/>
    <w:rsid w:val="00982607"/>
    <w:rsid w:val="00982C4A"/>
    <w:rsid w:val="009904CC"/>
    <w:rsid w:val="009B6AF5"/>
    <w:rsid w:val="009C35C6"/>
    <w:rsid w:val="009D350C"/>
    <w:rsid w:val="00A00CBC"/>
    <w:rsid w:val="00A120DE"/>
    <w:rsid w:val="00A1665A"/>
    <w:rsid w:val="00A30254"/>
    <w:rsid w:val="00A6366E"/>
    <w:rsid w:val="00A8127C"/>
    <w:rsid w:val="00AA0800"/>
    <w:rsid w:val="00AA5194"/>
    <w:rsid w:val="00B139F9"/>
    <w:rsid w:val="00B13A71"/>
    <w:rsid w:val="00B36DCD"/>
    <w:rsid w:val="00B53309"/>
    <w:rsid w:val="00B61706"/>
    <w:rsid w:val="00B74D7E"/>
    <w:rsid w:val="00B76DDB"/>
    <w:rsid w:val="00BA06EC"/>
    <w:rsid w:val="00BB0A32"/>
    <w:rsid w:val="00BB1515"/>
    <w:rsid w:val="00BB3CCC"/>
    <w:rsid w:val="00BB3D28"/>
    <w:rsid w:val="00BC1FA7"/>
    <w:rsid w:val="00BC5298"/>
    <w:rsid w:val="00BD2D0D"/>
    <w:rsid w:val="00BE6F4B"/>
    <w:rsid w:val="00BF2CA5"/>
    <w:rsid w:val="00C02152"/>
    <w:rsid w:val="00C06D10"/>
    <w:rsid w:val="00C2381A"/>
    <w:rsid w:val="00C73DD5"/>
    <w:rsid w:val="00C91DAC"/>
    <w:rsid w:val="00CB7B41"/>
    <w:rsid w:val="00CD1241"/>
    <w:rsid w:val="00CE05F4"/>
    <w:rsid w:val="00CE76C3"/>
    <w:rsid w:val="00CF2EFD"/>
    <w:rsid w:val="00CF725F"/>
    <w:rsid w:val="00D05806"/>
    <w:rsid w:val="00D10360"/>
    <w:rsid w:val="00D21238"/>
    <w:rsid w:val="00D21C3F"/>
    <w:rsid w:val="00D43CF2"/>
    <w:rsid w:val="00D52BA9"/>
    <w:rsid w:val="00D60E1A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0DA0"/>
    <w:rsid w:val="00DF0484"/>
    <w:rsid w:val="00E13AEA"/>
    <w:rsid w:val="00E3236B"/>
    <w:rsid w:val="00E33F4D"/>
    <w:rsid w:val="00E36E84"/>
    <w:rsid w:val="00E60E0D"/>
    <w:rsid w:val="00E82F3C"/>
    <w:rsid w:val="00E83FA4"/>
    <w:rsid w:val="00E84A4C"/>
    <w:rsid w:val="00E93940"/>
    <w:rsid w:val="00E944E8"/>
    <w:rsid w:val="00EA0BB0"/>
    <w:rsid w:val="00EA1A34"/>
    <w:rsid w:val="00EA2E61"/>
    <w:rsid w:val="00EE16F0"/>
    <w:rsid w:val="00EE24FC"/>
    <w:rsid w:val="00EE6661"/>
    <w:rsid w:val="00F06EFB"/>
    <w:rsid w:val="00F115CB"/>
    <w:rsid w:val="00F2581C"/>
    <w:rsid w:val="00F445F1"/>
    <w:rsid w:val="00F75719"/>
    <w:rsid w:val="00FB384F"/>
    <w:rsid w:val="00FB60E3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AE"/>
    <w:rsid w:val="000153D6"/>
    <w:rsid w:val="00221A22"/>
    <w:rsid w:val="00251532"/>
    <w:rsid w:val="002D78F0"/>
    <w:rsid w:val="00301385"/>
    <w:rsid w:val="003761D2"/>
    <w:rsid w:val="003E7201"/>
    <w:rsid w:val="003F25CC"/>
    <w:rsid w:val="004F1284"/>
    <w:rsid w:val="004F49AE"/>
    <w:rsid w:val="005414C4"/>
    <w:rsid w:val="00556B0D"/>
    <w:rsid w:val="005B6211"/>
    <w:rsid w:val="00656F4D"/>
    <w:rsid w:val="006B7FD6"/>
    <w:rsid w:val="007D173C"/>
    <w:rsid w:val="008440A1"/>
    <w:rsid w:val="008D4407"/>
    <w:rsid w:val="00963956"/>
    <w:rsid w:val="00A33476"/>
    <w:rsid w:val="00A802D5"/>
    <w:rsid w:val="00AD54F6"/>
    <w:rsid w:val="00AE25C7"/>
    <w:rsid w:val="00B4587E"/>
    <w:rsid w:val="00B74947"/>
    <w:rsid w:val="00B835F6"/>
    <w:rsid w:val="00C958E9"/>
    <w:rsid w:val="00CC6130"/>
    <w:rsid w:val="00D0292E"/>
    <w:rsid w:val="00D65E14"/>
    <w:rsid w:val="00E01CFF"/>
    <w:rsid w:val="00E305EE"/>
    <w:rsid w:val="00E31800"/>
    <w:rsid w:val="00EA42E6"/>
    <w:rsid w:val="00EC709C"/>
    <w:rsid w:val="00EE2700"/>
    <w:rsid w:val="00F37E06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A60C-7721-43D6-BA09-4DD23285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550</Words>
  <Characters>3140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Kristīna Aksjuta</cp:lastModifiedBy>
  <cp:revision>12</cp:revision>
  <cp:lastPrinted>2018-11-16T11:31:00Z</cp:lastPrinted>
  <dcterms:created xsi:type="dcterms:W3CDTF">2020-08-10T17:16:00Z</dcterms:created>
  <dcterms:modified xsi:type="dcterms:W3CDTF">2020-11-04T06:05:00Z</dcterms:modified>
</cp:coreProperties>
</file>