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F48" w:rsidRPr="0049086B" w:rsidRDefault="00380F48" w:rsidP="00380F48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380F48" w:rsidRPr="0049086B" w:rsidRDefault="00380F48" w:rsidP="00380F48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380F48" w:rsidRPr="00E13AEA" w:rsidRDefault="00380F48" w:rsidP="00380F48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73"/>
        <w:gridCol w:w="4366"/>
      </w:tblGrid>
      <w:tr w:rsidR="00380F48" w:rsidRPr="0093308E" w:rsidTr="009E33E3">
        <w:tc>
          <w:tcPr>
            <w:tcW w:w="4673" w:type="dxa"/>
          </w:tcPr>
          <w:p w:rsidR="00380F48" w:rsidRPr="0093308E" w:rsidRDefault="00380F48" w:rsidP="00C46AA8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366" w:type="dxa"/>
            <w:vAlign w:val="center"/>
          </w:tcPr>
          <w:p w:rsidR="00380F48" w:rsidRPr="009E33E3" w:rsidRDefault="00380F48" w:rsidP="00C46AA8">
            <w:pPr>
              <w:rPr>
                <w:b/>
                <w:i/>
                <w:lang w:eastAsia="lv-LV"/>
              </w:rPr>
            </w:pPr>
            <w:r w:rsidRPr="009E33E3">
              <w:rPr>
                <w:b/>
                <w:i/>
              </w:rPr>
              <w:t xml:space="preserve">Pielietojamā bioloģija un </w:t>
            </w:r>
            <w:proofErr w:type="spellStart"/>
            <w:r w:rsidRPr="009E33E3">
              <w:rPr>
                <w:b/>
                <w:i/>
              </w:rPr>
              <w:t>bioekonomika</w:t>
            </w:r>
            <w:proofErr w:type="spellEnd"/>
            <w:r w:rsidRPr="009E33E3">
              <w:rPr>
                <w:b/>
                <w:i/>
              </w:rPr>
              <w:t xml:space="preserve"> I: Darba organizācija un drošība bioloģiskajās un klīniskajās laboratorijās</w:t>
            </w:r>
          </w:p>
        </w:tc>
      </w:tr>
      <w:tr w:rsidR="00380F48" w:rsidRPr="0093308E" w:rsidTr="009E33E3">
        <w:tc>
          <w:tcPr>
            <w:tcW w:w="4673" w:type="dxa"/>
          </w:tcPr>
          <w:p w:rsidR="00380F48" w:rsidRPr="0093308E" w:rsidRDefault="00380F48" w:rsidP="00C46AA8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366" w:type="dxa"/>
            <w:vAlign w:val="center"/>
          </w:tcPr>
          <w:p w:rsidR="00380F48" w:rsidRPr="0093308E" w:rsidRDefault="00380F48" w:rsidP="00C46AA8">
            <w:pPr>
              <w:rPr>
                <w:lang w:eastAsia="lv-LV"/>
              </w:rPr>
            </w:pPr>
          </w:p>
        </w:tc>
      </w:tr>
      <w:tr w:rsidR="00380F48" w:rsidRPr="0093308E" w:rsidTr="009E33E3">
        <w:tc>
          <w:tcPr>
            <w:tcW w:w="4673" w:type="dxa"/>
          </w:tcPr>
          <w:p w:rsidR="00380F48" w:rsidRPr="0093308E" w:rsidRDefault="00380F48" w:rsidP="00C46AA8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18B2DA2618AB46DA8BD15C18121FFFB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366" w:type="dxa"/>
              </w:tcPr>
              <w:p w:rsidR="00380F48" w:rsidRPr="0093308E" w:rsidRDefault="00380F48" w:rsidP="00C46AA8">
                <w:pPr>
                  <w:rPr>
                    <w:b/>
                  </w:rPr>
                </w:pPr>
                <w:r w:rsidRPr="009E33E3">
                  <w:t>Bioloģija</w:t>
                </w:r>
              </w:p>
            </w:tc>
          </w:sdtContent>
        </w:sdt>
      </w:tr>
      <w:tr w:rsidR="00380F48" w:rsidRPr="0093308E" w:rsidTr="009E33E3">
        <w:tc>
          <w:tcPr>
            <w:tcW w:w="4673" w:type="dxa"/>
          </w:tcPr>
          <w:p w:rsidR="00380F48" w:rsidRPr="0093308E" w:rsidRDefault="00380F48" w:rsidP="00C46AA8">
            <w:pPr>
              <w:pStyle w:val="Nosaukumi"/>
            </w:pPr>
            <w:r w:rsidRPr="0093308E">
              <w:t>Kursa līmenis</w:t>
            </w:r>
          </w:p>
        </w:tc>
        <w:tc>
          <w:tcPr>
            <w:tcW w:w="4366" w:type="dxa"/>
          </w:tcPr>
          <w:p w:rsidR="00380F48" w:rsidRPr="0093308E" w:rsidRDefault="00380F48" w:rsidP="00C46AA8">
            <w:pPr>
              <w:rPr>
                <w:lang w:eastAsia="lv-LV"/>
              </w:rPr>
            </w:pPr>
            <w:r>
              <w:t>5.</w:t>
            </w:r>
          </w:p>
        </w:tc>
      </w:tr>
      <w:tr w:rsidR="00380F48" w:rsidRPr="0093308E" w:rsidTr="009E33E3">
        <w:tc>
          <w:tcPr>
            <w:tcW w:w="4673" w:type="dxa"/>
          </w:tcPr>
          <w:p w:rsidR="00380F48" w:rsidRPr="0093308E" w:rsidRDefault="00380F48" w:rsidP="00C46AA8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366" w:type="dxa"/>
            <w:vAlign w:val="center"/>
          </w:tcPr>
          <w:p w:rsidR="00380F48" w:rsidRPr="009E33E3" w:rsidRDefault="00380F48" w:rsidP="00C46AA8">
            <w:pPr>
              <w:rPr>
                <w:b/>
                <w:lang w:eastAsia="lv-LV"/>
              </w:rPr>
            </w:pPr>
            <w:r w:rsidRPr="009E33E3">
              <w:rPr>
                <w:b/>
              </w:rPr>
              <w:t>1</w:t>
            </w:r>
          </w:p>
        </w:tc>
      </w:tr>
      <w:tr w:rsidR="00380F48" w:rsidRPr="0093308E" w:rsidTr="009E33E3">
        <w:tc>
          <w:tcPr>
            <w:tcW w:w="4673" w:type="dxa"/>
          </w:tcPr>
          <w:p w:rsidR="00380F48" w:rsidRPr="0093308E" w:rsidRDefault="00380F48" w:rsidP="00C46AA8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366" w:type="dxa"/>
          </w:tcPr>
          <w:p w:rsidR="00380F48" w:rsidRPr="009E33E3" w:rsidRDefault="00380F48" w:rsidP="00C46AA8">
            <w:pPr>
              <w:rPr>
                <w:b/>
              </w:rPr>
            </w:pPr>
            <w:r w:rsidRPr="009E33E3">
              <w:rPr>
                <w:b/>
              </w:rPr>
              <w:t>1,5</w:t>
            </w:r>
          </w:p>
        </w:tc>
      </w:tr>
      <w:tr w:rsidR="00380F48" w:rsidRPr="0093308E" w:rsidTr="009E33E3">
        <w:tc>
          <w:tcPr>
            <w:tcW w:w="4673" w:type="dxa"/>
          </w:tcPr>
          <w:p w:rsidR="00380F48" w:rsidRPr="0093308E" w:rsidRDefault="00380F48" w:rsidP="00C46AA8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366" w:type="dxa"/>
            <w:vAlign w:val="center"/>
          </w:tcPr>
          <w:p w:rsidR="00380F48" w:rsidRPr="0093308E" w:rsidRDefault="00380F48" w:rsidP="00C46AA8">
            <w:pPr>
              <w:rPr>
                <w:lang w:eastAsia="lv-LV"/>
              </w:rPr>
            </w:pPr>
            <w:r>
              <w:t>16</w:t>
            </w:r>
          </w:p>
        </w:tc>
      </w:tr>
      <w:tr w:rsidR="00380F48" w:rsidRPr="0093308E" w:rsidTr="009E33E3">
        <w:tc>
          <w:tcPr>
            <w:tcW w:w="4673" w:type="dxa"/>
          </w:tcPr>
          <w:p w:rsidR="00380F48" w:rsidRPr="0093308E" w:rsidRDefault="00380F48" w:rsidP="00C46AA8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366" w:type="dxa"/>
          </w:tcPr>
          <w:p w:rsidR="00380F48" w:rsidRPr="0093308E" w:rsidRDefault="00380F48" w:rsidP="00C46AA8">
            <w:r>
              <w:t>0</w:t>
            </w:r>
          </w:p>
        </w:tc>
      </w:tr>
      <w:tr w:rsidR="00380F48" w:rsidRPr="0093308E" w:rsidTr="009E33E3">
        <w:tc>
          <w:tcPr>
            <w:tcW w:w="4673" w:type="dxa"/>
          </w:tcPr>
          <w:p w:rsidR="00380F48" w:rsidRPr="0093308E" w:rsidRDefault="00380F48" w:rsidP="00C46AA8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366" w:type="dxa"/>
          </w:tcPr>
          <w:p w:rsidR="00380F48" w:rsidRPr="0093308E" w:rsidRDefault="00380F48" w:rsidP="00C46AA8">
            <w:r>
              <w:t>16</w:t>
            </w:r>
          </w:p>
        </w:tc>
      </w:tr>
      <w:tr w:rsidR="00380F48" w:rsidRPr="0093308E" w:rsidTr="009E33E3">
        <w:tc>
          <w:tcPr>
            <w:tcW w:w="4673" w:type="dxa"/>
          </w:tcPr>
          <w:p w:rsidR="00380F48" w:rsidRPr="0093308E" w:rsidRDefault="00380F48" w:rsidP="00C46AA8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366" w:type="dxa"/>
          </w:tcPr>
          <w:p w:rsidR="00380F48" w:rsidRPr="0093308E" w:rsidRDefault="00380F48" w:rsidP="00C46AA8">
            <w:r>
              <w:t>0</w:t>
            </w:r>
          </w:p>
        </w:tc>
      </w:tr>
      <w:tr w:rsidR="00380F48" w:rsidRPr="0093308E" w:rsidTr="009E33E3">
        <w:tc>
          <w:tcPr>
            <w:tcW w:w="4673" w:type="dxa"/>
          </w:tcPr>
          <w:p w:rsidR="00380F48" w:rsidRPr="0093308E" w:rsidRDefault="00380F48" w:rsidP="00C46AA8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366" w:type="dxa"/>
          </w:tcPr>
          <w:p w:rsidR="00380F48" w:rsidRPr="0093308E" w:rsidRDefault="00380F48" w:rsidP="00C46AA8">
            <w:r>
              <w:t>0</w:t>
            </w:r>
          </w:p>
        </w:tc>
      </w:tr>
      <w:tr w:rsidR="00380F48" w:rsidRPr="0093308E" w:rsidTr="009E33E3">
        <w:tc>
          <w:tcPr>
            <w:tcW w:w="4673" w:type="dxa"/>
          </w:tcPr>
          <w:p w:rsidR="00380F48" w:rsidRPr="0093308E" w:rsidRDefault="00380F48" w:rsidP="00C46AA8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366" w:type="dxa"/>
            <w:vAlign w:val="center"/>
          </w:tcPr>
          <w:p w:rsidR="00380F48" w:rsidRPr="0093308E" w:rsidRDefault="00380F48" w:rsidP="00C46AA8">
            <w:r>
              <w:t>24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Pr="0093308E" w:rsidRDefault="00380F48" w:rsidP="00C46AA8">
            <w:pPr>
              <w:pStyle w:val="Nosaukumi"/>
            </w:pPr>
            <w:r w:rsidRPr="0093308E">
              <w:t>Kursa autors(-i)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Default="00380F48" w:rsidP="00C46AA8">
            <w:r>
              <w:t>Dr. biol., profesore Inese Kokina</w:t>
            </w:r>
          </w:p>
          <w:p w:rsidR="00380F48" w:rsidRPr="0093308E" w:rsidRDefault="00380F48" w:rsidP="00C46AA8">
            <w:r>
              <w:t xml:space="preserve">Dr. biol., ārste Ilona </w:t>
            </w:r>
            <w:proofErr w:type="spellStart"/>
            <w:r>
              <w:t>Skrinda</w:t>
            </w:r>
            <w:proofErr w:type="spellEnd"/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Pr="0093308E" w:rsidRDefault="00380F48" w:rsidP="00C46AA8">
            <w:pPr>
              <w:pStyle w:val="Nosaukumi"/>
            </w:pPr>
            <w:r w:rsidRPr="0093308E">
              <w:t>Kursa docētājs(-i)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Default="00380F48" w:rsidP="00C46AA8">
            <w:r>
              <w:t>D</w:t>
            </w:r>
            <w:r w:rsidRPr="00C73DD5">
              <w:t>r. biol., profesore Inese Kokina</w:t>
            </w:r>
            <w:r>
              <w:t xml:space="preserve"> - Dzīvības zinātņu un tehnoloģiju institūts, Biotehnoloģiju departaments</w:t>
            </w:r>
          </w:p>
          <w:p w:rsidR="00380F48" w:rsidRPr="007534EA" w:rsidRDefault="00380F48" w:rsidP="00C46AA8">
            <w:r>
              <w:t>D</w:t>
            </w:r>
            <w:r w:rsidRPr="00C73DD5">
              <w:t xml:space="preserve">r. biol., ārste Ilona </w:t>
            </w:r>
            <w:proofErr w:type="spellStart"/>
            <w:r w:rsidRPr="00C73DD5">
              <w:t>Skrinda</w:t>
            </w:r>
            <w:proofErr w:type="spellEnd"/>
            <w:r>
              <w:t xml:space="preserve"> - Daugavpils Reģionālā slimnīca 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Pr="0093308E" w:rsidRDefault="00380F48" w:rsidP="00C46AA8">
            <w:pPr>
              <w:pStyle w:val="Nosaukumi"/>
            </w:pPr>
            <w:r w:rsidRPr="0093308E">
              <w:t>Priekšzināšanas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Pr="0093308E" w:rsidRDefault="00380F48" w:rsidP="00C46AA8">
            <w:r>
              <w:t>Nav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Pr="0093308E" w:rsidRDefault="00380F48" w:rsidP="00C46AA8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Default="00380F48" w:rsidP="00C46AA8">
            <w:r>
              <w:t>Studiju kursa mērķis: dod zināšanas un praktiskās iemaņas, kas nepieciešamas organizējot darbu un drošību bioloģiskajās un klīniskajās laboratorijās</w:t>
            </w:r>
          </w:p>
          <w:p w:rsidR="00380F48" w:rsidRDefault="00380F48" w:rsidP="00C46AA8">
            <w:r>
              <w:t>Studiju kursa uzdevumi:</w:t>
            </w:r>
          </w:p>
          <w:p w:rsidR="00380F48" w:rsidRDefault="00380F48" w:rsidP="00C46AA8">
            <w:r>
              <w:t>1. Sekmēt teorētisko zināšanu apguvi par vispārpieņemtajiem principiem darba un drošības organizēšanā bioloģiskajās un klīniskajās laboratorijās.</w:t>
            </w:r>
          </w:p>
          <w:p w:rsidR="00380F48" w:rsidRDefault="00380F48" w:rsidP="00C46AA8">
            <w:r>
              <w:t>2. Nodrošināt zināšanu apguvi par normatīvo aktu regulējumiem saistībā ar darba organizēšanu un drošību bioloģiskajās un klīniskajās laboratorijās.</w:t>
            </w:r>
          </w:p>
          <w:p w:rsidR="00380F48" w:rsidRDefault="00380F48" w:rsidP="00C46AA8">
            <w:r>
              <w:t>3. Nostiprināt praktiskās iemaņas darba organizēšanā un drošības pasākumu nodrošināšanā bioloģiskajās un klīniskajās laboratorijās.</w:t>
            </w:r>
          </w:p>
          <w:p w:rsidR="00380F48" w:rsidRPr="0093308E" w:rsidRDefault="00380F48" w:rsidP="00C46AA8">
            <w:r>
              <w:t xml:space="preserve">4. Veicināt studējošo patstāvīgā darba iemaņu stiprināšanu, tajā skaitā iemaņu darbam ar zinātniskās literatūras un likumdošanas aktu izpēti 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Pr="0093308E" w:rsidRDefault="00380F48" w:rsidP="00C46AA8">
            <w:pPr>
              <w:pStyle w:val="Nosaukumi"/>
            </w:pPr>
            <w:r w:rsidRPr="0093308E">
              <w:t>Studiju kursa kalendārais plāns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Pr="002E5F8E" w:rsidRDefault="00380F48" w:rsidP="00C46AA8">
            <w:r>
              <w:t>S16</w:t>
            </w:r>
            <w:r w:rsidRPr="002E5F8E">
              <w:t xml:space="preserve"> </w:t>
            </w:r>
            <w:r>
              <w:t>, P24</w:t>
            </w:r>
          </w:p>
          <w:p w:rsidR="00380F48" w:rsidRDefault="00380F48" w:rsidP="00C46AA8">
            <w:r>
              <w:t>1. Ievads darba organizācijā klīniskajās un bioloģiskajās laboratorijās S2, P2</w:t>
            </w:r>
          </w:p>
          <w:p w:rsidR="00380F48" w:rsidRPr="002E5F8E" w:rsidRDefault="00380F48" w:rsidP="00C46AA8">
            <w:r>
              <w:t xml:space="preserve">2. Ievads drošības pasākumu organizēšana klīniskajās un bioloģiskajās laboratorijās S2, P3 </w:t>
            </w:r>
          </w:p>
          <w:p w:rsidR="00380F48" w:rsidRDefault="00380F48" w:rsidP="00C46AA8">
            <w:r>
              <w:t>3. Paraugu pieņemšanas, reģistrēšanas un identificēšanas principi bioloģiskajās un klīniskajās laboratorijās S2, P2</w:t>
            </w:r>
          </w:p>
          <w:p w:rsidR="00380F48" w:rsidRDefault="00380F48" w:rsidP="00C46AA8">
            <w:r>
              <w:t>4. Darba procesa organizēšanas principi no parauga saņemšanas līdz rezultāta izsniegšanai pasūtītājam S2, P2</w:t>
            </w:r>
          </w:p>
          <w:p w:rsidR="00380F48" w:rsidRDefault="00380F48" w:rsidP="00C46AA8">
            <w:r>
              <w:t>5. Kvalitātes rokasgrāmatas izveide S2, P5</w:t>
            </w:r>
          </w:p>
          <w:p w:rsidR="00380F48" w:rsidRDefault="00380F48" w:rsidP="00C46AA8">
            <w:r>
              <w:t>6. Iekšējās un ārējās kvalitātes kontroles organizēšanas principi S2, P5</w:t>
            </w:r>
          </w:p>
          <w:p w:rsidR="00380F48" w:rsidRPr="002E5F8E" w:rsidRDefault="00380F48" w:rsidP="00C46AA8">
            <w:r>
              <w:t>7. Darba drošības pasākumu organizācijas principi S4, P5</w:t>
            </w:r>
          </w:p>
          <w:p w:rsidR="00380F48" w:rsidRPr="0093308E" w:rsidRDefault="00380F48" w:rsidP="00C46AA8"/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Pr="0093308E" w:rsidRDefault="00380F48" w:rsidP="00C46AA8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Default="00380F48" w:rsidP="00C46AA8">
            <w:r>
              <w:t xml:space="preserve">Zināšanas: </w:t>
            </w:r>
          </w:p>
          <w:p w:rsidR="00380F48" w:rsidRDefault="00380F48" w:rsidP="00C46AA8">
            <w:r>
              <w:t>- pārzinās aktuālos darba organizācijas principus klīniskajā un bioloģiskajā laboratorijā</w:t>
            </w:r>
          </w:p>
          <w:p w:rsidR="00380F48" w:rsidRDefault="00380F48" w:rsidP="00C46AA8">
            <w:r>
              <w:t>- pārzinās darba drošības prasības klīniskajā un bioloģiskajā laboratorijā</w:t>
            </w:r>
          </w:p>
          <w:p w:rsidR="00380F48" w:rsidRDefault="00380F48" w:rsidP="00C46AA8">
            <w:r>
              <w:t xml:space="preserve">- pārzinās likumdošanas prasības klīniskās un bioloģiskās laboratorijas darba organizācijas jomā </w:t>
            </w:r>
            <w:r w:rsidRPr="00F445F1">
              <w:t xml:space="preserve"> </w:t>
            </w:r>
            <w:r w:rsidRPr="00F445F1">
              <w:br/>
            </w:r>
            <w:r>
              <w:t>- pārzinās kvalitātes kontroles principu ieviešanu un ievērošanu klīniskajā un bioloģiskajā laboratorijā</w:t>
            </w:r>
          </w:p>
          <w:p w:rsidR="00380F48" w:rsidRDefault="00380F48" w:rsidP="00C46AA8">
            <w:r>
              <w:t>Prasmes:</w:t>
            </w:r>
          </w:p>
          <w:p w:rsidR="00380F48" w:rsidRDefault="00380F48" w:rsidP="00C46AA8">
            <w:r>
              <w:t>- pratīs organizēt darbu klīniskajā un diagnostiskajā laboratorijā</w:t>
            </w:r>
          </w:p>
          <w:p w:rsidR="00380F48" w:rsidRDefault="00380F48" w:rsidP="00C46AA8">
            <w:r>
              <w:t xml:space="preserve">- pratīs izstrādāt atbilstošās dokumentācijas izstrādi saskaņā ar normatīvajiem aktiem organizējot darbu klīniskajās un diagnostiskajās laboratorijās </w:t>
            </w:r>
          </w:p>
          <w:p w:rsidR="00380F48" w:rsidRDefault="00380F48" w:rsidP="00C46AA8">
            <w:r>
              <w:t>- pratīs analizēt un pielietot atbilstošus normatīvos aktus darba organizācijai laboratorijā</w:t>
            </w:r>
          </w:p>
          <w:p w:rsidR="00380F48" w:rsidRDefault="00380F48" w:rsidP="00C46AA8">
            <w:r>
              <w:t>- pratīs izstrādāt un pielietot kvalitātes sistēmas programmu, analizēt tās darbības rezultātus</w:t>
            </w:r>
          </w:p>
          <w:p w:rsidR="00380F48" w:rsidRDefault="00380F48" w:rsidP="00C46AA8">
            <w:r>
              <w:t xml:space="preserve">- pratīs patstāvīgi pieņemt lēmumus savas kompetences ietvaros darba procesa organizācijā  laboratorijā </w:t>
            </w:r>
          </w:p>
          <w:p w:rsidR="00380F48" w:rsidRDefault="00380F48" w:rsidP="00C46AA8">
            <w:r>
              <w:t>Kompetence:</w:t>
            </w:r>
          </w:p>
          <w:p w:rsidR="00380F48" w:rsidRPr="0093308E" w:rsidRDefault="00380F48" w:rsidP="00C46AA8">
            <w:r>
              <w:t>-nodrošinās pilnvērtīgu un kvalitatīvu darbu laboratorijā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Pr="0093308E" w:rsidRDefault="00380F48" w:rsidP="00C46AA8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Default="00380F48" w:rsidP="00C46AA8">
            <w:r>
              <w:t>Pirms katras nodarbības studējošie iepazīstas ar nodarbības tēmu un atbilstošo zinātnisko un mācību literatūru.</w:t>
            </w:r>
          </w:p>
          <w:p w:rsidR="00380F48" w:rsidRDefault="00380F48" w:rsidP="00C46AA8">
            <w:r>
              <w:t xml:space="preserve">Kursa laikā patstāvīgi gatavojas kursa </w:t>
            </w:r>
            <w:proofErr w:type="spellStart"/>
            <w:r>
              <w:t>starppārbaudījumiem</w:t>
            </w:r>
            <w:proofErr w:type="spellEnd"/>
            <w:r>
              <w:t xml:space="preserve"> un noslēguma pārbaudījumam.</w:t>
            </w:r>
          </w:p>
          <w:p w:rsidR="00380F48" w:rsidRPr="00011FD2" w:rsidRDefault="00380F48" w:rsidP="00C46AA8">
            <w:r w:rsidRPr="00663A77">
              <w:t xml:space="preserve">Patstāvīgais darbs paredzēts </w:t>
            </w:r>
            <w:r w:rsidRPr="00011FD2">
              <w:t>p</w:t>
            </w:r>
            <w:r>
              <w:t>ēc</w:t>
            </w:r>
            <w:r w:rsidRPr="00011FD2">
              <w:t xml:space="preserve"> katra </w:t>
            </w:r>
            <w:r>
              <w:t>semināra</w:t>
            </w:r>
            <w:r w:rsidRPr="00011FD2">
              <w:t xml:space="preserve"> tēmu padziļinātu analīzi. Patstāvīgā darba ietveros tiek veikta literatūras avotu analīze</w:t>
            </w:r>
            <w:r>
              <w:t>.</w:t>
            </w:r>
            <w:r w:rsidRPr="00011FD2">
              <w:t xml:space="preserve"> Studējošie patstāvīgā darba ietvaros</w:t>
            </w:r>
            <w:r>
              <w:t xml:space="preserve"> gatavojas kursa </w:t>
            </w:r>
            <w:proofErr w:type="spellStart"/>
            <w:r>
              <w:t>starppārbaudījumiem</w:t>
            </w:r>
            <w:proofErr w:type="spellEnd"/>
            <w:r>
              <w:t xml:space="preserve"> (2 kontroldarbi) un noslēguma pārbaudījumam. </w:t>
            </w:r>
          </w:p>
          <w:p w:rsidR="00380F48" w:rsidRPr="00663A77" w:rsidRDefault="00380F48" w:rsidP="00C46AA8">
            <w:r w:rsidRPr="00663A77">
              <w:t> </w:t>
            </w:r>
          </w:p>
          <w:p w:rsidR="00380F48" w:rsidRDefault="00380F48" w:rsidP="00C46AA8">
            <w:r w:rsidRPr="00663A77">
              <w:t xml:space="preserve">1. </w:t>
            </w:r>
            <w:r>
              <w:t>kontroldarbs. Darba organizācijas principi klīniskajā un bioloģiskajā laboratorijā</w:t>
            </w:r>
          </w:p>
          <w:p w:rsidR="00380F48" w:rsidRPr="0093308E" w:rsidRDefault="00380F48" w:rsidP="00C46AA8">
            <w:r w:rsidRPr="00663A77">
              <w:t>2.</w:t>
            </w:r>
            <w:r>
              <w:t xml:space="preserve"> kontroldarbs.</w:t>
            </w:r>
            <w:r w:rsidRPr="00011FD2">
              <w:t xml:space="preserve"> </w:t>
            </w:r>
            <w:r>
              <w:t xml:space="preserve">Darba drošības principi klīniskajā un bioloģiskajā laboratorijā 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Pr="0093308E" w:rsidRDefault="00380F48" w:rsidP="00C46AA8">
            <w:pPr>
              <w:pStyle w:val="Nosaukumi"/>
            </w:pPr>
            <w:r w:rsidRPr="0093308E">
              <w:t>Prasības kredītpunktu iegūšanai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Default="00380F48" w:rsidP="00C46AA8">
            <w:r>
              <w:t xml:space="preserve">Studiju kurss tiek vērtēts 10 </w:t>
            </w:r>
            <w:proofErr w:type="spellStart"/>
            <w:r>
              <w:t>ballu</w:t>
            </w:r>
            <w:proofErr w:type="spellEnd"/>
            <w:r>
              <w:t xml:space="preserve"> skalā</w:t>
            </w:r>
            <w:r w:rsidRPr="00CD1241">
              <w:t> saskaņā ar Latvijas Republikas  normatīvajiem aktiem un atbilstoši "Nolikumam par studijām Daugavpils Universitātē" (apstiprināts DU Senāta sēdē 17.12.2018.,  protokols Nr. 15)).</w:t>
            </w:r>
          </w:p>
          <w:p w:rsidR="00380F48" w:rsidRDefault="00380F48" w:rsidP="00C46AA8">
            <w:r>
              <w:t xml:space="preserve">Studiju kursa noslēguma pārbaudījums- rakstisks eksāmens (80 % no gala vērtējuma) </w:t>
            </w:r>
          </w:p>
          <w:p w:rsidR="00380F48" w:rsidRDefault="00380F48" w:rsidP="00C46AA8">
            <w:r>
              <w:t xml:space="preserve">Eksāmenu kārtot atļauts ir tikai tiem studējošiem, kas apmeklējuši visus seminārus un nokārtojuši 2 kontroldarbus. </w:t>
            </w:r>
          </w:p>
          <w:p w:rsidR="00380F48" w:rsidRDefault="00380F48" w:rsidP="00C46AA8">
            <w:proofErr w:type="spellStart"/>
            <w:r>
              <w:t>Starppārbaudījumi</w:t>
            </w:r>
            <w:proofErr w:type="spellEnd"/>
            <w:r>
              <w:t>:</w:t>
            </w:r>
          </w:p>
          <w:p w:rsidR="00380F48" w:rsidRPr="0093308E" w:rsidRDefault="00380F48" w:rsidP="00C46AA8">
            <w:r>
              <w:t>2 kontroldarbi (20 % no gala vērtējuma)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Pr="0093308E" w:rsidRDefault="00380F48" w:rsidP="00C46AA8">
            <w:pPr>
              <w:pStyle w:val="Nosaukumi"/>
            </w:pPr>
            <w:r w:rsidRPr="0093308E">
              <w:t>Kursa saturs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Default="00380F48" w:rsidP="00C46AA8">
            <w:r>
              <w:t xml:space="preserve">Semināri 16 </w:t>
            </w:r>
            <w:proofErr w:type="spellStart"/>
            <w:r>
              <w:t>st</w:t>
            </w:r>
            <w:proofErr w:type="spellEnd"/>
          </w:p>
          <w:p w:rsidR="00380F48" w:rsidRDefault="00380F48" w:rsidP="00C46AA8">
            <w:r>
              <w:t>Semināri:</w:t>
            </w:r>
          </w:p>
          <w:p w:rsidR="00380F48" w:rsidRPr="00DC619F" w:rsidRDefault="00380F48" w:rsidP="00C46AA8">
            <w:r>
              <w:t xml:space="preserve">1. Ievads </w:t>
            </w:r>
            <w:r w:rsidRPr="00DC619F">
              <w:t>darba organizācijā klīniskajās un bioloģiskajās laboratorijās</w:t>
            </w:r>
            <w:r>
              <w:t>: mērķi, uzdevumi, galvenie principi, normatīvie akti</w:t>
            </w:r>
            <w:r w:rsidRPr="00DC619F">
              <w:t xml:space="preserve"> S2</w:t>
            </w:r>
          </w:p>
          <w:p w:rsidR="00380F48" w:rsidRPr="00DC619F" w:rsidRDefault="00380F48" w:rsidP="00C46AA8">
            <w:r>
              <w:t>2. Ievads dro</w:t>
            </w:r>
            <w:r w:rsidRPr="00DC619F">
              <w:t>šības pasākumu organizēšana klīniskajās un bioloģiskajās laboratorijās</w:t>
            </w:r>
            <w:r>
              <w:t>: m</w:t>
            </w:r>
            <w:r w:rsidRPr="00DC619F">
              <w:t xml:space="preserve">ērķi, uzdevumi, galvenie principi, normatīvie akti S2 </w:t>
            </w:r>
          </w:p>
          <w:p w:rsidR="00380F48" w:rsidRPr="00DC619F" w:rsidRDefault="00380F48" w:rsidP="00C46AA8">
            <w:r>
              <w:t xml:space="preserve">3. </w:t>
            </w:r>
            <w:r w:rsidRPr="00DC619F">
              <w:t>Paraugu pieņemšanas, reģistrēšanas un identificēšanas principi bioloģiskajās un klīniskajās laboratorijās</w:t>
            </w:r>
            <w:r>
              <w:t>: sistēmas izveide, darbības principi, nozīme kvalitatīvā rezultāta sasniegšanā</w:t>
            </w:r>
            <w:r w:rsidRPr="00DC619F">
              <w:t xml:space="preserve"> S2</w:t>
            </w:r>
          </w:p>
          <w:p w:rsidR="00380F48" w:rsidRPr="00DC619F" w:rsidRDefault="00380F48" w:rsidP="00C46AA8">
            <w:r>
              <w:lastRenderedPageBreak/>
              <w:t xml:space="preserve">4. </w:t>
            </w:r>
            <w:r w:rsidRPr="00DC619F">
              <w:t>Darba procesa organizēšanas principi no parauga saņemšanas līdz rezultāta izsniegšanai pasūtītājam</w:t>
            </w:r>
            <w:r>
              <w:t>: sistēmas izveide, procesu apraksts, personāla kvalifikācija un apmācības, datu aizsardzības sistēmas organizēšana un ievērošana, iekārtu pārbaudes un apkopes sistēmas izveide. Atbilstošo normatīvo aktu izpēte, to pielietošana konkrētajās situācijās</w:t>
            </w:r>
            <w:r w:rsidRPr="00DC619F">
              <w:t xml:space="preserve"> S2</w:t>
            </w:r>
          </w:p>
          <w:p w:rsidR="00380F48" w:rsidRPr="00DC619F" w:rsidRDefault="00380F48" w:rsidP="00C46AA8">
            <w:r>
              <w:t>5. Kvalit</w:t>
            </w:r>
            <w:r w:rsidRPr="00DC619F">
              <w:t>ātes rokasgrāmatas izveide</w:t>
            </w:r>
            <w:r>
              <w:t>: kvalitātes kontroles sistēmas izveide, ārējā un iekšējā kvalitātes kontrole, kvalitātes kontroles rezultātu interpretācija. A</w:t>
            </w:r>
            <w:r w:rsidRPr="00310E5B">
              <w:t>tbilstošo normatīvo aktu izpēte, to pielietošana konkrētajās situācijās</w:t>
            </w:r>
            <w:r>
              <w:t xml:space="preserve"> </w:t>
            </w:r>
            <w:r w:rsidRPr="00DC619F">
              <w:t xml:space="preserve"> S2</w:t>
            </w:r>
          </w:p>
          <w:p w:rsidR="00380F48" w:rsidRPr="00DC619F" w:rsidRDefault="00380F48" w:rsidP="00C46AA8">
            <w:r>
              <w:t xml:space="preserve">6. </w:t>
            </w:r>
            <w:r w:rsidRPr="00DC619F">
              <w:t>Iekšējās un ārējās kvalitātes kontroles organizēšanas principi</w:t>
            </w:r>
            <w:r>
              <w:t>. Datu statistiskā apstrāde, analīze. Korekcijas darbu organizēšana un plānošana</w:t>
            </w:r>
            <w:r w:rsidRPr="00DC619F">
              <w:t xml:space="preserve"> S2</w:t>
            </w:r>
          </w:p>
          <w:p w:rsidR="00380F48" w:rsidRPr="0093308E" w:rsidRDefault="00380F48" w:rsidP="00C46AA8">
            <w:r>
              <w:t xml:space="preserve">7. </w:t>
            </w:r>
            <w:r w:rsidRPr="00DC619F">
              <w:t>Darba drošības pasākumu organizācijas principi</w:t>
            </w:r>
            <w:r>
              <w:t>: normatīvie akti, organizācijas principi, to ievērošana, kontrole</w:t>
            </w:r>
            <w:r w:rsidRPr="00DC619F">
              <w:t xml:space="preserve"> S4</w:t>
            </w:r>
            <w:r>
              <w:t xml:space="preserve"> 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Pr="0093308E" w:rsidRDefault="00380F48" w:rsidP="00C46AA8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Default="00380F48" w:rsidP="00C46AA8">
            <w:r w:rsidRPr="00841180">
              <w:t>1.</w:t>
            </w:r>
            <w:r>
              <w:t xml:space="preserve"> </w:t>
            </w:r>
            <w:proofErr w:type="spellStart"/>
            <w:r>
              <w:t>Laboratory</w:t>
            </w:r>
            <w:proofErr w:type="spellEnd"/>
            <w:r>
              <w:t xml:space="preserve"> </w:t>
            </w:r>
            <w:proofErr w:type="spellStart"/>
            <w:r>
              <w:t>Quality</w:t>
            </w:r>
            <w:proofErr w:type="spellEnd"/>
            <w:r>
              <w:t xml:space="preserve"> </w:t>
            </w:r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. 2011. </w:t>
            </w:r>
            <w:hyperlink r:id="rId5" w:history="1">
              <w:r w:rsidRPr="00056079">
                <w:rPr>
                  <w:rStyle w:val="Hyperlink"/>
                </w:rPr>
                <w:t>https://www.who.int/ihr/publications/lqms_en.pdf</w:t>
              </w:r>
            </w:hyperlink>
          </w:p>
          <w:p w:rsidR="00380F48" w:rsidRDefault="00380F48" w:rsidP="00C46AA8">
            <w:r>
              <w:t xml:space="preserve">2. </w:t>
            </w:r>
            <w:proofErr w:type="spellStart"/>
            <w:r>
              <w:t>Clinical</w:t>
            </w:r>
            <w:proofErr w:type="spellEnd"/>
            <w:r>
              <w:t xml:space="preserve"> </w:t>
            </w:r>
            <w:proofErr w:type="spellStart"/>
            <w:r>
              <w:t>laboratory</w:t>
            </w:r>
            <w:proofErr w:type="spellEnd"/>
            <w:r>
              <w:t xml:space="preserve"> </w:t>
            </w:r>
            <w:proofErr w:type="spellStart"/>
            <w:r>
              <w:t>Management</w:t>
            </w:r>
            <w:proofErr w:type="spellEnd"/>
            <w:r>
              <w:t xml:space="preserve">. </w:t>
            </w:r>
            <w:proofErr w:type="spellStart"/>
            <w:r>
              <w:t>Second</w:t>
            </w:r>
            <w:proofErr w:type="spellEnd"/>
            <w:r>
              <w:t xml:space="preserve"> </w:t>
            </w:r>
            <w:proofErr w:type="spellStart"/>
            <w:r>
              <w:t>edition</w:t>
            </w:r>
            <w:proofErr w:type="spellEnd"/>
            <w:r>
              <w:t xml:space="preserve">. 2019. </w:t>
            </w:r>
          </w:p>
          <w:p w:rsidR="00380F48" w:rsidRPr="0093308E" w:rsidRDefault="00637552" w:rsidP="00C46AA8">
            <w:hyperlink r:id="rId6" w:history="1">
              <w:r w:rsidRPr="00C45E10">
                <w:rPr>
                  <w:rStyle w:val="Hyperlink"/>
                </w:rPr>
                <w:t>https://pdfs.semanticscholar.org</w:t>
              </w:r>
            </w:hyperlink>
            <w:r>
              <w:t xml:space="preserve"> 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Pr="0093308E" w:rsidRDefault="00380F48" w:rsidP="00C46AA8">
            <w:pPr>
              <w:pStyle w:val="Nosaukumi"/>
            </w:pPr>
            <w:r w:rsidRPr="0093308E">
              <w:t>Papildus informācijas avoti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Default="00380F48" w:rsidP="00637552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BB1515">
              <w:t>Frances</w:t>
            </w:r>
            <w:proofErr w:type="spellEnd"/>
            <w:r w:rsidRPr="00BB1515">
              <w:t xml:space="preserve"> </w:t>
            </w:r>
            <w:proofErr w:type="spellStart"/>
            <w:r w:rsidRPr="00BB1515">
              <w:t>Fischbach</w:t>
            </w:r>
            <w:proofErr w:type="spellEnd"/>
            <w:r w:rsidRPr="00BB1515">
              <w:t xml:space="preserve"> , </w:t>
            </w:r>
            <w:hyperlink r:id="rId7" w:history="1">
              <w:proofErr w:type="spellStart"/>
              <w:r w:rsidRPr="00637552">
                <w:rPr>
                  <w:rStyle w:val="Hyperlink"/>
                  <w:color w:val="auto"/>
                  <w:u w:val="none"/>
                </w:rPr>
                <w:t>Marshall</w:t>
              </w:r>
              <w:proofErr w:type="spellEnd"/>
              <w:r w:rsidRPr="00637552">
                <w:rPr>
                  <w:rStyle w:val="Hyperlink"/>
                  <w:color w:val="auto"/>
                  <w:u w:val="none"/>
                </w:rPr>
                <w:t xml:space="preserve"> B. </w:t>
              </w:r>
              <w:proofErr w:type="spellStart"/>
              <w:r w:rsidRPr="00637552">
                <w:rPr>
                  <w:rStyle w:val="Hyperlink"/>
                  <w:color w:val="auto"/>
                  <w:u w:val="none"/>
                </w:rPr>
                <w:t>Dunning</w:t>
              </w:r>
              <w:proofErr w:type="spellEnd"/>
              <w:r w:rsidRPr="00637552">
                <w:rPr>
                  <w:rStyle w:val="Hyperlink"/>
                  <w:color w:val="auto"/>
                  <w:u w:val="none"/>
                </w:rPr>
                <w:t xml:space="preserve"> </w:t>
              </w:r>
            </w:hyperlink>
            <w:r w:rsidRPr="00637552">
              <w:t xml:space="preserve">. </w:t>
            </w:r>
            <w:r>
              <w:t xml:space="preserve">A </w:t>
            </w:r>
            <w:proofErr w:type="spellStart"/>
            <w:r>
              <w:t>manual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laboratory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diagnostics</w:t>
            </w:r>
            <w:proofErr w:type="spellEnd"/>
            <w:r>
              <w:t xml:space="preserve"> tests. </w:t>
            </w:r>
            <w:proofErr w:type="spellStart"/>
            <w:r>
              <w:t>Ninth</w:t>
            </w:r>
            <w:proofErr w:type="spellEnd"/>
            <w:r>
              <w:t xml:space="preserve"> North American </w:t>
            </w:r>
            <w:proofErr w:type="spellStart"/>
            <w:r>
              <w:t>Edition</w:t>
            </w:r>
            <w:proofErr w:type="spellEnd"/>
            <w:r>
              <w:t>, 2015</w:t>
            </w:r>
          </w:p>
          <w:p w:rsidR="00380F48" w:rsidRPr="0093308E" w:rsidRDefault="00380F48" w:rsidP="00C46AA8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Laboratory</w:t>
            </w:r>
            <w:proofErr w:type="spellEnd"/>
            <w:r>
              <w:t xml:space="preserve"> </w:t>
            </w:r>
            <w:proofErr w:type="spellStart"/>
            <w:r>
              <w:t>Quality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</w:t>
            </w:r>
            <w:hyperlink r:id="rId8" w:history="1">
              <w:r w:rsidRPr="00056079">
                <w:rPr>
                  <w:rStyle w:val="Hyperlink"/>
                </w:rPr>
                <w:t>https://www.epa.gov/sites/production/files/2015-05/documents/402-b-04-001c-18-final.pdf</w:t>
              </w:r>
            </w:hyperlink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Pr="0093308E" w:rsidRDefault="00380F48" w:rsidP="00C46AA8">
            <w:pPr>
              <w:pStyle w:val="Nosaukumi"/>
            </w:pPr>
            <w:r w:rsidRPr="0093308E">
              <w:t>Periodika un citi informācijas avoti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Default="00380F48" w:rsidP="00C46AA8">
            <w:r>
              <w:t xml:space="preserve">1. Latvijas </w:t>
            </w:r>
            <w:proofErr w:type="spellStart"/>
            <w:r>
              <w:t>āsrsts</w:t>
            </w:r>
            <w:proofErr w:type="spellEnd"/>
            <w:r>
              <w:t xml:space="preserve"> </w:t>
            </w:r>
            <w:hyperlink r:id="rId9" w:history="1">
              <w:r w:rsidRPr="003E4DAB">
                <w:rPr>
                  <w:rStyle w:val="Hyperlink"/>
                </w:rPr>
                <w:t>http://www.arstubiedriba.lv/zurnals-latvijas-arsts/</w:t>
              </w:r>
            </w:hyperlink>
          </w:p>
          <w:p w:rsidR="007348B1" w:rsidRDefault="00380F48" w:rsidP="00C46AA8">
            <w:r>
              <w:t xml:space="preserve">2.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Medical</w:t>
            </w:r>
            <w:proofErr w:type="spellEnd"/>
            <w:r>
              <w:t xml:space="preserve"> </w:t>
            </w:r>
            <w:proofErr w:type="spellStart"/>
            <w:r>
              <w:t>Diagnostic</w:t>
            </w:r>
            <w:proofErr w:type="spellEnd"/>
            <w:r>
              <w:t xml:space="preserve"> </w:t>
            </w:r>
            <w:proofErr w:type="spellStart"/>
            <w:r>
              <w:t>Methods</w:t>
            </w:r>
            <w:proofErr w:type="spellEnd"/>
            <w:r>
              <w:t xml:space="preserve"> ISSN: 2168-9784 </w:t>
            </w:r>
            <w:hyperlink r:id="rId10" w:history="1">
              <w:r w:rsidR="007348B1" w:rsidRPr="00C45E10">
                <w:rPr>
                  <w:rStyle w:val="Hyperlink"/>
                </w:rPr>
                <w:t xml:space="preserve">https://www.longdom.org/scholarly/laboratory-diagnosis-journals-articles-ppts-list-2649.html </w:t>
              </w:r>
            </w:hyperlink>
          </w:p>
          <w:p w:rsidR="007348B1" w:rsidRDefault="007348B1" w:rsidP="00C46AA8">
            <w:r>
              <w:t xml:space="preserve">3. </w:t>
            </w:r>
            <w:proofErr w:type="spellStart"/>
            <w:r w:rsidR="00380F48">
              <w:t>The</w:t>
            </w:r>
            <w:proofErr w:type="spellEnd"/>
            <w:r w:rsidR="00380F48">
              <w:t xml:space="preserve"> </w:t>
            </w:r>
            <w:proofErr w:type="spellStart"/>
            <w:r w:rsidR="00380F48">
              <w:t>Journal</w:t>
            </w:r>
            <w:proofErr w:type="spellEnd"/>
            <w:r w:rsidR="00380F48">
              <w:t xml:space="preserve"> </w:t>
            </w:r>
            <w:proofErr w:type="spellStart"/>
            <w:r w:rsidR="00380F48">
              <w:t>Of</w:t>
            </w:r>
            <w:proofErr w:type="spellEnd"/>
            <w:r w:rsidR="00380F48">
              <w:t xml:space="preserve"> </w:t>
            </w:r>
            <w:proofErr w:type="spellStart"/>
            <w:r w:rsidR="00380F48">
              <w:t>Molecular</w:t>
            </w:r>
            <w:proofErr w:type="spellEnd"/>
            <w:r w:rsidR="00380F48">
              <w:t xml:space="preserve"> </w:t>
            </w:r>
            <w:proofErr w:type="spellStart"/>
            <w:r w:rsidR="00380F48">
              <w:t>Diagnostics</w:t>
            </w:r>
            <w:proofErr w:type="spellEnd"/>
            <w:r w:rsidR="00380F48">
              <w:t xml:space="preserve"> </w:t>
            </w:r>
            <w:hyperlink r:id="rId11" w:history="1">
              <w:r w:rsidRPr="00C45E10">
                <w:rPr>
                  <w:rStyle w:val="Hyperlink"/>
                </w:rPr>
                <w:t xml:space="preserve">https://jmd.amjpathol.org/article/S1525-1578(19)30397-6/fulltext </w:t>
              </w:r>
            </w:hyperlink>
          </w:p>
          <w:p w:rsidR="00380F48" w:rsidRDefault="007348B1" w:rsidP="00C46AA8">
            <w:r>
              <w:t xml:space="preserve">4. </w:t>
            </w:r>
            <w:bookmarkStart w:id="0" w:name="_GoBack"/>
            <w:bookmarkEnd w:id="0"/>
            <w:r w:rsidR="00380F48" w:rsidRPr="00122ADD">
              <w:t>Theodorsson</w:t>
            </w:r>
            <w:r w:rsidR="00380F48">
              <w:t xml:space="preserve"> E. </w:t>
            </w:r>
            <w:r w:rsidR="00380F48" w:rsidRPr="00122ADD">
              <w:t>QUALITY ASSURANCE IN CLINICAL CHEMISTRY: A TOUCH OF STATISTICS AND A LOT OF COMMON SENSE</w:t>
            </w:r>
            <w:r w:rsidR="00380F48">
              <w:t xml:space="preserve">. </w:t>
            </w:r>
            <w:r w:rsidR="00380F48" w:rsidRPr="00122ADD">
              <w:t xml:space="preserve">J </w:t>
            </w:r>
            <w:proofErr w:type="spellStart"/>
            <w:r w:rsidR="00380F48" w:rsidRPr="00122ADD">
              <w:t>Med</w:t>
            </w:r>
            <w:proofErr w:type="spellEnd"/>
            <w:r w:rsidR="00380F48" w:rsidRPr="00122ADD">
              <w:t xml:space="preserve"> </w:t>
            </w:r>
            <w:proofErr w:type="spellStart"/>
            <w:r w:rsidR="00380F48" w:rsidRPr="00122ADD">
              <w:t>Biochem</w:t>
            </w:r>
            <w:proofErr w:type="spellEnd"/>
            <w:r w:rsidR="00380F48" w:rsidRPr="00122ADD">
              <w:t xml:space="preserve"> 35: 103–112, 201</w:t>
            </w:r>
            <w:r w:rsidR="00380F48">
              <w:t xml:space="preserve">6  </w:t>
            </w:r>
            <w:hyperlink r:id="rId12" w:history="1">
              <w:r w:rsidR="00380F48" w:rsidRPr="00056079">
                <w:rPr>
                  <w:rStyle w:val="Hyperlink"/>
                </w:rPr>
                <w:t>https://www.dmbj.org.rs/jmb/pdf/2016-2/1.pdf</w:t>
              </w:r>
            </w:hyperlink>
            <w:r w:rsidR="00380F48">
              <w:t xml:space="preserve">  </w:t>
            </w:r>
          </w:p>
          <w:p w:rsidR="00380F48" w:rsidRPr="0093308E" w:rsidRDefault="00380F48" w:rsidP="00C46AA8"/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Pr="0093308E" w:rsidRDefault="00380F48" w:rsidP="00C46AA8">
            <w:pPr>
              <w:pStyle w:val="Nosaukumi"/>
            </w:pPr>
            <w:r w:rsidRPr="0093308E">
              <w:t>Piezīmes</w:t>
            </w:r>
          </w:p>
        </w:tc>
      </w:tr>
      <w:tr w:rsidR="00380F48" w:rsidRPr="0093308E" w:rsidTr="00C46AA8">
        <w:tc>
          <w:tcPr>
            <w:tcW w:w="9039" w:type="dxa"/>
            <w:gridSpan w:val="2"/>
          </w:tcPr>
          <w:p w:rsidR="00380F48" w:rsidRPr="0093308E" w:rsidRDefault="00380F48" w:rsidP="00C46AA8">
            <w:r>
              <w:t>Atbilst AMSP "</w:t>
            </w:r>
            <w:proofErr w:type="spellStart"/>
            <w:r>
              <w:t>Biologīja</w:t>
            </w:r>
            <w:proofErr w:type="spellEnd"/>
            <w:r>
              <w:t>" teorētisko atziņu izpētes daļai</w:t>
            </w:r>
          </w:p>
        </w:tc>
      </w:tr>
    </w:tbl>
    <w:p w:rsidR="00380F48" w:rsidRPr="00E13AEA" w:rsidRDefault="00380F48" w:rsidP="00380F48"/>
    <w:p w:rsidR="00CC2256" w:rsidRDefault="00CC2256"/>
    <w:sectPr w:rsidR="00CC2256" w:rsidSect="004A560D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7348B1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5213" w:rsidRDefault="007348B1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7348B1" w:rsidP="007534EA">
    <w:pPr>
      <w:pStyle w:val="Header"/>
    </w:pPr>
  </w:p>
  <w:p w:rsidR="007B1FB4" w:rsidRPr="007B1FB4" w:rsidRDefault="007348B1" w:rsidP="007534EA">
    <w:pPr>
      <w:pStyle w:val="Header"/>
    </w:pPr>
  </w:p>
  <w:p w:rsidR="00982C4A" w:rsidRPr="00D66CC2" w:rsidRDefault="007348B1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4661B5"/>
    <w:multiLevelType w:val="hybridMultilevel"/>
    <w:tmpl w:val="8F60CA7E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F48"/>
    <w:rsid w:val="0022497B"/>
    <w:rsid w:val="00380F48"/>
    <w:rsid w:val="00637552"/>
    <w:rsid w:val="007348B1"/>
    <w:rsid w:val="0082122A"/>
    <w:rsid w:val="009E33E3"/>
    <w:rsid w:val="00CC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16EF45"/>
  <w15:chartTrackingRefBased/>
  <w15:docId w15:val="{6A06BA77-3403-45F5-AC57-6C8783036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0F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80F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80F4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F48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0F4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F48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380F48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380F48"/>
    <w:rPr>
      <w:i/>
      <w:iCs w:val="0"/>
    </w:rPr>
  </w:style>
  <w:style w:type="character" w:styleId="UnresolvedMention">
    <w:name w:val="Unresolved Mention"/>
    <w:basedOn w:val="DefaultParagraphFont"/>
    <w:uiPriority w:val="99"/>
    <w:semiHidden/>
    <w:unhideWhenUsed/>
    <w:rsid w:val="006375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37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pa.gov/sites/production/files/2015-05/documents/402-b-04-001c-18-final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mazon.com/s/ref=dp_byline_sr_book_2?ie=UTF8&amp;field-author=Marshall+B.+Dunning+III+BS++MS++PhD&amp;text=Marshall+B.+Dunning+III+BS++MS++PhD&amp;sort=relevancerank&amp;search-alias=books" TargetMode="External"/><Relationship Id="rId12" Type="http://schemas.openxmlformats.org/officeDocument/2006/relationships/hyperlink" Target="https://www.dmbj.org.rs/jmb/pdf/2016-2/1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hyperlink" Target="https://pdfs.semanticscholar.org" TargetMode="External"/><Relationship Id="rId11" Type="http://schemas.openxmlformats.org/officeDocument/2006/relationships/hyperlink" Target="https://jmd.amjpathol.org/article/S1525-1578(19)30397-6/fulltext%20" TargetMode="External"/><Relationship Id="rId5" Type="http://schemas.openxmlformats.org/officeDocument/2006/relationships/hyperlink" Target="https://www.who.int/ihr/publications/lqms_en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longdom.org/scholarly/laboratory-diagnosis-journals-articles-ppts-list-2649.html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rstubiedriba.lv/zurnals-latvijas-arsts/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B2DA2618AB46DA8BD15C18121FF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C0555-9E27-4C08-8F08-B4560F360970}"/>
      </w:docPartPr>
      <w:docPartBody>
        <w:p w:rsidR="00000000" w:rsidRDefault="009F483D" w:rsidP="009F483D">
          <w:pPr>
            <w:pStyle w:val="18B2DA2618AB46DA8BD15C18121FFFB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83D"/>
    <w:rsid w:val="009F483D"/>
    <w:rsid w:val="00C3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483D"/>
    <w:rPr>
      <w:color w:val="808080"/>
    </w:rPr>
  </w:style>
  <w:style w:type="paragraph" w:customStyle="1" w:styleId="18B2DA2618AB46DA8BD15C18121FFFB1">
    <w:name w:val="18B2DA2618AB46DA8BD15C18121FFFB1"/>
    <w:rsid w:val="009F48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4850</Words>
  <Characters>2765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2023-12-14T13:11:00Z</dcterms:created>
  <dcterms:modified xsi:type="dcterms:W3CDTF">2023-12-14T13:13:00Z</dcterms:modified>
</cp:coreProperties>
</file>