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A83" w:rsidRPr="0049086B" w:rsidRDefault="005F1A83" w:rsidP="005F1A83">
      <w:pPr>
        <w:pStyle w:val="Header"/>
        <w:jc w:val="center"/>
        <w:rPr>
          <w:b/>
          <w:sz w:val="28"/>
        </w:rPr>
      </w:pPr>
      <w:r w:rsidRPr="0049086B">
        <w:rPr>
          <w:b/>
          <w:sz w:val="28"/>
        </w:rPr>
        <w:t>DAUGAVPILS UNIVERSITĀTES</w:t>
      </w:r>
    </w:p>
    <w:p w:rsidR="005F1A83" w:rsidRPr="0049086B" w:rsidRDefault="005F1A83" w:rsidP="005F1A83">
      <w:pPr>
        <w:jc w:val="center"/>
        <w:rPr>
          <w:b/>
          <w:sz w:val="28"/>
          <w:lang w:val="de-DE"/>
        </w:rPr>
      </w:pPr>
      <w:r w:rsidRPr="0049086B">
        <w:rPr>
          <w:b/>
          <w:sz w:val="28"/>
        </w:rPr>
        <w:t>STUDIJU KURSA APRAKSTS</w:t>
      </w:r>
    </w:p>
    <w:p w:rsidR="005F1A83" w:rsidRPr="00E13AEA" w:rsidRDefault="005F1A83" w:rsidP="005F1A83"/>
    <w:tbl>
      <w:tblPr>
        <w:tblStyle w:val="TableGrid"/>
        <w:tblW w:w="9039" w:type="dxa"/>
        <w:tblLook w:val="04A0" w:firstRow="1" w:lastRow="0" w:firstColumn="1" w:lastColumn="0" w:noHBand="0" w:noVBand="1"/>
      </w:tblPr>
      <w:tblGrid>
        <w:gridCol w:w="4219"/>
        <w:gridCol w:w="4820"/>
      </w:tblGrid>
      <w:tr w:rsidR="005F1A83" w:rsidRPr="0093308E" w:rsidTr="00D627AC">
        <w:tc>
          <w:tcPr>
            <w:tcW w:w="4219" w:type="dxa"/>
          </w:tcPr>
          <w:p w:rsidR="005F1A83" w:rsidRPr="0093308E" w:rsidRDefault="005F1A83" w:rsidP="00D627AC">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5F1A83" w:rsidRPr="00D07ECE" w:rsidRDefault="005F1A83" w:rsidP="00D627AC">
            <w:pPr>
              <w:rPr>
                <w:b/>
                <w:i/>
                <w:lang w:eastAsia="lv-LV"/>
              </w:rPr>
            </w:pPr>
            <w:r w:rsidRPr="00D07ECE">
              <w:rPr>
                <w:b/>
                <w:i/>
              </w:rPr>
              <w:t xml:space="preserve">Bioloģijas aktuālās problēmas I </w:t>
            </w:r>
          </w:p>
        </w:tc>
      </w:tr>
      <w:tr w:rsidR="005F1A83" w:rsidRPr="0093308E" w:rsidTr="00D627AC">
        <w:tc>
          <w:tcPr>
            <w:tcW w:w="4219" w:type="dxa"/>
          </w:tcPr>
          <w:p w:rsidR="005F1A83" w:rsidRPr="0093308E" w:rsidRDefault="005F1A83" w:rsidP="00D627AC">
            <w:pPr>
              <w:pStyle w:val="Nosaukumi"/>
            </w:pPr>
            <w:r w:rsidRPr="0093308E">
              <w:t>Studiju kursa kods (DUIS)</w:t>
            </w:r>
          </w:p>
        </w:tc>
        <w:tc>
          <w:tcPr>
            <w:tcW w:w="4820" w:type="dxa"/>
            <w:vAlign w:val="center"/>
          </w:tcPr>
          <w:p w:rsidR="005F1A83" w:rsidRPr="0093308E" w:rsidRDefault="005F1A83" w:rsidP="00D627AC">
            <w:pPr>
              <w:rPr>
                <w:lang w:eastAsia="lv-LV"/>
              </w:rPr>
            </w:pPr>
          </w:p>
        </w:tc>
      </w:tr>
      <w:tr w:rsidR="005F1A83" w:rsidRPr="0093308E" w:rsidTr="00D627AC">
        <w:tc>
          <w:tcPr>
            <w:tcW w:w="4219" w:type="dxa"/>
          </w:tcPr>
          <w:p w:rsidR="005F1A83" w:rsidRPr="0093308E" w:rsidRDefault="005F1A83" w:rsidP="00D627AC">
            <w:pPr>
              <w:pStyle w:val="Nosaukumi"/>
            </w:pPr>
            <w:r w:rsidRPr="0093308E">
              <w:t>Zinātnes nozare</w:t>
            </w:r>
          </w:p>
        </w:tc>
        <w:sdt>
          <w:sdtPr>
            <w:rPr>
              <w:b/>
            </w:rPr>
            <w:id w:val="-1429117427"/>
            <w:placeholder>
              <w:docPart w:val="09B5B0AA7E64402BAAC650CD945494F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5F1A83" w:rsidRPr="0093308E" w:rsidRDefault="005F1A83" w:rsidP="00D627AC">
                <w:pPr>
                  <w:rPr>
                    <w:b/>
                  </w:rPr>
                </w:pPr>
                <w:r>
                  <w:rPr>
                    <w:b/>
                  </w:rPr>
                  <w:t>Bioloģija</w:t>
                </w:r>
              </w:p>
            </w:tc>
          </w:sdtContent>
        </w:sdt>
      </w:tr>
      <w:tr w:rsidR="005F1A83" w:rsidRPr="0093308E" w:rsidTr="00D627AC">
        <w:tc>
          <w:tcPr>
            <w:tcW w:w="4219" w:type="dxa"/>
          </w:tcPr>
          <w:p w:rsidR="005F1A83" w:rsidRPr="0093308E" w:rsidRDefault="005F1A83" w:rsidP="00D627AC">
            <w:pPr>
              <w:pStyle w:val="Nosaukumi"/>
            </w:pPr>
            <w:r w:rsidRPr="0093308E">
              <w:t>Kursa līmenis</w:t>
            </w:r>
          </w:p>
        </w:tc>
        <w:tc>
          <w:tcPr>
            <w:tcW w:w="4820" w:type="dxa"/>
          </w:tcPr>
          <w:p w:rsidR="005F1A83" w:rsidRPr="0093308E" w:rsidRDefault="005F1A83" w:rsidP="00D627AC">
            <w:pPr>
              <w:rPr>
                <w:lang w:eastAsia="lv-LV"/>
              </w:rPr>
            </w:pPr>
            <w:r>
              <w:t>5</w:t>
            </w:r>
          </w:p>
        </w:tc>
      </w:tr>
      <w:tr w:rsidR="005F1A83" w:rsidRPr="0093308E" w:rsidTr="00D627AC">
        <w:tc>
          <w:tcPr>
            <w:tcW w:w="4219" w:type="dxa"/>
          </w:tcPr>
          <w:p w:rsidR="005F1A83" w:rsidRPr="0093308E" w:rsidRDefault="005F1A83" w:rsidP="00D627AC">
            <w:pPr>
              <w:pStyle w:val="Nosaukumi"/>
              <w:rPr>
                <w:u w:val="single"/>
              </w:rPr>
            </w:pPr>
            <w:r w:rsidRPr="0093308E">
              <w:t>Kredītpunkti</w:t>
            </w:r>
          </w:p>
        </w:tc>
        <w:tc>
          <w:tcPr>
            <w:tcW w:w="4820" w:type="dxa"/>
            <w:vAlign w:val="center"/>
          </w:tcPr>
          <w:p w:rsidR="005F1A83" w:rsidRPr="00D07ECE" w:rsidRDefault="005F1A83" w:rsidP="00D627AC">
            <w:pPr>
              <w:rPr>
                <w:b/>
                <w:lang w:eastAsia="lv-LV"/>
              </w:rPr>
            </w:pPr>
            <w:r w:rsidRPr="00D07ECE">
              <w:rPr>
                <w:b/>
              </w:rPr>
              <w:t>2</w:t>
            </w:r>
          </w:p>
        </w:tc>
      </w:tr>
      <w:tr w:rsidR="005F1A83" w:rsidRPr="0093308E" w:rsidTr="00D627AC">
        <w:tc>
          <w:tcPr>
            <w:tcW w:w="4219" w:type="dxa"/>
          </w:tcPr>
          <w:p w:rsidR="005F1A83" w:rsidRPr="0093308E" w:rsidRDefault="005F1A83" w:rsidP="00D627AC">
            <w:pPr>
              <w:pStyle w:val="Nosaukumi"/>
              <w:rPr>
                <w:u w:val="single"/>
              </w:rPr>
            </w:pPr>
            <w:r w:rsidRPr="0093308E">
              <w:t>ECTS kredītpunkti</w:t>
            </w:r>
          </w:p>
        </w:tc>
        <w:tc>
          <w:tcPr>
            <w:tcW w:w="4820" w:type="dxa"/>
          </w:tcPr>
          <w:p w:rsidR="005F1A83" w:rsidRPr="00D07ECE" w:rsidRDefault="005F1A83" w:rsidP="00D627AC">
            <w:pPr>
              <w:rPr>
                <w:b/>
              </w:rPr>
            </w:pPr>
            <w:r w:rsidRPr="00D07ECE">
              <w:rPr>
                <w:b/>
              </w:rPr>
              <w:t>3</w:t>
            </w:r>
          </w:p>
        </w:tc>
      </w:tr>
      <w:tr w:rsidR="005F1A83" w:rsidRPr="0093308E" w:rsidTr="00D627AC">
        <w:tc>
          <w:tcPr>
            <w:tcW w:w="4219" w:type="dxa"/>
          </w:tcPr>
          <w:p w:rsidR="005F1A83" w:rsidRPr="0093308E" w:rsidRDefault="005F1A83" w:rsidP="00D627AC">
            <w:pPr>
              <w:pStyle w:val="Nosaukumi"/>
            </w:pPr>
            <w:r w:rsidRPr="0093308E">
              <w:t>Kopējais kontaktstundu skaits</w:t>
            </w:r>
          </w:p>
        </w:tc>
        <w:tc>
          <w:tcPr>
            <w:tcW w:w="4820" w:type="dxa"/>
            <w:vAlign w:val="center"/>
          </w:tcPr>
          <w:p w:rsidR="005F1A83" w:rsidRPr="0093308E" w:rsidRDefault="005F1A83" w:rsidP="00D627AC">
            <w:pPr>
              <w:rPr>
                <w:lang w:eastAsia="lv-LV"/>
              </w:rPr>
            </w:pPr>
            <w:r>
              <w:t>32</w:t>
            </w:r>
          </w:p>
        </w:tc>
      </w:tr>
      <w:tr w:rsidR="005F1A83" w:rsidRPr="0093308E" w:rsidTr="00D627AC">
        <w:tc>
          <w:tcPr>
            <w:tcW w:w="4219" w:type="dxa"/>
          </w:tcPr>
          <w:p w:rsidR="005F1A83" w:rsidRPr="0093308E" w:rsidRDefault="005F1A83" w:rsidP="00D627AC">
            <w:pPr>
              <w:pStyle w:val="Nosaukumi2"/>
            </w:pPr>
            <w:r w:rsidRPr="0093308E">
              <w:t>Lekciju stundu skaits</w:t>
            </w:r>
          </w:p>
        </w:tc>
        <w:tc>
          <w:tcPr>
            <w:tcW w:w="4820" w:type="dxa"/>
          </w:tcPr>
          <w:p w:rsidR="005F1A83" w:rsidRPr="0093308E" w:rsidRDefault="005F1A83" w:rsidP="00D627AC">
            <w:r>
              <w:t>32</w:t>
            </w:r>
          </w:p>
        </w:tc>
      </w:tr>
      <w:tr w:rsidR="005F1A83" w:rsidRPr="0093308E" w:rsidTr="00D627AC">
        <w:tc>
          <w:tcPr>
            <w:tcW w:w="4219" w:type="dxa"/>
          </w:tcPr>
          <w:p w:rsidR="005F1A83" w:rsidRPr="0093308E" w:rsidRDefault="005F1A83" w:rsidP="00D627AC">
            <w:pPr>
              <w:pStyle w:val="Nosaukumi2"/>
            </w:pPr>
            <w:r w:rsidRPr="0093308E">
              <w:t>Semināru stundu skaits</w:t>
            </w:r>
          </w:p>
        </w:tc>
        <w:tc>
          <w:tcPr>
            <w:tcW w:w="4820" w:type="dxa"/>
          </w:tcPr>
          <w:p w:rsidR="005F1A83" w:rsidRPr="0093308E" w:rsidRDefault="005F1A83" w:rsidP="00D627AC">
            <w:r>
              <w:t>-</w:t>
            </w:r>
          </w:p>
        </w:tc>
      </w:tr>
      <w:tr w:rsidR="005F1A83" w:rsidRPr="0093308E" w:rsidTr="00D627AC">
        <w:tc>
          <w:tcPr>
            <w:tcW w:w="4219" w:type="dxa"/>
          </w:tcPr>
          <w:p w:rsidR="005F1A83" w:rsidRPr="0093308E" w:rsidRDefault="005F1A83" w:rsidP="00D627AC">
            <w:pPr>
              <w:pStyle w:val="Nosaukumi2"/>
            </w:pPr>
            <w:r w:rsidRPr="0093308E">
              <w:t>Praktisko darbu stundu skaits</w:t>
            </w:r>
          </w:p>
        </w:tc>
        <w:tc>
          <w:tcPr>
            <w:tcW w:w="4820" w:type="dxa"/>
          </w:tcPr>
          <w:p w:rsidR="005F1A83" w:rsidRPr="0093308E" w:rsidRDefault="005F1A83" w:rsidP="00D627AC">
            <w:r>
              <w:t>-</w:t>
            </w:r>
          </w:p>
        </w:tc>
      </w:tr>
      <w:tr w:rsidR="005F1A83" w:rsidRPr="0093308E" w:rsidTr="00D627AC">
        <w:tc>
          <w:tcPr>
            <w:tcW w:w="4219" w:type="dxa"/>
          </w:tcPr>
          <w:p w:rsidR="005F1A83" w:rsidRPr="0093308E" w:rsidRDefault="005F1A83" w:rsidP="00D627AC">
            <w:pPr>
              <w:pStyle w:val="Nosaukumi2"/>
            </w:pPr>
            <w:r w:rsidRPr="0093308E">
              <w:t>Laboratorijas darbu stundu skaits</w:t>
            </w:r>
          </w:p>
        </w:tc>
        <w:tc>
          <w:tcPr>
            <w:tcW w:w="4820" w:type="dxa"/>
          </w:tcPr>
          <w:p w:rsidR="005F1A83" w:rsidRPr="0093308E" w:rsidRDefault="005F1A83" w:rsidP="00D627AC">
            <w:r>
              <w:t>-</w:t>
            </w:r>
          </w:p>
        </w:tc>
      </w:tr>
      <w:tr w:rsidR="005F1A83" w:rsidRPr="0093308E" w:rsidTr="00D627AC">
        <w:tc>
          <w:tcPr>
            <w:tcW w:w="4219" w:type="dxa"/>
          </w:tcPr>
          <w:p w:rsidR="005F1A83" w:rsidRPr="0093308E" w:rsidRDefault="005F1A83" w:rsidP="00D627AC">
            <w:pPr>
              <w:pStyle w:val="Nosaukumi2"/>
              <w:rPr>
                <w:lang w:eastAsia="lv-LV"/>
              </w:rPr>
            </w:pPr>
            <w:r w:rsidRPr="0093308E">
              <w:rPr>
                <w:lang w:eastAsia="lv-LV"/>
              </w:rPr>
              <w:t>Studējošā patstāvīgā darba stundu skaits</w:t>
            </w:r>
          </w:p>
        </w:tc>
        <w:tc>
          <w:tcPr>
            <w:tcW w:w="4820" w:type="dxa"/>
            <w:vAlign w:val="center"/>
          </w:tcPr>
          <w:p w:rsidR="005F1A83" w:rsidRPr="0093308E" w:rsidRDefault="005F1A83" w:rsidP="00D627AC">
            <w:pPr>
              <w:rPr>
                <w:lang w:eastAsia="lv-LV"/>
              </w:rPr>
            </w:pPr>
            <w:r>
              <w:t>48</w:t>
            </w:r>
          </w:p>
        </w:tc>
      </w:tr>
      <w:tr w:rsidR="005F1A83" w:rsidRPr="0093308E" w:rsidTr="00D627AC">
        <w:tc>
          <w:tcPr>
            <w:tcW w:w="9039" w:type="dxa"/>
            <w:gridSpan w:val="2"/>
          </w:tcPr>
          <w:p w:rsidR="005F1A83" w:rsidRPr="0093308E" w:rsidRDefault="005F1A83" w:rsidP="00D627AC">
            <w:pPr>
              <w:rPr>
                <w:lang w:eastAsia="lv-LV"/>
              </w:rPr>
            </w:pPr>
          </w:p>
        </w:tc>
      </w:tr>
      <w:tr w:rsidR="005F1A83" w:rsidRPr="0093308E" w:rsidTr="00D627AC">
        <w:tc>
          <w:tcPr>
            <w:tcW w:w="9039" w:type="dxa"/>
            <w:gridSpan w:val="2"/>
          </w:tcPr>
          <w:p w:rsidR="005F1A83" w:rsidRPr="0093308E" w:rsidRDefault="005F1A83" w:rsidP="00D627AC">
            <w:pPr>
              <w:pStyle w:val="Nosaukumi"/>
            </w:pPr>
            <w:r w:rsidRPr="0093308E">
              <w:t>Kursa autors(-i)</w:t>
            </w:r>
          </w:p>
        </w:tc>
      </w:tr>
      <w:tr w:rsidR="005F1A83" w:rsidRPr="0093308E" w:rsidTr="00D627AC">
        <w:tc>
          <w:tcPr>
            <w:tcW w:w="9039" w:type="dxa"/>
            <w:gridSpan w:val="2"/>
          </w:tcPr>
          <w:p w:rsidR="005F1A83" w:rsidRPr="0093308E" w:rsidRDefault="005F1A83" w:rsidP="00D627AC">
            <w:r>
              <w:t xml:space="preserve">Dr. biol. </w:t>
            </w:r>
            <w:proofErr w:type="spellStart"/>
            <w:r>
              <w:t>Maksims</w:t>
            </w:r>
            <w:proofErr w:type="spellEnd"/>
            <w:r>
              <w:t xml:space="preserve"> </w:t>
            </w:r>
            <w:proofErr w:type="spellStart"/>
            <w:r>
              <w:t>Balalaikins</w:t>
            </w:r>
            <w:proofErr w:type="spellEnd"/>
            <w:r>
              <w:t xml:space="preserve"> DU DZTI</w:t>
            </w:r>
          </w:p>
        </w:tc>
      </w:tr>
      <w:tr w:rsidR="005F1A83" w:rsidRPr="0093308E" w:rsidTr="00D627AC">
        <w:tc>
          <w:tcPr>
            <w:tcW w:w="9039" w:type="dxa"/>
            <w:gridSpan w:val="2"/>
          </w:tcPr>
          <w:p w:rsidR="005F1A83" w:rsidRPr="0093308E" w:rsidRDefault="005F1A83" w:rsidP="00D627AC">
            <w:pPr>
              <w:pStyle w:val="Nosaukumi"/>
            </w:pPr>
            <w:r w:rsidRPr="0093308E">
              <w:t>Kursa docētājs(-i)</w:t>
            </w:r>
          </w:p>
        </w:tc>
      </w:tr>
      <w:tr w:rsidR="005F1A83" w:rsidRPr="0093308E" w:rsidTr="00D627AC">
        <w:tc>
          <w:tcPr>
            <w:tcW w:w="9039" w:type="dxa"/>
            <w:gridSpan w:val="2"/>
          </w:tcPr>
          <w:p w:rsidR="005F1A83" w:rsidRPr="00D95373" w:rsidRDefault="005F1A83" w:rsidP="00D627AC">
            <w:r w:rsidRPr="0043580D">
              <w:t xml:space="preserve"> Dr. biol</w:t>
            </w:r>
            <w:r w:rsidRPr="00D95373">
              <w:t xml:space="preserve">., vadošais pētnieks </w:t>
            </w:r>
            <w:proofErr w:type="spellStart"/>
            <w:r w:rsidRPr="00D95373">
              <w:t>Maksims</w:t>
            </w:r>
            <w:proofErr w:type="spellEnd"/>
            <w:r w:rsidRPr="00D95373">
              <w:t xml:space="preserve"> </w:t>
            </w:r>
            <w:proofErr w:type="spellStart"/>
            <w:r w:rsidRPr="00D95373">
              <w:t>Balalaikins</w:t>
            </w:r>
            <w:proofErr w:type="spellEnd"/>
            <w:r w:rsidRPr="00D95373">
              <w:t xml:space="preserve">, Dzīvības zinātņu un tehnoloģiju institūts, </w:t>
            </w:r>
            <w:proofErr w:type="spellStart"/>
            <w:r w:rsidRPr="00D95373">
              <w:t>Biosistemātikas</w:t>
            </w:r>
            <w:proofErr w:type="spellEnd"/>
            <w:r w:rsidRPr="00D95373">
              <w:t xml:space="preserve"> departaments</w:t>
            </w:r>
          </w:p>
          <w:p w:rsidR="005F1A83" w:rsidRPr="00D95373" w:rsidRDefault="005F1A83" w:rsidP="00D627AC">
            <w:r w:rsidRPr="0043580D">
              <w:t>Dr</w:t>
            </w:r>
            <w:r w:rsidRPr="00D95373">
              <w:t xml:space="preserve">. biol., vadošais pētnieks Pēteris </w:t>
            </w:r>
            <w:proofErr w:type="spellStart"/>
            <w:r w:rsidRPr="00D95373">
              <w:t>Evarts-Bunders</w:t>
            </w:r>
            <w:proofErr w:type="spellEnd"/>
            <w:r w:rsidRPr="00D95373">
              <w:t xml:space="preserve">, Dzīvības zinātņu un tehnoloģiju institūts, </w:t>
            </w:r>
            <w:proofErr w:type="spellStart"/>
            <w:r w:rsidRPr="00D95373">
              <w:t>Biosistemātikas</w:t>
            </w:r>
            <w:proofErr w:type="spellEnd"/>
            <w:r w:rsidRPr="00D95373">
              <w:t xml:space="preserve"> departaments</w:t>
            </w:r>
          </w:p>
          <w:p w:rsidR="005F1A83" w:rsidRPr="00D95373" w:rsidRDefault="005F1A83" w:rsidP="00D627AC">
            <w:r w:rsidRPr="0043580D">
              <w:t xml:space="preserve">Dr. biol., vadošā pētniece, Anna Mežaka, Dzīvības zinātņu un tehnoloģiju institūts, </w:t>
            </w:r>
            <w:proofErr w:type="spellStart"/>
            <w:r w:rsidRPr="0043580D">
              <w:t>Biosistemātikas</w:t>
            </w:r>
            <w:proofErr w:type="spellEnd"/>
            <w:r w:rsidRPr="0043580D">
              <w:t xml:space="preserve"> departaments</w:t>
            </w:r>
          </w:p>
          <w:p w:rsidR="005F1A83" w:rsidRDefault="005F1A83" w:rsidP="00D627AC">
            <w:r w:rsidRPr="0043580D">
              <w:t xml:space="preserve">Dr. biol., profesors, Arvīds </w:t>
            </w:r>
            <w:proofErr w:type="spellStart"/>
            <w:r w:rsidRPr="0043580D">
              <w:t>Barševskis</w:t>
            </w:r>
            <w:proofErr w:type="spellEnd"/>
            <w:r w:rsidRPr="0043580D">
              <w:t xml:space="preserve">, Dzīvības zinātņu un tehnoloģiju institūts, </w:t>
            </w:r>
            <w:proofErr w:type="spellStart"/>
            <w:r w:rsidRPr="0043580D">
              <w:t>Biosistemātikas</w:t>
            </w:r>
            <w:proofErr w:type="spellEnd"/>
            <w:r w:rsidRPr="0043580D">
              <w:t xml:space="preserve"> departaments</w:t>
            </w:r>
          </w:p>
          <w:p w:rsidR="005F1A83" w:rsidRPr="007534EA" w:rsidRDefault="005F1A83" w:rsidP="00D627AC">
            <w:r>
              <w:t xml:space="preserve">Dr.biol., vadošais pētnieks, Uldis Valainis, </w:t>
            </w:r>
            <w:r w:rsidRPr="0043580D">
              <w:t xml:space="preserve">Dzīvības zinātņu un tehnoloģiju institūts, </w:t>
            </w:r>
            <w:proofErr w:type="spellStart"/>
            <w:r w:rsidRPr="0043580D">
              <w:t>Biosistemātikas</w:t>
            </w:r>
            <w:proofErr w:type="spellEnd"/>
            <w:r w:rsidRPr="0043580D">
              <w:t xml:space="preserve"> departaments</w:t>
            </w:r>
            <w:r>
              <w:t xml:space="preserve"> </w:t>
            </w:r>
          </w:p>
        </w:tc>
      </w:tr>
      <w:tr w:rsidR="005F1A83" w:rsidRPr="0093308E" w:rsidTr="00D627AC">
        <w:tc>
          <w:tcPr>
            <w:tcW w:w="9039" w:type="dxa"/>
            <w:gridSpan w:val="2"/>
          </w:tcPr>
          <w:p w:rsidR="005F1A83" w:rsidRPr="0093308E" w:rsidRDefault="005F1A83" w:rsidP="00D627AC">
            <w:pPr>
              <w:pStyle w:val="Nosaukumi"/>
            </w:pPr>
            <w:r w:rsidRPr="0093308E">
              <w:t>Priekšzināšanas</w:t>
            </w:r>
          </w:p>
        </w:tc>
      </w:tr>
      <w:tr w:rsidR="005F1A83" w:rsidRPr="0093308E" w:rsidTr="00D627AC">
        <w:tc>
          <w:tcPr>
            <w:tcW w:w="9039" w:type="dxa"/>
            <w:gridSpan w:val="2"/>
          </w:tcPr>
          <w:p w:rsidR="005F1A83" w:rsidRPr="0093308E" w:rsidRDefault="005F1A83" w:rsidP="00D627AC">
            <w:r>
              <w:t>Nav</w:t>
            </w:r>
          </w:p>
        </w:tc>
      </w:tr>
      <w:tr w:rsidR="005F1A83" w:rsidRPr="0093308E" w:rsidTr="00D627AC">
        <w:tc>
          <w:tcPr>
            <w:tcW w:w="9039" w:type="dxa"/>
            <w:gridSpan w:val="2"/>
          </w:tcPr>
          <w:p w:rsidR="005F1A83" w:rsidRPr="0093308E" w:rsidRDefault="005F1A83" w:rsidP="00D627AC">
            <w:pPr>
              <w:pStyle w:val="Nosaukumi"/>
            </w:pPr>
            <w:r w:rsidRPr="0093308E">
              <w:t xml:space="preserve">Studiju kursa anotācija </w:t>
            </w:r>
          </w:p>
        </w:tc>
      </w:tr>
      <w:tr w:rsidR="005F1A83" w:rsidRPr="0093308E" w:rsidTr="00D627AC">
        <w:tc>
          <w:tcPr>
            <w:tcW w:w="9039" w:type="dxa"/>
            <w:gridSpan w:val="2"/>
          </w:tcPr>
          <w:p w:rsidR="005F1A83" w:rsidRDefault="005F1A83" w:rsidP="00D627AC">
            <w:r w:rsidRPr="009D4280">
              <w:t xml:space="preserve">Studiju </w:t>
            </w:r>
            <w:r w:rsidRPr="00572702">
              <w:t xml:space="preserve">kurss ir paredzēts DU dabaszinātņu jomā studējošajiem maģistratūras studentiem. </w:t>
            </w:r>
          </w:p>
          <w:p w:rsidR="005F1A83" w:rsidRDefault="005F1A83" w:rsidP="00D627AC">
            <w:r>
              <w:t>Studiju k</w:t>
            </w:r>
            <w:r w:rsidRPr="003E31FC">
              <w:t>ursa mērķis ir</w:t>
            </w:r>
            <w:r>
              <w:t xml:space="preserve"> pilnveidot izpratni par modernās bioloģijas pamatiem, šīs zinātnes pētījumu objektu, aptverot</w:t>
            </w:r>
            <w:r w:rsidRPr="00A45569">
              <w:t xml:space="preserve"> dzīvās matērijas organizāciju dažādos līmeņos</w:t>
            </w:r>
            <w:r>
              <w:t xml:space="preserve">, kā arī sniegt priekšstatu par galvenajām bioloģijas </w:t>
            </w:r>
            <w:proofErr w:type="spellStart"/>
            <w:r>
              <w:t>apakšnozarēm</w:t>
            </w:r>
            <w:proofErr w:type="spellEnd"/>
            <w:r>
              <w:t>, aktuālajiem pētījumu virzieniem, teorij</w:t>
            </w:r>
            <w:r w:rsidRPr="005C231B">
              <w:t>ām un</w:t>
            </w:r>
            <w:r>
              <w:t xml:space="preserve"> to pielietojumu tautsaimniecībā.</w:t>
            </w:r>
          </w:p>
          <w:p w:rsidR="005F1A83" w:rsidRDefault="005F1A83" w:rsidP="00D627AC">
            <w:r>
              <w:t>Studiju kursa uzdevumi ir:</w:t>
            </w:r>
          </w:p>
          <w:p w:rsidR="005F1A83" w:rsidRDefault="005F1A83" w:rsidP="00D627AC">
            <w:r>
              <w:t>1. Veidot priekšstatu par Bioloģiju kā modernu daudznozaru zinātni ar plašām pētījumu perspektīvām un būtisku nozīmi tautsaimniecībā;</w:t>
            </w:r>
          </w:p>
          <w:p w:rsidR="005F1A83" w:rsidRDefault="005F1A83" w:rsidP="00D627AC">
            <w:r>
              <w:t>2. Sniegt zināšanas par dzīvību kā bioloģijas izpētes pamatelementu, aptverot</w:t>
            </w:r>
            <w:r w:rsidRPr="00097278">
              <w:t xml:space="preserve"> dzīvās matērijas organizāciju </w:t>
            </w:r>
            <w:r>
              <w:t xml:space="preserve">dažādos līmeņos - </w:t>
            </w:r>
            <w:r w:rsidRPr="00097278">
              <w:t>molekulārā, šūnu, audu, orgānu</w:t>
            </w:r>
            <w:r>
              <w:t xml:space="preserve"> un</w:t>
            </w:r>
            <w:r w:rsidRPr="00097278">
              <w:t xml:space="preserve"> organismu</w:t>
            </w:r>
            <w:r>
              <w:t>;</w:t>
            </w:r>
          </w:p>
          <w:p w:rsidR="005F1A83" w:rsidRDefault="005F1A83" w:rsidP="00D627AC">
            <w:r>
              <w:t xml:space="preserve">3. Attīstīt prasmi identificēt būtiskākās bioloģijas zinātnes </w:t>
            </w:r>
            <w:proofErr w:type="spellStart"/>
            <w:r>
              <w:t>apakšnozares</w:t>
            </w:r>
            <w:proofErr w:type="spellEnd"/>
            <w:r>
              <w:t>, raksturot modernos pētījumu virzienus tajās un pielietojumu tautsaimniecībā.</w:t>
            </w:r>
          </w:p>
          <w:p w:rsidR="005F1A83" w:rsidRPr="0093308E" w:rsidRDefault="005F1A83" w:rsidP="00D627AC">
            <w:r>
              <w:t xml:space="preserve">4. Attīstīt bioloģisko domāšanu, analizējot dažādas nozares likumsakarības. </w:t>
            </w:r>
          </w:p>
        </w:tc>
      </w:tr>
      <w:tr w:rsidR="005F1A83" w:rsidRPr="0093308E" w:rsidTr="00D627AC">
        <w:tc>
          <w:tcPr>
            <w:tcW w:w="9039" w:type="dxa"/>
            <w:gridSpan w:val="2"/>
          </w:tcPr>
          <w:p w:rsidR="005F1A83" w:rsidRPr="0093308E" w:rsidRDefault="005F1A83" w:rsidP="00D627AC">
            <w:pPr>
              <w:pStyle w:val="Nosaukumi"/>
            </w:pPr>
            <w:r w:rsidRPr="0093308E">
              <w:t>Studiju kursa kalendārais plāns</w:t>
            </w:r>
          </w:p>
        </w:tc>
      </w:tr>
      <w:tr w:rsidR="005F1A83" w:rsidRPr="0093308E" w:rsidTr="00D627AC">
        <w:tc>
          <w:tcPr>
            <w:tcW w:w="9039" w:type="dxa"/>
            <w:gridSpan w:val="2"/>
          </w:tcPr>
          <w:p w:rsidR="005F1A83" w:rsidRDefault="005F1A83" w:rsidP="00D627AC">
            <w:r>
              <w:t>Lekcijas L32</w:t>
            </w:r>
            <w:r w:rsidRPr="007F473F">
              <w:t xml:space="preserve">, </w:t>
            </w:r>
            <w:proofErr w:type="spellStart"/>
            <w:r w:rsidRPr="007F473F">
              <w:t>P</w:t>
            </w:r>
            <w:r>
              <w:t>d</w:t>
            </w:r>
            <w:proofErr w:type="spellEnd"/>
            <w:r w:rsidRPr="007F473F">
              <w:t xml:space="preserve"> 48 </w:t>
            </w:r>
          </w:p>
          <w:p w:rsidR="005F1A83" w:rsidRPr="00A455B4" w:rsidRDefault="005F1A83" w:rsidP="00D627AC">
            <w:r>
              <w:t xml:space="preserve">Dzīvība un tās pamatelementi </w:t>
            </w:r>
            <w:r w:rsidRPr="00A455B4">
              <w:t>L2, Pd3;</w:t>
            </w:r>
          </w:p>
          <w:p w:rsidR="005F1A83" w:rsidRPr="00A455B4" w:rsidRDefault="005F1A83" w:rsidP="00D627AC">
            <w:r>
              <w:t>Dz</w:t>
            </w:r>
            <w:r w:rsidRPr="00A455B4">
              <w:t>īvo organismu iedalījums L2, Pd3;</w:t>
            </w:r>
          </w:p>
          <w:p w:rsidR="005F1A83" w:rsidRPr="00A455B4" w:rsidRDefault="005F1A83" w:rsidP="00D627AC">
            <w:r w:rsidRPr="007F473F">
              <w:lastRenderedPageBreak/>
              <w:t>Bi</w:t>
            </w:r>
            <w:r w:rsidRPr="00A455B4">
              <w:t>ofizikas un bioķīmijas aktualitātes L2, Pd3;</w:t>
            </w:r>
          </w:p>
          <w:p w:rsidR="005F1A83" w:rsidRPr="00A455B4" w:rsidRDefault="005F1A83" w:rsidP="00D627AC">
            <w:r w:rsidRPr="007F473F">
              <w:t>Bioloģiskās si</w:t>
            </w:r>
            <w:r w:rsidRPr="00A455B4">
              <w:t>stemātikas attīstība L2, Pd3;</w:t>
            </w:r>
          </w:p>
          <w:p w:rsidR="005F1A83" w:rsidRPr="00A455B4" w:rsidRDefault="005F1A83" w:rsidP="00D627AC">
            <w:proofErr w:type="spellStart"/>
            <w:r w:rsidRPr="007F473F">
              <w:t>Taksonomijas</w:t>
            </w:r>
            <w:proofErr w:type="spellEnd"/>
            <w:r w:rsidRPr="007F473F">
              <w:t xml:space="preserve"> </w:t>
            </w:r>
            <w:r w:rsidRPr="00A455B4">
              <w:t>pamatvirzieni L2, Pd3;</w:t>
            </w:r>
          </w:p>
          <w:p w:rsidR="005F1A83" w:rsidRPr="00A455B4" w:rsidRDefault="005F1A83" w:rsidP="00D627AC">
            <w:r w:rsidRPr="007F473F">
              <w:t>Botāniskā un zooloģiskā nomenklatūr</w:t>
            </w:r>
            <w:r w:rsidRPr="00A455B4">
              <w:t>a</w:t>
            </w:r>
            <w:r>
              <w:t xml:space="preserve"> </w:t>
            </w:r>
            <w:r w:rsidRPr="00A455B4">
              <w:t>L2, Pd3;</w:t>
            </w:r>
          </w:p>
          <w:p w:rsidR="005F1A83" w:rsidRPr="00A455B4" w:rsidRDefault="005F1A83" w:rsidP="00D627AC">
            <w:r w:rsidRPr="007F473F">
              <w:t>Mūsdienīgās ekoloģi</w:t>
            </w:r>
            <w:r w:rsidRPr="00A455B4">
              <w:t>jas struktūra un tās elementi L2, Pd3;</w:t>
            </w:r>
          </w:p>
          <w:p w:rsidR="005F1A83" w:rsidRPr="00A455B4" w:rsidRDefault="005F1A83" w:rsidP="00D627AC">
            <w:proofErr w:type="spellStart"/>
            <w:r>
              <w:t>Bioģeogrāfijas</w:t>
            </w:r>
            <w:proofErr w:type="spellEnd"/>
            <w:r>
              <w:t xml:space="preserve"> aktu</w:t>
            </w:r>
            <w:r w:rsidRPr="00A455B4">
              <w:t>alitātes L2, Pd3;</w:t>
            </w:r>
          </w:p>
          <w:p w:rsidR="005F1A83" w:rsidRPr="00A455B4" w:rsidRDefault="005F1A83" w:rsidP="00D627AC">
            <w:r>
              <w:t>Pasaules okeāna bioloģija</w:t>
            </w:r>
            <w:r w:rsidRPr="00A455B4">
              <w:t>s aktualitātes L2, Pd3;</w:t>
            </w:r>
          </w:p>
          <w:p w:rsidR="005F1A83" w:rsidRPr="00A455B4" w:rsidRDefault="005F1A83" w:rsidP="00D627AC">
            <w:r w:rsidRPr="007F473F">
              <w:t>Sauszemes un kal</w:t>
            </w:r>
            <w:r w:rsidRPr="00A455B4">
              <w:t>nu bioloģija L2, Pd3;</w:t>
            </w:r>
          </w:p>
          <w:p w:rsidR="005F1A83" w:rsidRPr="00A455B4" w:rsidRDefault="005F1A83" w:rsidP="00D627AC">
            <w:r>
              <w:t>A</w:t>
            </w:r>
            <w:r w:rsidRPr="00A455B4">
              <w:t>ktualitātes zooloģijas nozarē L2, Pd3;</w:t>
            </w:r>
          </w:p>
          <w:p w:rsidR="005F1A83" w:rsidRPr="00A455B4" w:rsidRDefault="005F1A83" w:rsidP="00D627AC">
            <w:r w:rsidRPr="007F473F">
              <w:t>Organismu daudzveidība</w:t>
            </w:r>
            <w:r w:rsidRPr="00A455B4">
              <w:t xml:space="preserve"> L2, Pd3;</w:t>
            </w:r>
          </w:p>
          <w:p w:rsidR="005F1A83" w:rsidRPr="00A455B4" w:rsidRDefault="005F1A83" w:rsidP="00D627AC">
            <w:r w:rsidRPr="007F473F">
              <w:t>Botānika – jaunās ten</w:t>
            </w:r>
            <w:r w:rsidRPr="00A455B4">
              <w:t>dences un klasiskie pētījumi L2, Pd3;</w:t>
            </w:r>
          </w:p>
          <w:p w:rsidR="005F1A83" w:rsidRPr="00A455B4" w:rsidRDefault="005F1A83" w:rsidP="00D627AC">
            <w:r w:rsidRPr="007F473F">
              <w:t>Parazitoloģija</w:t>
            </w:r>
            <w:r w:rsidRPr="00A455B4">
              <w:t>s aktualitātes L2, Pd3;</w:t>
            </w:r>
          </w:p>
          <w:p w:rsidR="005F1A83" w:rsidRPr="00A455B4" w:rsidRDefault="005F1A83" w:rsidP="00D627AC">
            <w:r w:rsidRPr="007F473F">
              <w:t>Mikrobioloģija –</w:t>
            </w:r>
            <w:r w:rsidRPr="00A455B4">
              <w:t xml:space="preserve"> ieskats moderno pētījumu specifikā L2, Pd3;</w:t>
            </w:r>
          </w:p>
          <w:p w:rsidR="005F1A83" w:rsidRPr="0093308E" w:rsidRDefault="005F1A83" w:rsidP="00D627AC">
            <w:r>
              <w:t xml:space="preserve">Mikoloģijas pētījumu </w:t>
            </w:r>
            <w:r w:rsidRPr="00A455B4">
              <w:t>aktualitātes L2, Pd3</w:t>
            </w:r>
            <w:r>
              <w:t>.</w:t>
            </w:r>
          </w:p>
        </w:tc>
      </w:tr>
      <w:tr w:rsidR="005F1A83" w:rsidRPr="0093308E" w:rsidTr="00D627AC">
        <w:tc>
          <w:tcPr>
            <w:tcW w:w="9039" w:type="dxa"/>
            <w:gridSpan w:val="2"/>
          </w:tcPr>
          <w:p w:rsidR="005F1A83" w:rsidRPr="0093308E" w:rsidRDefault="005F1A83" w:rsidP="00D627AC">
            <w:pPr>
              <w:pStyle w:val="Nosaukumi"/>
            </w:pPr>
            <w:r w:rsidRPr="0093308E">
              <w:lastRenderedPageBreak/>
              <w:t>Studiju rezultāti</w:t>
            </w:r>
          </w:p>
        </w:tc>
      </w:tr>
      <w:tr w:rsidR="005F1A83" w:rsidRPr="0093308E" w:rsidTr="00D627AC">
        <w:tc>
          <w:tcPr>
            <w:tcW w:w="9039" w:type="dxa"/>
            <w:gridSpan w:val="2"/>
          </w:tcPr>
          <w:p w:rsidR="005F1A83" w:rsidRPr="008E00EA" w:rsidRDefault="005F1A83" w:rsidP="00D627AC">
            <w:r w:rsidRPr="008E00EA">
              <w:t>Zināšanas</w:t>
            </w:r>
          </w:p>
          <w:p w:rsidR="005F1A83" w:rsidRDefault="005F1A83" w:rsidP="00D627AC">
            <w:r>
              <w:t xml:space="preserve">1.Zināt dzīvības pamatprincipus, identificēt tās organizācijas </w:t>
            </w:r>
            <w:proofErr w:type="spellStart"/>
            <w:r>
              <w:t>pamatlīmeņus</w:t>
            </w:r>
            <w:proofErr w:type="spellEnd"/>
            <w:r>
              <w:t xml:space="preserve"> un klasifikācijas principus. </w:t>
            </w:r>
          </w:p>
          <w:p w:rsidR="005F1A83" w:rsidRDefault="005F1A83" w:rsidP="00D627AC">
            <w:r>
              <w:t>Prasmes:</w:t>
            </w:r>
          </w:p>
          <w:p w:rsidR="005F1A83" w:rsidRDefault="005F1A83" w:rsidP="00D627AC">
            <w:r>
              <w:t xml:space="preserve">2. Pārzin bioloģijas zinātņu </w:t>
            </w:r>
            <w:proofErr w:type="spellStart"/>
            <w:r>
              <w:t>pamatnozaru</w:t>
            </w:r>
            <w:proofErr w:type="spellEnd"/>
            <w:r>
              <w:t xml:space="preserve"> aktualitātēs</w:t>
            </w:r>
            <w:r w:rsidRPr="00342A8F">
              <w:t xml:space="preserve">, </w:t>
            </w:r>
            <w:r>
              <w:t xml:space="preserve">prot </w:t>
            </w:r>
            <w:r w:rsidRPr="00342A8F">
              <w:t>raksturo</w:t>
            </w:r>
            <w:r>
              <w:t>t</w:t>
            </w:r>
            <w:r w:rsidRPr="00342A8F">
              <w:t xml:space="preserve"> to pētījumu objektu un nozīmi kopējā zinātnes attīstībā;</w:t>
            </w:r>
          </w:p>
          <w:p w:rsidR="005F1A83" w:rsidRPr="006C0F30" w:rsidRDefault="005F1A83" w:rsidP="00D627AC">
            <w:r w:rsidRPr="006C0F30">
              <w:t>Kompetences:</w:t>
            </w:r>
          </w:p>
          <w:p w:rsidR="005F1A83" w:rsidRDefault="005F1A83" w:rsidP="00D627AC">
            <w:r w:rsidRPr="006C0F30">
              <w:t xml:space="preserve">3. </w:t>
            </w:r>
            <w:r>
              <w:t>Spēs patstāvīgi analizēt pētījumus, kas veikti dažādās bioloģijas nozarēs, izprotot to galveno būtību un vispārīgās likumsakarības;</w:t>
            </w:r>
          </w:p>
          <w:p w:rsidR="005F1A83" w:rsidRPr="0093308E" w:rsidRDefault="005F1A83" w:rsidP="00D627AC">
            <w:r>
              <w:t>4. Spēs pamatoti raksturot bioloģiju kā modernu</w:t>
            </w:r>
            <w:r w:rsidRPr="00342A8F">
              <w:t xml:space="preserve"> daudznozaru zinātni un aprak</w:t>
            </w:r>
            <w:r>
              <w:t>stīt plašas pētījumu perspektīva</w:t>
            </w:r>
            <w:r w:rsidRPr="00342A8F">
              <w:t>s</w:t>
            </w:r>
            <w:r>
              <w:t>.</w:t>
            </w:r>
          </w:p>
        </w:tc>
      </w:tr>
      <w:tr w:rsidR="005F1A83" w:rsidRPr="0093308E" w:rsidTr="00D627AC">
        <w:tc>
          <w:tcPr>
            <w:tcW w:w="9039" w:type="dxa"/>
            <w:gridSpan w:val="2"/>
          </w:tcPr>
          <w:p w:rsidR="005F1A83" w:rsidRPr="0093308E" w:rsidRDefault="005F1A83" w:rsidP="00D627AC">
            <w:pPr>
              <w:pStyle w:val="Nosaukumi"/>
            </w:pPr>
            <w:r w:rsidRPr="0093308E">
              <w:t>Studējošo patstāvīgo darbu organizācijas un uzdevumu raksturojums</w:t>
            </w:r>
          </w:p>
        </w:tc>
      </w:tr>
      <w:tr w:rsidR="005F1A83" w:rsidRPr="0093308E" w:rsidTr="00D627AC">
        <w:tc>
          <w:tcPr>
            <w:tcW w:w="9039" w:type="dxa"/>
            <w:gridSpan w:val="2"/>
          </w:tcPr>
          <w:p w:rsidR="005F1A83" w:rsidRPr="0093308E" w:rsidRDefault="005F1A83" w:rsidP="00D627AC">
            <w:r w:rsidRPr="002555D2">
              <w:t>Patstāvīgais darbs paredzēts pēc katras lekcijas un ir saistīts ar lekcijas tēmu padziļinātu</w:t>
            </w:r>
            <w:r>
              <w:t xml:space="preserve"> analīzi. Patstāvīgā darba ietva</w:t>
            </w:r>
            <w:r w:rsidRPr="002555D2">
              <w:t xml:space="preserve">ros tiek veikta literatūras avotu analīze </w:t>
            </w:r>
          </w:p>
        </w:tc>
      </w:tr>
      <w:tr w:rsidR="005F1A83" w:rsidRPr="0093308E" w:rsidTr="00D627AC">
        <w:tc>
          <w:tcPr>
            <w:tcW w:w="9039" w:type="dxa"/>
            <w:gridSpan w:val="2"/>
          </w:tcPr>
          <w:p w:rsidR="005F1A83" w:rsidRPr="0093308E" w:rsidRDefault="005F1A83" w:rsidP="00D627AC">
            <w:pPr>
              <w:pStyle w:val="Nosaukumi"/>
            </w:pPr>
            <w:r w:rsidRPr="0093308E">
              <w:t>Prasības kredītpunktu iegūšanai</w:t>
            </w:r>
          </w:p>
        </w:tc>
      </w:tr>
      <w:tr w:rsidR="005F1A83" w:rsidRPr="0093308E" w:rsidTr="00D627AC">
        <w:tc>
          <w:tcPr>
            <w:tcW w:w="9039" w:type="dxa"/>
            <w:gridSpan w:val="2"/>
          </w:tcPr>
          <w:p w:rsidR="005F1A83" w:rsidRDefault="005F1A83" w:rsidP="00D627AC">
            <w:r w:rsidRPr="008A6E9D">
              <w:t xml:space="preserve">Studiju kursa apguve tiek vērtēta, izmantojot 10 </w:t>
            </w:r>
            <w:proofErr w:type="spellStart"/>
            <w:r w:rsidRPr="008A6E9D">
              <w:t>ballu</w:t>
            </w:r>
            <w:proofErr w:type="spellEnd"/>
            <w:r w:rsidRPr="008A6E9D">
              <w:t xml:space="preserve"> skalu, saskaņā ar Latvijas Republikas  normatīvajiem aktiem un atbilstoši "Nolikumam par studijām Daugavpils Universitātē" (apstiprināts DU Senāta sēdē 17.12.2018.,  protokols Nr. 15).</w:t>
            </w:r>
          </w:p>
          <w:p w:rsidR="005F1A83" w:rsidRPr="007D7909" w:rsidRDefault="005F1A83" w:rsidP="00D627AC">
            <w:r w:rsidRPr="00FE0C71">
              <w:t>N</w:t>
            </w:r>
            <w:r w:rsidRPr="00981301">
              <w:t>oslēguma pārbaudījums</w:t>
            </w:r>
            <w:r>
              <w:t xml:space="preserve"> rakstiskais</w:t>
            </w:r>
            <w:r w:rsidRPr="00981301">
              <w:t xml:space="preserve"> </w:t>
            </w:r>
            <w:r>
              <w:t xml:space="preserve">eksāmens </w:t>
            </w:r>
            <w:r w:rsidRPr="00981301">
              <w:t xml:space="preserve">– </w:t>
            </w:r>
            <w:r>
              <w:t>100</w:t>
            </w:r>
            <w:r w:rsidRPr="00981301">
              <w:t>%</w:t>
            </w:r>
          </w:p>
          <w:p w:rsidR="005F1A83" w:rsidRPr="0093308E" w:rsidRDefault="005F1A83" w:rsidP="00D627AC">
            <w:r w:rsidRPr="007D7909">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5F1A83" w:rsidRPr="0093308E" w:rsidTr="00D627AC">
        <w:tc>
          <w:tcPr>
            <w:tcW w:w="9039" w:type="dxa"/>
            <w:gridSpan w:val="2"/>
          </w:tcPr>
          <w:p w:rsidR="005F1A83" w:rsidRPr="0093308E" w:rsidRDefault="005F1A83" w:rsidP="00D627AC">
            <w:pPr>
              <w:pStyle w:val="Nosaukumi"/>
            </w:pPr>
            <w:r w:rsidRPr="0093308E">
              <w:t>Kursa saturs</w:t>
            </w:r>
          </w:p>
        </w:tc>
      </w:tr>
      <w:tr w:rsidR="005F1A83" w:rsidRPr="0093308E" w:rsidTr="00D627AC">
        <w:tc>
          <w:tcPr>
            <w:tcW w:w="9039" w:type="dxa"/>
            <w:gridSpan w:val="2"/>
          </w:tcPr>
          <w:p w:rsidR="005F1A83" w:rsidRPr="007F473F" w:rsidRDefault="005F1A83" w:rsidP="00D627AC">
            <w:r w:rsidRPr="007F473F">
              <w:t>Lekcijas L32</w:t>
            </w:r>
          </w:p>
          <w:p w:rsidR="005F1A83" w:rsidRPr="007F473F" w:rsidRDefault="005F1A83" w:rsidP="00D627AC">
            <w:r>
              <w:t>Dzīvība un tās pamatelementi, mūsdienu priekšstats. L2, Pd3</w:t>
            </w:r>
            <w:r w:rsidRPr="007F473F">
              <w:t>;</w:t>
            </w:r>
          </w:p>
          <w:p w:rsidR="005F1A83" w:rsidRPr="007F473F" w:rsidRDefault="005F1A83" w:rsidP="00D627AC">
            <w:r>
              <w:t>Dzīvo organismu iedalījums, jaunāko pētījumu apskats. L2</w:t>
            </w:r>
            <w:r w:rsidRPr="00B5799C">
              <w:t>, Pd3</w:t>
            </w:r>
            <w:r w:rsidRPr="007F473F">
              <w:t>;</w:t>
            </w:r>
          </w:p>
          <w:p w:rsidR="005F1A83" w:rsidRPr="007F473F" w:rsidRDefault="005F1A83" w:rsidP="00D627AC">
            <w:r w:rsidRPr="007F473F">
              <w:t>Bi</w:t>
            </w:r>
            <w:r>
              <w:t>ofizikas un bioķīmijas aktualitātes. L2</w:t>
            </w:r>
            <w:r w:rsidRPr="00B5799C">
              <w:t>, Pd3</w:t>
            </w:r>
            <w:r w:rsidRPr="007F473F">
              <w:t>;</w:t>
            </w:r>
          </w:p>
          <w:p w:rsidR="005F1A83" w:rsidRPr="007F473F" w:rsidRDefault="005F1A83" w:rsidP="00D627AC">
            <w:r w:rsidRPr="007F473F">
              <w:t>Bioloģiskās si</w:t>
            </w:r>
            <w:r>
              <w:t>stemātikas attīstības vēsture un nākotnes perspektīvas. L2</w:t>
            </w:r>
            <w:r w:rsidRPr="00B5799C">
              <w:t>, Pd3</w:t>
            </w:r>
            <w:r w:rsidRPr="007F473F">
              <w:t>;</w:t>
            </w:r>
          </w:p>
          <w:p w:rsidR="005F1A83" w:rsidRPr="007F473F" w:rsidRDefault="005F1A83" w:rsidP="00D627AC">
            <w:proofErr w:type="spellStart"/>
            <w:r w:rsidRPr="007F473F">
              <w:t>Taksonomijas</w:t>
            </w:r>
            <w:proofErr w:type="spellEnd"/>
            <w:r w:rsidRPr="007F473F">
              <w:t xml:space="preserve"> </w:t>
            </w:r>
            <w:r>
              <w:t>pamatvirzieni. L2, Pd3</w:t>
            </w:r>
            <w:r w:rsidRPr="007F473F">
              <w:t>;</w:t>
            </w:r>
          </w:p>
          <w:p w:rsidR="005F1A83" w:rsidRPr="007F473F" w:rsidRDefault="005F1A83" w:rsidP="00D627AC">
            <w:r w:rsidRPr="007F473F">
              <w:t>Botāniskā un zooloģiskā nomenklatūr</w:t>
            </w:r>
            <w:r>
              <w:t>a, to attīstība un atšķirības. L2</w:t>
            </w:r>
            <w:r w:rsidRPr="00B5799C">
              <w:t>, Pd3</w:t>
            </w:r>
            <w:r w:rsidRPr="007F473F">
              <w:t>;</w:t>
            </w:r>
          </w:p>
          <w:p w:rsidR="005F1A83" w:rsidRPr="007F473F" w:rsidRDefault="005F1A83" w:rsidP="00D627AC">
            <w:r w:rsidRPr="007F473F">
              <w:t>Mūsdienīgās ekoloģi</w:t>
            </w:r>
            <w:r>
              <w:t>jas struktūra un tās elementi. L2</w:t>
            </w:r>
            <w:r w:rsidRPr="00B5799C">
              <w:t>, Pd3</w:t>
            </w:r>
            <w:r w:rsidRPr="007F473F">
              <w:t>;</w:t>
            </w:r>
          </w:p>
          <w:p w:rsidR="005F1A83" w:rsidRPr="007F473F" w:rsidRDefault="005F1A83" w:rsidP="00D627AC">
            <w:proofErr w:type="spellStart"/>
            <w:r>
              <w:t>Bioģeogrāfijas</w:t>
            </w:r>
            <w:proofErr w:type="spellEnd"/>
            <w:r>
              <w:t xml:space="preserve"> aktualitātes uz globālo klimata pārmaiņu fona. L2</w:t>
            </w:r>
            <w:r w:rsidRPr="00B5799C">
              <w:t>, Pd3</w:t>
            </w:r>
            <w:r w:rsidRPr="007F473F">
              <w:t>;</w:t>
            </w:r>
          </w:p>
          <w:p w:rsidR="005F1A83" w:rsidRPr="007F473F" w:rsidRDefault="005F1A83" w:rsidP="00D627AC">
            <w:r>
              <w:lastRenderedPageBreak/>
              <w:t>Pasaules okeāna bioloģijas aktualitātes. L2</w:t>
            </w:r>
            <w:r w:rsidRPr="00B5799C">
              <w:t>, Pd3</w:t>
            </w:r>
            <w:r w:rsidRPr="007F473F">
              <w:t>;</w:t>
            </w:r>
          </w:p>
          <w:p w:rsidR="005F1A83" w:rsidRDefault="005F1A83" w:rsidP="00D627AC">
            <w:r w:rsidRPr="007F473F">
              <w:t>Sauszemes un kal</w:t>
            </w:r>
            <w:r>
              <w:t>nu bioloģija, modernās tendences. L2</w:t>
            </w:r>
            <w:r w:rsidRPr="00B5799C">
              <w:t>, Pd3</w:t>
            </w:r>
            <w:r w:rsidRPr="007F473F">
              <w:t>;</w:t>
            </w:r>
          </w:p>
          <w:p w:rsidR="005F1A83" w:rsidRPr="007F473F" w:rsidRDefault="005F1A83" w:rsidP="00D627AC">
            <w:r>
              <w:t>Aktualitātes zooloģijas nozarē. L2</w:t>
            </w:r>
            <w:r w:rsidRPr="00B5799C">
              <w:t>, Pd3</w:t>
            </w:r>
            <w:r w:rsidRPr="007F473F">
              <w:t>;</w:t>
            </w:r>
          </w:p>
          <w:p w:rsidR="005F1A83" w:rsidRPr="007F473F" w:rsidRDefault="005F1A83" w:rsidP="00D627AC">
            <w:r w:rsidRPr="007F473F">
              <w:t>Organismu daudzveidība, anatomisk</w:t>
            </w:r>
            <w:r>
              <w:t>ais un morfoloģiskais aspekti. L2</w:t>
            </w:r>
            <w:r w:rsidRPr="00B5799C">
              <w:t>, Pd3</w:t>
            </w:r>
            <w:r w:rsidRPr="007F473F">
              <w:t>;</w:t>
            </w:r>
          </w:p>
          <w:p w:rsidR="005F1A83" w:rsidRPr="007F473F" w:rsidRDefault="005F1A83" w:rsidP="00D627AC">
            <w:r w:rsidRPr="007F473F">
              <w:t>Botānika – jaunās ten</w:t>
            </w:r>
            <w:r>
              <w:t>dences un klasiskie pētījumi. L2</w:t>
            </w:r>
            <w:r w:rsidRPr="00B5799C">
              <w:t>, Pd3</w:t>
            </w:r>
            <w:r w:rsidRPr="007F473F">
              <w:t>;</w:t>
            </w:r>
          </w:p>
          <w:p w:rsidR="005F1A83" w:rsidRPr="007F473F" w:rsidRDefault="005F1A83" w:rsidP="00D627AC">
            <w:r w:rsidRPr="007F473F">
              <w:t>Parazitoloģija</w:t>
            </w:r>
            <w:r>
              <w:t>s aktualitātes. L2</w:t>
            </w:r>
            <w:r w:rsidRPr="00B5799C">
              <w:t>, Pd3</w:t>
            </w:r>
            <w:r w:rsidRPr="007F473F">
              <w:t>;</w:t>
            </w:r>
          </w:p>
          <w:p w:rsidR="005F1A83" w:rsidRPr="007F473F" w:rsidRDefault="005F1A83" w:rsidP="00D627AC">
            <w:r w:rsidRPr="007F473F">
              <w:t>Mikrobioloģija –</w:t>
            </w:r>
            <w:r>
              <w:t xml:space="preserve"> </w:t>
            </w:r>
            <w:r w:rsidRPr="007F473F">
              <w:t>ieskat</w:t>
            </w:r>
            <w:r>
              <w:t>s moderno pētījumu specifikā. L2</w:t>
            </w:r>
            <w:r w:rsidRPr="00B5799C">
              <w:t>, Pd3</w:t>
            </w:r>
            <w:r w:rsidRPr="007F473F">
              <w:t>;</w:t>
            </w:r>
          </w:p>
          <w:p w:rsidR="005F1A83" w:rsidRDefault="005F1A83" w:rsidP="00D627AC">
            <w:r>
              <w:t>Mikoloģijas pētījumu aktualitātes</w:t>
            </w:r>
            <w:r w:rsidRPr="007F473F">
              <w:t>, prak</w:t>
            </w:r>
            <w:r>
              <w:t>tiskā nozīme tautsaimniecībā. L2</w:t>
            </w:r>
            <w:r w:rsidRPr="00B5799C">
              <w:t>, Pd3</w:t>
            </w:r>
            <w:r w:rsidRPr="007F473F">
              <w:t xml:space="preserve">.  </w:t>
            </w:r>
          </w:p>
          <w:p w:rsidR="005F1A83" w:rsidRDefault="005F1A83" w:rsidP="00D627AC"/>
          <w:p w:rsidR="005F1A83" w:rsidRDefault="005F1A83" w:rsidP="00D627AC">
            <w:r>
              <w:t>Pa</w:t>
            </w:r>
            <w:r w:rsidRPr="00C92C6E">
              <w:t>tstāvīgā darba laikā studējošie:</w:t>
            </w:r>
          </w:p>
          <w:p w:rsidR="005F1A83" w:rsidRPr="00C92C6E" w:rsidRDefault="005F1A83" w:rsidP="00D627AC">
            <w:r>
              <w:t xml:space="preserve">- </w:t>
            </w:r>
            <w:r w:rsidRPr="00C92C6E">
              <w:t xml:space="preserve">padziļināti apgūst katru lekcijas tēmu (skat. studiju kursa kalendāro plānu un kursa saturu), neskaidrību gadījumā sagatavo jautājumus docētajam (tie tiek apspriesti nākamās nodarbības laikā vai seminārā); </w:t>
            </w:r>
          </w:p>
          <w:p w:rsidR="005F1A83" w:rsidRPr="0093308E" w:rsidRDefault="005F1A83" w:rsidP="00D627AC">
            <w:r>
              <w:t xml:space="preserve">Studējošais </w:t>
            </w:r>
            <w:r w:rsidRPr="00C92C6E">
              <w:t xml:space="preserve">patstāvīgajā darbā var izmantot arī citus informācijas avotus, kas nav norādīti kursa aprakstā, pirms tam konsultējoties ar docētāju par to izvēli. </w:t>
            </w:r>
          </w:p>
        </w:tc>
      </w:tr>
      <w:tr w:rsidR="005F1A83" w:rsidRPr="0093308E" w:rsidTr="00D627AC">
        <w:tc>
          <w:tcPr>
            <w:tcW w:w="9039" w:type="dxa"/>
            <w:gridSpan w:val="2"/>
          </w:tcPr>
          <w:p w:rsidR="005F1A83" w:rsidRPr="0093308E" w:rsidRDefault="005F1A83" w:rsidP="00D627AC">
            <w:pPr>
              <w:pStyle w:val="Nosaukumi"/>
            </w:pPr>
            <w:r w:rsidRPr="0093308E">
              <w:lastRenderedPageBreak/>
              <w:t>Obligāti izmantojamie informācijas avoti</w:t>
            </w:r>
          </w:p>
        </w:tc>
      </w:tr>
      <w:tr w:rsidR="005F1A83" w:rsidRPr="0093308E" w:rsidTr="00D627AC">
        <w:tc>
          <w:tcPr>
            <w:tcW w:w="9039" w:type="dxa"/>
            <w:gridSpan w:val="2"/>
          </w:tcPr>
          <w:p w:rsidR="005F1A83" w:rsidRDefault="005F1A83" w:rsidP="00D627AC">
            <w:r>
              <w:t xml:space="preserve">1. </w:t>
            </w:r>
            <w:proofErr w:type="spellStart"/>
            <w:r w:rsidRPr="00B97127">
              <w:t>Anonymous</w:t>
            </w:r>
            <w:proofErr w:type="spellEnd"/>
            <w:r w:rsidRPr="00B97127">
              <w:t xml:space="preserve"> [</w:t>
            </w:r>
            <w:proofErr w:type="spellStart"/>
            <w:r w:rsidRPr="00B97127">
              <w:t>International</w:t>
            </w:r>
            <w:proofErr w:type="spellEnd"/>
            <w:r w:rsidRPr="00B97127">
              <w:t xml:space="preserve"> </w:t>
            </w:r>
            <w:proofErr w:type="spellStart"/>
            <w:r w:rsidRPr="00B97127">
              <w:t>Commission</w:t>
            </w:r>
            <w:proofErr w:type="spellEnd"/>
            <w:r w:rsidRPr="00B97127">
              <w:t xml:space="preserve">  </w:t>
            </w:r>
            <w:proofErr w:type="spellStart"/>
            <w:r w:rsidRPr="00B97127">
              <w:t>on</w:t>
            </w:r>
            <w:proofErr w:type="spellEnd"/>
            <w:r w:rsidRPr="00B97127">
              <w:t xml:space="preserve">   </w:t>
            </w:r>
            <w:proofErr w:type="spellStart"/>
            <w:r w:rsidRPr="00B97127">
              <w:t>Zoological</w:t>
            </w:r>
            <w:proofErr w:type="spellEnd"/>
            <w:r w:rsidRPr="00B97127">
              <w:t xml:space="preserve">   </w:t>
            </w:r>
            <w:proofErr w:type="spellStart"/>
            <w:r w:rsidRPr="00B97127">
              <w:t>Nomenclature</w:t>
            </w:r>
            <w:proofErr w:type="spellEnd"/>
            <w:r w:rsidRPr="00B97127">
              <w:t>]   1999</w:t>
            </w:r>
            <w:r>
              <w:t>.</w:t>
            </w:r>
            <w:r w:rsidRPr="00B97127">
              <w:t xml:space="preserve">  </w:t>
            </w:r>
            <w:proofErr w:type="spellStart"/>
            <w:r w:rsidRPr="00B97127">
              <w:t>International</w:t>
            </w:r>
            <w:proofErr w:type="spellEnd"/>
            <w:r w:rsidRPr="00B97127">
              <w:t xml:space="preserve">   </w:t>
            </w:r>
            <w:proofErr w:type="spellStart"/>
            <w:r w:rsidRPr="00B97127">
              <w:t>code</w:t>
            </w:r>
            <w:proofErr w:type="spellEnd"/>
            <w:r w:rsidRPr="00B97127">
              <w:t xml:space="preserve">   </w:t>
            </w:r>
            <w:proofErr w:type="spellStart"/>
            <w:r w:rsidRPr="00B97127">
              <w:t>of</w:t>
            </w:r>
            <w:proofErr w:type="spellEnd"/>
            <w:r w:rsidRPr="00B97127">
              <w:t xml:space="preserve">   </w:t>
            </w:r>
            <w:proofErr w:type="spellStart"/>
            <w:r w:rsidRPr="00B97127">
              <w:t>zoologicalnomenclature</w:t>
            </w:r>
            <w:proofErr w:type="spellEnd"/>
            <w:r w:rsidRPr="00B97127">
              <w:t xml:space="preserve">. </w:t>
            </w:r>
            <w:proofErr w:type="spellStart"/>
            <w:r w:rsidRPr="00B97127">
              <w:t>Fourth</w:t>
            </w:r>
            <w:proofErr w:type="spellEnd"/>
            <w:r w:rsidRPr="00B97127">
              <w:t xml:space="preserve"> </w:t>
            </w:r>
            <w:proofErr w:type="spellStart"/>
            <w:r w:rsidRPr="00B97127">
              <w:t>edition</w:t>
            </w:r>
            <w:proofErr w:type="spellEnd"/>
            <w:r w:rsidRPr="00B97127">
              <w:t xml:space="preserve">. </w:t>
            </w:r>
            <w:proofErr w:type="spellStart"/>
            <w:r w:rsidRPr="00B97127">
              <w:t>London</w:t>
            </w:r>
            <w:proofErr w:type="spellEnd"/>
            <w:r w:rsidRPr="00B97127">
              <w:t xml:space="preserve"> (</w:t>
            </w:r>
            <w:proofErr w:type="spellStart"/>
            <w:r w:rsidRPr="00B97127">
              <w:t>International</w:t>
            </w:r>
            <w:proofErr w:type="spellEnd"/>
            <w:r w:rsidRPr="00B97127">
              <w:t xml:space="preserve"> </w:t>
            </w:r>
            <w:proofErr w:type="spellStart"/>
            <w:r w:rsidRPr="00B97127">
              <w:t>Trust</w:t>
            </w:r>
            <w:proofErr w:type="spellEnd"/>
            <w:r w:rsidRPr="00B97127">
              <w:t xml:space="preserve"> </w:t>
            </w:r>
            <w:proofErr w:type="spellStart"/>
            <w:r w:rsidRPr="00B97127">
              <w:t>for</w:t>
            </w:r>
            <w:proofErr w:type="spellEnd"/>
            <w:r w:rsidRPr="00B97127">
              <w:t xml:space="preserve"> </w:t>
            </w:r>
            <w:proofErr w:type="spellStart"/>
            <w:r w:rsidRPr="00B97127">
              <w:t>zoological</w:t>
            </w:r>
            <w:proofErr w:type="spellEnd"/>
            <w:r w:rsidRPr="00B97127">
              <w:t xml:space="preserve"> </w:t>
            </w:r>
            <w:proofErr w:type="spellStart"/>
            <w:r w:rsidRPr="00B97127">
              <w:t>Nomenclature</w:t>
            </w:r>
            <w:proofErr w:type="spellEnd"/>
            <w:r w:rsidRPr="00B97127">
              <w:t>): i–xxix + 1–306</w:t>
            </w:r>
          </w:p>
          <w:p w:rsidR="005F1A83" w:rsidRDefault="005F1A83" w:rsidP="00D627AC">
            <w:r>
              <w:t xml:space="preserve">2. </w:t>
            </w:r>
            <w:bookmarkStart w:id="0" w:name="_Hlk48139980"/>
            <w:proofErr w:type="spellStart"/>
            <w:r w:rsidRPr="00B97127">
              <w:t>Madigan</w:t>
            </w:r>
            <w:proofErr w:type="spellEnd"/>
            <w:r w:rsidRPr="00B97127">
              <w:t xml:space="preserve"> M, </w:t>
            </w:r>
            <w:proofErr w:type="spellStart"/>
            <w:r w:rsidRPr="00B97127">
              <w:t>Martinko</w:t>
            </w:r>
            <w:proofErr w:type="spellEnd"/>
            <w:r w:rsidRPr="00B97127">
              <w:t xml:space="preserve"> J (</w:t>
            </w:r>
            <w:proofErr w:type="spellStart"/>
            <w:r w:rsidRPr="00B97127">
              <w:t>editors</w:t>
            </w:r>
            <w:proofErr w:type="spellEnd"/>
            <w:r w:rsidRPr="00B97127">
              <w:t>) 2006. </w:t>
            </w:r>
            <w:proofErr w:type="spellStart"/>
            <w:r w:rsidRPr="00B97127">
              <w:t>Brock</w:t>
            </w:r>
            <w:proofErr w:type="spellEnd"/>
            <w:r w:rsidRPr="00B97127">
              <w:t xml:space="preserve"> </w:t>
            </w:r>
            <w:proofErr w:type="spellStart"/>
            <w:r w:rsidRPr="00B97127">
              <w:t>Biology</w:t>
            </w:r>
            <w:proofErr w:type="spellEnd"/>
            <w:r w:rsidRPr="00B97127">
              <w:t xml:space="preserve"> </w:t>
            </w:r>
            <w:proofErr w:type="spellStart"/>
            <w:r w:rsidRPr="00B97127">
              <w:t>of</w:t>
            </w:r>
            <w:proofErr w:type="spellEnd"/>
            <w:r w:rsidRPr="00B97127">
              <w:t xml:space="preserve"> </w:t>
            </w:r>
            <w:proofErr w:type="spellStart"/>
            <w:r w:rsidRPr="00B97127">
              <w:t>Microorganisms</w:t>
            </w:r>
            <w:proofErr w:type="spellEnd"/>
            <w:r w:rsidRPr="00B97127">
              <w:t xml:space="preserve"> (13th </w:t>
            </w:r>
            <w:proofErr w:type="spellStart"/>
            <w:r w:rsidRPr="00B97127">
              <w:t>ed</w:t>
            </w:r>
            <w:proofErr w:type="spellEnd"/>
            <w:r w:rsidRPr="00B97127">
              <w:t xml:space="preserve">.). </w:t>
            </w:r>
            <w:proofErr w:type="spellStart"/>
            <w:r w:rsidRPr="00B97127">
              <w:t>Pearson</w:t>
            </w:r>
            <w:proofErr w:type="spellEnd"/>
            <w:r w:rsidRPr="00B97127">
              <w:t xml:space="preserve"> </w:t>
            </w:r>
            <w:proofErr w:type="spellStart"/>
            <w:r w:rsidRPr="00B97127">
              <w:t>Education</w:t>
            </w:r>
            <w:proofErr w:type="spellEnd"/>
            <w:r w:rsidRPr="00B97127">
              <w:t>. p. 1096. ISBN 978-0-321-73551-5.</w:t>
            </w:r>
          </w:p>
          <w:p w:rsidR="005F1A83" w:rsidRDefault="005F1A83" w:rsidP="00D627AC">
            <w:r>
              <w:t xml:space="preserve">3. </w:t>
            </w:r>
            <w:proofErr w:type="spellStart"/>
            <w:r w:rsidRPr="00B97127">
              <w:t>Millington</w:t>
            </w:r>
            <w:proofErr w:type="spellEnd"/>
            <w:r w:rsidRPr="00B97127">
              <w:t xml:space="preserve">, A., </w:t>
            </w:r>
            <w:proofErr w:type="spellStart"/>
            <w:r w:rsidRPr="00B97127">
              <w:t>Blumler</w:t>
            </w:r>
            <w:proofErr w:type="spellEnd"/>
            <w:r w:rsidRPr="00B97127">
              <w:t xml:space="preserve">, M., &amp; </w:t>
            </w:r>
            <w:proofErr w:type="spellStart"/>
            <w:r w:rsidRPr="00B97127">
              <w:t>Schickhoff</w:t>
            </w:r>
            <w:proofErr w:type="spellEnd"/>
            <w:r w:rsidRPr="00B97127">
              <w:t>, U. (Eds.). 2011. </w:t>
            </w:r>
            <w:proofErr w:type="spellStart"/>
            <w:r w:rsidRPr="00B97127">
              <w:t>The</w:t>
            </w:r>
            <w:proofErr w:type="spellEnd"/>
            <w:r w:rsidRPr="00B97127">
              <w:t xml:space="preserve"> SAGE </w:t>
            </w:r>
            <w:proofErr w:type="spellStart"/>
            <w:r w:rsidRPr="00B97127">
              <w:t>handbook</w:t>
            </w:r>
            <w:proofErr w:type="spellEnd"/>
            <w:r w:rsidRPr="00B97127">
              <w:t xml:space="preserve"> </w:t>
            </w:r>
            <w:proofErr w:type="spellStart"/>
            <w:r w:rsidRPr="00B97127">
              <w:t>of</w:t>
            </w:r>
            <w:proofErr w:type="spellEnd"/>
            <w:r w:rsidRPr="00B97127">
              <w:t xml:space="preserve"> </w:t>
            </w:r>
            <w:proofErr w:type="spellStart"/>
            <w:r w:rsidRPr="00B97127">
              <w:t>biogeography</w:t>
            </w:r>
            <w:proofErr w:type="spellEnd"/>
            <w:r w:rsidRPr="00B97127">
              <w:t>. </w:t>
            </w:r>
            <w:proofErr w:type="spellStart"/>
            <w:r w:rsidRPr="00B97127">
              <w:t>Sage</w:t>
            </w:r>
            <w:proofErr w:type="spellEnd"/>
            <w:r w:rsidRPr="00B97127">
              <w:t xml:space="preserve">, </w:t>
            </w:r>
            <w:proofErr w:type="spellStart"/>
            <w:r w:rsidRPr="00B97127">
              <w:t>London</w:t>
            </w:r>
            <w:proofErr w:type="spellEnd"/>
            <w:r>
              <w:t xml:space="preserve"> </w:t>
            </w:r>
          </w:p>
          <w:p w:rsidR="005F1A83" w:rsidRDefault="005F1A83" w:rsidP="00D627AC">
            <w:r>
              <w:t xml:space="preserve">4. </w:t>
            </w:r>
            <w:r w:rsidRPr="00F71628">
              <w:t xml:space="preserve">Odum, E. P.; </w:t>
            </w:r>
            <w:proofErr w:type="spellStart"/>
            <w:r w:rsidRPr="00F71628">
              <w:t>Barrett</w:t>
            </w:r>
            <w:proofErr w:type="spellEnd"/>
            <w:r w:rsidRPr="00F71628">
              <w:t>, G. W. 2005. </w:t>
            </w:r>
            <w:proofErr w:type="spellStart"/>
            <w:r w:rsidRPr="00F71628">
              <w:t>Fundamentals</w:t>
            </w:r>
            <w:proofErr w:type="spellEnd"/>
            <w:r w:rsidRPr="00F71628">
              <w:t xml:space="preserve"> </w:t>
            </w:r>
            <w:proofErr w:type="spellStart"/>
            <w:r w:rsidRPr="00F71628">
              <w:t>of</w:t>
            </w:r>
            <w:proofErr w:type="spellEnd"/>
            <w:r w:rsidRPr="00F71628">
              <w:t xml:space="preserve"> </w:t>
            </w:r>
            <w:proofErr w:type="spellStart"/>
            <w:r w:rsidRPr="00F71628">
              <w:t>Ecology</w:t>
            </w:r>
            <w:proofErr w:type="spellEnd"/>
            <w:r w:rsidRPr="00F71628">
              <w:t xml:space="preserve">. </w:t>
            </w:r>
            <w:proofErr w:type="spellStart"/>
            <w:r w:rsidRPr="00F71628">
              <w:t>Brooks</w:t>
            </w:r>
            <w:proofErr w:type="spellEnd"/>
            <w:r w:rsidRPr="00F71628">
              <w:t xml:space="preserve"> </w:t>
            </w:r>
            <w:proofErr w:type="spellStart"/>
            <w:r w:rsidRPr="00F71628">
              <w:t>Cole</w:t>
            </w:r>
            <w:proofErr w:type="spellEnd"/>
            <w:r w:rsidRPr="00F71628">
              <w:t>. p</w:t>
            </w:r>
            <w:r>
              <w:t>.</w:t>
            </w:r>
            <w:r w:rsidRPr="00F71628">
              <w:t> 598. ISBN 978-0-534-42066-6.</w:t>
            </w:r>
          </w:p>
          <w:p w:rsidR="005F1A83" w:rsidRDefault="005F1A83" w:rsidP="00D627AC">
            <w:r>
              <w:t xml:space="preserve">5. </w:t>
            </w:r>
            <w:proofErr w:type="spellStart"/>
            <w:r w:rsidRPr="00F71628">
              <w:t>Rodney</w:t>
            </w:r>
            <w:proofErr w:type="spellEnd"/>
            <w:r w:rsidRPr="00F71628">
              <w:t xml:space="preserve">, M. J. </w:t>
            </w:r>
            <w:proofErr w:type="spellStart"/>
            <w:r w:rsidRPr="00F71628">
              <w:t>Cotterill</w:t>
            </w:r>
            <w:proofErr w:type="spellEnd"/>
            <w:r w:rsidRPr="00F71628">
              <w:t> 2002. </w:t>
            </w:r>
            <w:proofErr w:type="spellStart"/>
            <w:r>
              <w:t>Biophysics</w:t>
            </w:r>
            <w:proofErr w:type="spellEnd"/>
            <w:r w:rsidRPr="00F71628">
              <w:t xml:space="preserve">: An </w:t>
            </w:r>
            <w:proofErr w:type="spellStart"/>
            <w:r w:rsidRPr="00F71628">
              <w:t>Introduction</w:t>
            </w:r>
            <w:proofErr w:type="spellEnd"/>
            <w:r w:rsidRPr="00F71628">
              <w:t>. </w:t>
            </w:r>
            <w:proofErr w:type="spellStart"/>
            <w:r w:rsidRPr="00503372">
              <w:t>Wiley</w:t>
            </w:r>
            <w:proofErr w:type="spellEnd"/>
            <w:r w:rsidRPr="00F71628">
              <w:t>. </w:t>
            </w:r>
            <w:r w:rsidRPr="00503372">
              <w:t>ISBN</w:t>
            </w:r>
            <w:r w:rsidRPr="00F71628">
              <w:t> </w:t>
            </w:r>
            <w:r w:rsidRPr="00503372">
              <w:t>978-0-471-48538-4</w:t>
            </w:r>
            <w:r w:rsidRPr="00F71628">
              <w:t>.</w:t>
            </w:r>
          </w:p>
          <w:p w:rsidR="005F1A83" w:rsidRPr="0093308E" w:rsidRDefault="005F1A83" w:rsidP="00D627AC">
            <w:r>
              <w:t xml:space="preserve">6. </w:t>
            </w:r>
            <w:proofErr w:type="spellStart"/>
            <w:r w:rsidRPr="0024633B">
              <w:t>Bush</w:t>
            </w:r>
            <w:proofErr w:type="spellEnd"/>
            <w:r w:rsidRPr="0024633B">
              <w:t xml:space="preserve">, A. O.; </w:t>
            </w:r>
            <w:proofErr w:type="spellStart"/>
            <w:r w:rsidRPr="0024633B">
              <w:t>Fernández</w:t>
            </w:r>
            <w:proofErr w:type="spellEnd"/>
            <w:r w:rsidRPr="0024633B">
              <w:t xml:space="preserve">, J. C.; </w:t>
            </w:r>
            <w:proofErr w:type="spellStart"/>
            <w:r w:rsidRPr="0024633B">
              <w:t>Esch</w:t>
            </w:r>
            <w:proofErr w:type="spellEnd"/>
            <w:r w:rsidRPr="0024633B">
              <w:t xml:space="preserve">, G. W.; </w:t>
            </w:r>
            <w:proofErr w:type="spellStart"/>
            <w:r w:rsidRPr="0024633B">
              <w:t>Seed</w:t>
            </w:r>
            <w:proofErr w:type="spellEnd"/>
            <w:r w:rsidRPr="0024633B">
              <w:t xml:space="preserve">, J. R. 2001. </w:t>
            </w:r>
            <w:proofErr w:type="spellStart"/>
            <w:r w:rsidRPr="0024633B">
              <w:t>Parasitism</w:t>
            </w:r>
            <w:proofErr w:type="spellEnd"/>
            <w:r w:rsidRPr="0024633B">
              <w:t xml:space="preserve">: </w:t>
            </w:r>
            <w:proofErr w:type="spellStart"/>
            <w:r w:rsidRPr="0024633B">
              <w:t>The</w:t>
            </w:r>
            <w:proofErr w:type="spellEnd"/>
            <w:r w:rsidRPr="0024633B">
              <w:t xml:space="preserve"> </w:t>
            </w:r>
            <w:proofErr w:type="spellStart"/>
            <w:r w:rsidRPr="0024633B">
              <w:t>Diversity</w:t>
            </w:r>
            <w:proofErr w:type="spellEnd"/>
            <w:r w:rsidRPr="0024633B">
              <w:t xml:space="preserve"> </w:t>
            </w:r>
            <w:proofErr w:type="spellStart"/>
            <w:r w:rsidRPr="0024633B">
              <w:t>and</w:t>
            </w:r>
            <w:proofErr w:type="spellEnd"/>
            <w:r w:rsidRPr="0024633B">
              <w:t xml:space="preserve"> </w:t>
            </w:r>
            <w:proofErr w:type="spellStart"/>
            <w:r w:rsidRPr="0024633B">
              <w:t>Ecology</w:t>
            </w:r>
            <w:proofErr w:type="spellEnd"/>
            <w:r w:rsidRPr="0024633B">
              <w:t xml:space="preserve"> </w:t>
            </w:r>
            <w:proofErr w:type="spellStart"/>
            <w:r w:rsidRPr="0024633B">
              <w:t>of</w:t>
            </w:r>
            <w:proofErr w:type="spellEnd"/>
            <w:r w:rsidRPr="0024633B">
              <w:t xml:space="preserve"> </w:t>
            </w:r>
            <w:proofErr w:type="spellStart"/>
            <w:r w:rsidRPr="0024633B">
              <w:t>Animal</w:t>
            </w:r>
            <w:proofErr w:type="spellEnd"/>
            <w:r w:rsidRPr="0024633B">
              <w:t xml:space="preserve"> </w:t>
            </w:r>
            <w:proofErr w:type="spellStart"/>
            <w:r w:rsidRPr="0024633B">
              <w:t>Parasites</w:t>
            </w:r>
            <w:proofErr w:type="spellEnd"/>
            <w:r w:rsidRPr="0024633B">
              <w:t xml:space="preserve">. </w:t>
            </w:r>
            <w:proofErr w:type="spellStart"/>
            <w:r w:rsidRPr="0024633B">
              <w:t>Cambridge</w:t>
            </w:r>
            <w:proofErr w:type="spellEnd"/>
            <w:r w:rsidRPr="0024633B">
              <w:t xml:space="preserve"> </w:t>
            </w:r>
            <w:proofErr w:type="spellStart"/>
            <w:r w:rsidRPr="0024633B">
              <w:t>University</w:t>
            </w:r>
            <w:proofErr w:type="spellEnd"/>
            <w:r w:rsidRPr="0024633B">
              <w:t xml:space="preserve"> </w:t>
            </w:r>
            <w:proofErr w:type="spellStart"/>
            <w:r w:rsidRPr="0024633B">
              <w:t>Press</w:t>
            </w:r>
            <w:proofErr w:type="spellEnd"/>
            <w:r w:rsidRPr="0024633B">
              <w:t>. p. 4. ISBN 978-0521664479.</w:t>
            </w:r>
            <w:bookmarkEnd w:id="0"/>
          </w:p>
        </w:tc>
      </w:tr>
      <w:tr w:rsidR="005F1A83" w:rsidRPr="0093308E" w:rsidTr="00D627AC">
        <w:tc>
          <w:tcPr>
            <w:tcW w:w="9039" w:type="dxa"/>
            <w:gridSpan w:val="2"/>
          </w:tcPr>
          <w:p w:rsidR="005F1A83" w:rsidRPr="0093308E" w:rsidRDefault="005F1A83" w:rsidP="00D627AC">
            <w:pPr>
              <w:pStyle w:val="Nosaukumi"/>
            </w:pPr>
            <w:r w:rsidRPr="0093308E">
              <w:t>Papildus informācijas avoti</w:t>
            </w:r>
          </w:p>
        </w:tc>
      </w:tr>
      <w:tr w:rsidR="005F1A83" w:rsidRPr="0093308E" w:rsidTr="00D627AC">
        <w:tc>
          <w:tcPr>
            <w:tcW w:w="9039" w:type="dxa"/>
            <w:gridSpan w:val="2"/>
          </w:tcPr>
          <w:p w:rsidR="005F1A83" w:rsidRDefault="005F1A83" w:rsidP="00D627AC">
            <w:r>
              <w:t xml:space="preserve">1. </w:t>
            </w:r>
            <w:proofErr w:type="spellStart"/>
            <w:r w:rsidRPr="002E27A4">
              <w:t>Dubois</w:t>
            </w:r>
            <w:proofErr w:type="spellEnd"/>
            <w:r w:rsidRPr="002E27A4">
              <w:t xml:space="preserve"> A. 2011. </w:t>
            </w:r>
            <w:proofErr w:type="spellStart"/>
            <w:r w:rsidRPr="002E27A4">
              <w:t>The</w:t>
            </w:r>
            <w:proofErr w:type="spellEnd"/>
            <w:r w:rsidRPr="002E27A4">
              <w:t xml:space="preserve"> </w:t>
            </w:r>
            <w:proofErr w:type="spellStart"/>
            <w:r w:rsidRPr="002E27A4">
              <w:t>International</w:t>
            </w:r>
            <w:proofErr w:type="spellEnd"/>
            <w:r w:rsidRPr="002E27A4">
              <w:t xml:space="preserve"> Code </w:t>
            </w:r>
            <w:proofErr w:type="spellStart"/>
            <w:r w:rsidRPr="002E27A4">
              <w:t>of</w:t>
            </w:r>
            <w:proofErr w:type="spellEnd"/>
            <w:r w:rsidRPr="002E27A4">
              <w:t xml:space="preserve"> </w:t>
            </w:r>
            <w:proofErr w:type="spellStart"/>
            <w:r w:rsidRPr="002E27A4">
              <w:t>Zoological</w:t>
            </w:r>
            <w:proofErr w:type="spellEnd"/>
            <w:r w:rsidRPr="002E27A4">
              <w:t xml:space="preserve"> </w:t>
            </w:r>
            <w:proofErr w:type="spellStart"/>
            <w:r w:rsidRPr="002E27A4">
              <w:t>Nomenclature</w:t>
            </w:r>
            <w:proofErr w:type="spellEnd"/>
            <w:r w:rsidRPr="002E27A4">
              <w:t xml:space="preserve"> </w:t>
            </w:r>
            <w:proofErr w:type="spellStart"/>
            <w:r w:rsidRPr="002E27A4">
              <w:t>must</w:t>
            </w:r>
            <w:proofErr w:type="spellEnd"/>
            <w:r w:rsidRPr="002E27A4">
              <w:t xml:space="preserve"> </w:t>
            </w:r>
            <w:proofErr w:type="spellStart"/>
            <w:r w:rsidRPr="002E27A4">
              <w:t>be</w:t>
            </w:r>
            <w:proofErr w:type="spellEnd"/>
            <w:r w:rsidRPr="002E27A4">
              <w:t xml:space="preserve"> </w:t>
            </w:r>
            <w:proofErr w:type="spellStart"/>
            <w:r w:rsidRPr="002E27A4">
              <w:t>drastically</w:t>
            </w:r>
            <w:proofErr w:type="spellEnd"/>
            <w:r w:rsidRPr="002E27A4">
              <w:t xml:space="preserve"> </w:t>
            </w:r>
            <w:proofErr w:type="spellStart"/>
            <w:r w:rsidRPr="002E27A4">
              <w:t>improved</w:t>
            </w:r>
            <w:proofErr w:type="spellEnd"/>
            <w:r w:rsidRPr="002E27A4">
              <w:t xml:space="preserve"> </w:t>
            </w:r>
            <w:proofErr w:type="spellStart"/>
            <w:r w:rsidRPr="002E27A4">
              <w:t>before</w:t>
            </w:r>
            <w:proofErr w:type="spellEnd"/>
            <w:r w:rsidRPr="002E27A4">
              <w:t xml:space="preserve"> it </w:t>
            </w:r>
            <w:proofErr w:type="spellStart"/>
            <w:r w:rsidRPr="002E27A4">
              <w:t>is</w:t>
            </w:r>
            <w:proofErr w:type="spellEnd"/>
            <w:r w:rsidRPr="002E27A4">
              <w:t xml:space="preserve"> </w:t>
            </w:r>
            <w:proofErr w:type="spellStart"/>
            <w:r w:rsidRPr="002E27A4">
              <w:t>too</w:t>
            </w:r>
            <w:proofErr w:type="spellEnd"/>
            <w:r w:rsidRPr="002E27A4">
              <w:t xml:space="preserve"> </w:t>
            </w:r>
            <w:proofErr w:type="spellStart"/>
            <w:r w:rsidRPr="002E27A4">
              <w:t>late</w:t>
            </w:r>
            <w:proofErr w:type="spellEnd"/>
            <w:r w:rsidRPr="002E27A4">
              <w:t>. „</w:t>
            </w:r>
            <w:proofErr w:type="spellStart"/>
            <w:r w:rsidRPr="002E27A4">
              <w:t>Bionomina</w:t>
            </w:r>
            <w:proofErr w:type="spellEnd"/>
            <w:r w:rsidRPr="002E27A4">
              <w:t>”. 2, p. 1–104.</w:t>
            </w:r>
          </w:p>
          <w:p w:rsidR="005F1A83" w:rsidRPr="0093308E" w:rsidRDefault="005F1A83" w:rsidP="00D627AC">
            <w:r>
              <w:t xml:space="preserve">2. </w:t>
            </w:r>
            <w:proofErr w:type="spellStart"/>
            <w:r w:rsidRPr="00A757E8">
              <w:t>The</w:t>
            </w:r>
            <w:proofErr w:type="spellEnd"/>
            <w:r w:rsidRPr="00A757E8">
              <w:t xml:space="preserve"> </w:t>
            </w:r>
            <w:proofErr w:type="spellStart"/>
            <w:r w:rsidRPr="00A757E8">
              <w:t>International</w:t>
            </w:r>
            <w:proofErr w:type="spellEnd"/>
            <w:r w:rsidRPr="00A757E8">
              <w:t xml:space="preserve"> Code </w:t>
            </w:r>
            <w:proofErr w:type="spellStart"/>
            <w:r w:rsidRPr="00A757E8">
              <w:t>of</w:t>
            </w:r>
            <w:proofErr w:type="spellEnd"/>
            <w:r w:rsidRPr="00A757E8">
              <w:t xml:space="preserve"> </w:t>
            </w:r>
            <w:proofErr w:type="spellStart"/>
            <w:r w:rsidRPr="00A757E8">
              <w:t>Botanical</w:t>
            </w:r>
            <w:proofErr w:type="spellEnd"/>
            <w:r w:rsidRPr="00A757E8">
              <w:t xml:space="preserve"> </w:t>
            </w:r>
            <w:proofErr w:type="spellStart"/>
            <w:r w:rsidRPr="00A757E8">
              <w:t>Nomenclature</w:t>
            </w:r>
            <w:proofErr w:type="spellEnd"/>
            <w:r w:rsidRPr="00A757E8">
              <w:t xml:space="preserve"> (“</w:t>
            </w:r>
            <w:proofErr w:type="spellStart"/>
            <w:r w:rsidRPr="00A757E8">
              <w:t>Vie</w:t>
            </w:r>
            <w:bookmarkStart w:id="1" w:name="_GoBack"/>
            <w:bookmarkEnd w:id="1"/>
            <w:r w:rsidRPr="00A757E8">
              <w:t>nna</w:t>
            </w:r>
            <w:proofErr w:type="spellEnd"/>
            <w:r w:rsidRPr="00A757E8">
              <w:t xml:space="preserve"> Code”) </w:t>
            </w:r>
            <w:proofErr w:type="spellStart"/>
            <w:r w:rsidRPr="00A757E8">
              <w:t>Regnum</w:t>
            </w:r>
            <w:proofErr w:type="spellEnd"/>
            <w:r w:rsidRPr="00A757E8">
              <w:t xml:space="preserve"> </w:t>
            </w:r>
            <w:proofErr w:type="spellStart"/>
            <w:r w:rsidRPr="00A757E8">
              <w:t>Vegetabile</w:t>
            </w:r>
            <w:proofErr w:type="spellEnd"/>
            <w:r w:rsidRPr="00A757E8">
              <w:t xml:space="preserve"> 146 </w:t>
            </w:r>
            <w:proofErr w:type="spellStart"/>
            <w:r w:rsidRPr="00A757E8">
              <w:t>is</w:t>
            </w:r>
            <w:proofErr w:type="spellEnd"/>
            <w:r w:rsidRPr="00A757E8">
              <w:t xml:space="preserve"> </w:t>
            </w:r>
            <w:proofErr w:type="spellStart"/>
            <w:r w:rsidRPr="00A757E8">
              <w:t>available</w:t>
            </w:r>
            <w:proofErr w:type="spellEnd"/>
            <w:r w:rsidRPr="00A757E8">
              <w:t xml:space="preserve"> </w:t>
            </w:r>
            <w:proofErr w:type="spellStart"/>
            <w:r w:rsidRPr="00A757E8">
              <w:t>at</w:t>
            </w:r>
            <w:proofErr w:type="spellEnd"/>
            <w:r w:rsidRPr="00A757E8">
              <w:t xml:space="preserve"> http://www.iapt-taxon.org/historic/2006.htm</w:t>
            </w:r>
          </w:p>
        </w:tc>
      </w:tr>
      <w:tr w:rsidR="005F1A83" w:rsidRPr="0093308E" w:rsidTr="00D627AC">
        <w:tc>
          <w:tcPr>
            <w:tcW w:w="9039" w:type="dxa"/>
            <w:gridSpan w:val="2"/>
          </w:tcPr>
          <w:p w:rsidR="005F1A83" w:rsidRPr="0093308E" w:rsidRDefault="005F1A83" w:rsidP="00D627AC">
            <w:pPr>
              <w:pStyle w:val="Nosaukumi"/>
            </w:pPr>
            <w:r w:rsidRPr="0093308E">
              <w:t>Periodika un citi informācijas avoti</w:t>
            </w:r>
          </w:p>
        </w:tc>
      </w:tr>
      <w:tr w:rsidR="005F1A83" w:rsidRPr="0093308E" w:rsidTr="00D627AC">
        <w:tc>
          <w:tcPr>
            <w:tcW w:w="9039" w:type="dxa"/>
            <w:gridSpan w:val="2"/>
          </w:tcPr>
          <w:p w:rsidR="005F1A83" w:rsidRDefault="005F1A83" w:rsidP="00D627AC">
            <w:r>
              <w:t xml:space="preserve"> 1.</w:t>
            </w:r>
            <w:r w:rsidRPr="00B97127">
              <w:t xml:space="preserve"> </w:t>
            </w:r>
            <w:proofErr w:type="spellStart"/>
            <w:r w:rsidRPr="00B97127">
              <w:t>Cardinale</w:t>
            </w:r>
            <w:proofErr w:type="spellEnd"/>
            <w:r w:rsidRPr="00B97127">
              <w:t xml:space="preserve">, B. J.; </w:t>
            </w:r>
            <w:proofErr w:type="spellStart"/>
            <w:r w:rsidRPr="00B97127">
              <w:t>Duffy</w:t>
            </w:r>
            <w:proofErr w:type="spellEnd"/>
            <w:r w:rsidRPr="00B97127">
              <w:t>, E.</w:t>
            </w:r>
            <w:r>
              <w:t>,</w:t>
            </w:r>
            <w:r w:rsidRPr="00B97127">
              <w:t xml:space="preserve"> </w:t>
            </w:r>
            <w:proofErr w:type="spellStart"/>
            <w:r w:rsidRPr="00B97127">
              <w:t>Gonzalez</w:t>
            </w:r>
            <w:proofErr w:type="spellEnd"/>
            <w:r w:rsidRPr="00B97127">
              <w:t xml:space="preserve">, A.; </w:t>
            </w:r>
            <w:proofErr w:type="spellStart"/>
            <w:r w:rsidRPr="00B97127">
              <w:t>Hooper</w:t>
            </w:r>
            <w:proofErr w:type="spellEnd"/>
            <w:r w:rsidRPr="00B97127">
              <w:t xml:space="preserve">, D.U.; </w:t>
            </w:r>
            <w:proofErr w:type="spellStart"/>
            <w:r w:rsidRPr="00B97127">
              <w:t>Perrings</w:t>
            </w:r>
            <w:proofErr w:type="spellEnd"/>
            <w:r w:rsidRPr="00B97127">
              <w:t xml:space="preserve">, C.; </w:t>
            </w:r>
            <w:proofErr w:type="spellStart"/>
            <w:r w:rsidRPr="00B97127">
              <w:t>Venail</w:t>
            </w:r>
            <w:proofErr w:type="spellEnd"/>
            <w:r w:rsidRPr="00B97127">
              <w:t xml:space="preserve">, P.; </w:t>
            </w:r>
            <w:proofErr w:type="spellStart"/>
            <w:r w:rsidRPr="00B97127">
              <w:t>Narwani</w:t>
            </w:r>
            <w:proofErr w:type="spellEnd"/>
            <w:r w:rsidRPr="00B97127">
              <w:t xml:space="preserve">, A.; </w:t>
            </w:r>
            <w:proofErr w:type="spellStart"/>
            <w:r w:rsidRPr="00B97127">
              <w:t>Mace</w:t>
            </w:r>
            <w:proofErr w:type="spellEnd"/>
            <w:r w:rsidRPr="00B97127">
              <w:t xml:space="preserve">, G.M:; </w:t>
            </w:r>
            <w:proofErr w:type="spellStart"/>
            <w:r w:rsidRPr="00B97127">
              <w:t>Tilman</w:t>
            </w:r>
            <w:proofErr w:type="spellEnd"/>
            <w:r w:rsidRPr="00B97127">
              <w:t xml:space="preserve">, D.; </w:t>
            </w:r>
            <w:proofErr w:type="spellStart"/>
            <w:r w:rsidRPr="00B97127">
              <w:t>Wardle</w:t>
            </w:r>
            <w:proofErr w:type="spellEnd"/>
            <w:r w:rsidRPr="00B97127">
              <w:t xml:space="preserve">, D.A.; </w:t>
            </w:r>
            <w:proofErr w:type="spellStart"/>
            <w:r w:rsidRPr="00B97127">
              <w:t>Kinzig</w:t>
            </w:r>
            <w:proofErr w:type="spellEnd"/>
            <w:r w:rsidRPr="00B97127">
              <w:t xml:space="preserve">, A.P.; </w:t>
            </w:r>
            <w:proofErr w:type="spellStart"/>
            <w:r w:rsidRPr="00B97127">
              <w:t>Daily</w:t>
            </w:r>
            <w:proofErr w:type="spellEnd"/>
            <w:r w:rsidRPr="00B97127">
              <w:t xml:space="preserve">, G.C.; </w:t>
            </w:r>
            <w:proofErr w:type="spellStart"/>
            <w:r w:rsidRPr="00B97127">
              <w:t>Loreau</w:t>
            </w:r>
            <w:proofErr w:type="spellEnd"/>
            <w:r w:rsidRPr="00B97127">
              <w:t xml:space="preserve">, M.; </w:t>
            </w:r>
            <w:proofErr w:type="spellStart"/>
            <w:r w:rsidRPr="00B97127">
              <w:t>Grace</w:t>
            </w:r>
            <w:proofErr w:type="spellEnd"/>
            <w:r w:rsidRPr="00B97127">
              <w:t xml:space="preserve">, J.B.; </w:t>
            </w:r>
            <w:proofErr w:type="spellStart"/>
            <w:r w:rsidRPr="00B97127">
              <w:t>Larigauderie</w:t>
            </w:r>
            <w:proofErr w:type="spellEnd"/>
            <w:r w:rsidRPr="00B97127">
              <w:t xml:space="preserve">, A.; </w:t>
            </w:r>
            <w:proofErr w:type="spellStart"/>
            <w:r w:rsidRPr="00B97127">
              <w:t>Srivastava</w:t>
            </w:r>
            <w:proofErr w:type="spellEnd"/>
            <w:r w:rsidRPr="00B97127">
              <w:t xml:space="preserve">, D. </w:t>
            </w:r>
            <w:proofErr w:type="spellStart"/>
            <w:r w:rsidRPr="00B97127">
              <w:t>and</w:t>
            </w:r>
            <w:proofErr w:type="spellEnd"/>
            <w:r w:rsidRPr="00B97127">
              <w:t xml:space="preserve"> </w:t>
            </w:r>
            <w:proofErr w:type="spellStart"/>
            <w:r w:rsidRPr="00B97127">
              <w:t>Naeem</w:t>
            </w:r>
            <w:proofErr w:type="spellEnd"/>
            <w:r w:rsidRPr="00B97127">
              <w:t xml:space="preserve">, S. 2012. </w:t>
            </w:r>
            <w:proofErr w:type="spellStart"/>
            <w:r w:rsidRPr="00B97127">
              <w:t>Biodiversity</w:t>
            </w:r>
            <w:proofErr w:type="spellEnd"/>
            <w:r w:rsidRPr="00B97127">
              <w:t xml:space="preserve"> </w:t>
            </w:r>
            <w:proofErr w:type="spellStart"/>
            <w:r w:rsidRPr="00B97127">
              <w:t>loss</w:t>
            </w:r>
            <w:proofErr w:type="spellEnd"/>
            <w:r w:rsidRPr="00B97127">
              <w:t xml:space="preserve"> </w:t>
            </w:r>
            <w:proofErr w:type="spellStart"/>
            <w:r w:rsidRPr="00B97127">
              <w:t>and</w:t>
            </w:r>
            <w:proofErr w:type="spellEnd"/>
            <w:r w:rsidRPr="00B97127">
              <w:t xml:space="preserve"> </w:t>
            </w:r>
            <w:proofErr w:type="spellStart"/>
            <w:r w:rsidRPr="00B97127">
              <w:t>its</w:t>
            </w:r>
            <w:proofErr w:type="spellEnd"/>
            <w:r w:rsidRPr="00B97127">
              <w:t xml:space="preserve"> </w:t>
            </w:r>
            <w:proofErr w:type="spellStart"/>
            <w:r w:rsidRPr="00B97127">
              <w:t>impact</w:t>
            </w:r>
            <w:proofErr w:type="spellEnd"/>
            <w:r w:rsidRPr="00B97127">
              <w:t xml:space="preserve"> </w:t>
            </w:r>
            <w:proofErr w:type="spellStart"/>
            <w:r w:rsidRPr="00B97127">
              <w:t>on</w:t>
            </w:r>
            <w:proofErr w:type="spellEnd"/>
            <w:r w:rsidRPr="00B97127">
              <w:t xml:space="preserve"> </w:t>
            </w:r>
            <w:proofErr w:type="spellStart"/>
            <w:r w:rsidRPr="00B97127">
              <w:t>humanity</w:t>
            </w:r>
            <w:proofErr w:type="spellEnd"/>
            <w:r w:rsidRPr="00B97127">
              <w:t xml:space="preserve">. Nature. </w:t>
            </w:r>
            <w:proofErr w:type="spellStart"/>
            <w:r w:rsidRPr="00B97127">
              <w:t>Volume</w:t>
            </w:r>
            <w:proofErr w:type="spellEnd"/>
            <w:r w:rsidRPr="00B97127">
              <w:t xml:space="preserve">: 486, </w:t>
            </w:r>
            <w:proofErr w:type="spellStart"/>
            <w:r w:rsidRPr="00B97127">
              <w:t>Number</w:t>
            </w:r>
            <w:proofErr w:type="spellEnd"/>
            <w:r w:rsidRPr="00B97127">
              <w:t xml:space="preserve">: 7401, </w:t>
            </w:r>
            <w:proofErr w:type="spellStart"/>
            <w:r w:rsidRPr="00B97127">
              <w:t>pp</w:t>
            </w:r>
            <w:proofErr w:type="spellEnd"/>
            <w:r w:rsidRPr="00B97127">
              <w:t xml:space="preserve"> 59-67. http://dx.doi.org/doi:10.1038/nature11148. </w:t>
            </w:r>
          </w:p>
          <w:p w:rsidR="005F1A83" w:rsidRDefault="005F1A83" w:rsidP="00D627AC">
            <w:r>
              <w:t xml:space="preserve">2. </w:t>
            </w:r>
            <w:proofErr w:type="spellStart"/>
            <w:r w:rsidRPr="00B97127">
              <w:t>Branches</w:t>
            </w:r>
            <w:proofErr w:type="spellEnd"/>
            <w:r w:rsidRPr="00B97127">
              <w:t xml:space="preserve"> </w:t>
            </w:r>
            <w:proofErr w:type="spellStart"/>
            <w:r w:rsidRPr="00B97127">
              <w:t>of</w:t>
            </w:r>
            <w:proofErr w:type="spellEnd"/>
            <w:r w:rsidRPr="00B97127">
              <w:t xml:space="preserve"> </w:t>
            </w:r>
            <w:proofErr w:type="spellStart"/>
            <w:r w:rsidRPr="00B97127">
              <w:t>Microbiology</w:t>
            </w:r>
            <w:proofErr w:type="spellEnd"/>
            <w:r w:rsidRPr="00B97127">
              <w:t>". </w:t>
            </w:r>
            <w:proofErr w:type="spellStart"/>
            <w:r w:rsidRPr="00B97127">
              <w:t>General</w:t>
            </w:r>
            <w:proofErr w:type="spellEnd"/>
            <w:r w:rsidRPr="00B97127">
              <w:t xml:space="preserve"> </w:t>
            </w:r>
            <w:proofErr w:type="spellStart"/>
            <w:r w:rsidRPr="00B97127">
              <w:t>MicroScience</w:t>
            </w:r>
            <w:proofErr w:type="spellEnd"/>
            <w:r w:rsidRPr="00B97127">
              <w:t>. 2017-01-13. http://www.generalmicroscience.com/microbiology/branches-of-microbiology/</w:t>
            </w:r>
          </w:p>
          <w:p w:rsidR="005F1A83" w:rsidRDefault="005F1A83" w:rsidP="00D627AC">
            <w:r>
              <w:t xml:space="preserve">3. </w:t>
            </w:r>
            <w:proofErr w:type="spellStart"/>
            <w:r w:rsidRPr="00B97127">
              <w:t>Cox</w:t>
            </w:r>
            <w:proofErr w:type="spellEnd"/>
            <w:r w:rsidRPr="00B97127">
              <w:t xml:space="preserve">, C. B. (2001). </w:t>
            </w:r>
            <w:proofErr w:type="spellStart"/>
            <w:r w:rsidRPr="00B97127">
              <w:t>The</w:t>
            </w:r>
            <w:proofErr w:type="spellEnd"/>
            <w:r w:rsidRPr="00B97127">
              <w:t xml:space="preserve"> </w:t>
            </w:r>
            <w:proofErr w:type="spellStart"/>
            <w:r w:rsidRPr="00B97127">
              <w:t>biogeographic</w:t>
            </w:r>
            <w:proofErr w:type="spellEnd"/>
            <w:r w:rsidRPr="00B97127">
              <w:t xml:space="preserve"> </w:t>
            </w:r>
            <w:proofErr w:type="spellStart"/>
            <w:r w:rsidRPr="00B97127">
              <w:t>regions</w:t>
            </w:r>
            <w:proofErr w:type="spellEnd"/>
            <w:r w:rsidRPr="00B97127">
              <w:t xml:space="preserve"> </w:t>
            </w:r>
            <w:proofErr w:type="spellStart"/>
            <w:r w:rsidRPr="00B97127">
              <w:t>reconsidered</w:t>
            </w:r>
            <w:proofErr w:type="spellEnd"/>
            <w:r w:rsidRPr="00B97127">
              <w:t>. </w:t>
            </w:r>
            <w:proofErr w:type="spellStart"/>
            <w:r w:rsidRPr="00B97127">
              <w:t>Journal</w:t>
            </w:r>
            <w:proofErr w:type="spellEnd"/>
            <w:r w:rsidRPr="00B97127">
              <w:t xml:space="preserve"> </w:t>
            </w:r>
            <w:proofErr w:type="spellStart"/>
            <w:r w:rsidRPr="00B97127">
              <w:t>of</w:t>
            </w:r>
            <w:proofErr w:type="spellEnd"/>
            <w:r w:rsidRPr="00B97127">
              <w:t xml:space="preserve"> </w:t>
            </w:r>
            <w:proofErr w:type="spellStart"/>
            <w:r w:rsidRPr="00B97127">
              <w:t>Biogeography</w:t>
            </w:r>
            <w:proofErr w:type="spellEnd"/>
            <w:r w:rsidRPr="00B97127">
              <w:t>, 28: 511–523</w:t>
            </w:r>
          </w:p>
          <w:p w:rsidR="005F1A83" w:rsidRDefault="005F1A83" w:rsidP="00D627AC">
            <w:r>
              <w:t xml:space="preserve">4. </w:t>
            </w:r>
            <w:proofErr w:type="spellStart"/>
            <w:r w:rsidRPr="00E95B92">
              <w:t>Davies</w:t>
            </w:r>
            <w:proofErr w:type="spellEnd"/>
            <w:r w:rsidRPr="00E95B92">
              <w:t xml:space="preserve"> P</w:t>
            </w:r>
            <w:r>
              <w:t>.</w:t>
            </w:r>
            <w:r w:rsidRPr="00E95B92">
              <w:t>C</w:t>
            </w:r>
            <w:r>
              <w:t>.</w:t>
            </w:r>
            <w:r w:rsidRPr="00E95B92">
              <w:t xml:space="preserve"> </w:t>
            </w:r>
            <w:proofErr w:type="spellStart"/>
            <w:r w:rsidRPr="00E95B92">
              <w:t>Rieper</w:t>
            </w:r>
            <w:proofErr w:type="spellEnd"/>
            <w:r w:rsidRPr="00E95B92">
              <w:t xml:space="preserve"> E</w:t>
            </w:r>
            <w:r>
              <w:t>.,</w:t>
            </w:r>
            <w:r w:rsidRPr="00E95B92">
              <w:t xml:space="preserve"> </w:t>
            </w:r>
            <w:proofErr w:type="spellStart"/>
            <w:r w:rsidRPr="00E95B92">
              <w:t>Tuszynski</w:t>
            </w:r>
            <w:proofErr w:type="spellEnd"/>
            <w:r w:rsidRPr="00E95B92">
              <w:t xml:space="preserve"> J</w:t>
            </w:r>
            <w:r>
              <w:t>.</w:t>
            </w:r>
            <w:r w:rsidRPr="00E95B92">
              <w:t>A</w:t>
            </w:r>
            <w:r>
              <w:t>.</w:t>
            </w:r>
            <w:r w:rsidRPr="00E95B92">
              <w:t xml:space="preserve"> 2013. </w:t>
            </w:r>
            <w:proofErr w:type="spellStart"/>
            <w:r>
              <w:t>Se</w:t>
            </w:r>
            <w:r w:rsidRPr="00E95B92">
              <w:t>lf-organization</w:t>
            </w:r>
            <w:proofErr w:type="spellEnd"/>
            <w:r w:rsidRPr="00E95B92">
              <w:t xml:space="preserve"> </w:t>
            </w:r>
            <w:proofErr w:type="spellStart"/>
            <w:r w:rsidRPr="00E95B92">
              <w:t>and</w:t>
            </w:r>
            <w:proofErr w:type="spellEnd"/>
            <w:r w:rsidRPr="00E95B92">
              <w:t xml:space="preserve"> </w:t>
            </w:r>
            <w:proofErr w:type="spellStart"/>
            <w:r w:rsidRPr="00E95B92">
              <w:t>entropy</w:t>
            </w:r>
            <w:proofErr w:type="spellEnd"/>
            <w:r w:rsidRPr="00E95B92">
              <w:t xml:space="preserve"> </w:t>
            </w:r>
            <w:proofErr w:type="spellStart"/>
            <w:r w:rsidRPr="00E95B92">
              <w:t>reduction</w:t>
            </w:r>
            <w:proofErr w:type="spellEnd"/>
            <w:r w:rsidRPr="00E95B92">
              <w:t xml:space="preserve"> </w:t>
            </w:r>
            <w:proofErr w:type="spellStart"/>
            <w:r w:rsidRPr="00E95B92">
              <w:t>in</w:t>
            </w:r>
            <w:proofErr w:type="spellEnd"/>
            <w:r w:rsidRPr="00E95B92">
              <w:t xml:space="preserve"> a </w:t>
            </w:r>
            <w:proofErr w:type="spellStart"/>
            <w:r w:rsidRPr="00E95B92">
              <w:t>living</w:t>
            </w:r>
            <w:proofErr w:type="spellEnd"/>
            <w:r w:rsidRPr="00E95B92">
              <w:t xml:space="preserve"> </w:t>
            </w:r>
            <w:proofErr w:type="spellStart"/>
            <w:r w:rsidRPr="00E95B92">
              <w:t>cell</w:t>
            </w:r>
            <w:proofErr w:type="spellEnd"/>
            <w:r w:rsidRPr="00E95B92">
              <w:t xml:space="preserve">. </w:t>
            </w:r>
            <w:proofErr w:type="spellStart"/>
            <w:r w:rsidRPr="00E95B92">
              <w:t>Bio</w:t>
            </w:r>
            <w:proofErr w:type="spellEnd"/>
            <w:r w:rsidRPr="00E95B92">
              <w:t xml:space="preserve"> </w:t>
            </w:r>
            <w:proofErr w:type="spellStart"/>
            <w:r w:rsidRPr="00E95B92">
              <w:t>Systems</w:t>
            </w:r>
            <w:proofErr w:type="spellEnd"/>
            <w:r w:rsidRPr="00E95B92">
              <w:t>. 111 (1): 1–10. doi:10.1016/j.biosystems.2012.10.005. PMC 3712629. PMID 23159919</w:t>
            </w:r>
            <w:r>
              <w:t xml:space="preserve"> </w:t>
            </w:r>
          </w:p>
          <w:p w:rsidR="005F1A83" w:rsidRPr="0093308E" w:rsidRDefault="005F1A83" w:rsidP="00D627AC"/>
        </w:tc>
      </w:tr>
      <w:tr w:rsidR="005F1A83" w:rsidRPr="0093308E" w:rsidTr="00D627AC">
        <w:tc>
          <w:tcPr>
            <w:tcW w:w="9039" w:type="dxa"/>
            <w:gridSpan w:val="2"/>
          </w:tcPr>
          <w:p w:rsidR="005F1A83" w:rsidRPr="0093308E" w:rsidRDefault="005F1A83" w:rsidP="00D627AC">
            <w:pPr>
              <w:pStyle w:val="Nosaukumi"/>
            </w:pPr>
            <w:r w:rsidRPr="0093308E">
              <w:lastRenderedPageBreak/>
              <w:t>Piezīmes</w:t>
            </w:r>
          </w:p>
        </w:tc>
      </w:tr>
      <w:tr w:rsidR="005F1A83" w:rsidRPr="0093308E" w:rsidTr="00D627AC">
        <w:tc>
          <w:tcPr>
            <w:tcW w:w="9039" w:type="dxa"/>
            <w:gridSpan w:val="2"/>
          </w:tcPr>
          <w:p w:rsidR="005F1A83" w:rsidRPr="0093308E" w:rsidRDefault="005F1A83" w:rsidP="00D627AC">
            <w:r>
              <w:t xml:space="preserve">Atbilst </w:t>
            </w:r>
            <w:r w:rsidRPr="008A20FB">
              <w:t>AMSP "Bioloģija" teorētisko atziņu izpētes daļai.</w:t>
            </w:r>
          </w:p>
        </w:tc>
      </w:tr>
    </w:tbl>
    <w:p w:rsidR="005F1A83" w:rsidRPr="00E13AEA" w:rsidRDefault="005F1A83" w:rsidP="005F1A83"/>
    <w:p w:rsidR="0056310E" w:rsidRDefault="0056310E"/>
    <w:sectPr w:rsidR="0056310E" w:rsidSect="004A560D">
      <w:headerReference w:type="default" r:id="rId4"/>
      <w:footerReference w:type="default" r:id="rId5"/>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AD6344" w:rsidP="007534EA">
        <w:pPr>
          <w:pStyle w:val="Footer"/>
        </w:pPr>
        <w:r>
          <w:fldChar w:fldCharType="begin"/>
        </w:r>
        <w:r>
          <w:instrText xml:space="preserve"> PAGE   \* MERGEFORMAT </w:instrText>
        </w:r>
        <w:r>
          <w:fldChar w:fldCharType="separate"/>
        </w:r>
        <w:r>
          <w:rPr>
            <w:noProof/>
          </w:rPr>
          <w:t>4</w:t>
        </w:r>
        <w:r>
          <w:rPr>
            <w:noProof/>
          </w:rPr>
          <w:fldChar w:fldCharType="end"/>
        </w:r>
      </w:p>
    </w:sdtContent>
  </w:sdt>
  <w:p w:rsidR="00525213" w:rsidRDefault="00AD6344"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AD6344" w:rsidP="007534EA">
    <w:pPr>
      <w:pStyle w:val="Header"/>
    </w:pPr>
  </w:p>
  <w:p w:rsidR="007B1FB4" w:rsidRPr="007B1FB4" w:rsidRDefault="00AD6344" w:rsidP="007534EA">
    <w:pPr>
      <w:pStyle w:val="Header"/>
    </w:pPr>
  </w:p>
  <w:p w:rsidR="00982C4A" w:rsidRPr="00D66CC2" w:rsidRDefault="00AD6344"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A83"/>
    <w:rsid w:val="0056310E"/>
    <w:rsid w:val="005F1A83"/>
    <w:rsid w:val="00AD6344"/>
    <w:rsid w:val="00D07E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70F93"/>
  <w15:chartTrackingRefBased/>
  <w15:docId w15:val="{175A0FBA-1590-4BB9-A9F8-F8520EA4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1A83"/>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1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1A83"/>
    <w:pPr>
      <w:tabs>
        <w:tab w:val="center" w:pos="4153"/>
        <w:tab w:val="right" w:pos="8306"/>
      </w:tabs>
    </w:pPr>
  </w:style>
  <w:style w:type="character" w:customStyle="1" w:styleId="HeaderChar">
    <w:name w:val="Header Char"/>
    <w:basedOn w:val="DefaultParagraphFont"/>
    <w:link w:val="Header"/>
    <w:uiPriority w:val="99"/>
    <w:rsid w:val="005F1A83"/>
    <w:rPr>
      <w:rFonts w:ascii="Times New Roman" w:hAnsi="Times New Roman" w:cs="Times New Roman"/>
      <w:bCs/>
      <w:iCs/>
      <w:sz w:val="24"/>
      <w:szCs w:val="24"/>
    </w:rPr>
  </w:style>
  <w:style w:type="paragraph" w:styleId="Footer">
    <w:name w:val="footer"/>
    <w:basedOn w:val="Normal"/>
    <w:link w:val="FooterChar"/>
    <w:uiPriority w:val="99"/>
    <w:unhideWhenUsed/>
    <w:rsid w:val="005F1A83"/>
    <w:pPr>
      <w:tabs>
        <w:tab w:val="center" w:pos="4153"/>
        <w:tab w:val="right" w:pos="8306"/>
      </w:tabs>
    </w:pPr>
  </w:style>
  <w:style w:type="character" w:customStyle="1" w:styleId="FooterChar">
    <w:name w:val="Footer Char"/>
    <w:basedOn w:val="DefaultParagraphFont"/>
    <w:link w:val="Footer"/>
    <w:uiPriority w:val="99"/>
    <w:rsid w:val="005F1A83"/>
    <w:rPr>
      <w:rFonts w:ascii="Times New Roman" w:hAnsi="Times New Roman" w:cs="Times New Roman"/>
      <w:bCs/>
      <w:iCs/>
      <w:sz w:val="24"/>
      <w:szCs w:val="24"/>
    </w:rPr>
  </w:style>
  <w:style w:type="paragraph" w:customStyle="1" w:styleId="Nosaukumi">
    <w:name w:val="Nosaukumi"/>
    <w:basedOn w:val="Normal"/>
    <w:qFormat/>
    <w:rsid w:val="005F1A83"/>
    <w:rPr>
      <w:b/>
      <w:bCs w:val="0"/>
      <w:i/>
      <w:iCs w:val="0"/>
    </w:rPr>
  </w:style>
  <w:style w:type="paragraph" w:customStyle="1" w:styleId="Nosaukumi2">
    <w:name w:val="Nosaukumi2"/>
    <w:basedOn w:val="Normal"/>
    <w:qFormat/>
    <w:rsid w:val="005F1A83"/>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9B5B0AA7E64402BAAC650CD945494F4"/>
        <w:category>
          <w:name w:val="General"/>
          <w:gallery w:val="placeholder"/>
        </w:category>
        <w:types>
          <w:type w:val="bbPlcHdr"/>
        </w:types>
        <w:behaviors>
          <w:behavior w:val="content"/>
        </w:behaviors>
        <w:guid w:val="{5D3A51AF-81AC-43C0-99DB-55FC106F5AF9}"/>
      </w:docPartPr>
      <w:docPartBody>
        <w:p w:rsidR="00000000" w:rsidRDefault="00EF7FCE" w:rsidP="00EF7FCE">
          <w:pPr>
            <w:pStyle w:val="09B5B0AA7E64402BAAC650CD945494F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FCE"/>
    <w:rsid w:val="00665320"/>
    <w:rsid w:val="00EF7F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7FCE"/>
    <w:rPr>
      <w:color w:val="808080"/>
    </w:rPr>
  </w:style>
  <w:style w:type="paragraph" w:customStyle="1" w:styleId="09B5B0AA7E64402BAAC650CD945494F4">
    <w:name w:val="09B5B0AA7E64402BAAC650CD945494F4"/>
    <w:rsid w:val="00EF7F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5014</Words>
  <Characters>2858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2023-12-14T13:44:00Z</dcterms:created>
  <dcterms:modified xsi:type="dcterms:W3CDTF">2023-12-14T13:46:00Z</dcterms:modified>
</cp:coreProperties>
</file>