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BDF" w:rsidRPr="0049086B" w:rsidRDefault="00F40BDF" w:rsidP="00F40BDF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F40BDF" w:rsidRPr="0049086B" w:rsidRDefault="00F40BDF" w:rsidP="00F40BDF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F40BDF" w:rsidRPr="00E13AEA" w:rsidRDefault="00F40BDF" w:rsidP="00F40BDF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F40BDF" w:rsidRPr="00FF6EFF" w:rsidRDefault="00F40BDF" w:rsidP="009D2AB2">
            <w:pPr>
              <w:rPr>
                <w:b/>
                <w:i/>
                <w:lang w:eastAsia="lv-LV"/>
              </w:rPr>
            </w:pPr>
            <w:r w:rsidRPr="00FF6EFF">
              <w:rPr>
                <w:b/>
                <w:i/>
              </w:rPr>
              <w:t>Akvakultūru tehnoloģijas IV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F40BDF" w:rsidRPr="0093308E" w:rsidRDefault="00F40BDF" w:rsidP="009D2AB2">
            <w:pPr>
              <w:rPr>
                <w:lang w:eastAsia="lv-LV"/>
              </w:rPr>
            </w:pP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C2020867C0DB43CEB304D21E5E476CB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F40BDF" w:rsidRPr="00FF6EFF" w:rsidRDefault="00F40BDF" w:rsidP="009D2AB2">
                <w:r w:rsidRPr="00FF6EFF">
                  <w:t>Bioloģija</w:t>
                </w:r>
              </w:p>
            </w:tc>
          </w:sdtContent>
        </w:sdt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F40BDF" w:rsidRPr="0093308E" w:rsidRDefault="00F40BDF" w:rsidP="009D2AB2">
            <w:pPr>
              <w:rPr>
                <w:lang w:eastAsia="lv-LV"/>
              </w:rPr>
            </w:pPr>
            <w:r>
              <w:t>6.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F40BDF" w:rsidRPr="00FF6EFF" w:rsidRDefault="00F40BDF" w:rsidP="009D2AB2">
            <w:pPr>
              <w:rPr>
                <w:b/>
                <w:lang w:eastAsia="lv-LV"/>
              </w:rPr>
            </w:pPr>
            <w:r w:rsidRPr="00FF6EFF">
              <w:rPr>
                <w:b/>
              </w:rPr>
              <w:t>6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F40BDF" w:rsidRPr="00FF6EFF" w:rsidRDefault="00F40BDF" w:rsidP="009D2AB2">
            <w:pPr>
              <w:rPr>
                <w:b/>
              </w:rPr>
            </w:pPr>
            <w:r w:rsidRPr="00FF6EFF">
              <w:rPr>
                <w:b/>
              </w:rPr>
              <w:t>9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F40BDF" w:rsidRPr="0093308E" w:rsidRDefault="00F40BDF" w:rsidP="009D2AB2">
            <w:pPr>
              <w:rPr>
                <w:lang w:eastAsia="lv-LV"/>
              </w:rPr>
            </w:pPr>
            <w:r>
              <w:t>96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F40BDF" w:rsidRPr="0093308E" w:rsidRDefault="00F40BDF" w:rsidP="009D2AB2">
            <w:r>
              <w:t>40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F40BDF" w:rsidRPr="0093308E" w:rsidRDefault="00F40BDF" w:rsidP="009D2AB2">
            <w:r>
              <w:t>24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F40BDF" w:rsidRPr="0093308E" w:rsidRDefault="00F40BDF" w:rsidP="009D2AB2">
            <w:r>
              <w:t>-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F40BDF" w:rsidRPr="0093308E" w:rsidRDefault="00F40BDF" w:rsidP="009D2AB2">
            <w:r>
              <w:t>32</w:t>
            </w:r>
          </w:p>
        </w:tc>
      </w:tr>
      <w:tr w:rsidR="00F40BDF" w:rsidRPr="0093308E" w:rsidTr="009D2AB2">
        <w:tc>
          <w:tcPr>
            <w:tcW w:w="4219" w:type="dxa"/>
          </w:tcPr>
          <w:p w:rsidR="00F40BDF" w:rsidRPr="0093308E" w:rsidRDefault="00F40BDF" w:rsidP="009D2AB2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F40BDF" w:rsidRPr="0093308E" w:rsidRDefault="00F40BDF" w:rsidP="009D2AB2">
            <w:pPr>
              <w:rPr>
                <w:lang w:eastAsia="lv-LV"/>
              </w:rPr>
            </w:pPr>
            <w:r>
              <w:t>144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rPr>
                <w:lang w:eastAsia="lv-LV"/>
              </w:rPr>
            </w:pP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Kursa autors(-i)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Default="00F40BDF" w:rsidP="009D2AB2">
            <w:r>
              <w:t xml:space="preserve">Dr. biol., profesors Artūrs </w:t>
            </w:r>
            <w:proofErr w:type="spellStart"/>
            <w:r>
              <w:t>Škute</w:t>
            </w:r>
            <w:proofErr w:type="spellEnd"/>
            <w:r>
              <w:t>;</w:t>
            </w:r>
          </w:p>
          <w:p w:rsidR="00F40BDF" w:rsidRPr="0093308E" w:rsidRDefault="00F40BDF" w:rsidP="009D2AB2">
            <w:r>
              <w:t xml:space="preserve">Dr. biol., vad. pētnieks Mihails Pupiņš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Kursa docētājs(-i)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Default="00F40BDF" w:rsidP="009D2AB2">
            <w:r w:rsidRPr="004275FD">
              <w:t xml:space="preserve">Dr. biol., profesors Artūrs </w:t>
            </w:r>
            <w:proofErr w:type="spellStart"/>
            <w:r w:rsidRPr="004275FD">
              <w:t>Škute</w:t>
            </w:r>
            <w:proofErr w:type="spellEnd"/>
            <w:r w:rsidRPr="004275FD">
              <w:t>, Dzīvības zinātņu un tehnoloģiju institūts, Ekoloģijas departaments</w:t>
            </w:r>
          </w:p>
          <w:p w:rsidR="00F40BDF" w:rsidRDefault="00F40BDF" w:rsidP="009D2AB2">
            <w:r>
              <w:t>Dr. biol., vad.</w:t>
            </w:r>
            <w:r w:rsidRPr="00814506">
              <w:t xml:space="preserve"> pētnieks Mihails Pupiņš</w:t>
            </w:r>
            <w:r>
              <w:t>, D</w:t>
            </w:r>
            <w:r w:rsidRPr="0079228C">
              <w:t xml:space="preserve">zīvības zinātņu un tehnoloģiju institūts, </w:t>
            </w:r>
            <w:r w:rsidRPr="004275FD">
              <w:t xml:space="preserve">Ekoloģijas </w:t>
            </w:r>
            <w:r>
              <w:t>departaments</w:t>
            </w:r>
          </w:p>
          <w:p w:rsidR="00F40BDF" w:rsidRPr="00D566B5" w:rsidRDefault="00F40BDF" w:rsidP="009D2AB2">
            <w:r w:rsidRPr="001B5995">
              <w:t xml:space="preserve">Dr.biol., </w:t>
            </w:r>
            <w:r w:rsidRPr="00D566B5">
              <w:t xml:space="preserve">vad. pētniece Anda Ikauniece, DU aģentūra, Latvijas </w:t>
            </w:r>
            <w:proofErr w:type="spellStart"/>
            <w:r w:rsidRPr="00D566B5">
              <w:t>Hidroekoloģijas</w:t>
            </w:r>
            <w:proofErr w:type="spellEnd"/>
            <w:r w:rsidRPr="00D566B5">
              <w:t xml:space="preserve"> institūts</w:t>
            </w:r>
          </w:p>
          <w:p w:rsidR="00F40BDF" w:rsidRPr="00D566B5" w:rsidRDefault="00F40BDF" w:rsidP="009D2AB2">
            <w:proofErr w:type="spellStart"/>
            <w:r>
              <w:t>M</w:t>
            </w:r>
            <w:r w:rsidRPr="00D566B5">
              <w:t>sc.biol</w:t>
            </w:r>
            <w:proofErr w:type="spellEnd"/>
            <w:r w:rsidRPr="00D566B5">
              <w:t xml:space="preserve">., </w:t>
            </w:r>
            <w:proofErr w:type="spellStart"/>
            <w:r w:rsidRPr="00D566B5">
              <w:t>vad.pētniece</w:t>
            </w:r>
            <w:proofErr w:type="spellEnd"/>
            <w:r w:rsidRPr="00D566B5">
              <w:t xml:space="preserve"> Ieva Putna-Nīmane, DU aģentūra, Latvijas </w:t>
            </w:r>
            <w:proofErr w:type="spellStart"/>
            <w:r w:rsidRPr="00D566B5">
              <w:t>Hidroekoloģijas</w:t>
            </w:r>
            <w:proofErr w:type="spellEnd"/>
            <w:r w:rsidRPr="00D566B5">
              <w:t xml:space="preserve"> institūts</w:t>
            </w:r>
          </w:p>
          <w:p w:rsidR="00F40BDF" w:rsidRPr="00D566B5" w:rsidRDefault="00F40BDF" w:rsidP="009D2AB2">
            <w:r>
              <w:t>D</w:t>
            </w:r>
            <w:r w:rsidRPr="00D566B5">
              <w:t xml:space="preserve">r.biol., </w:t>
            </w:r>
            <w:proofErr w:type="spellStart"/>
            <w:r w:rsidRPr="00D566B5">
              <w:t>vad.pētniece</w:t>
            </w:r>
            <w:proofErr w:type="spellEnd"/>
            <w:r w:rsidRPr="00D566B5">
              <w:t xml:space="preserve"> Solvita </w:t>
            </w:r>
            <w:proofErr w:type="spellStart"/>
            <w:r w:rsidRPr="00D566B5">
              <w:t>Strāķe</w:t>
            </w:r>
            <w:proofErr w:type="spellEnd"/>
            <w:r w:rsidRPr="00D566B5">
              <w:t xml:space="preserve">, DU aģentūra, Latvijas </w:t>
            </w:r>
            <w:proofErr w:type="spellStart"/>
            <w:r w:rsidRPr="00D566B5">
              <w:t>Hidroekoloģijas</w:t>
            </w:r>
            <w:proofErr w:type="spellEnd"/>
            <w:r w:rsidRPr="00D566B5">
              <w:t xml:space="preserve"> institūts</w:t>
            </w:r>
          </w:p>
          <w:p w:rsidR="00F40BDF" w:rsidRPr="00D566B5" w:rsidRDefault="00F40BDF" w:rsidP="009D2AB2">
            <w:r>
              <w:t>D</w:t>
            </w:r>
            <w:r w:rsidRPr="00D566B5">
              <w:t>r.biol., pētniece Inta Dimante-</w:t>
            </w:r>
            <w:proofErr w:type="spellStart"/>
            <w:r w:rsidRPr="00D566B5">
              <w:t>Deimantoviča</w:t>
            </w:r>
            <w:proofErr w:type="spellEnd"/>
            <w:r w:rsidRPr="00D566B5">
              <w:t xml:space="preserve">, DU aģentūra, Latvijas </w:t>
            </w:r>
            <w:proofErr w:type="spellStart"/>
            <w:r w:rsidRPr="00D566B5">
              <w:t>Hidroekoloģijas</w:t>
            </w:r>
            <w:proofErr w:type="spellEnd"/>
            <w:r w:rsidRPr="00D566B5">
              <w:t xml:space="preserve"> institūts</w:t>
            </w:r>
          </w:p>
          <w:p w:rsidR="00F40BDF" w:rsidRPr="007534EA" w:rsidRDefault="00F40BDF" w:rsidP="009D2AB2">
            <w:r>
              <w:t>D</w:t>
            </w:r>
            <w:r w:rsidRPr="00D566B5">
              <w:t xml:space="preserve">r.chem., pētniece Rita Poikāne, DU aģentūra, Latvijas </w:t>
            </w:r>
            <w:proofErr w:type="spellStart"/>
            <w:r w:rsidRPr="00D566B5">
              <w:t>Hidroekoloģijas</w:t>
            </w:r>
            <w:proofErr w:type="spellEnd"/>
            <w:r w:rsidRPr="00D566B5">
              <w:t xml:space="preserve"> institūts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Priekšzināšanas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FD6B99" w:rsidRDefault="00F40BDF" w:rsidP="009D2AB2">
            <w:r w:rsidRPr="00FD6B99">
              <w:t>Akvakultūru tehnoloģijas I</w:t>
            </w:r>
          </w:p>
          <w:p w:rsidR="00F40BDF" w:rsidRDefault="00F40BDF" w:rsidP="009D2AB2">
            <w:r w:rsidRPr="00FD6B99">
              <w:t>Akvakultūru tehnoloģijas II</w:t>
            </w:r>
          </w:p>
          <w:p w:rsidR="00F40BDF" w:rsidRPr="0093308E" w:rsidRDefault="00F40BDF" w:rsidP="009D2AB2">
            <w:r>
              <w:t>Akvakultūru tehnoloģijas III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Default="00F40BDF" w:rsidP="009D2AB2">
            <w:r>
              <w:t>Studiju kursa</w:t>
            </w:r>
            <w:r w:rsidRPr="00193FAE">
              <w:t xml:space="preserve"> mērķis: pilnveidot studējošo izpratni un zināšanas par </w:t>
            </w:r>
            <w:r>
              <w:t>ū</w:t>
            </w:r>
            <w:r w:rsidRPr="00DC6654">
              <w:t>deņu bi</w:t>
            </w:r>
            <w:r>
              <w:t>oloģisko resursu apsaimniekošanu</w:t>
            </w:r>
            <w:r w:rsidRPr="00193FAE">
              <w:t xml:space="preserve">, kā arī attīstīt praktiskās iemaņas </w:t>
            </w:r>
            <w:r>
              <w:t>darbā ar dažādiem a</w:t>
            </w:r>
            <w:r w:rsidRPr="00DC6654">
              <w:t>kvakultūras objekti</w:t>
            </w:r>
            <w:r>
              <w:t>em</w:t>
            </w:r>
            <w:r w:rsidRPr="00DC6654">
              <w:t xml:space="preserve"> un to kultivēšanas tehnoloģij</w:t>
            </w:r>
            <w:r>
              <w:t>ām, ilgtspējīgi izmantojot</w:t>
            </w:r>
            <w:r w:rsidRPr="0045733D">
              <w:t xml:space="preserve"> </w:t>
            </w:r>
            <w:r>
              <w:t>atjaunojamos dabas resursus un ražojot akvakultūras produkciju</w:t>
            </w:r>
            <w:r w:rsidRPr="00193FAE">
              <w:t>.</w:t>
            </w:r>
          </w:p>
          <w:p w:rsidR="00F40BDF" w:rsidRPr="009F039F" w:rsidRDefault="00F40BDF" w:rsidP="009D2AB2">
            <w:r>
              <w:t>Studiju kursa uzdevumi:</w:t>
            </w:r>
          </w:p>
          <w:p w:rsidR="00F40BDF" w:rsidRDefault="00F40BDF" w:rsidP="009D2AB2">
            <w:r>
              <w:t>1. P</w:t>
            </w:r>
            <w:r w:rsidRPr="009F039F">
              <w:t xml:space="preserve">ilnveidot </w:t>
            </w:r>
            <w:r w:rsidRPr="004E3A5D">
              <w:t xml:space="preserve">zināšanas par </w:t>
            </w:r>
            <w:r>
              <w:t>ū</w:t>
            </w:r>
            <w:r w:rsidRPr="00DC6654">
              <w:t>deņu bioloģisko resursu apsaimniekošan</w:t>
            </w:r>
            <w:r>
              <w:t>u</w:t>
            </w:r>
            <w:r w:rsidRPr="004E3A5D">
              <w:t>, uzsver</w:t>
            </w:r>
            <w:r>
              <w:t>ot</w:t>
            </w:r>
            <w:r w:rsidRPr="004E3A5D">
              <w:t xml:space="preserve"> </w:t>
            </w:r>
            <w:r>
              <w:t>akvakultūras</w:t>
            </w:r>
            <w:r w:rsidRPr="004E3A5D">
              <w:t xml:space="preserve"> nozīmi un attīstības iespējas, t</w:t>
            </w:r>
            <w:r>
              <w:t>ās</w:t>
            </w:r>
            <w:r w:rsidRPr="004E3A5D">
              <w:t xml:space="preserve"> saikni ar ekoloģiju, ģenētiku un evolūciju, do</w:t>
            </w:r>
            <w:r>
              <w:t>t</w:t>
            </w:r>
            <w:r w:rsidRPr="004E3A5D">
              <w:t xml:space="preserve"> iespēju pielietot iegūtās prasmes praktiskajā darbā </w:t>
            </w:r>
            <w:r>
              <w:t>akvakultūras</w:t>
            </w:r>
            <w:r w:rsidRPr="004E3A5D">
              <w:t xml:space="preserve"> jom</w:t>
            </w:r>
            <w:r>
              <w:t xml:space="preserve">ā. </w:t>
            </w:r>
          </w:p>
          <w:p w:rsidR="00F40BDF" w:rsidRDefault="00F40BDF" w:rsidP="009D2AB2">
            <w:r>
              <w:t>2. Sekmēt izpratnes veidošanos</w:t>
            </w:r>
            <w:r w:rsidRPr="009F039F">
              <w:t xml:space="preserve"> </w:t>
            </w:r>
            <w:r w:rsidRPr="004E3A5D">
              <w:t>par to</w:t>
            </w:r>
            <w:r>
              <w:t>,</w:t>
            </w:r>
            <w:r w:rsidRPr="004E3A5D">
              <w:t xml:space="preserve"> kas ir akvakultūra</w:t>
            </w:r>
            <w:r>
              <w:t xml:space="preserve">s objekti un to </w:t>
            </w:r>
            <w:r w:rsidRPr="0082225E">
              <w:t>kultivēšanas tehnoloģijas</w:t>
            </w:r>
            <w:r w:rsidRPr="004E3A5D">
              <w:t>.</w:t>
            </w:r>
          </w:p>
          <w:p w:rsidR="00F40BDF" w:rsidRDefault="00F40BDF" w:rsidP="009D2AB2">
            <w:r>
              <w:t>3. P</w:t>
            </w:r>
            <w:r w:rsidRPr="002252BC">
              <w:t xml:space="preserve">ilnveidot zināšanas par </w:t>
            </w:r>
            <w:r>
              <w:t>akvakultūras produkcijas ražošanu,</w:t>
            </w:r>
            <w:r w:rsidRPr="004E3A5D">
              <w:t xml:space="preserve"> pielietojot iegūtās prasmes patstāvīgos </w:t>
            </w:r>
            <w:proofErr w:type="spellStart"/>
            <w:r>
              <w:t>hidrobiontu</w:t>
            </w:r>
            <w:proofErr w:type="spellEnd"/>
            <w:r w:rsidRPr="004E3A5D">
              <w:t xml:space="preserve"> pētījumos.</w:t>
            </w:r>
          </w:p>
          <w:p w:rsidR="00F40BDF" w:rsidRPr="0093308E" w:rsidRDefault="00F40BDF" w:rsidP="009D2AB2">
            <w:r w:rsidRPr="00031B89">
              <w:lastRenderedPageBreak/>
              <w:t xml:space="preserve">4. </w:t>
            </w:r>
            <w:r w:rsidRPr="00995962">
              <w:t xml:space="preserve">Attīstīt prasmes veikt akvakultūras </w:t>
            </w:r>
            <w:r>
              <w:t xml:space="preserve">toksikoloģiskos un </w:t>
            </w:r>
            <w:proofErr w:type="spellStart"/>
            <w:r>
              <w:t>etoloģiskos</w:t>
            </w:r>
            <w:proofErr w:type="spellEnd"/>
            <w:r>
              <w:t xml:space="preserve"> </w:t>
            </w:r>
            <w:r w:rsidRPr="00995962">
              <w:t xml:space="preserve"> eksperimentus,  veicinot studējošo kompetences īstenot zinātniskos pētījumus un izstrādāt projektus akvakultūras </w:t>
            </w:r>
            <w:r>
              <w:t>produkcijas efektivitātes paaugstināšanai</w:t>
            </w:r>
            <w:r w:rsidRPr="00995962">
              <w:t>.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680DE1" w:rsidRDefault="00F40BDF" w:rsidP="009D2AB2">
            <w:r w:rsidRPr="00680DE1">
              <w:t>L40, S24, Ld32, Pd144</w:t>
            </w:r>
          </w:p>
          <w:p w:rsidR="00F40BDF" w:rsidRDefault="00F40BDF" w:rsidP="009D2AB2">
            <w:r>
              <w:t xml:space="preserve">1. </w:t>
            </w:r>
            <w:r w:rsidRPr="001C164D">
              <w:t xml:space="preserve">Ūdeņu bioloģisko resursu veidi un to vieta dabas resursu struktūrā. </w:t>
            </w:r>
            <w:r w:rsidRPr="001177E6">
              <w:t>L2, S2, Pd6</w:t>
            </w:r>
            <w:r>
              <w:t xml:space="preserve"> </w:t>
            </w:r>
          </w:p>
          <w:p w:rsidR="00F40BDF" w:rsidRPr="001C164D" w:rsidRDefault="00F40BDF" w:rsidP="009D2AB2">
            <w:r>
              <w:t xml:space="preserve">2. </w:t>
            </w:r>
            <w:r w:rsidRPr="001C164D">
              <w:t xml:space="preserve">Saldūdeņu un jūras bioloģiskie resursi un to nozīme cilvēku dzīvē. </w:t>
            </w:r>
            <w:r w:rsidRPr="001177E6">
              <w:t>L2, S2, Pd6</w:t>
            </w:r>
          </w:p>
          <w:p w:rsidR="00F40BDF" w:rsidRPr="001C164D" w:rsidRDefault="00F40BDF" w:rsidP="009D2AB2">
            <w:r>
              <w:t>3.</w:t>
            </w:r>
            <w:r w:rsidRPr="001C164D">
              <w:t xml:space="preserve"> Ūdeņu bioloģisko resursu ilgtspējīgā apsaimniekošana un tās principi. </w:t>
            </w:r>
            <w:r w:rsidRPr="001177E6">
              <w:t>L2, S2, Pd6</w:t>
            </w:r>
          </w:p>
          <w:p w:rsidR="00F40BDF" w:rsidRPr="001C164D" w:rsidRDefault="00F40BDF" w:rsidP="009D2AB2">
            <w:r>
              <w:t>4.</w:t>
            </w:r>
            <w:r w:rsidRPr="001C164D">
              <w:t xml:space="preserve"> Dabas aizsardzība ūdeņu bioloģisko resursu saglabāšanai. </w:t>
            </w:r>
            <w:r w:rsidRPr="001177E6">
              <w:t>L2, S2, Pd6</w:t>
            </w:r>
          </w:p>
          <w:p w:rsidR="00F40BDF" w:rsidRPr="001C164D" w:rsidRDefault="00F40BDF" w:rsidP="009D2AB2">
            <w:r>
              <w:t>5</w:t>
            </w:r>
            <w:r w:rsidRPr="001C164D">
              <w:t xml:space="preserve">. Ūdeņu bioloģisko resursu atražošana un atjaunošana. </w:t>
            </w:r>
            <w:r w:rsidRPr="001177E6">
              <w:t>L2, S2, Pd6</w:t>
            </w:r>
          </w:p>
          <w:p w:rsidR="00F40BDF" w:rsidRDefault="00F40BDF" w:rsidP="009D2AB2">
            <w:r>
              <w:t>6</w:t>
            </w:r>
            <w:r w:rsidRPr="001C164D">
              <w:t xml:space="preserve">. Zivju audzētavas organizācijas principi. Akvakultūras tipi. </w:t>
            </w:r>
            <w:r w:rsidRPr="001177E6">
              <w:t>L2, S2, Pd6</w:t>
            </w:r>
            <w:r w:rsidRPr="001C164D">
              <w:t xml:space="preserve"> </w:t>
            </w:r>
          </w:p>
          <w:p w:rsidR="00F40BDF" w:rsidRPr="001C164D" w:rsidRDefault="00F40BDF" w:rsidP="009D2AB2">
            <w:r>
              <w:t>7</w:t>
            </w:r>
            <w:r w:rsidRPr="001C164D">
              <w:t xml:space="preserve">. Pilna cikla karpu dīķsaimniecības tehnoloģiskie procesi.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8. </w:t>
            </w:r>
            <w:r w:rsidRPr="001C164D">
              <w:t xml:space="preserve">Citu zivju sugu un vēžu audzēšana dīķsaimniecības. </w:t>
            </w:r>
            <w:r w:rsidRPr="001177E6">
              <w:t>L2, S2, Pd6</w:t>
            </w:r>
          </w:p>
          <w:p w:rsidR="00F40BDF" w:rsidRDefault="00F40BDF" w:rsidP="009D2AB2">
            <w:r>
              <w:t xml:space="preserve">9. </w:t>
            </w:r>
            <w:r w:rsidRPr="001C164D">
              <w:t xml:space="preserve">Audzēšana </w:t>
            </w:r>
            <w:proofErr w:type="spellStart"/>
            <w:r w:rsidRPr="001C164D">
              <w:t>recirkulācijas</w:t>
            </w:r>
            <w:proofErr w:type="spellEnd"/>
            <w:r w:rsidRPr="001C164D">
              <w:t xml:space="preserve"> sistēmās. </w:t>
            </w:r>
            <w:r w:rsidRPr="001177E6">
              <w:t>L2, S2, Pd6</w:t>
            </w:r>
            <w:r w:rsidRPr="001C164D">
              <w:t xml:space="preserve"> </w:t>
            </w:r>
          </w:p>
          <w:p w:rsidR="00F40BDF" w:rsidRDefault="00F40BDF" w:rsidP="009D2AB2">
            <w:r>
              <w:t xml:space="preserve">10. </w:t>
            </w:r>
            <w:r w:rsidRPr="001C164D">
              <w:t xml:space="preserve">Kombinētas zivsaimniecības un zivju audzēšana </w:t>
            </w:r>
            <w:proofErr w:type="spellStart"/>
            <w:r w:rsidRPr="001C164D">
              <w:t>polikulturā</w:t>
            </w:r>
            <w:proofErr w:type="spellEnd"/>
            <w:r w:rsidRPr="001C164D">
              <w:t xml:space="preserve">. </w:t>
            </w:r>
            <w:r w:rsidRPr="001177E6">
              <w:t>L2, S2, Pd6</w:t>
            </w:r>
            <w:r w:rsidRPr="001C164D">
              <w:t xml:space="preserve"> </w:t>
            </w:r>
          </w:p>
          <w:p w:rsidR="00F40BDF" w:rsidRPr="001C164D" w:rsidRDefault="00F40BDF" w:rsidP="009D2AB2">
            <w:r>
              <w:t xml:space="preserve">11. </w:t>
            </w:r>
            <w:r w:rsidRPr="001C164D">
              <w:t xml:space="preserve">Dzīvo zivju transportēšana.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12. </w:t>
            </w:r>
            <w:r w:rsidRPr="001C164D">
              <w:t xml:space="preserve">Ūdens kvalitāte un tā apgādes tehnoloģijas un aprīkojums.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13. </w:t>
            </w:r>
            <w:r w:rsidRPr="001C164D">
              <w:t xml:space="preserve">Mehāniskās filtrēšanas tehnoloģijas un aprīkojums. </w:t>
            </w:r>
            <w:r w:rsidRPr="001177E6">
              <w:t>L2, S2, Pd6</w:t>
            </w:r>
          </w:p>
          <w:p w:rsidR="00F40BDF" w:rsidRDefault="00F40BDF" w:rsidP="009D2AB2">
            <w:r>
              <w:t xml:space="preserve">14. </w:t>
            </w:r>
            <w:r w:rsidRPr="001C164D">
              <w:t xml:space="preserve">Sildīšanas un dzesēšanas tehnoloģijas un aprīkojums. </w:t>
            </w:r>
            <w:r w:rsidRPr="001177E6">
              <w:t>L2, S2, Pd6</w:t>
            </w:r>
            <w:r w:rsidRPr="001C164D">
              <w:t xml:space="preserve"> </w:t>
            </w:r>
          </w:p>
          <w:p w:rsidR="00F40BDF" w:rsidRPr="001C164D" w:rsidRDefault="00F40BDF" w:rsidP="009D2AB2">
            <w:r>
              <w:t xml:space="preserve">15. </w:t>
            </w:r>
            <w:proofErr w:type="spellStart"/>
            <w:r w:rsidRPr="001C164D">
              <w:t>Aerācijas</w:t>
            </w:r>
            <w:proofErr w:type="spellEnd"/>
            <w:r w:rsidRPr="001C164D">
              <w:t xml:space="preserve"> un </w:t>
            </w:r>
            <w:proofErr w:type="spellStart"/>
            <w:r w:rsidRPr="001C164D">
              <w:t>oksigenācijas</w:t>
            </w:r>
            <w:proofErr w:type="spellEnd"/>
            <w:r w:rsidRPr="001C164D">
              <w:t xml:space="preserve"> tehnoloģijas un aprīkojums.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16. </w:t>
            </w:r>
            <w:r w:rsidRPr="001C164D">
              <w:t xml:space="preserve">Bioloģiskās attīrīšanas tehnoloģijas un aprīkojums. </w:t>
            </w:r>
            <w:r w:rsidRPr="001177E6">
              <w:t>L2, S2, Pd6</w:t>
            </w:r>
          </w:p>
          <w:p w:rsidR="00F40BDF" w:rsidRPr="001C164D" w:rsidRDefault="00F40BDF" w:rsidP="009D2AB2">
            <w:r>
              <w:t>1</w:t>
            </w:r>
            <w:r w:rsidRPr="001C164D">
              <w:t xml:space="preserve">7. </w:t>
            </w:r>
            <w:proofErr w:type="spellStart"/>
            <w:r w:rsidRPr="001C164D">
              <w:t>Recirkulācijas</w:t>
            </w:r>
            <w:proofErr w:type="spellEnd"/>
            <w:r w:rsidRPr="001C164D">
              <w:t xml:space="preserve"> sistēmu komponenti un darbības principi.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18. </w:t>
            </w:r>
            <w:r w:rsidRPr="001C164D">
              <w:t xml:space="preserve">Inkubācijas sistēmu tehnoloģijas un aprīkojums.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19. </w:t>
            </w:r>
            <w:r w:rsidRPr="001C164D">
              <w:t xml:space="preserve">Akvakultūras produkcijas veidi.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20. </w:t>
            </w:r>
            <w:r w:rsidRPr="001C164D">
              <w:t xml:space="preserve">Akvakultūras produkcijas ražošanas kvantitatīvas un kvalitatīvas perspektīvas Latvijā, Eiropā un pasaulē. </w:t>
            </w:r>
            <w:r w:rsidRPr="001177E6">
              <w:t>L2, S2, Pd6</w:t>
            </w:r>
          </w:p>
          <w:p w:rsidR="00F40BDF" w:rsidRPr="001C164D" w:rsidRDefault="00F40BDF" w:rsidP="009D2AB2">
            <w:r>
              <w:t xml:space="preserve">21. </w:t>
            </w:r>
            <w:r w:rsidRPr="0082225E">
              <w:t xml:space="preserve">Ūdeņu </w:t>
            </w:r>
            <w:r w:rsidRPr="001C164D">
              <w:t xml:space="preserve">bioloģisko resursu apsaimniekošana </w:t>
            </w:r>
            <w:r w:rsidRPr="00031B89">
              <w:t>Ld4, Pd6</w:t>
            </w:r>
          </w:p>
          <w:p w:rsidR="00F40BDF" w:rsidRDefault="00F40BDF" w:rsidP="009D2AB2">
            <w:r>
              <w:t xml:space="preserve">22. Akvakultūras objekti. </w:t>
            </w:r>
            <w:r w:rsidRPr="00031B89">
              <w:t>Ld4, Pd6</w:t>
            </w:r>
          </w:p>
          <w:p w:rsidR="00F40BDF" w:rsidRPr="001C164D" w:rsidRDefault="00F40BDF" w:rsidP="009D2AB2">
            <w:r>
              <w:t xml:space="preserve">23. </w:t>
            </w:r>
            <w:r w:rsidRPr="0082225E">
              <w:t>Akvakultūras kultivēšanas tehnoloģijas</w:t>
            </w:r>
            <w:r>
              <w:t>.</w:t>
            </w:r>
            <w:r w:rsidRPr="001C164D">
              <w:t xml:space="preserve"> </w:t>
            </w:r>
            <w:r w:rsidRPr="00031B89">
              <w:t>Ld4, Pd6</w:t>
            </w:r>
          </w:p>
          <w:p w:rsidR="00F40BDF" w:rsidRPr="0093308E" w:rsidRDefault="00F40BDF" w:rsidP="009D2AB2">
            <w:r>
              <w:t xml:space="preserve">24. </w:t>
            </w:r>
            <w:r w:rsidRPr="0082225E">
              <w:t>Akvakultūras produkcija</w:t>
            </w:r>
            <w:r>
              <w:t xml:space="preserve">. </w:t>
            </w:r>
            <w:r w:rsidRPr="00031B89">
              <w:t>Ld4, Pd6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Studiju rezultāti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Default="00F40BDF" w:rsidP="009D2AB2">
            <w:r>
              <w:t>Zināšanas:</w:t>
            </w:r>
          </w:p>
          <w:p w:rsidR="00F40BDF" w:rsidRDefault="00F40BDF" w:rsidP="009D2AB2">
            <w:r w:rsidRPr="008C3413">
              <w:t xml:space="preserve">- apzinās </w:t>
            </w:r>
            <w:r>
              <w:t>ū</w:t>
            </w:r>
            <w:r w:rsidRPr="00530AA8">
              <w:t xml:space="preserve">deņu bioloģisko resursu apsaimniekošana  </w:t>
            </w:r>
            <w:r w:rsidRPr="00237BD7">
              <w:t>kā plašu un kompleksu lietišķās bioloģiskas zinātnes jomu</w:t>
            </w:r>
            <w:r>
              <w:t xml:space="preserve">, kas spēj nodrošināt </w:t>
            </w:r>
            <w:r w:rsidRPr="00237BD7">
              <w:t>ilgtspējīg</w:t>
            </w:r>
            <w:r>
              <w:t>as</w:t>
            </w:r>
            <w:r w:rsidRPr="00237BD7">
              <w:t xml:space="preserve"> pārtikas sistēm</w:t>
            </w:r>
            <w:r>
              <w:t>as funkcionalitāti</w:t>
            </w:r>
            <w:r w:rsidRPr="00237BD7">
              <w:t xml:space="preserve"> </w:t>
            </w:r>
            <w:r>
              <w:t>un</w:t>
            </w:r>
            <w:r w:rsidRPr="005C18F1">
              <w:t xml:space="preserve"> bioloģ</w:t>
            </w:r>
            <w:r>
              <w:t>iskās daudzveidības saglabāšanu;</w:t>
            </w:r>
          </w:p>
          <w:p w:rsidR="00F40BDF" w:rsidRDefault="00F40BDF" w:rsidP="009D2AB2">
            <w:r>
              <w:t xml:space="preserve">- izprot akvakultūras tehnoloģiju attīstīšanas nepieciešamību, lai izvairītos </w:t>
            </w:r>
            <w:r w:rsidRPr="00993D0A">
              <w:t xml:space="preserve">no </w:t>
            </w:r>
            <w:proofErr w:type="spellStart"/>
            <w:r>
              <w:t>hidrobiontu</w:t>
            </w:r>
            <w:proofErr w:type="spellEnd"/>
            <w:r>
              <w:t xml:space="preserve"> dabisko populāciju</w:t>
            </w:r>
            <w:r w:rsidRPr="00993D0A">
              <w:t xml:space="preserve"> izmantošanas</w:t>
            </w:r>
            <w:r w:rsidRPr="003D0916">
              <w:t>;</w:t>
            </w:r>
          </w:p>
          <w:p w:rsidR="00F40BDF" w:rsidRDefault="00F40BDF" w:rsidP="009D2AB2">
            <w:r>
              <w:t xml:space="preserve">- saprot zinātnisko pētījumu, rūpniecisko tehnoloģiju un </w:t>
            </w:r>
            <w:r w:rsidRPr="009E383B">
              <w:t xml:space="preserve">moderno biotehnoloģiju </w:t>
            </w:r>
            <w:r>
              <w:t>lomu ziv</w:t>
            </w:r>
            <w:r w:rsidRPr="00F82D29">
              <w:t>saimniecības rūpniecības</w:t>
            </w:r>
            <w:r w:rsidRPr="009E383B">
              <w:t xml:space="preserve"> nozaru </w:t>
            </w:r>
            <w:r>
              <w:t>attīstībā;</w:t>
            </w:r>
          </w:p>
          <w:p w:rsidR="00F40BDF" w:rsidRDefault="00F40BDF" w:rsidP="009D2AB2">
            <w:r w:rsidRPr="00160808">
              <w:t>- pārzina</w:t>
            </w:r>
            <w:r>
              <w:t xml:space="preserve"> </w:t>
            </w:r>
            <w:r w:rsidRPr="005A5EE6">
              <w:t>bioloģiskās saimniekošanas principus</w:t>
            </w:r>
            <w:r>
              <w:t xml:space="preserve"> </w:t>
            </w:r>
            <w:r w:rsidRPr="005A5EE6">
              <w:t>un viedās tehnoloģijas</w:t>
            </w:r>
            <w:r>
              <w:t>, ko izmanto</w:t>
            </w:r>
            <w:r w:rsidRPr="005A5EE6">
              <w:t xml:space="preserve"> </w:t>
            </w:r>
            <w:r w:rsidRPr="00554DAA">
              <w:t>zivsaimniecībā</w:t>
            </w:r>
            <w:r>
              <w:t xml:space="preserve"> </w:t>
            </w:r>
            <w:r w:rsidRPr="00554DAA">
              <w:t xml:space="preserve">un </w:t>
            </w:r>
            <w:r>
              <w:t>eko</w:t>
            </w:r>
            <w:r w:rsidRPr="00554DAA">
              <w:t>tūrisma nozarē</w:t>
            </w:r>
            <w:r>
              <w:t>;</w:t>
            </w:r>
          </w:p>
          <w:p w:rsidR="00F40BDF" w:rsidRDefault="00F40BDF" w:rsidP="009D2AB2">
            <w:r>
              <w:t>Prasmes:</w:t>
            </w:r>
          </w:p>
          <w:p w:rsidR="00F40BDF" w:rsidRDefault="00F40BDF" w:rsidP="009D2AB2">
            <w:r>
              <w:t>- pārzin akvakultūras objektu un tehnoloģiju aktualitātes un sasniegumus;</w:t>
            </w:r>
          </w:p>
          <w:p w:rsidR="00F40BDF" w:rsidRDefault="00F40BDF" w:rsidP="009D2AB2">
            <w:r>
              <w:t>- prot diskutēt par akvakultūras kultivēšanas tehnoloģiju attīstības virzieniem un</w:t>
            </w:r>
            <w:r w:rsidRPr="00694F48">
              <w:t xml:space="preserve"> </w:t>
            </w:r>
            <w:r>
              <w:t>perspektīvām;</w:t>
            </w:r>
          </w:p>
          <w:p w:rsidR="00F40BDF" w:rsidRDefault="00F40BDF" w:rsidP="009D2AB2">
            <w:r>
              <w:t>- prot analizēt</w:t>
            </w:r>
            <w:r w:rsidRPr="004840CA">
              <w:t xml:space="preserve"> </w:t>
            </w:r>
            <w:r>
              <w:t>ūdens bioloģisko</w:t>
            </w:r>
            <w:r w:rsidRPr="004840CA">
              <w:t xml:space="preserve"> resursu </w:t>
            </w:r>
            <w:r>
              <w:t xml:space="preserve">ilgtspējīgas </w:t>
            </w:r>
            <w:r w:rsidRPr="004840CA">
              <w:t xml:space="preserve">izmantošanas </w:t>
            </w:r>
            <w:r>
              <w:t>iespējas;</w:t>
            </w:r>
          </w:p>
          <w:p w:rsidR="00F40BDF" w:rsidRDefault="00F40BDF" w:rsidP="009D2AB2">
            <w:r>
              <w:t>- formulē idejas un priekšlikumus ūdens bioloģisko</w:t>
            </w:r>
            <w:r w:rsidRPr="00345E29">
              <w:t xml:space="preserve"> resursu </w:t>
            </w:r>
            <w:r>
              <w:t>apsaimniekošanai</w:t>
            </w:r>
            <w:r w:rsidRPr="00345E29">
              <w:t xml:space="preserve"> un ilgtspējīgai </w:t>
            </w:r>
            <w:r>
              <w:t>izmantošanai</w:t>
            </w:r>
            <w:r w:rsidRPr="00345E29">
              <w:t>, ņemot vērā ekonomiskos, sociālos un vides aspektus</w:t>
            </w:r>
            <w:r>
              <w:t>.</w:t>
            </w:r>
          </w:p>
          <w:p w:rsidR="00F40BDF" w:rsidRDefault="00F40BDF" w:rsidP="009D2AB2">
            <w:r>
              <w:t>Kompetence:</w:t>
            </w:r>
          </w:p>
          <w:p w:rsidR="00F40BDF" w:rsidRDefault="00F40BDF" w:rsidP="009D2AB2">
            <w:r>
              <w:t xml:space="preserve">- patstāvīgi </w:t>
            </w:r>
            <w:r w:rsidRPr="007D5690">
              <w:t xml:space="preserve">izvērtē </w:t>
            </w:r>
            <w:proofErr w:type="spellStart"/>
            <w:r>
              <w:t>problēmsituācijas</w:t>
            </w:r>
            <w:proofErr w:type="spellEnd"/>
            <w:r>
              <w:t xml:space="preserve"> un </w:t>
            </w:r>
          </w:p>
          <w:p w:rsidR="00F40BDF" w:rsidRDefault="00F40BDF" w:rsidP="009D2AB2">
            <w:r>
              <w:lastRenderedPageBreak/>
              <w:t xml:space="preserve">- pieņem lēmumus, </w:t>
            </w:r>
            <w:r w:rsidRPr="007D5690">
              <w:t>argumentē</w:t>
            </w:r>
            <w:r>
              <w:t>jot</w:t>
            </w:r>
            <w:r w:rsidRPr="007D5690">
              <w:t xml:space="preserve"> savas darbības ar iepriekš iegūtajām zināšanām un personīgo pieredzi</w:t>
            </w:r>
            <w:r>
              <w:t>;</w:t>
            </w:r>
          </w:p>
          <w:p w:rsidR="00F40BDF" w:rsidRPr="0093308E" w:rsidRDefault="00F40BDF" w:rsidP="009D2AB2">
            <w:r>
              <w:t xml:space="preserve">- īsteno zinātniskos pētījumus un izstrādā projektus dažādās akvakultūras jomās.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Default="00F40BDF" w:rsidP="009D2AB2">
            <w:r>
              <w:t>Patstāvīgā darba laikā studējošie:</w:t>
            </w:r>
          </w:p>
          <w:p w:rsidR="00F40BDF" w:rsidRDefault="00F40BDF" w:rsidP="009D2AB2">
            <w:r>
              <w:t xml:space="preserve">- </w:t>
            </w:r>
            <w:r w:rsidRPr="00B0029C">
              <w:t xml:space="preserve">padziļināti apgūst katru </w:t>
            </w:r>
            <w:r>
              <w:t>lekcijas</w:t>
            </w:r>
            <w:r w:rsidRPr="00B0029C">
              <w:t xml:space="preserve"> tēmu</w:t>
            </w:r>
            <w:r>
              <w:t xml:space="preserve"> (skat. studiju kursa kalendāro plānu un kursa saturu), neskaidrību gadījumā sagatavo jautājumus docētajam (tie tiek apspriesti nākamās nodarbības laikā vai seminārā); </w:t>
            </w:r>
          </w:p>
          <w:p w:rsidR="00F40BDF" w:rsidRDefault="00F40BDF" w:rsidP="009D2AB2">
            <w:r>
              <w:t xml:space="preserve">- veido prezentāciju par </w:t>
            </w:r>
            <w:r w:rsidRPr="005D6A60">
              <w:t>vienu no docētāja piedāvātajām tēmām</w:t>
            </w:r>
            <w:r>
              <w:t xml:space="preserve"> un gatavojas prezentācijas aizstāvēšanai;</w:t>
            </w:r>
          </w:p>
          <w:p w:rsidR="00F40BDF" w:rsidRDefault="00F40BDF" w:rsidP="009D2AB2">
            <w:r>
              <w:t xml:space="preserve">- </w:t>
            </w:r>
            <w:r w:rsidRPr="0050510F">
              <w:t>gatavojas kontroldarbiem</w:t>
            </w:r>
            <w:r>
              <w:t>.</w:t>
            </w:r>
          </w:p>
          <w:p w:rsidR="00F40BDF" w:rsidRPr="0093308E" w:rsidRDefault="00F40BDF" w:rsidP="009D2AB2">
            <w:r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Prasības kredītpunktu iegūšanai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48087E" w:rsidRDefault="00F40BDF" w:rsidP="009D2AB2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48087E">
              <w:t xml:space="preserve"> saskaņā ar Latvijas Republikas  normatīvajiem aktiem un atbilstoši "Nolikumam par studijām Daugavpils Universitātē" (apstiprināts DU Senāta sēdē </w:t>
            </w:r>
            <w:r>
              <w:t>17.12.2018.,  protokols Nr. 15)</w:t>
            </w:r>
            <w:r w:rsidRPr="0048087E">
              <w:t>.</w:t>
            </w:r>
          </w:p>
          <w:p w:rsidR="00F40BDF" w:rsidRPr="0048087E" w:rsidRDefault="00F40BDF" w:rsidP="009D2AB2">
            <w:r w:rsidRPr="0048087E">
              <w:t>Studiju kursa noslēguma pārbaudījums</w:t>
            </w:r>
            <w:r>
              <w:t xml:space="preserve"> - rakstisks eksāmens (40</w:t>
            </w:r>
            <w:r w:rsidRPr="0048087E">
              <w:t>% no gala vērtējuma)</w:t>
            </w:r>
            <w:r>
              <w:t>.</w:t>
            </w:r>
            <w:r w:rsidRPr="0048087E">
              <w:t xml:space="preserve"> </w:t>
            </w:r>
          </w:p>
          <w:p w:rsidR="00F40BDF" w:rsidRPr="0048087E" w:rsidRDefault="00F40BDF" w:rsidP="009D2AB2">
            <w:r>
              <w:t>Pie eksāmena kārtošanas</w:t>
            </w:r>
            <w:r w:rsidRPr="0048087E">
              <w:t xml:space="preserve"> tiek pielaisti ti</w:t>
            </w:r>
            <w:r>
              <w:t>kai tie studējošie, kas</w:t>
            </w:r>
            <w:r w:rsidRPr="0048087E">
              <w:t xml:space="preserve"> </w:t>
            </w:r>
            <w:r>
              <w:t xml:space="preserve">sekmīgi nokārtojuši </w:t>
            </w:r>
            <w:proofErr w:type="spellStart"/>
            <w:r>
              <w:t>starppārbaudījumus</w:t>
            </w:r>
            <w:proofErr w:type="spellEnd"/>
            <w:r>
              <w:t>:</w:t>
            </w:r>
          </w:p>
          <w:p w:rsidR="00F40BDF" w:rsidRPr="0048087E" w:rsidRDefault="00F40BDF" w:rsidP="009D2AB2">
            <w:r>
              <w:t>- p</w:t>
            </w:r>
            <w:r w:rsidRPr="0048087E">
              <w:t>rezentācija (</w:t>
            </w:r>
            <w:proofErr w:type="spellStart"/>
            <w:r>
              <w:t>ppt</w:t>
            </w:r>
            <w:proofErr w:type="spellEnd"/>
            <w:r>
              <w:t xml:space="preserve"> formātā) par vienu</w:t>
            </w:r>
            <w:r w:rsidRPr="0048087E">
              <w:t xml:space="preserve"> n</w:t>
            </w:r>
            <w:r>
              <w:t>o docētāja piedāvātajām tēmām (30% no gala vērtējuma);</w:t>
            </w:r>
          </w:p>
          <w:p w:rsidR="00F40BDF" w:rsidRPr="0093308E" w:rsidRDefault="00F40BDF" w:rsidP="009D2AB2">
            <w:r>
              <w:t>- seši</w:t>
            </w:r>
            <w:r w:rsidRPr="0048087E">
              <w:t xml:space="preserve"> kontr</w:t>
            </w:r>
            <w:r>
              <w:t>oldarbi, kas jāuzraksta pēc katra tematiskā moduļa apgūšanas (30% no gala vērtējuma).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Kursa saturs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C404EF" w:rsidRDefault="00F40BDF" w:rsidP="009D2AB2">
            <w:r w:rsidRPr="00C404EF">
              <w:t>L</w:t>
            </w:r>
            <w:r>
              <w:t>40, S24, Ld32, Pd72</w:t>
            </w:r>
          </w:p>
          <w:p w:rsidR="00F40BDF" w:rsidRDefault="00F40BDF" w:rsidP="009D2AB2">
            <w:r>
              <w:t xml:space="preserve">Lekcijas: </w:t>
            </w:r>
          </w:p>
          <w:p w:rsidR="00F40BDF" w:rsidRPr="002E06F8" w:rsidRDefault="00F40BDF" w:rsidP="009D2AB2">
            <w:r>
              <w:t xml:space="preserve">1. </w:t>
            </w:r>
            <w:r w:rsidRPr="005B2FD5">
              <w:t>Ūdeņu bioloģisko resursu veidi un to vieta dabas resursu struktūrā.</w:t>
            </w:r>
            <w:r w:rsidRPr="00317D99">
              <w:t xml:space="preserve"> 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2. </w:t>
            </w:r>
            <w:r w:rsidRPr="005B2FD5">
              <w:t xml:space="preserve">Saldūdeņu un jūras bioloģiskie resursi un to nozīme cilvēku dzīvē.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3. </w:t>
            </w:r>
            <w:r w:rsidRPr="005B2FD5">
              <w:t xml:space="preserve">Ūdeņu bioloģisko resursu ilgtspējīgā apsaimniekošana un </w:t>
            </w:r>
            <w:r w:rsidRPr="002E06F8">
              <w:t>tās principi</w:t>
            </w:r>
            <w:r>
              <w:t xml:space="preserve">.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4. </w:t>
            </w:r>
            <w:r w:rsidRPr="007B6C21">
              <w:t xml:space="preserve">Dabas aizsardzība ūdeņu </w:t>
            </w:r>
            <w:r>
              <w:t xml:space="preserve">bioloģisko resursu saglabāšanai.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5. </w:t>
            </w:r>
            <w:r w:rsidRPr="007B6C21">
              <w:t>Ūdeņu bioloģisko resursu atražošana un atjaunošana</w:t>
            </w:r>
            <w:r>
              <w:t xml:space="preserve">.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6. </w:t>
            </w:r>
            <w:r w:rsidRPr="005B2FD5">
              <w:t>Zivju audzētavas organizācijas principi. Akvakultūras tipi.</w:t>
            </w:r>
            <w:r w:rsidRPr="00317D99">
              <w:t xml:space="preserve"> 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7. </w:t>
            </w:r>
            <w:r w:rsidRPr="005B2FD5">
              <w:t>Pilna cikla karpu dīķsaim</w:t>
            </w:r>
            <w:r>
              <w:t>niecības tehnoloģiskie procesi.</w:t>
            </w:r>
            <w:r w:rsidRPr="00317D99">
              <w:t xml:space="preserve"> 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8. </w:t>
            </w:r>
            <w:r w:rsidRPr="005B2FD5">
              <w:t>Citu zivju sugu un vē</w:t>
            </w:r>
            <w:r w:rsidRPr="002E06F8">
              <w:t>žu audzēšana dīķsaimniecības.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9. </w:t>
            </w:r>
            <w:r w:rsidRPr="005B2FD5">
              <w:t xml:space="preserve">Audzēšana </w:t>
            </w:r>
            <w:proofErr w:type="spellStart"/>
            <w:r w:rsidRPr="005B2FD5">
              <w:t>recirkulācijas</w:t>
            </w:r>
            <w:proofErr w:type="spellEnd"/>
            <w:r w:rsidRPr="005B2FD5">
              <w:t xml:space="preserve"> sistēmās.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10. </w:t>
            </w:r>
            <w:r w:rsidRPr="005B2FD5">
              <w:t xml:space="preserve">Kombinētas zivsaimniecības un zivju audzēšana </w:t>
            </w:r>
            <w:proofErr w:type="spellStart"/>
            <w:r w:rsidRPr="005B2FD5">
              <w:t>polikulturā</w:t>
            </w:r>
            <w:proofErr w:type="spellEnd"/>
            <w:r w:rsidRPr="005B2FD5">
              <w:t>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11. </w:t>
            </w:r>
            <w:r w:rsidRPr="005B2FD5">
              <w:t>Dzīvo zivju transportēšana.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12. </w:t>
            </w:r>
            <w:r w:rsidRPr="005B2FD5">
              <w:t>Ūdens kvalitāte un tā apgādes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13. </w:t>
            </w:r>
            <w:r w:rsidRPr="007B6C21">
              <w:t>Mehāniskās filtrēšanas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14. </w:t>
            </w:r>
            <w:r w:rsidRPr="007B6C21">
              <w:t>Sildīšanas un dzesēšanas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15. </w:t>
            </w:r>
            <w:proofErr w:type="spellStart"/>
            <w:r w:rsidRPr="007B6C21">
              <w:t>Aerācijas</w:t>
            </w:r>
            <w:proofErr w:type="spellEnd"/>
            <w:r w:rsidRPr="007B6C21">
              <w:t xml:space="preserve"> un </w:t>
            </w:r>
            <w:proofErr w:type="spellStart"/>
            <w:r w:rsidRPr="007B6C21">
              <w:t>oksigenācijas</w:t>
            </w:r>
            <w:proofErr w:type="spellEnd"/>
            <w:r w:rsidRPr="007B6C21">
              <w:t xml:space="preserve">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16. </w:t>
            </w:r>
            <w:r w:rsidRPr="007B6C21">
              <w:t>Bioloģiskās attīrīšana</w:t>
            </w:r>
            <w:r w:rsidRPr="002E06F8">
              <w:t>s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17. </w:t>
            </w:r>
            <w:proofErr w:type="spellStart"/>
            <w:r w:rsidRPr="005B2FD5">
              <w:t>Recirkulācijas</w:t>
            </w:r>
            <w:proofErr w:type="spellEnd"/>
            <w:r w:rsidRPr="005B2FD5">
              <w:t xml:space="preserve"> sistēmu komponenti un darbības principi.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18. </w:t>
            </w:r>
            <w:r w:rsidRPr="005B2FD5">
              <w:t>Inkubācijas sistēmu tehnoloģijas un aprīkojums.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19. </w:t>
            </w:r>
            <w:r w:rsidRPr="005B2FD5">
              <w:t>Akvakultūras produkcijas veidi.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Pr="002E06F8" w:rsidRDefault="00F40BDF" w:rsidP="009D2AB2">
            <w:r>
              <w:t xml:space="preserve">20. </w:t>
            </w:r>
            <w:r w:rsidRPr="007B6C21">
              <w:t>Akvakultūras produkcijas ražošanas kvantitatīvas un kvalitatīvas perspektīvas Latvijā, Eiropā un pasaulē.</w:t>
            </w:r>
            <w:r>
              <w:t xml:space="preserve"> </w:t>
            </w:r>
            <w:r w:rsidRPr="00317D99">
              <w:t>L2, Pd</w:t>
            </w:r>
            <w:r w:rsidRPr="002E06F8">
              <w:t>3</w:t>
            </w:r>
          </w:p>
          <w:p w:rsidR="00F40BDF" w:rsidRDefault="00F40BDF" w:rsidP="009D2AB2">
            <w:r>
              <w:t>Semināri:</w:t>
            </w:r>
          </w:p>
          <w:p w:rsidR="00F40BDF" w:rsidRPr="009412F0" w:rsidRDefault="00F40BDF" w:rsidP="009D2AB2">
            <w:r>
              <w:lastRenderedPageBreak/>
              <w:t xml:space="preserve">1. </w:t>
            </w:r>
            <w:r w:rsidRPr="005B2FD5">
              <w:t>Latvijas saldūdeņu bioloģiskie resursi un to izmantošana.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2. </w:t>
            </w:r>
            <w:r w:rsidRPr="005B2FD5">
              <w:t xml:space="preserve">Baltijas jūras bioloģiskie </w:t>
            </w:r>
            <w:r w:rsidRPr="009412F0">
              <w:t>resursi un to izmantošana.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3. </w:t>
            </w:r>
            <w:r w:rsidRPr="005B2FD5">
              <w:t>Ūdeņu bioloģisko resursu pārmērīgas tērēšanas pasaules problēma.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4. </w:t>
            </w:r>
            <w:r w:rsidRPr="00196F47">
              <w:t xml:space="preserve">Dabas aizsardzība ūdeņu bioloģisko resursu saglabāšanai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5. </w:t>
            </w:r>
            <w:proofErr w:type="spellStart"/>
            <w:r>
              <w:t>Lašveidīgo</w:t>
            </w:r>
            <w:proofErr w:type="spellEnd"/>
            <w:r>
              <w:t xml:space="preserve"> zivju </w:t>
            </w:r>
            <w:r w:rsidRPr="009412F0">
              <w:t>audzēšana akvakultūrā.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6. </w:t>
            </w:r>
            <w:proofErr w:type="spellStart"/>
            <w:r>
              <w:t>Karpveidīgo</w:t>
            </w:r>
            <w:proofErr w:type="spellEnd"/>
            <w:r>
              <w:t xml:space="preserve"> </w:t>
            </w:r>
            <w:r w:rsidRPr="009412F0">
              <w:t>audzēšana akvakultūrā.</w:t>
            </w:r>
            <w:r w:rsidRPr="00317D99">
              <w:t xml:space="preserve"> 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7. </w:t>
            </w:r>
            <w:proofErr w:type="spellStart"/>
            <w:r>
              <w:t>Storveidīgo</w:t>
            </w:r>
            <w:proofErr w:type="spellEnd"/>
            <w:r w:rsidRPr="009412F0">
              <w:t xml:space="preserve"> audzēšana akvakultūrā.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>8. Vēžveidīgo</w:t>
            </w:r>
            <w:r w:rsidRPr="009412F0">
              <w:t xml:space="preserve"> audzēšana akvakultūrā.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9. </w:t>
            </w:r>
            <w:r w:rsidRPr="00196F47">
              <w:t xml:space="preserve">Audzēšana </w:t>
            </w:r>
            <w:proofErr w:type="spellStart"/>
            <w:r w:rsidRPr="00196F47">
              <w:t>recirkulācijas</w:t>
            </w:r>
            <w:proofErr w:type="spellEnd"/>
            <w:r w:rsidRPr="00196F47">
              <w:t xml:space="preserve"> sistēmās.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10. Zivju audzēšana </w:t>
            </w:r>
            <w:proofErr w:type="spellStart"/>
            <w:r>
              <w:t>polikultūrā</w:t>
            </w:r>
            <w:proofErr w:type="spellEnd"/>
            <w:r>
              <w:t xml:space="preserve"> Latvijā un pasaulē.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11. </w:t>
            </w:r>
            <w:r w:rsidRPr="00196F47">
              <w:t xml:space="preserve">Ūdens kvalitāte </w:t>
            </w:r>
            <w:r w:rsidRPr="009412F0">
              <w:t>uzturēšanas tehnoloģijas akvakultūrā.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9412F0" w:rsidRDefault="00F40BDF" w:rsidP="009D2AB2">
            <w:r>
              <w:t xml:space="preserve">12. </w:t>
            </w:r>
            <w:r w:rsidRPr="00196F47">
              <w:t>Akvakultūras produkcijas veidi</w:t>
            </w:r>
            <w:r w:rsidRPr="009412F0">
              <w:t xml:space="preserve"> un ražošanas perspektīvas Latvijā, Eiropā un pasaulē.</w:t>
            </w:r>
            <w:r>
              <w:t xml:space="preserve"> </w:t>
            </w:r>
            <w:r w:rsidRPr="00317D99">
              <w:t>S2, Pd</w:t>
            </w:r>
            <w:r w:rsidRPr="00185099">
              <w:t>3</w:t>
            </w:r>
          </w:p>
          <w:p w:rsidR="00F40BDF" w:rsidRPr="00FF6EFF" w:rsidRDefault="00F40BDF" w:rsidP="009D2AB2">
            <w:r w:rsidRPr="00FF6EFF">
              <w:t>Laboratorijas darbi:</w:t>
            </w:r>
          </w:p>
          <w:p w:rsidR="00F40BDF" w:rsidRPr="00FF6EFF" w:rsidRDefault="00F40BDF" w:rsidP="009D2AB2">
            <w:r w:rsidRPr="00FF6EFF">
              <w:t>1. Dažādu dīķu kategoriju skaita un platības aprēķināšana. Ld2, Pd3</w:t>
            </w:r>
          </w:p>
          <w:p w:rsidR="00F40BDF" w:rsidRPr="00FF6EFF" w:rsidRDefault="00F40BDF" w:rsidP="009D2AB2">
            <w:r w:rsidRPr="00FF6EFF">
              <w:t>2. Karpu vaislinieku vajadzīgo saimniecībai daudzumu aprēķināšana. Ld2, Pd3</w:t>
            </w:r>
          </w:p>
          <w:p w:rsidR="00F40BDF" w:rsidRPr="00FF6EFF" w:rsidRDefault="00F40BDF" w:rsidP="009D2AB2">
            <w:r w:rsidRPr="00FF6EFF">
              <w:t>3. Karpu daudzumu aprēķināšana dažādu tipu dīķiem. Ld2, Pd3</w:t>
            </w:r>
          </w:p>
          <w:p w:rsidR="00F40BDF" w:rsidRPr="00FF6EFF" w:rsidRDefault="00F40BDF" w:rsidP="009D2AB2">
            <w:r w:rsidRPr="00FF6EFF">
              <w:t>4. Zivs iezīmēšana. Ld2, Pd3</w:t>
            </w:r>
          </w:p>
          <w:p w:rsidR="00F40BDF" w:rsidRPr="00FF6EFF" w:rsidRDefault="00F40BDF" w:rsidP="009D2AB2">
            <w:r w:rsidRPr="00FF6EFF">
              <w:t>5. Barības daudzuma aprēķināšana. Ld2, Pd3</w:t>
            </w:r>
          </w:p>
          <w:p w:rsidR="00F40BDF" w:rsidRPr="00FF6EFF" w:rsidRDefault="00F40BDF" w:rsidP="009D2AB2">
            <w:r w:rsidRPr="00FF6EFF">
              <w:t xml:space="preserve">6. Aprēķini </w:t>
            </w:r>
            <w:proofErr w:type="spellStart"/>
            <w:r w:rsidRPr="00FF6EFF">
              <w:t>polikulturā</w:t>
            </w:r>
            <w:proofErr w:type="spellEnd"/>
            <w:r w:rsidRPr="00FF6EFF">
              <w:t>. Ld2, Pd3</w:t>
            </w:r>
          </w:p>
          <w:p w:rsidR="00F40BDF" w:rsidRPr="00FF6EFF" w:rsidRDefault="00F40BDF" w:rsidP="009D2AB2">
            <w:r w:rsidRPr="00FF6EFF">
              <w:t>7. Aprēķini intensīva veida dīķsaimniecībās. Ld2, Pd3</w:t>
            </w:r>
          </w:p>
          <w:p w:rsidR="00F40BDF" w:rsidRPr="00FF6EFF" w:rsidRDefault="00F40BDF" w:rsidP="009D2AB2">
            <w:r w:rsidRPr="00FF6EFF">
              <w:t>8. Aprēķini zivju transportēšanā. Ld2, Pd3</w:t>
            </w:r>
          </w:p>
          <w:p w:rsidR="00F40BDF" w:rsidRPr="00666FA4" w:rsidRDefault="00F40BDF" w:rsidP="009D2AB2">
            <w:r w:rsidRPr="00FF6EFF">
              <w:t xml:space="preserve">9. </w:t>
            </w:r>
            <w:proofErr w:type="spellStart"/>
            <w:r w:rsidRPr="00FF6EFF">
              <w:t>Recirkulācijas</w:t>
            </w:r>
            <w:proofErr w:type="spellEnd"/>
            <w:r w:rsidRPr="00FF6EFF">
              <w:t xml:space="preserve"> sistēmu ūdens apgādes parametru</w:t>
            </w:r>
            <w:r w:rsidRPr="005B2FD5">
              <w:t xml:space="preserve"> </w:t>
            </w:r>
            <w:r w:rsidRPr="00666FA4">
              <w:t>monitorings.</w:t>
            </w:r>
            <w:r>
              <w:t xml:space="preserve"> </w:t>
            </w:r>
            <w:r w:rsidRPr="004F539B">
              <w:t>Ld4, Pd6</w:t>
            </w:r>
          </w:p>
          <w:p w:rsidR="00F40BDF" w:rsidRPr="00666FA4" w:rsidRDefault="00F40BDF" w:rsidP="009D2AB2">
            <w:r>
              <w:t xml:space="preserve">10. </w:t>
            </w:r>
            <w:proofErr w:type="spellStart"/>
            <w:r w:rsidRPr="005B2FD5">
              <w:t>Recirkulācijas</w:t>
            </w:r>
            <w:proofErr w:type="spellEnd"/>
            <w:r w:rsidRPr="005B2FD5">
              <w:t xml:space="preserve"> sistēmu mehāniskās filtrēšanas parametru noteikšana.</w:t>
            </w:r>
            <w:r w:rsidRPr="004F539B">
              <w:t xml:space="preserve"> Ld4, Pd6</w:t>
            </w:r>
          </w:p>
          <w:p w:rsidR="00F40BDF" w:rsidRPr="00666FA4" w:rsidRDefault="00F40BDF" w:rsidP="009D2AB2">
            <w:r>
              <w:t xml:space="preserve">11. </w:t>
            </w:r>
            <w:proofErr w:type="spellStart"/>
            <w:r w:rsidRPr="005B2FD5">
              <w:t>Recirkulācijas</w:t>
            </w:r>
            <w:proofErr w:type="spellEnd"/>
            <w:r w:rsidRPr="005B2FD5">
              <w:t xml:space="preserve"> sistēmu bioloģiskās filtrēšanas parametru noteikšana.</w:t>
            </w:r>
            <w:r>
              <w:t xml:space="preserve"> </w:t>
            </w:r>
            <w:r w:rsidRPr="004F539B">
              <w:t>Ld4, Pd6</w:t>
            </w:r>
          </w:p>
          <w:p w:rsidR="00F40BDF" w:rsidRPr="00666FA4" w:rsidRDefault="00F40BDF" w:rsidP="009D2AB2">
            <w:r>
              <w:t xml:space="preserve">12. Ūdens vides parametri un to ietekme uz </w:t>
            </w:r>
            <w:proofErr w:type="spellStart"/>
            <w:r>
              <w:t>hidrobiontiem</w:t>
            </w:r>
            <w:proofErr w:type="spellEnd"/>
            <w:r>
              <w:t xml:space="preserve">. </w:t>
            </w:r>
            <w:r w:rsidRPr="004F539B">
              <w:t>Ld4, Pd6</w:t>
            </w:r>
          </w:p>
          <w:p w:rsidR="00F40BDF" w:rsidRDefault="00F40BDF" w:rsidP="009D2AB2">
            <w:r>
              <w:t>Prezentāciju tēmas (studējošais var mainīt prezentācijas nosaukumu, bet prezentācijas saturam jāatbilst vienai no zemāk uzskaitītajām tēmām):</w:t>
            </w:r>
          </w:p>
          <w:p w:rsidR="00F40BDF" w:rsidRPr="0042538C" w:rsidRDefault="00F40BDF" w:rsidP="009D2AB2">
            <w:r>
              <w:t xml:space="preserve">1. </w:t>
            </w:r>
            <w:r w:rsidRPr="00AC3200">
              <w:t>Ūdeņu bioloģiskie resursi</w:t>
            </w:r>
          </w:p>
          <w:p w:rsidR="00F40BDF" w:rsidRPr="0042538C" w:rsidRDefault="00F40BDF" w:rsidP="009D2AB2">
            <w:r>
              <w:t xml:space="preserve">2. </w:t>
            </w:r>
            <w:r w:rsidRPr="00AC3200">
              <w:t xml:space="preserve">Latvijas saldūdeņu un jūras bioloģiskie resursi </w:t>
            </w:r>
          </w:p>
          <w:p w:rsidR="00F40BDF" w:rsidRPr="0042538C" w:rsidRDefault="00F40BDF" w:rsidP="009D2AB2">
            <w:r>
              <w:t xml:space="preserve">3. </w:t>
            </w:r>
            <w:r w:rsidRPr="00AC3200">
              <w:t xml:space="preserve">Īpaši aizsargājamās </w:t>
            </w:r>
            <w:proofErr w:type="spellStart"/>
            <w:r w:rsidRPr="00AC3200">
              <w:t>hidrobiontu</w:t>
            </w:r>
            <w:proofErr w:type="spellEnd"/>
            <w:r w:rsidRPr="00AC3200">
              <w:t xml:space="preserve"> sugas ūdeņu bioloģiskie resursi</w:t>
            </w:r>
          </w:p>
          <w:p w:rsidR="00F40BDF" w:rsidRPr="0042538C" w:rsidRDefault="00F40BDF" w:rsidP="009D2AB2">
            <w:r>
              <w:t xml:space="preserve">4. </w:t>
            </w:r>
            <w:r w:rsidRPr="00AC3200">
              <w:t>Ūdeņu bioloģisko resursu atražošana Latvijā</w:t>
            </w:r>
          </w:p>
          <w:p w:rsidR="00F40BDF" w:rsidRPr="0042538C" w:rsidRDefault="00F40BDF" w:rsidP="009D2AB2">
            <w:r>
              <w:t xml:space="preserve">5. </w:t>
            </w:r>
            <w:r w:rsidRPr="00AC3200">
              <w:t xml:space="preserve">Audzēšana </w:t>
            </w:r>
            <w:proofErr w:type="spellStart"/>
            <w:r w:rsidRPr="00AC3200">
              <w:t>recirkulācijas</w:t>
            </w:r>
            <w:proofErr w:type="spellEnd"/>
            <w:r w:rsidRPr="00AC3200">
              <w:t xml:space="preserve"> sistēmās.</w:t>
            </w:r>
          </w:p>
          <w:p w:rsidR="00F40BDF" w:rsidRPr="0042538C" w:rsidRDefault="00F40BDF" w:rsidP="009D2AB2">
            <w:r>
              <w:t xml:space="preserve">6. </w:t>
            </w:r>
            <w:r w:rsidRPr="00AC3200">
              <w:t>Z</w:t>
            </w:r>
            <w:r w:rsidRPr="0042538C">
              <w:t xml:space="preserve">ivju audzēšana </w:t>
            </w:r>
            <w:proofErr w:type="spellStart"/>
            <w:r w:rsidRPr="0042538C">
              <w:t>polikulturā</w:t>
            </w:r>
            <w:proofErr w:type="spellEnd"/>
            <w:r w:rsidRPr="0042538C">
              <w:t>.</w:t>
            </w:r>
          </w:p>
          <w:p w:rsidR="00F40BDF" w:rsidRPr="0042538C" w:rsidRDefault="00F40BDF" w:rsidP="009D2AB2">
            <w:r>
              <w:t xml:space="preserve">7. </w:t>
            </w:r>
            <w:r w:rsidRPr="00AC3200">
              <w:t>Ūdens kvalitāte un tā apgādes tehnoloģijas un aprīkojums.</w:t>
            </w:r>
          </w:p>
          <w:p w:rsidR="00F40BDF" w:rsidRPr="0042538C" w:rsidRDefault="00F40BDF" w:rsidP="009D2AB2">
            <w:r>
              <w:t xml:space="preserve">8. </w:t>
            </w:r>
            <w:r w:rsidRPr="00AC3200">
              <w:t>Mehāniskās filtrēšanas tehnoloģijas un aprīkojums.</w:t>
            </w:r>
          </w:p>
          <w:p w:rsidR="00F40BDF" w:rsidRPr="0042538C" w:rsidRDefault="00F40BDF" w:rsidP="009D2AB2">
            <w:r>
              <w:t xml:space="preserve">9. </w:t>
            </w:r>
            <w:r w:rsidRPr="00AC3200">
              <w:t xml:space="preserve">Sildīšanas un dzesēšanas </w:t>
            </w:r>
            <w:r w:rsidRPr="0042538C">
              <w:t>tehnoloģijas un aprīkojums.</w:t>
            </w:r>
          </w:p>
          <w:p w:rsidR="00F40BDF" w:rsidRPr="0042538C" w:rsidRDefault="00F40BDF" w:rsidP="009D2AB2">
            <w:r>
              <w:t xml:space="preserve">10. </w:t>
            </w:r>
            <w:proofErr w:type="spellStart"/>
            <w:r w:rsidRPr="00AC3200">
              <w:t>Aerācijas</w:t>
            </w:r>
            <w:proofErr w:type="spellEnd"/>
            <w:r w:rsidRPr="00AC3200">
              <w:t xml:space="preserve"> un </w:t>
            </w:r>
            <w:proofErr w:type="spellStart"/>
            <w:r w:rsidRPr="00AC3200">
              <w:t>oksigenācijas</w:t>
            </w:r>
            <w:proofErr w:type="spellEnd"/>
            <w:r w:rsidRPr="00AC3200">
              <w:t xml:space="preserve"> tehnoloģijas un aprīkojums.</w:t>
            </w:r>
          </w:p>
          <w:p w:rsidR="00F40BDF" w:rsidRPr="0042538C" w:rsidRDefault="00F40BDF" w:rsidP="009D2AB2">
            <w:r>
              <w:t xml:space="preserve">11. </w:t>
            </w:r>
            <w:r w:rsidRPr="00AC3200">
              <w:t>Bioloģiskās attīrīšanas tehnoloģijas un aprīkojums.</w:t>
            </w:r>
          </w:p>
          <w:p w:rsidR="00F40BDF" w:rsidRPr="0042538C" w:rsidRDefault="00F40BDF" w:rsidP="009D2AB2">
            <w:r>
              <w:t xml:space="preserve">12. </w:t>
            </w:r>
            <w:r w:rsidRPr="00AC3200">
              <w:t>Akvakultūras produkcijas ražošanas perspektīvas Latvijā, Eiropā un pasaulē.</w:t>
            </w:r>
          </w:p>
          <w:p w:rsidR="00F40BDF" w:rsidRPr="00CE6A33" w:rsidRDefault="00F40BDF" w:rsidP="009D2AB2">
            <w:r w:rsidRPr="00CE6A33">
              <w:t>Kontroldarbu tēmas:</w:t>
            </w:r>
          </w:p>
          <w:p w:rsidR="00F40BDF" w:rsidRPr="0097169A" w:rsidRDefault="00F40BDF" w:rsidP="009D2AB2">
            <w:r w:rsidRPr="0014056B">
              <w:t xml:space="preserve">1.modulis: </w:t>
            </w:r>
            <w:r w:rsidRPr="0097169A">
              <w:t>Ūdeņu bioloģiskie resursi</w:t>
            </w:r>
          </w:p>
          <w:p w:rsidR="00F40BDF" w:rsidRPr="0097169A" w:rsidRDefault="00F40BDF" w:rsidP="009D2AB2">
            <w:r w:rsidRPr="0014056B">
              <w:t xml:space="preserve">2.modulis: </w:t>
            </w:r>
            <w:r w:rsidRPr="0097169A">
              <w:t xml:space="preserve">Akvakultūras objektu audzēšana </w:t>
            </w:r>
          </w:p>
          <w:p w:rsidR="00F40BDF" w:rsidRPr="0097169A" w:rsidRDefault="00F40BDF" w:rsidP="009D2AB2">
            <w:r w:rsidRPr="0014056B">
              <w:t xml:space="preserve">3.modulis: </w:t>
            </w:r>
            <w:r w:rsidRPr="0097169A">
              <w:t>Akvakultūras inženierija: biosistēmas</w:t>
            </w:r>
          </w:p>
          <w:p w:rsidR="00F40BDF" w:rsidRPr="0097169A" w:rsidRDefault="00F40BDF" w:rsidP="009D2AB2">
            <w:r w:rsidRPr="0014056B">
              <w:t xml:space="preserve">4.modulis </w:t>
            </w:r>
            <w:r w:rsidRPr="0097169A">
              <w:t xml:space="preserve">Akvakultūras inženierija: </w:t>
            </w:r>
            <w:proofErr w:type="spellStart"/>
            <w:r w:rsidRPr="0097169A">
              <w:t>tehnosistēmas</w:t>
            </w:r>
            <w:proofErr w:type="spellEnd"/>
          </w:p>
          <w:p w:rsidR="00F40BDF" w:rsidRPr="0097169A" w:rsidRDefault="00F40BDF" w:rsidP="009D2AB2">
            <w:r w:rsidRPr="0014056B">
              <w:t xml:space="preserve">5.modulis: </w:t>
            </w:r>
            <w:r w:rsidRPr="0097169A">
              <w:t>Akvakultūras produkcija</w:t>
            </w:r>
          </w:p>
          <w:p w:rsidR="00F40BDF" w:rsidRPr="0093308E" w:rsidRDefault="00F40BDF" w:rsidP="009D2AB2">
            <w:r w:rsidRPr="0014056B">
              <w:t xml:space="preserve">6.modulis: Akvakultūras </w:t>
            </w:r>
            <w:r w:rsidRPr="0097169A">
              <w:t>producēšanas sistēmu pētījumu metodoloģija</w:t>
            </w:r>
            <w:r>
              <w:t xml:space="preserve">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7C6B35" w:rsidRDefault="00FF6EFF" w:rsidP="009D2AB2">
            <w:r>
              <w:t>1</w:t>
            </w:r>
            <w:r w:rsidR="00F40BDF">
              <w:t xml:space="preserve">. </w:t>
            </w:r>
            <w:r w:rsidR="00F40BDF" w:rsidRPr="00841B1F">
              <w:t>Briede</w:t>
            </w:r>
            <w:r w:rsidR="00F40BDF" w:rsidRPr="007C6B35">
              <w:t xml:space="preserve"> I., </w:t>
            </w:r>
            <w:proofErr w:type="spellStart"/>
            <w:r w:rsidR="00F40BDF" w:rsidRPr="007C6B35">
              <w:t>Kirjušina</w:t>
            </w:r>
            <w:proofErr w:type="spellEnd"/>
            <w:r w:rsidR="00F40BDF" w:rsidRPr="007C6B35">
              <w:t xml:space="preserve"> M.  2018. Zivis un vēži Latvijas akvakultūrā: bioloģija un slimības. Saule, 399 lpp.</w:t>
            </w:r>
          </w:p>
          <w:p w:rsidR="00F40BDF" w:rsidRPr="007C6B35" w:rsidRDefault="00FF6EFF" w:rsidP="009D2AB2">
            <w:r>
              <w:lastRenderedPageBreak/>
              <w:t>2</w:t>
            </w:r>
            <w:r w:rsidR="00F40BDF">
              <w:t xml:space="preserve">. </w:t>
            </w:r>
            <w:proofErr w:type="spellStart"/>
            <w:r w:rsidR="00F40BDF" w:rsidRPr="00841B1F">
              <w:t>Fletcher</w:t>
            </w:r>
            <w:proofErr w:type="spellEnd"/>
            <w:r w:rsidR="00F40BDF" w:rsidRPr="007C6B35">
              <w:t xml:space="preserve"> G.L. &amp; </w:t>
            </w:r>
            <w:proofErr w:type="spellStart"/>
            <w:r w:rsidR="00F40BDF" w:rsidRPr="007C6B35">
              <w:t>Rise</w:t>
            </w:r>
            <w:proofErr w:type="spellEnd"/>
            <w:r w:rsidR="00F40BDF" w:rsidRPr="007C6B35">
              <w:t xml:space="preserve"> M.L.  (Eds.) 2012. </w:t>
            </w:r>
            <w:proofErr w:type="spellStart"/>
            <w:r w:rsidR="00F40BDF" w:rsidRPr="007C6B35">
              <w:t>Aquaculture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biotechnology</w:t>
            </w:r>
            <w:proofErr w:type="spellEnd"/>
            <w:r w:rsidR="00F40BDF" w:rsidRPr="007C6B35">
              <w:t xml:space="preserve">. </w:t>
            </w:r>
            <w:proofErr w:type="spellStart"/>
            <w:r w:rsidR="00F40BDF" w:rsidRPr="007C6B35">
              <w:t>Wiley-Blackwell</w:t>
            </w:r>
            <w:proofErr w:type="spellEnd"/>
            <w:r w:rsidR="00F40BDF" w:rsidRPr="007C6B35">
              <w:t>, 379 p.</w:t>
            </w:r>
          </w:p>
          <w:p w:rsidR="00F40BDF" w:rsidRPr="007C6B35" w:rsidRDefault="00FF6EFF" w:rsidP="009D2AB2">
            <w:r>
              <w:t>3</w:t>
            </w:r>
            <w:r w:rsidR="00F40BDF">
              <w:t xml:space="preserve">. </w:t>
            </w:r>
            <w:proofErr w:type="spellStart"/>
            <w:r w:rsidR="00F40BDF" w:rsidRPr="00841B1F">
              <w:t>Lucas</w:t>
            </w:r>
            <w:proofErr w:type="spellEnd"/>
            <w:r w:rsidR="00F40BDF" w:rsidRPr="00841B1F">
              <w:t xml:space="preserve"> J</w:t>
            </w:r>
            <w:r w:rsidR="00F40BDF" w:rsidRPr="007C6B35">
              <w:t xml:space="preserve">.S. &amp; </w:t>
            </w:r>
            <w:proofErr w:type="spellStart"/>
            <w:r w:rsidR="00F40BDF" w:rsidRPr="007C6B35">
              <w:t>Southgate</w:t>
            </w:r>
            <w:proofErr w:type="spellEnd"/>
            <w:r w:rsidR="00F40BDF" w:rsidRPr="007C6B35">
              <w:t xml:space="preserve"> P.C (Eds.) 2012. </w:t>
            </w:r>
            <w:proofErr w:type="spellStart"/>
            <w:r w:rsidR="00F40BDF" w:rsidRPr="007C6B35">
              <w:t>Aquaculture</w:t>
            </w:r>
            <w:proofErr w:type="spellEnd"/>
            <w:r w:rsidR="00F40BDF" w:rsidRPr="007C6B35">
              <w:t xml:space="preserve">: </w:t>
            </w:r>
            <w:proofErr w:type="spellStart"/>
            <w:r w:rsidR="00F40BDF" w:rsidRPr="007C6B35">
              <w:t>farming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aquatic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animals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and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plants</w:t>
            </w:r>
            <w:proofErr w:type="spellEnd"/>
            <w:r w:rsidR="00F40BDF" w:rsidRPr="007C6B35">
              <w:t xml:space="preserve">. </w:t>
            </w:r>
            <w:proofErr w:type="spellStart"/>
            <w:r w:rsidR="00F40BDF" w:rsidRPr="007C6B35">
              <w:t>Wiley</w:t>
            </w:r>
            <w:proofErr w:type="spellEnd"/>
            <w:r w:rsidR="00F40BDF" w:rsidRPr="007C6B35">
              <w:t xml:space="preserve"> &amp; </w:t>
            </w:r>
            <w:proofErr w:type="spellStart"/>
            <w:r w:rsidR="00F40BDF" w:rsidRPr="007C6B35">
              <w:t>Sons</w:t>
            </w:r>
            <w:proofErr w:type="spellEnd"/>
            <w:r w:rsidR="00F40BDF" w:rsidRPr="007C6B35">
              <w:t xml:space="preserve"> 629 p.</w:t>
            </w:r>
          </w:p>
          <w:p w:rsidR="00F40BDF" w:rsidRPr="007C6B35" w:rsidRDefault="00FF6EFF" w:rsidP="009D2AB2">
            <w:r>
              <w:t>4</w:t>
            </w:r>
            <w:r w:rsidR="00F40BDF">
              <w:t xml:space="preserve">. </w:t>
            </w:r>
            <w:proofErr w:type="spellStart"/>
            <w:r w:rsidR="00F40BDF" w:rsidRPr="00841B1F">
              <w:t>Palstra</w:t>
            </w:r>
            <w:proofErr w:type="spellEnd"/>
            <w:r w:rsidR="00F40BDF" w:rsidRPr="007C6B35">
              <w:t xml:space="preserve"> A.P., </w:t>
            </w:r>
            <w:proofErr w:type="spellStart"/>
            <w:r w:rsidR="00F40BDF" w:rsidRPr="007C6B35">
              <w:t>Planas</w:t>
            </w:r>
            <w:proofErr w:type="spellEnd"/>
            <w:r w:rsidR="00F40BDF" w:rsidRPr="007C6B35">
              <w:t xml:space="preserve"> J.V. (Eds.) 2013. </w:t>
            </w:r>
            <w:proofErr w:type="spellStart"/>
            <w:r w:rsidR="00F40BDF" w:rsidRPr="007C6B35">
              <w:t>Swimming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physiology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of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fish</w:t>
            </w:r>
            <w:proofErr w:type="spellEnd"/>
            <w:r w:rsidR="00F40BDF" w:rsidRPr="007C6B35">
              <w:t xml:space="preserve">: </w:t>
            </w:r>
            <w:proofErr w:type="spellStart"/>
            <w:r w:rsidR="00F40BDF" w:rsidRPr="007C6B35">
              <w:t>towards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using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exercise</w:t>
            </w:r>
            <w:proofErr w:type="spellEnd"/>
            <w:r w:rsidR="00F40BDF" w:rsidRPr="007C6B35">
              <w:t xml:space="preserve"> to </w:t>
            </w:r>
            <w:proofErr w:type="spellStart"/>
            <w:r w:rsidR="00F40BDF" w:rsidRPr="007C6B35">
              <w:t>farm</w:t>
            </w:r>
            <w:proofErr w:type="spellEnd"/>
            <w:r w:rsidR="00F40BDF" w:rsidRPr="007C6B35">
              <w:t xml:space="preserve"> a </w:t>
            </w:r>
            <w:proofErr w:type="spellStart"/>
            <w:r w:rsidR="00F40BDF" w:rsidRPr="007C6B35">
              <w:t>fit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fish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in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sustainable</w:t>
            </w:r>
            <w:proofErr w:type="spellEnd"/>
            <w:r w:rsidR="00F40BDF" w:rsidRPr="007C6B35">
              <w:t xml:space="preserve"> </w:t>
            </w:r>
            <w:proofErr w:type="spellStart"/>
            <w:r w:rsidR="00F40BDF" w:rsidRPr="007C6B35">
              <w:t>aquaculture</w:t>
            </w:r>
            <w:proofErr w:type="spellEnd"/>
            <w:r w:rsidR="00F40BDF" w:rsidRPr="007C6B35">
              <w:t xml:space="preserve">. </w:t>
            </w:r>
            <w:proofErr w:type="spellStart"/>
            <w:r w:rsidR="00F40BDF" w:rsidRPr="007C6B35">
              <w:t>Springer</w:t>
            </w:r>
            <w:proofErr w:type="spellEnd"/>
            <w:r w:rsidR="00F40BDF" w:rsidRPr="007C6B35">
              <w:t>, 429 p.</w:t>
            </w:r>
          </w:p>
          <w:p w:rsidR="00F40BDF" w:rsidRPr="0093308E" w:rsidRDefault="00FF6EFF" w:rsidP="009D2AB2">
            <w:r>
              <w:t>5</w:t>
            </w:r>
            <w:r w:rsidR="00F40BDF">
              <w:t xml:space="preserve">. </w:t>
            </w:r>
            <w:proofErr w:type="spellStart"/>
            <w:r w:rsidR="00F40BDF" w:rsidRPr="00841B1F">
              <w:t>Soderberg</w:t>
            </w:r>
            <w:proofErr w:type="spellEnd"/>
            <w:r w:rsidR="00F40BDF" w:rsidRPr="00841B1F">
              <w:t xml:space="preserve">, R.W. 2017. </w:t>
            </w:r>
            <w:proofErr w:type="spellStart"/>
            <w:r w:rsidR="00F40BDF" w:rsidRPr="00841B1F">
              <w:t>Aquaculture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technology</w:t>
            </w:r>
            <w:proofErr w:type="spellEnd"/>
            <w:r w:rsidR="00F40BDF" w:rsidRPr="00841B1F">
              <w:t xml:space="preserve">: </w:t>
            </w:r>
            <w:proofErr w:type="spellStart"/>
            <w:r w:rsidR="00F40BDF" w:rsidRPr="00841B1F">
              <w:t>flowing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water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and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static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water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fish</w:t>
            </w:r>
            <w:proofErr w:type="spellEnd"/>
            <w:r w:rsidR="00F40BDF" w:rsidRPr="00841B1F">
              <w:t xml:space="preserve"> </w:t>
            </w:r>
            <w:proofErr w:type="spellStart"/>
            <w:r w:rsidR="00F40BDF" w:rsidRPr="00841B1F">
              <w:t>culture</w:t>
            </w:r>
            <w:proofErr w:type="spellEnd"/>
            <w:r w:rsidR="00F40BDF" w:rsidRPr="00841B1F">
              <w:t xml:space="preserve">. CRC </w:t>
            </w:r>
            <w:proofErr w:type="spellStart"/>
            <w:r w:rsidR="00F40BDF" w:rsidRPr="00841B1F">
              <w:t>Press</w:t>
            </w:r>
            <w:proofErr w:type="spellEnd"/>
            <w:r w:rsidR="00F40BDF" w:rsidRPr="00841B1F">
              <w:t>, 272 p.</w:t>
            </w:r>
            <w:r w:rsidR="00F40BDF">
              <w:t xml:space="preserve">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7C6B35" w:rsidRDefault="00F40BDF" w:rsidP="009D2AB2">
            <w:r>
              <w:t xml:space="preserve">1. </w:t>
            </w:r>
            <w:proofErr w:type="spellStart"/>
            <w:r>
              <w:t>Book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abstracts</w:t>
            </w:r>
            <w:proofErr w:type="spellEnd"/>
            <w:r w:rsidRPr="007C6B35">
              <w:t xml:space="preserve">: 2nd </w:t>
            </w:r>
            <w:proofErr w:type="spellStart"/>
            <w:r w:rsidRPr="007C6B35">
              <w:t>International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Conference</w:t>
            </w:r>
            <w:proofErr w:type="spellEnd"/>
            <w:r w:rsidRPr="007C6B35">
              <w:t xml:space="preserve"> "</w:t>
            </w:r>
            <w:proofErr w:type="spellStart"/>
            <w:r w:rsidRPr="007C6B35">
              <w:t>Recirculating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Systems</w:t>
            </w:r>
            <w:proofErr w:type="spellEnd"/>
            <w:r w:rsidRPr="007C6B35">
              <w:t xml:space="preserve"> (RAS): </w:t>
            </w:r>
            <w:proofErr w:type="spellStart"/>
            <w:r w:rsidRPr="007C6B35">
              <w:t>Life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Science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Technologies" (2017.05.04.) ; 8th </w:t>
            </w:r>
            <w:proofErr w:type="spellStart"/>
            <w:r w:rsidRPr="007C6B35">
              <w:t>General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Assembly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Meeting</w:t>
            </w:r>
            <w:proofErr w:type="spellEnd"/>
            <w:r w:rsidRPr="007C6B35">
              <w:t xml:space="preserve"> "</w:t>
            </w:r>
            <w:proofErr w:type="spellStart"/>
            <w:r w:rsidRPr="007C6B35">
              <w:t>Network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of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Centres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in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Central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Eastern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Europe</w:t>
            </w:r>
            <w:proofErr w:type="spellEnd"/>
            <w:r w:rsidRPr="007C6B35">
              <w:t xml:space="preserve"> (NACEE)" (2017.05.05.); Daugavpils </w:t>
            </w:r>
            <w:proofErr w:type="spellStart"/>
            <w:r w:rsidRPr="007C6B35">
              <w:t>University</w:t>
            </w:r>
            <w:proofErr w:type="spellEnd"/>
            <w:r w:rsidRPr="007C6B35">
              <w:t xml:space="preserve">. </w:t>
            </w:r>
            <w:proofErr w:type="spellStart"/>
            <w:r w:rsidRPr="007C6B35">
              <w:t>Institute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of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Life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Sciences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Technologies. - Saule, - 76 p.</w:t>
            </w:r>
          </w:p>
          <w:p w:rsidR="00F40BDF" w:rsidRPr="00FF6EFF" w:rsidRDefault="00F40BDF" w:rsidP="009D2AB2">
            <w:pPr>
              <w:rPr>
                <w:lang w:val="en-US"/>
              </w:rPr>
            </w:pPr>
            <w:r>
              <w:t xml:space="preserve">2. </w:t>
            </w:r>
            <w:r w:rsidRPr="007C6B35">
              <w:t xml:space="preserve">Briede I. Latvijas akvakultūras dzīvnieku (zivju </w:t>
            </w:r>
            <w:proofErr w:type="spellStart"/>
            <w:r w:rsidRPr="007C6B35">
              <w:t>pisces</w:t>
            </w:r>
            <w:proofErr w:type="spellEnd"/>
            <w:r w:rsidRPr="007C6B35">
              <w:t xml:space="preserve"> un vēžu </w:t>
            </w:r>
            <w:proofErr w:type="spellStart"/>
            <w:r w:rsidRPr="007C6B35">
              <w:t>crustacea</w:t>
            </w:r>
            <w:proofErr w:type="spellEnd"/>
            <w:r w:rsidRPr="007C6B35">
              <w:t xml:space="preserve">) bioloģija un slimības: promocijas darbs - publikāciju kopa Bioloģijas doktora zinātniskā grāda iegūšanai (zooloģijas </w:t>
            </w:r>
            <w:proofErr w:type="spellStart"/>
            <w:r w:rsidRPr="007C6B35">
              <w:t>apakšnozarē</w:t>
            </w:r>
            <w:proofErr w:type="spellEnd"/>
            <w:r w:rsidRPr="007C6B35">
              <w:t xml:space="preserve">). </w:t>
            </w:r>
            <w:r w:rsidRPr="007C6B35">
              <w:rPr>
                <w:lang w:val="en-US"/>
              </w:rPr>
              <w:t xml:space="preserve">DU, </w:t>
            </w:r>
            <w:proofErr w:type="spellStart"/>
            <w:r w:rsidRPr="007C6B35">
              <w:rPr>
                <w:lang w:val="en-US"/>
              </w:rPr>
              <w:t>Dzīvības</w:t>
            </w:r>
            <w:proofErr w:type="spellEnd"/>
            <w:r w:rsidRPr="007C6B35">
              <w:rPr>
                <w:lang w:val="en-US"/>
              </w:rPr>
              <w:t xml:space="preserve"> </w:t>
            </w:r>
            <w:proofErr w:type="spellStart"/>
            <w:r w:rsidRPr="007C6B35">
              <w:rPr>
                <w:lang w:val="en-US"/>
              </w:rPr>
              <w:t>zinātņu</w:t>
            </w:r>
            <w:proofErr w:type="spellEnd"/>
            <w:r w:rsidRPr="007C6B35">
              <w:rPr>
                <w:lang w:val="en-US"/>
              </w:rPr>
              <w:t xml:space="preserve"> un </w:t>
            </w:r>
            <w:proofErr w:type="spellStart"/>
            <w:r w:rsidRPr="007C6B35">
              <w:rPr>
                <w:lang w:val="en-US"/>
              </w:rPr>
              <w:t>tehnoloģiju</w:t>
            </w:r>
            <w:proofErr w:type="spellEnd"/>
            <w:r w:rsidRPr="007C6B35">
              <w:rPr>
                <w:lang w:val="en-US"/>
              </w:rPr>
              <w:t xml:space="preserve"> </w:t>
            </w:r>
            <w:proofErr w:type="spellStart"/>
            <w:r w:rsidRPr="007C6B35">
              <w:rPr>
                <w:lang w:val="en-US"/>
              </w:rPr>
              <w:t>institūts</w:t>
            </w:r>
            <w:proofErr w:type="spellEnd"/>
            <w:r w:rsidRPr="007C6B35">
              <w:rPr>
                <w:lang w:val="en-US"/>
              </w:rPr>
              <w:t xml:space="preserve">. </w:t>
            </w:r>
            <w:proofErr w:type="spellStart"/>
            <w:r w:rsidRPr="007C6B35">
              <w:rPr>
                <w:lang w:val="en-US"/>
              </w:rPr>
              <w:t>Saule</w:t>
            </w:r>
            <w:proofErr w:type="spellEnd"/>
            <w:r w:rsidRPr="007C6B35">
              <w:rPr>
                <w:lang w:val="en-US"/>
              </w:rPr>
              <w:t xml:space="preserve">, 2016, 106 </w:t>
            </w:r>
            <w:proofErr w:type="spellStart"/>
            <w:r w:rsidRPr="007C6B35">
              <w:rPr>
                <w:lang w:val="en-US"/>
              </w:rPr>
              <w:t>lpp</w:t>
            </w:r>
            <w:proofErr w:type="spellEnd"/>
            <w:r w:rsidRPr="007C6B35">
              <w:rPr>
                <w:lang w:val="en-US"/>
              </w:rPr>
              <w:t>.</w:t>
            </w:r>
            <w:bookmarkStart w:id="0" w:name="_GoBack"/>
            <w:bookmarkEnd w:id="0"/>
            <w:r>
              <w:t xml:space="preserve">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Periodika un citi informācijas avoti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r>
              <w:t xml:space="preserve">1. </w:t>
            </w:r>
            <w:proofErr w:type="spellStart"/>
            <w:r w:rsidRPr="00592701">
              <w:t>The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International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Journal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of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Fisheries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and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Aquaculture</w:t>
            </w:r>
            <w:proofErr w:type="spellEnd"/>
            <w:r>
              <w:t xml:space="preserve">: </w:t>
            </w:r>
            <w:r w:rsidRPr="002B6815">
              <w:t>https://academicjournals.org/journal/IJFA/about</w:t>
            </w:r>
            <w:r>
              <w:t xml:space="preserve"> 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pPr>
              <w:pStyle w:val="Nosaukumi"/>
            </w:pPr>
            <w:r w:rsidRPr="0093308E">
              <w:t>Piezīmes</w:t>
            </w:r>
          </w:p>
        </w:tc>
      </w:tr>
      <w:tr w:rsidR="00F40BDF" w:rsidRPr="0093308E" w:rsidTr="009D2AB2">
        <w:tc>
          <w:tcPr>
            <w:tcW w:w="9039" w:type="dxa"/>
            <w:gridSpan w:val="2"/>
          </w:tcPr>
          <w:p w:rsidR="00F40BDF" w:rsidRPr="0093308E" w:rsidRDefault="00F40BDF" w:rsidP="009D2AB2">
            <w:r>
              <w:t>Atbilst AMSP "Bioloģija" teorētisko atziņu aprobācijas daļai.</w:t>
            </w:r>
          </w:p>
        </w:tc>
      </w:tr>
    </w:tbl>
    <w:p w:rsidR="00F40BDF" w:rsidRPr="00E13AEA" w:rsidRDefault="00F40BDF" w:rsidP="00F40BDF"/>
    <w:p w:rsidR="00565188" w:rsidRDefault="00565188"/>
    <w:sectPr w:rsidR="00565188" w:rsidSect="004A560D">
      <w:headerReference w:type="default" r:id="rId4"/>
      <w:footerReference w:type="default" r:id="rId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A76" w:rsidRDefault="00FF6EFF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A6A76" w:rsidRDefault="00FF6EFF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76" w:rsidRDefault="00FF6EFF" w:rsidP="007534EA">
    <w:pPr>
      <w:pStyle w:val="Header"/>
    </w:pPr>
  </w:p>
  <w:p w:rsidR="006A6A76" w:rsidRPr="007B1FB4" w:rsidRDefault="00FF6EFF" w:rsidP="007534EA">
    <w:pPr>
      <w:pStyle w:val="Header"/>
    </w:pPr>
  </w:p>
  <w:p w:rsidR="006A6A76" w:rsidRPr="00D66CC2" w:rsidRDefault="00FF6EFF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DF"/>
    <w:rsid w:val="00565188"/>
    <w:rsid w:val="00F40BDF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654DE"/>
  <w15:chartTrackingRefBased/>
  <w15:docId w15:val="{949B8DEE-99EA-4530-B121-0683990D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0B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B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BDF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0B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BDF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40BD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40BDF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020867C0DB43CEB304D21E5E476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845DF-B92A-4531-B12C-1B9D2D7397A4}"/>
      </w:docPartPr>
      <w:docPartBody>
        <w:p w:rsidR="00000000" w:rsidRDefault="00710B66" w:rsidP="00710B66">
          <w:pPr>
            <w:pStyle w:val="C2020867C0DB43CEB304D21E5E476CB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66"/>
    <w:rsid w:val="00710B66"/>
    <w:rsid w:val="00A2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0B66"/>
    <w:rPr>
      <w:color w:val="808080"/>
    </w:rPr>
  </w:style>
  <w:style w:type="paragraph" w:customStyle="1" w:styleId="C2020867C0DB43CEB304D21E5E476CBF">
    <w:name w:val="C2020867C0DB43CEB304D21E5E476CBF"/>
    <w:rsid w:val="00710B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7651</Words>
  <Characters>4362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2023-12-19T10:39:00Z</dcterms:created>
  <dcterms:modified xsi:type="dcterms:W3CDTF">2023-12-19T10:41:00Z</dcterms:modified>
</cp:coreProperties>
</file>