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46F4" w:rsidRPr="0049086B" w:rsidRDefault="000646F4" w:rsidP="000646F4">
      <w:pPr>
        <w:pStyle w:val="Header"/>
        <w:jc w:val="center"/>
        <w:rPr>
          <w:b/>
          <w:sz w:val="28"/>
        </w:rPr>
      </w:pPr>
      <w:r w:rsidRPr="0049086B">
        <w:rPr>
          <w:b/>
          <w:sz w:val="28"/>
        </w:rPr>
        <w:t>DAUGAVPILS UNIVERSITĀTES</w:t>
      </w:r>
    </w:p>
    <w:p w:rsidR="000646F4" w:rsidRPr="0049086B" w:rsidRDefault="000646F4" w:rsidP="000646F4">
      <w:pPr>
        <w:jc w:val="center"/>
        <w:rPr>
          <w:b/>
          <w:sz w:val="28"/>
          <w:lang w:val="de-DE"/>
        </w:rPr>
      </w:pPr>
      <w:r w:rsidRPr="0049086B">
        <w:rPr>
          <w:b/>
          <w:sz w:val="28"/>
        </w:rPr>
        <w:t>STUDIJU KURSA APRAKSTS</w:t>
      </w:r>
    </w:p>
    <w:p w:rsidR="000646F4" w:rsidRPr="00E13AEA" w:rsidRDefault="000646F4" w:rsidP="000646F4"/>
    <w:tbl>
      <w:tblPr>
        <w:tblStyle w:val="TableGrid"/>
        <w:tblW w:w="9039" w:type="dxa"/>
        <w:tblLook w:val="04A0" w:firstRow="1" w:lastRow="0" w:firstColumn="1" w:lastColumn="0" w:noHBand="0" w:noVBand="1"/>
      </w:tblPr>
      <w:tblGrid>
        <w:gridCol w:w="4219"/>
        <w:gridCol w:w="4820"/>
      </w:tblGrid>
      <w:tr w:rsidR="000646F4" w:rsidRPr="0093308E" w:rsidTr="00FB3AA6">
        <w:tc>
          <w:tcPr>
            <w:tcW w:w="4219" w:type="dxa"/>
          </w:tcPr>
          <w:p w:rsidR="000646F4" w:rsidRPr="0093308E" w:rsidRDefault="000646F4" w:rsidP="00FB3AA6">
            <w:pPr>
              <w:pStyle w:val="Nosaukumi"/>
            </w:pPr>
            <w:r w:rsidRPr="0093308E">
              <w:br w:type="page"/>
            </w:r>
            <w:r w:rsidRPr="0093308E">
              <w:br w:type="page"/>
            </w:r>
            <w:r w:rsidRPr="0093308E">
              <w:br w:type="page"/>
            </w:r>
            <w:r w:rsidRPr="0093308E">
              <w:br w:type="page"/>
              <w:t>Studiju kursa nosaukums</w:t>
            </w:r>
          </w:p>
        </w:tc>
        <w:tc>
          <w:tcPr>
            <w:tcW w:w="4820" w:type="dxa"/>
            <w:vAlign w:val="center"/>
          </w:tcPr>
          <w:p w:rsidR="000646F4" w:rsidRPr="00BC71C7" w:rsidRDefault="000646F4" w:rsidP="00FB3AA6">
            <w:pPr>
              <w:rPr>
                <w:b/>
                <w:i/>
                <w:lang w:eastAsia="lv-LV"/>
              </w:rPr>
            </w:pPr>
            <w:proofErr w:type="spellStart"/>
            <w:r w:rsidRPr="00BC71C7">
              <w:rPr>
                <w:b/>
                <w:i/>
              </w:rPr>
              <w:t>Pielietojāmā</w:t>
            </w:r>
            <w:proofErr w:type="spellEnd"/>
            <w:r w:rsidRPr="00BC71C7">
              <w:rPr>
                <w:b/>
                <w:i/>
              </w:rPr>
              <w:t xml:space="preserve"> bioloģija un </w:t>
            </w:r>
            <w:proofErr w:type="spellStart"/>
            <w:r w:rsidRPr="00BC71C7">
              <w:rPr>
                <w:b/>
                <w:i/>
              </w:rPr>
              <w:t>bioekonomika</w:t>
            </w:r>
            <w:proofErr w:type="spellEnd"/>
            <w:r w:rsidRPr="00BC71C7">
              <w:rPr>
                <w:b/>
                <w:i/>
              </w:rPr>
              <w:t xml:space="preserve"> III: </w:t>
            </w:r>
            <w:proofErr w:type="spellStart"/>
            <w:r w:rsidRPr="00BC71C7">
              <w:rPr>
                <w:b/>
                <w:i/>
              </w:rPr>
              <w:t>Bioekonomika</w:t>
            </w:r>
            <w:proofErr w:type="spellEnd"/>
          </w:p>
        </w:tc>
      </w:tr>
      <w:tr w:rsidR="000646F4" w:rsidRPr="0093308E" w:rsidTr="00FB3AA6">
        <w:tc>
          <w:tcPr>
            <w:tcW w:w="4219" w:type="dxa"/>
          </w:tcPr>
          <w:p w:rsidR="000646F4" w:rsidRPr="0093308E" w:rsidRDefault="000646F4" w:rsidP="00FB3AA6">
            <w:pPr>
              <w:pStyle w:val="Nosaukumi"/>
            </w:pPr>
            <w:r w:rsidRPr="0093308E">
              <w:t>Studiju kursa kods (DUIS)</w:t>
            </w:r>
          </w:p>
        </w:tc>
        <w:tc>
          <w:tcPr>
            <w:tcW w:w="4820" w:type="dxa"/>
            <w:vAlign w:val="center"/>
          </w:tcPr>
          <w:p w:rsidR="000646F4" w:rsidRPr="0093308E" w:rsidRDefault="000646F4" w:rsidP="00FB3AA6">
            <w:pPr>
              <w:rPr>
                <w:lang w:eastAsia="lv-LV"/>
              </w:rPr>
            </w:pPr>
          </w:p>
        </w:tc>
      </w:tr>
      <w:tr w:rsidR="000646F4" w:rsidRPr="0093308E" w:rsidTr="00FB3AA6">
        <w:tc>
          <w:tcPr>
            <w:tcW w:w="4219" w:type="dxa"/>
          </w:tcPr>
          <w:p w:rsidR="000646F4" w:rsidRPr="0093308E" w:rsidRDefault="000646F4" w:rsidP="00FB3AA6">
            <w:pPr>
              <w:pStyle w:val="Nosaukumi"/>
            </w:pPr>
            <w:r w:rsidRPr="0093308E">
              <w:t>Zinātnes nozare</w:t>
            </w:r>
          </w:p>
        </w:tc>
        <w:sdt>
          <w:sdtPr>
            <w:id w:val="-1429117427"/>
            <w:placeholder>
              <w:docPart w:val="58D939C98B274061939AD2EC55A99A26"/>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4820" w:type="dxa"/>
              </w:tcPr>
              <w:p w:rsidR="000646F4" w:rsidRPr="0093308E" w:rsidRDefault="000646F4" w:rsidP="00FB3AA6">
                <w:pPr>
                  <w:rPr>
                    <w:b/>
                  </w:rPr>
                </w:pPr>
                <w:r w:rsidRPr="00BC71C7">
                  <w:t>Bioloģija</w:t>
                </w:r>
              </w:p>
            </w:tc>
          </w:sdtContent>
        </w:sdt>
      </w:tr>
      <w:tr w:rsidR="000646F4" w:rsidRPr="0093308E" w:rsidTr="00FB3AA6">
        <w:tc>
          <w:tcPr>
            <w:tcW w:w="4219" w:type="dxa"/>
          </w:tcPr>
          <w:p w:rsidR="000646F4" w:rsidRPr="0093308E" w:rsidRDefault="000646F4" w:rsidP="00FB3AA6">
            <w:pPr>
              <w:pStyle w:val="Nosaukumi"/>
            </w:pPr>
            <w:r w:rsidRPr="0093308E">
              <w:t>Kursa līmenis</w:t>
            </w:r>
          </w:p>
        </w:tc>
        <w:tc>
          <w:tcPr>
            <w:tcW w:w="4820" w:type="dxa"/>
          </w:tcPr>
          <w:p w:rsidR="000646F4" w:rsidRPr="0093308E" w:rsidRDefault="000646F4" w:rsidP="00FB3AA6">
            <w:pPr>
              <w:rPr>
                <w:lang w:eastAsia="lv-LV"/>
              </w:rPr>
            </w:pPr>
            <w:r>
              <w:t>6</w:t>
            </w:r>
          </w:p>
        </w:tc>
      </w:tr>
      <w:tr w:rsidR="000646F4" w:rsidRPr="0093308E" w:rsidTr="00FB3AA6">
        <w:tc>
          <w:tcPr>
            <w:tcW w:w="4219" w:type="dxa"/>
          </w:tcPr>
          <w:p w:rsidR="000646F4" w:rsidRPr="0093308E" w:rsidRDefault="000646F4" w:rsidP="00FB3AA6">
            <w:pPr>
              <w:pStyle w:val="Nosaukumi"/>
              <w:rPr>
                <w:u w:val="single"/>
              </w:rPr>
            </w:pPr>
            <w:r w:rsidRPr="0093308E">
              <w:t>Kredītpunkti</w:t>
            </w:r>
          </w:p>
        </w:tc>
        <w:tc>
          <w:tcPr>
            <w:tcW w:w="4820" w:type="dxa"/>
            <w:vAlign w:val="center"/>
          </w:tcPr>
          <w:p w:rsidR="000646F4" w:rsidRPr="00BC71C7" w:rsidRDefault="000646F4" w:rsidP="00FB3AA6">
            <w:pPr>
              <w:rPr>
                <w:b/>
                <w:lang w:eastAsia="lv-LV"/>
              </w:rPr>
            </w:pPr>
            <w:r w:rsidRPr="00BC71C7">
              <w:rPr>
                <w:b/>
              </w:rPr>
              <w:t>3</w:t>
            </w:r>
          </w:p>
        </w:tc>
      </w:tr>
      <w:tr w:rsidR="000646F4" w:rsidRPr="0093308E" w:rsidTr="00FB3AA6">
        <w:tc>
          <w:tcPr>
            <w:tcW w:w="4219" w:type="dxa"/>
          </w:tcPr>
          <w:p w:rsidR="000646F4" w:rsidRPr="0093308E" w:rsidRDefault="000646F4" w:rsidP="00FB3AA6">
            <w:pPr>
              <w:pStyle w:val="Nosaukumi"/>
              <w:rPr>
                <w:u w:val="single"/>
              </w:rPr>
            </w:pPr>
            <w:r w:rsidRPr="0093308E">
              <w:t>ECTS kredītpunkti</w:t>
            </w:r>
          </w:p>
        </w:tc>
        <w:tc>
          <w:tcPr>
            <w:tcW w:w="4820" w:type="dxa"/>
          </w:tcPr>
          <w:p w:rsidR="000646F4" w:rsidRPr="00BC71C7" w:rsidRDefault="000646F4" w:rsidP="00FB3AA6">
            <w:pPr>
              <w:rPr>
                <w:b/>
              </w:rPr>
            </w:pPr>
            <w:r w:rsidRPr="00BC71C7">
              <w:rPr>
                <w:b/>
              </w:rPr>
              <w:t>4.5</w:t>
            </w:r>
          </w:p>
        </w:tc>
      </w:tr>
      <w:tr w:rsidR="000646F4" w:rsidRPr="0093308E" w:rsidTr="00FB3AA6">
        <w:tc>
          <w:tcPr>
            <w:tcW w:w="4219" w:type="dxa"/>
          </w:tcPr>
          <w:p w:rsidR="000646F4" w:rsidRPr="0093308E" w:rsidRDefault="000646F4" w:rsidP="00FB3AA6">
            <w:pPr>
              <w:pStyle w:val="Nosaukumi"/>
            </w:pPr>
            <w:r w:rsidRPr="0093308E">
              <w:t>Kopējais kontaktstundu skaits</w:t>
            </w:r>
          </w:p>
        </w:tc>
        <w:tc>
          <w:tcPr>
            <w:tcW w:w="4820" w:type="dxa"/>
            <w:vAlign w:val="center"/>
          </w:tcPr>
          <w:p w:rsidR="000646F4" w:rsidRPr="0093308E" w:rsidRDefault="000646F4" w:rsidP="00FB3AA6">
            <w:pPr>
              <w:rPr>
                <w:lang w:eastAsia="lv-LV"/>
              </w:rPr>
            </w:pPr>
            <w:r>
              <w:t>48</w:t>
            </w:r>
          </w:p>
        </w:tc>
      </w:tr>
      <w:tr w:rsidR="000646F4" w:rsidRPr="0093308E" w:rsidTr="00FB3AA6">
        <w:tc>
          <w:tcPr>
            <w:tcW w:w="4219" w:type="dxa"/>
          </w:tcPr>
          <w:p w:rsidR="000646F4" w:rsidRPr="0093308E" w:rsidRDefault="000646F4" w:rsidP="00FB3AA6">
            <w:pPr>
              <w:pStyle w:val="Nosaukumi2"/>
            </w:pPr>
            <w:r w:rsidRPr="0093308E">
              <w:t>Lekciju stundu skaits</w:t>
            </w:r>
          </w:p>
        </w:tc>
        <w:tc>
          <w:tcPr>
            <w:tcW w:w="4820" w:type="dxa"/>
          </w:tcPr>
          <w:p w:rsidR="000646F4" w:rsidRPr="0093308E" w:rsidRDefault="000646F4" w:rsidP="00FB3AA6">
            <w:r>
              <w:t>32</w:t>
            </w:r>
          </w:p>
        </w:tc>
      </w:tr>
      <w:tr w:rsidR="000646F4" w:rsidRPr="0093308E" w:rsidTr="00FB3AA6">
        <w:tc>
          <w:tcPr>
            <w:tcW w:w="4219" w:type="dxa"/>
          </w:tcPr>
          <w:p w:rsidR="000646F4" w:rsidRPr="0093308E" w:rsidRDefault="000646F4" w:rsidP="00FB3AA6">
            <w:pPr>
              <w:pStyle w:val="Nosaukumi2"/>
            </w:pPr>
            <w:r w:rsidRPr="0093308E">
              <w:t>Semināru stundu skaits</w:t>
            </w:r>
          </w:p>
        </w:tc>
        <w:tc>
          <w:tcPr>
            <w:tcW w:w="4820" w:type="dxa"/>
          </w:tcPr>
          <w:p w:rsidR="000646F4" w:rsidRPr="0093308E" w:rsidRDefault="000646F4" w:rsidP="00FB3AA6">
            <w:r>
              <w:t>16</w:t>
            </w:r>
          </w:p>
        </w:tc>
      </w:tr>
      <w:tr w:rsidR="000646F4" w:rsidRPr="0093308E" w:rsidTr="00FB3AA6">
        <w:tc>
          <w:tcPr>
            <w:tcW w:w="4219" w:type="dxa"/>
          </w:tcPr>
          <w:p w:rsidR="000646F4" w:rsidRPr="0093308E" w:rsidRDefault="000646F4" w:rsidP="00FB3AA6">
            <w:pPr>
              <w:pStyle w:val="Nosaukumi2"/>
            </w:pPr>
            <w:r w:rsidRPr="0093308E">
              <w:t>Praktisko darbu stundu skaits</w:t>
            </w:r>
          </w:p>
        </w:tc>
        <w:tc>
          <w:tcPr>
            <w:tcW w:w="4820" w:type="dxa"/>
          </w:tcPr>
          <w:p w:rsidR="000646F4" w:rsidRPr="0093308E" w:rsidRDefault="000646F4" w:rsidP="00FB3AA6">
            <w:r>
              <w:t>0</w:t>
            </w:r>
          </w:p>
        </w:tc>
      </w:tr>
      <w:tr w:rsidR="000646F4" w:rsidRPr="0093308E" w:rsidTr="00FB3AA6">
        <w:tc>
          <w:tcPr>
            <w:tcW w:w="4219" w:type="dxa"/>
          </w:tcPr>
          <w:p w:rsidR="000646F4" w:rsidRPr="0093308E" w:rsidRDefault="000646F4" w:rsidP="00FB3AA6">
            <w:pPr>
              <w:pStyle w:val="Nosaukumi2"/>
            </w:pPr>
            <w:r w:rsidRPr="0093308E">
              <w:t>Laboratorijas darbu stundu skaits</w:t>
            </w:r>
          </w:p>
        </w:tc>
        <w:tc>
          <w:tcPr>
            <w:tcW w:w="4820" w:type="dxa"/>
          </w:tcPr>
          <w:p w:rsidR="000646F4" w:rsidRPr="0093308E" w:rsidRDefault="000646F4" w:rsidP="00FB3AA6">
            <w:r>
              <w:t>0</w:t>
            </w:r>
          </w:p>
        </w:tc>
      </w:tr>
      <w:tr w:rsidR="000646F4" w:rsidRPr="0093308E" w:rsidTr="00FB3AA6">
        <w:tc>
          <w:tcPr>
            <w:tcW w:w="4219" w:type="dxa"/>
          </w:tcPr>
          <w:p w:rsidR="000646F4" w:rsidRPr="0093308E" w:rsidRDefault="000646F4" w:rsidP="00FB3AA6">
            <w:pPr>
              <w:pStyle w:val="Nosaukumi2"/>
              <w:rPr>
                <w:lang w:eastAsia="lv-LV"/>
              </w:rPr>
            </w:pPr>
            <w:r w:rsidRPr="0093308E">
              <w:rPr>
                <w:lang w:eastAsia="lv-LV"/>
              </w:rPr>
              <w:t>Studējošā patstāvīgā darba stundu skaits</w:t>
            </w:r>
          </w:p>
        </w:tc>
        <w:tc>
          <w:tcPr>
            <w:tcW w:w="4820" w:type="dxa"/>
            <w:vAlign w:val="center"/>
          </w:tcPr>
          <w:p w:rsidR="000646F4" w:rsidRPr="0093308E" w:rsidRDefault="000646F4" w:rsidP="00FB3AA6">
            <w:pPr>
              <w:rPr>
                <w:lang w:eastAsia="lv-LV"/>
              </w:rPr>
            </w:pPr>
            <w:r>
              <w:t>72</w:t>
            </w:r>
          </w:p>
        </w:tc>
      </w:tr>
      <w:tr w:rsidR="000646F4" w:rsidRPr="0093308E" w:rsidTr="00FB3AA6">
        <w:tc>
          <w:tcPr>
            <w:tcW w:w="9039" w:type="dxa"/>
            <w:gridSpan w:val="2"/>
          </w:tcPr>
          <w:p w:rsidR="000646F4" w:rsidRPr="0093308E" w:rsidRDefault="000646F4" w:rsidP="00FB3AA6">
            <w:pPr>
              <w:rPr>
                <w:lang w:eastAsia="lv-LV"/>
              </w:rPr>
            </w:pPr>
          </w:p>
        </w:tc>
      </w:tr>
      <w:tr w:rsidR="000646F4" w:rsidRPr="0093308E" w:rsidTr="00FB3AA6">
        <w:tc>
          <w:tcPr>
            <w:tcW w:w="9039" w:type="dxa"/>
            <w:gridSpan w:val="2"/>
          </w:tcPr>
          <w:p w:rsidR="000646F4" w:rsidRPr="0093308E" w:rsidRDefault="000646F4" w:rsidP="00FB3AA6">
            <w:pPr>
              <w:pStyle w:val="Nosaukumi"/>
            </w:pPr>
            <w:r w:rsidRPr="0093308E">
              <w:t>Kursa autors(-i)</w:t>
            </w:r>
          </w:p>
        </w:tc>
      </w:tr>
      <w:tr w:rsidR="000646F4" w:rsidRPr="0093308E" w:rsidTr="00FB3AA6">
        <w:tc>
          <w:tcPr>
            <w:tcW w:w="9039" w:type="dxa"/>
            <w:gridSpan w:val="2"/>
          </w:tcPr>
          <w:p w:rsidR="000646F4" w:rsidRPr="0093308E" w:rsidRDefault="000646F4" w:rsidP="00FB3AA6">
            <w:r>
              <w:t xml:space="preserve">Prof. Inese Kokina, Dr. Biol. Ilona </w:t>
            </w:r>
            <w:proofErr w:type="spellStart"/>
            <w:r>
              <w:t>Skrinda</w:t>
            </w:r>
            <w:proofErr w:type="spellEnd"/>
          </w:p>
        </w:tc>
      </w:tr>
      <w:tr w:rsidR="000646F4" w:rsidRPr="0093308E" w:rsidTr="00FB3AA6">
        <w:tc>
          <w:tcPr>
            <w:tcW w:w="9039" w:type="dxa"/>
            <w:gridSpan w:val="2"/>
          </w:tcPr>
          <w:p w:rsidR="000646F4" w:rsidRPr="0093308E" w:rsidRDefault="000646F4" w:rsidP="00FB3AA6">
            <w:pPr>
              <w:pStyle w:val="Nosaukumi"/>
            </w:pPr>
            <w:r w:rsidRPr="0093308E">
              <w:t>Kursa docētājs(-i)</w:t>
            </w:r>
          </w:p>
        </w:tc>
      </w:tr>
      <w:tr w:rsidR="000646F4" w:rsidRPr="0093308E" w:rsidTr="00FB3AA6">
        <w:tc>
          <w:tcPr>
            <w:tcW w:w="9039" w:type="dxa"/>
            <w:gridSpan w:val="2"/>
          </w:tcPr>
          <w:p w:rsidR="000646F4" w:rsidRDefault="000646F4" w:rsidP="00FB3AA6">
            <w:r>
              <w:t>Dr.biol., profesore Inese Kokina</w:t>
            </w:r>
            <w:r w:rsidRPr="00CD6AD5">
              <w:t xml:space="preserve">, Dzīvības zinātņu un tehnoloģiju institūts, </w:t>
            </w:r>
            <w:r>
              <w:t xml:space="preserve">Biotehnoloģiju </w:t>
            </w:r>
            <w:r w:rsidRPr="00CD6AD5">
              <w:t>departaments</w:t>
            </w:r>
          </w:p>
          <w:p w:rsidR="000646F4" w:rsidRPr="00CD6AD5" w:rsidRDefault="000646F4" w:rsidP="00FB3AA6">
            <w:r>
              <w:t xml:space="preserve">Dr.biol., Ilona </w:t>
            </w:r>
            <w:proofErr w:type="spellStart"/>
            <w:r>
              <w:t>Plaksenkova</w:t>
            </w:r>
            <w:proofErr w:type="spellEnd"/>
            <w:r w:rsidRPr="00CD6AD5">
              <w:t>, Dzīvības zinātņu un tehnoloģiju institūts, Biotehnoloģiju departaments</w:t>
            </w:r>
          </w:p>
          <w:p w:rsidR="000646F4" w:rsidRPr="00CD6AD5" w:rsidRDefault="000646F4" w:rsidP="00FB3AA6">
            <w:r>
              <w:t xml:space="preserve">Dr.biol., </w:t>
            </w:r>
            <w:proofErr w:type="spellStart"/>
            <w:r>
              <w:t>vad.pētnieks</w:t>
            </w:r>
            <w:proofErr w:type="spellEnd"/>
            <w:r>
              <w:t xml:space="preserve"> Uldis Valainis</w:t>
            </w:r>
            <w:r w:rsidRPr="00CD6AD5">
              <w:t xml:space="preserve">, Dzīvības zinātņu un tehnoloģiju institūts, </w:t>
            </w:r>
            <w:proofErr w:type="spellStart"/>
            <w:r w:rsidRPr="00CD6AD5">
              <w:t>Biosistemātikas</w:t>
            </w:r>
            <w:proofErr w:type="spellEnd"/>
            <w:r w:rsidRPr="00CD6AD5">
              <w:t xml:space="preserve"> departaments</w:t>
            </w:r>
          </w:p>
          <w:p w:rsidR="000646F4" w:rsidRPr="007534EA" w:rsidRDefault="000646F4" w:rsidP="00FB3AA6">
            <w:r>
              <w:t>D</w:t>
            </w:r>
            <w:r w:rsidRPr="00CD6AD5">
              <w:t xml:space="preserve">r.biol., </w:t>
            </w:r>
            <w:proofErr w:type="spellStart"/>
            <w:r w:rsidRPr="00CD6AD5">
              <w:t>vad.pētnieks</w:t>
            </w:r>
            <w:proofErr w:type="spellEnd"/>
            <w:r w:rsidRPr="00CD6AD5">
              <w:t xml:space="preserve"> </w:t>
            </w:r>
            <w:proofErr w:type="spellStart"/>
            <w:r w:rsidRPr="00CD6AD5">
              <w:t>Maksims</w:t>
            </w:r>
            <w:proofErr w:type="spellEnd"/>
            <w:r w:rsidRPr="00CD6AD5">
              <w:t xml:space="preserve"> </w:t>
            </w:r>
            <w:proofErr w:type="spellStart"/>
            <w:r w:rsidRPr="00CD6AD5">
              <w:t>Balalaikins</w:t>
            </w:r>
            <w:proofErr w:type="spellEnd"/>
            <w:r w:rsidRPr="00CD6AD5">
              <w:t xml:space="preserve">, Dzīvības zinātņu un tehnoloģiju institūts, </w:t>
            </w:r>
            <w:proofErr w:type="spellStart"/>
            <w:r w:rsidRPr="00CD6AD5">
              <w:t>Biosistemātikas</w:t>
            </w:r>
            <w:proofErr w:type="spellEnd"/>
            <w:r w:rsidRPr="00CD6AD5">
              <w:t xml:space="preserve"> departaments</w:t>
            </w:r>
          </w:p>
        </w:tc>
      </w:tr>
      <w:tr w:rsidR="000646F4" w:rsidRPr="0093308E" w:rsidTr="00FB3AA6">
        <w:tc>
          <w:tcPr>
            <w:tcW w:w="9039" w:type="dxa"/>
            <w:gridSpan w:val="2"/>
          </w:tcPr>
          <w:p w:rsidR="000646F4" w:rsidRPr="0093308E" w:rsidRDefault="000646F4" w:rsidP="00FB3AA6">
            <w:pPr>
              <w:pStyle w:val="Nosaukumi"/>
            </w:pPr>
            <w:r w:rsidRPr="0093308E">
              <w:t>Priekšzināšanas</w:t>
            </w:r>
          </w:p>
        </w:tc>
      </w:tr>
      <w:tr w:rsidR="000646F4" w:rsidRPr="0093308E" w:rsidTr="00FB3AA6">
        <w:tc>
          <w:tcPr>
            <w:tcW w:w="9039" w:type="dxa"/>
            <w:gridSpan w:val="2"/>
          </w:tcPr>
          <w:p w:rsidR="000646F4" w:rsidRPr="00B3565F" w:rsidRDefault="000646F4" w:rsidP="00FB3AA6">
            <w:r w:rsidRPr="00B3565F">
              <w:t xml:space="preserve">Pielietojamā bioloģija un </w:t>
            </w:r>
            <w:proofErr w:type="spellStart"/>
            <w:r w:rsidRPr="00B3565F">
              <w:t>bioekonomika</w:t>
            </w:r>
            <w:proofErr w:type="spellEnd"/>
            <w:r w:rsidRPr="00B3565F">
              <w:t xml:space="preserve"> I: Dabisko dzīvo resursu uzturēšana un aizsardzība</w:t>
            </w:r>
          </w:p>
          <w:p w:rsidR="000646F4" w:rsidRDefault="000646F4" w:rsidP="00FB3AA6">
            <w:r w:rsidRPr="00B3565F">
              <w:t xml:space="preserve">Pielietojamā bioloģija un </w:t>
            </w:r>
            <w:proofErr w:type="spellStart"/>
            <w:r w:rsidRPr="00B3565F">
              <w:t>bioekonomika</w:t>
            </w:r>
            <w:proofErr w:type="spellEnd"/>
            <w:r w:rsidRPr="00B3565F">
              <w:t xml:space="preserve"> I: Darba organizācija un drošība bioloģiskajās un klīniskajās laboratorijās</w:t>
            </w:r>
          </w:p>
          <w:p w:rsidR="000646F4" w:rsidRDefault="000646F4" w:rsidP="00FB3AA6">
            <w:r>
              <w:t xml:space="preserve">Pielietojamā bioloģija un </w:t>
            </w:r>
            <w:proofErr w:type="spellStart"/>
            <w:r>
              <w:t>bioekonomika</w:t>
            </w:r>
            <w:proofErr w:type="spellEnd"/>
            <w:r>
              <w:t xml:space="preserve"> II: Bioresursu apsaimniekošana</w:t>
            </w:r>
          </w:p>
          <w:p w:rsidR="000646F4" w:rsidRPr="0093308E" w:rsidRDefault="000646F4" w:rsidP="00FB3AA6">
            <w:r>
              <w:t xml:space="preserve">Pielietojamā bioloģija un </w:t>
            </w:r>
            <w:proofErr w:type="spellStart"/>
            <w:r>
              <w:t>bioekonomika</w:t>
            </w:r>
            <w:proofErr w:type="spellEnd"/>
            <w:r>
              <w:t xml:space="preserve"> II: Zinātnes komunikācija dabaszinātnēs</w:t>
            </w:r>
          </w:p>
        </w:tc>
      </w:tr>
      <w:tr w:rsidR="000646F4" w:rsidRPr="0093308E" w:rsidTr="00FB3AA6">
        <w:tc>
          <w:tcPr>
            <w:tcW w:w="9039" w:type="dxa"/>
            <w:gridSpan w:val="2"/>
          </w:tcPr>
          <w:p w:rsidR="000646F4" w:rsidRPr="0093308E" w:rsidRDefault="000646F4" w:rsidP="00FB3AA6">
            <w:pPr>
              <w:pStyle w:val="Nosaukumi"/>
            </w:pPr>
            <w:r w:rsidRPr="0093308E">
              <w:t xml:space="preserve">Studiju kursa anotācija </w:t>
            </w:r>
          </w:p>
        </w:tc>
      </w:tr>
      <w:tr w:rsidR="000646F4" w:rsidRPr="0093308E" w:rsidTr="00FB3AA6">
        <w:tc>
          <w:tcPr>
            <w:tcW w:w="9039" w:type="dxa"/>
            <w:gridSpan w:val="2"/>
          </w:tcPr>
          <w:p w:rsidR="000646F4" w:rsidRPr="00417BBE" w:rsidRDefault="000646F4" w:rsidP="00FB3AA6">
            <w:r>
              <w:t xml:space="preserve">Studiju kursa mērķis: iepazīstināt studējošos ar </w:t>
            </w:r>
            <w:proofErr w:type="spellStart"/>
            <w:r>
              <w:t>Bioekonomikas</w:t>
            </w:r>
            <w:proofErr w:type="spellEnd"/>
            <w:r>
              <w:t xml:space="preserve"> uzdevumiem mūsdienās,  stratēģiju Latvijā, </w:t>
            </w:r>
            <w:proofErr w:type="spellStart"/>
            <w:r>
              <w:t>bioekonomikas</w:t>
            </w:r>
            <w:proofErr w:type="spellEnd"/>
            <w:r>
              <w:t xml:space="preserve"> stratēģiju ilgtspējīgai Eiropai un lomu inovāciju attīstībā </w:t>
            </w:r>
          </w:p>
          <w:p w:rsidR="000646F4" w:rsidRPr="00417BBE" w:rsidRDefault="000646F4" w:rsidP="00FB3AA6">
            <w:r>
              <w:t>Studiju kursa uzdevumi:</w:t>
            </w:r>
          </w:p>
          <w:p w:rsidR="000646F4" w:rsidRPr="00417BBE" w:rsidRDefault="000646F4" w:rsidP="00FB3AA6">
            <w:r>
              <w:t xml:space="preserve">1. Sekmēt teorētisko zināšanu apguvi par </w:t>
            </w:r>
            <w:proofErr w:type="spellStart"/>
            <w:r>
              <w:t>Bioekonomikas</w:t>
            </w:r>
            <w:proofErr w:type="spellEnd"/>
            <w:r>
              <w:t xml:space="preserve"> zināšanu praktisko pielietojumu un praktiskiem rezultātiem</w:t>
            </w:r>
          </w:p>
          <w:p w:rsidR="000646F4" w:rsidRPr="00417BBE" w:rsidRDefault="000646F4" w:rsidP="00FB3AA6">
            <w:r>
              <w:t xml:space="preserve">2. Nodrošināt zināšanu apguvi par normatīvo aktu regulējumiem </w:t>
            </w:r>
            <w:proofErr w:type="spellStart"/>
            <w:r>
              <w:t>sasistībā</w:t>
            </w:r>
            <w:proofErr w:type="spellEnd"/>
            <w:r>
              <w:t xml:space="preserve"> ar </w:t>
            </w:r>
            <w:proofErr w:type="spellStart"/>
            <w:r>
              <w:t>Bioekonomikas</w:t>
            </w:r>
            <w:proofErr w:type="spellEnd"/>
            <w:r>
              <w:t xml:space="preserve"> stratēģiju Eiropā</w:t>
            </w:r>
          </w:p>
          <w:p w:rsidR="000646F4" w:rsidRPr="00417BBE" w:rsidRDefault="000646F4" w:rsidP="00FB3AA6">
            <w:r>
              <w:t>3</w:t>
            </w:r>
            <w:r w:rsidRPr="00417BBE">
              <w:t xml:space="preserve">. </w:t>
            </w:r>
            <w:proofErr w:type="spellStart"/>
            <w:r w:rsidRPr="00417BBE">
              <w:t>Nostirpināt</w:t>
            </w:r>
            <w:proofErr w:type="spellEnd"/>
            <w:r w:rsidRPr="00417BBE">
              <w:t xml:space="preserve"> praktiskās iemaņas </w:t>
            </w:r>
            <w:proofErr w:type="spellStart"/>
            <w:r>
              <w:t>Bioekonomikas</w:t>
            </w:r>
            <w:proofErr w:type="spellEnd"/>
            <w:r>
              <w:t xml:space="preserve"> atziņu pielietojumā</w:t>
            </w:r>
          </w:p>
          <w:p w:rsidR="000646F4" w:rsidRPr="0093308E" w:rsidRDefault="000646F4" w:rsidP="00FB3AA6">
            <w:r>
              <w:t>4</w:t>
            </w:r>
            <w:r w:rsidRPr="00417BBE">
              <w:t>. Veicināt studējošo patstāvīgā darba iemaņu stiprināšanu, tajā skaitā iemaņu darbam ar zinātniskās literatūras un likumdošanas aktu izpēti</w:t>
            </w:r>
          </w:p>
        </w:tc>
      </w:tr>
      <w:tr w:rsidR="000646F4" w:rsidRPr="0093308E" w:rsidTr="00FB3AA6">
        <w:tc>
          <w:tcPr>
            <w:tcW w:w="9039" w:type="dxa"/>
            <w:gridSpan w:val="2"/>
          </w:tcPr>
          <w:p w:rsidR="000646F4" w:rsidRPr="0093308E" w:rsidRDefault="000646F4" w:rsidP="00FB3AA6">
            <w:pPr>
              <w:pStyle w:val="Nosaukumi"/>
            </w:pPr>
            <w:r w:rsidRPr="0093308E">
              <w:t>Studiju kursa kalendārais plāns</w:t>
            </w:r>
          </w:p>
        </w:tc>
      </w:tr>
      <w:tr w:rsidR="000646F4" w:rsidRPr="0093308E" w:rsidTr="00FB3AA6">
        <w:tc>
          <w:tcPr>
            <w:tcW w:w="9039" w:type="dxa"/>
            <w:gridSpan w:val="2"/>
          </w:tcPr>
          <w:p w:rsidR="000646F4" w:rsidRPr="009D3019" w:rsidRDefault="000646F4" w:rsidP="00FB3AA6">
            <w:r>
              <w:t>L</w:t>
            </w:r>
            <w:r w:rsidRPr="009D3019">
              <w:t xml:space="preserve">32, S16, </w:t>
            </w:r>
            <w:proofErr w:type="spellStart"/>
            <w:r w:rsidRPr="009D3019">
              <w:t>Pd</w:t>
            </w:r>
            <w:proofErr w:type="spellEnd"/>
            <w:r w:rsidRPr="009D3019">
              <w:t xml:space="preserve"> </w:t>
            </w:r>
            <w:r>
              <w:t>72</w:t>
            </w:r>
          </w:p>
          <w:p w:rsidR="000646F4" w:rsidRPr="009D3019" w:rsidRDefault="000646F4" w:rsidP="00FB3AA6">
            <w:r>
              <w:t xml:space="preserve">1. Ievads </w:t>
            </w:r>
            <w:proofErr w:type="spellStart"/>
            <w:r>
              <w:t>Bioekonomikā</w:t>
            </w:r>
            <w:proofErr w:type="spellEnd"/>
            <w:r>
              <w:t>: mērķis, uzdevumi, starpdisciplinārs raksturs L</w:t>
            </w:r>
            <w:r w:rsidRPr="009D3019">
              <w:t xml:space="preserve">2, </w:t>
            </w:r>
            <w:proofErr w:type="spellStart"/>
            <w:r w:rsidRPr="009D3019">
              <w:t>Pd</w:t>
            </w:r>
            <w:proofErr w:type="spellEnd"/>
            <w:r w:rsidRPr="009D3019">
              <w:t xml:space="preserve"> 2</w:t>
            </w:r>
          </w:p>
          <w:p w:rsidR="000646F4" w:rsidRPr="009D3019" w:rsidRDefault="000646F4" w:rsidP="00FB3AA6">
            <w:r>
              <w:t xml:space="preserve">2. </w:t>
            </w:r>
            <w:proofErr w:type="spellStart"/>
            <w:r>
              <w:t>Bioekonomikas</w:t>
            </w:r>
            <w:proofErr w:type="spellEnd"/>
            <w:r w:rsidRPr="009D3019">
              <w:t xml:space="preserve"> sasniegumi mūsdienās</w:t>
            </w:r>
            <w:r>
              <w:t>, piemēri</w:t>
            </w:r>
            <w:r w:rsidRPr="009D3019">
              <w:t xml:space="preserve"> L</w:t>
            </w:r>
            <w:r>
              <w:t>4</w:t>
            </w:r>
            <w:r w:rsidRPr="009D3019">
              <w:t xml:space="preserve">, S2, </w:t>
            </w:r>
            <w:proofErr w:type="spellStart"/>
            <w:r w:rsidRPr="009D3019">
              <w:t>Pd</w:t>
            </w:r>
            <w:proofErr w:type="spellEnd"/>
            <w:r w:rsidRPr="009D3019">
              <w:t xml:space="preserve"> </w:t>
            </w:r>
            <w:r>
              <w:t>10</w:t>
            </w:r>
          </w:p>
          <w:p w:rsidR="000646F4" w:rsidRPr="009D3019" w:rsidRDefault="000646F4" w:rsidP="00FB3AA6">
            <w:r>
              <w:lastRenderedPageBreak/>
              <w:t xml:space="preserve">3. </w:t>
            </w:r>
            <w:proofErr w:type="spellStart"/>
            <w:r>
              <w:t>Bioekonomikas</w:t>
            </w:r>
            <w:proofErr w:type="spellEnd"/>
            <w:r>
              <w:t xml:space="preserve"> stratēģija Latvijā</w:t>
            </w:r>
            <w:r w:rsidRPr="009D3019">
              <w:t xml:space="preserve"> L</w:t>
            </w:r>
            <w:r>
              <w:t>6</w:t>
            </w:r>
            <w:r w:rsidRPr="009D3019">
              <w:t>, S</w:t>
            </w:r>
            <w:r>
              <w:t>2</w:t>
            </w:r>
            <w:r w:rsidRPr="009D3019">
              <w:t xml:space="preserve">, </w:t>
            </w:r>
            <w:proofErr w:type="spellStart"/>
            <w:r w:rsidRPr="009D3019">
              <w:t>Pd</w:t>
            </w:r>
            <w:proofErr w:type="spellEnd"/>
            <w:r w:rsidRPr="009D3019">
              <w:t xml:space="preserve"> </w:t>
            </w:r>
            <w:r>
              <w:t>12</w:t>
            </w:r>
          </w:p>
          <w:p w:rsidR="000646F4" w:rsidRPr="009D3019" w:rsidRDefault="000646F4" w:rsidP="00FB3AA6">
            <w:r>
              <w:t xml:space="preserve">4. </w:t>
            </w:r>
            <w:proofErr w:type="spellStart"/>
            <w:r>
              <w:t>Bioekonomikas</w:t>
            </w:r>
            <w:proofErr w:type="spellEnd"/>
            <w:r>
              <w:t xml:space="preserve"> stratēģija ilgtspējīgai Eiropai L6</w:t>
            </w:r>
            <w:r w:rsidRPr="009D3019">
              <w:t xml:space="preserve">, S2, </w:t>
            </w:r>
            <w:r>
              <w:t xml:space="preserve"> </w:t>
            </w:r>
            <w:proofErr w:type="spellStart"/>
            <w:r>
              <w:t>Pd</w:t>
            </w:r>
            <w:proofErr w:type="spellEnd"/>
            <w:r>
              <w:t xml:space="preserve"> 14</w:t>
            </w:r>
          </w:p>
          <w:p w:rsidR="000646F4" w:rsidRPr="009D3019" w:rsidRDefault="000646F4" w:rsidP="00FB3AA6">
            <w:r>
              <w:t>5. Inovācijas, to definīcija, piemēri L4</w:t>
            </w:r>
            <w:r w:rsidRPr="009D3019">
              <w:t>, S</w:t>
            </w:r>
            <w:r>
              <w:t>4</w:t>
            </w:r>
            <w:r w:rsidRPr="009D3019">
              <w:t xml:space="preserve">, </w:t>
            </w:r>
            <w:proofErr w:type="spellStart"/>
            <w:r>
              <w:t>Pd</w:t>
            </w:r>
            <w:proofErr w:type="spellEnd"/>
            <w:r>
              <w:t xml:space="preserve"> 10</w:t>
            </w:r>
          </w:p>
          <w:p w:rsidR="000646F4" w:rsidRPr="009D3019" w:rsidRDefault="000646F4" w:rsidP="00FB3AA6">
            <w:r>
              <w:t xml:space="preserve">4. </w:t>
            </w:r>
            <w:proofErr w:type="spellStart"/>
            <w:r>
              <w:t>Bioekonomikas</w:t>
            </w:r>
            <w:proofErr w:type="spellEnd"/>
            <w:r>
              <w:t xml:space="preserve"> loma inovāciju attīstībā</w:t>
            </w:r>
            <w:r w:rsidRPr="009D3019">
              <w:t xml:space="preserve"> L6, S</w:t>
            </w:r>
            <w:r>
              <w:t>4</w:t>
            </w:r>
            <w:r w:rsidRPr="009D3019">
              <w:t xml:space="preserve">, </w:t>
            </w:r>
            <w:proofErr w:type="spellStart"/>
            <w:r w:rsidRPr="009D3019">
              <w:t>Pd</w:t>
            </w:r>
            <w:proofErr w:type="spellEnd"/>
            <w:r w:rsidRPr="009D3019">
              <w:t xml:space="preserve"> 1</w:t>
            </w:r>
            <w:r>
              <w:t>2</w:t>
            </w:r>
          </w:p>
          <w:p w:rsidR="000646F4" w:rsidRPr="0093308E" w:rsidRDefault="000646F4" w:rsidP="00FB3AA6">
            <w:r>
              <w:t xml:space="preserve">5. </w:t>
            </w:r>
            <w:r w:rsidRPr="009D3019">
              <w:t xml:space="preserve"> </w:t>
            </w:r>
            <w:r>
              <w:t xml:space="preserve">Bioloģijas un Biotehnoloģiju loma inovāciju attīstībā L4, S2, Pd12 </w:t>
            </w:r>
          </w:p>
        </w:tc>
      </w:tr>
      <w:tr w:rsidR="000646F4" w:rsidRPr="0093308E" w:rsidTr="00FB3AA6">
        <w:tc>
          <w:tcPr>
            <w:tcW w:w="9039" w:type="dxa"/>
            <w:gridSpan w:val="2"/>
          </w:tcPr>
          <w:p w:rsidR="000646F4" w:rsidRPr="0093308E" w:rsidRDefault="000646F4" w:rsidP="00FB3AA6">
            <w:pPr>
              <w:pStyle w:val="Nosaukumi"/>
            </w:pPr>
            <w:r w:rsidRPr="0093308E">
              <w:lastRenderedPageBreak/>
              <w:t>Studiju rezultāti</w:t>
            </w:r>
          </w:p>
        </w:tc>
      </w:tr>
      <w:tr w:rsidR="000646F4" w:rsidRPr="0093308E" w:rsidTr="00FB3AA6">
        <w:tc>
          <w:tcPr>
            <w:tcW w:w="9039" w:type="dxa"/>
            <w:gridSpan w:val="2"/>
          </w:tcPr>
          <w:p w:rsidR="000646F4" w:rsidRPr="00AA2C9E" w:rsidRDefault="000646F4" w:rsidP="00FB3AA6">
            <w:r>
              <w:t xml:space="preserve">Zināšanas: </w:t>
            </w:r>
          </w:p>
          <w:p w:rsidR="000646F4" w:rsidRPr="00AA2C9E" w:rsidRDefault="000646F4" w:rsidP="00FB3AA6">
            <w:r>
              <w:t xml:space="preserve">- </w:t>
            </w:r>
            <w:r w:rsidRPr="00AA2C9E">
              <w:t xml:space="preserve">pārzina </w:t>
            </w:r>
            <w:proofErr w:type="spellStart"/>
            <w:r>
              <w:t>Bioekonomikas</w:t>
            </w:r>
            <w:proofErr w:type="spellEnd"/>
            <w:r>
              <w:t xml:space="preserve"> mērķus, uzdevumus un nozīme</w:t>
            </w:r>
          </w:p>
          <w:p w:rsidR="000646F4" w:rsidRPr="00AA2C9E" w:rsidRDefault="000646F4" w:rsidP="00FB3AA6">
            <w:r>
              <w:t xml:space="preserve">- </w:t>
            </w:r>
            <w:r w:rsidRPr="00AA2C9E">
              <w:t xml:space="preserve">pārzina </w:t>
            </w:r>
            <w:proofErr w:type="spellStart"/>
            <w:r>
              <w:t>Bioekonomikas</w:t>
            </w:r>
            <w:proofErr w:type="spellEnd"/>
            <w:r>
              <w:t xml:space="preserve"> sasniegumus, to lomu ekonomikas attīstībā</w:t>
            </w:r>
          </w:p>
          <w:p w:rsidR="000646F4" w:rsidRPr="00AA2C9E" w:rsidRDefault="000646F4" w:rsidP="00FB3AA6">
            <w:r>
              <w:t xml:space="preserve">- pārzina Latvijas un Eiropas likumdošanu </w:t>
            </w:r>
            <w:proofErr w:type="spellStart"/>
            <w:r>
              <w:t>Bioekonomikas</w:t>
            </w:r>
            <w:proofErr w:type="spellEnd"/>
            <w:r>
              <w:t xml:space="preserve"> jomā</w:t>
            </w:r>
          </w:p>
          <w:p w:rsidR="000646F4" w:rsidRPr="00AA2C9E" w:rsidRDefault="000646F4" w:rsidP="00FB3AA6">
            <w:r>
              <w:t>- pārzina inovāciju jēdzienu un inovāciju lomu ekonomikā</w:t>
            </w:r>
            <w:r w:rsidRPr="00AA2C9E">
              <w:t xml:space="preserve">  </w:t>
            </w:r>
            <w:r w:rsidRPr="00AA2C9E">
              <w:br/>
            </w:r>
            <w:r>
              <w:t xml:space="preserve">- </w:t>
            </w:r>
            <w:r w:rsidRPr="00AA2C9E">
              <w:t xml:space="preserve">pārzina </w:t>
            </w:r>
            <w:proofErr w:type="spellStart"/>
            <w:r>
              <w:t>Bioekonomikas</w:t>
            </w:r>
            <w:proofErr w:type="spellEnd"/>
            <w:r>
              <w:t xml:space="preserve"> lomu inovāciju attīstībā</w:t>
            </w:r>
          </w:p>
          <w:p w:rsidR="000646F4" w:rsidRPr="00AA2C9E" w:rsidRDefault="000646F4" w:rsidP="00FB3AA6">
            <w:r>
              <w:t>Prasmes:</w:t>
            </w:r>
          </w:p>
          <w:p w:rsidR="000646F4" w:rsidRPr="00AA2C9E" w:rsidRDefault="000646F4" w:rsidP="00FB3AA6">
            <w:r>
              <w:t xml:space="preserve">- prot pielietot zināšanas </w:t>
            </w:r>
            <w:proofErr w:type="spellStart"/>
            <w:r>
              <w:t>Bioekonomikas</w:t>
            </w:r>
            <w:proofErr w:type="spellEnd"/>
            <w:r>
              <w:t xml:space="preserve"> jomā noteiktu nišas produktu izveidei</w:t>
            </w:r>
          </w:p>
          <w:p w:rsidR="000646F4" w:rsidRPr="00AA2C9E" w:rsidRDefault="000646F4" w:rsidP="00FB3AA6">
            <w:r>
              <w:t xml:space="preserve">- </w:t>
            </w:r>
            <w:r w:rsidRPr="00AA2C9E">
              <w:t xml:space="preserve">prot apstrādāt, analizēt un interpretēt </w:t>
            </w:r>
            <w:r>
              <w:t xml:space="preserve">zinātnisko literatūru </w:t>
            </w:r>
            <w:proofErr w:type="spellStart"/>
            <w:r>
              <w:t>Bioekonomikas</w:t>
            </w:r>
            <w:proofErr w:type="spellEnd"/>
            <w:r>
              <w:t xml:space="preserve"> jomā</w:t>
            </w:r>
          </w:p>
          <w:p w:rsidR="000646F4" w:rsidRPr="00AA2C9E" w:rsidRDefault="000646F4" w:rsidP="00FB3AA6">
            <w:r>
              <w:t xml:space="preserve">- prot organizēt darbu </w:t>
            </w:r>
            <w:proofErr w:type="spellStart"/>
            <w:r>
              <w:t>Bioekonomikas</w:t>
            </w:r>
            <w:proofErr w:type="spellEnd"/>
            <w:r>
              <w:t xml:space="preserve"> jomā</w:t>
            </w:r>
          </w:p>
          <w:p w:rsidR="000646F4" w:rsidRPr="00AA2C9E" w:rsidRDefault="000646F4" w:rsidP="00FB3AA6">
            <w:r>
              <w:t xml:space="preserve">- prot patstāvīgi pieņemt lēmumus dažādos ar </w:t>
            </w:r>
            <w:proofErr w:type="spellStart"/>
            <w:r>
              <w:t>Bioekonomiku</w:t>
            </w:r>
            <w:proofErr w:type="spellEnd"/>
            <w:r>
              <w:t xml:space="preserve"> saistītos jautājumos </w:t>
            </w:r>
          </w:p>
          <w:p w:rsidR="000646F4" w:rsidRDefault="000646F4" w:rsidP="00FB3AA6">
            <w:r>
              <w:t>Kompetence</w:t>
            </w:r>
            <w:r w:rsidRPr="00AA2C9E">
              <w:t>:</w:t>
            </w:r>
          </w:p>
          <w:p w:rsidR="000646F4" w:rsidRPr="0093308E" w:rsidRDefault="000646F4" w:rsidP="00FB3AA6">
            <w:r>
              <w:t xml:space="preserve">- spēj prognozēt </w:t>
            </w:r>
            <w:proofErr w:type="spellStart"/>
            <w:r>
              <w:t>Bioekonomikas</w:t>
            </w:r>
            <w:proofErr w:type="spellEnd"/>
            <w:r>
              <w:t xml:space="preserve"> ieguvumus dažādās ar bioloģiju un biotehnoloģijām saistītās jomās</w:t>
            </w:r>
          </w:p>
        </w:tc>
      </w:tr>
      <w:tr w:rsidR="000646F4" w:rsidRPr="0093308E" w:rsidTr="00FB3AA6">
        <w:tc>
          <w:tcPr>
            <w:tcW w:w="9039" w:type="dxa"/>
            <w:gridSpan w:val="2"/>
          </w:tcPr>
          <w:p w:rsidR="000646F4" w:rsidRPr="0093308E" w:rsidRDefault="000646F4" w:rsidP="00FB3AA6">
            <w:pPr>
              <w:pStyle w:val="Nosaukumi"/>
            </w:pPr>
            <w:r w:rsidRPr="0093308E">
              <w:t>Studējošo patstāvīgo darbu organizācijas un uzdevumu raksturojums</w:t>
            </w:r>
          </w:p>
        </w:tc>
      </w:tr>
      <w:tr w:rsidR="000646F4" w:rsidRPr="0093308E" w:rsidTr="00FB3AA6">
        <w:tc>
          <w:tcPr>
            <w:tcW w:w="9039" w:type="dxa"/>
            <w:gridSpan w:val="2"/>
          </w:tcPr>
          <w:p w:rsidR="000646F4" w:rsidRPr="001A5F27" w:rsidRDefault="000646F4" w:rsidP="00FB3AA6">
            <w:r>
              <w:t xml:space="preserve">Pirms katras nodarbības studējošie iepazīstas ar nodarbības tēmu un </w:t>
            </w:r>
            <w:r w:rsidRPr="001A5F27">
              <w:t>atbilstošo literatūru.</w:t>
            </w:r>
          </w:p>
          <w:p w:rsidR="000646F4" w:rsidRPr="001A5F27" w:rsidRDefault="000646F4" w:rsidP="00FB3AA6">
            <w:r>
              <w:t xml:space="preserve">Kursa laikā patstāvīgi veido prezentāciju un gatavojas kursa </w:t>
            </w:r>
            <w:proofErr w:type="spellStart"/>
            <w:r>
              <w:t>starppārbaudījumiem</w:t>
            </w:r>
            <w:proofErr w:type="spellEnd"/>
            <w:r>
              <w:t xml:space="preserve"> un noslēguma pārbaudījumam.</w:t>
            </w:r>
          </w:p>
          <w:p w:rsidR="000646F4" w:rsidRPr="001A5F27" w:rsidRDefault="000646F4" w:rsidP="00FB3AA6">
            <w:r w:rsidRPr="001A5F27">
              <w:t xml:space="preserve">Patstāvīgais darbs paredzēts pēc katras lekcijas un ir saistīts ar lekcijas tēmu padziļinātu analīzi. Patstāvīgā darba ietveros tiek veikta literatūras avotu analīze. Studējošie patstāvīgā darba ietvaros sagatavo prezentāciju un gatavojas kursa </w:t>
            </w:r>
            <w:proofErr w:type="spellStart"/>
            <w:r w:rsidRPr="001A5F27">
              <w:t>starppārbaudījumiem</w:t>
            </w:r>
            <w:proofErr w:type="spellEnd"/>
            <w:r w:rsidRPr="001A5F27">
              <w:t xml:space="preserve"> (3 kontroldarbi) un noslēguma pārbaudījumam. </w:t>
            </w:r>
          </w:p>
          <w:p w:rsidR="000646F4" w:rsidRPr="001A5F27" w:rsidRDefault="000646F4" w:rsidP="00FB3AA6">
            <w:r w:rsidRPr="00663A77">
              <w:t> </w:t>
            </w:r>
          </w:p>
          <w:p w:rsidR="000646F4" w:rsidRPr="001A5F27" w:rsidRDefault="000646F4" w:rsidP="00FB3AA6">
            <w:r w:rsidRPr="00663A77">
              <w:t xml:space="preserve">1. </w:t>
            </w:r>
            <w:r w:rsidRPr="001A5F27">
              <w:t xml:space="preserve">kontroldarbs. </w:t>
            </w:r>
            <w:proofErr w:type="spellStart"/>
            <w:r>
              <w:t>Bioekonomikas</w:t>
            </w:r>
            <w:proofErr w:type="spellEnd"/>
            <w:r>
              <w:t xml:space="preserve"> mērķis, uzdevumi, sasniegumi</w:t>
            </w:r>
            <w:r w:rsidRPr="001A5F27">
              <w:t>.</w:t>
            </w:r>
          </w:p>
          <w:p w:rsidR="000646F4" w:rsidRPr="001A5F27" w:rsidRDefault="000646F4" w:rsidP="00FB3AA6">
            <w:r w:rsidRPr="001A5F27">
              <w:t xml:space="preserve">2.kontroldarbs. </w:t>
            </w:r>
            <w:proofErr w:type="spellStart"/>
            <w:r>
              <w:t>Bioekonomikas</w:t>
            </w:r>
            <w:proofErr w:type="spellEnd"/>
            <w:r>
              <w:t xml:space="preserve"> stratēģija Latvijā un Eiropā</w:t>
            </w:r>
          </w:p>
          <w:p w:rsidR="000646F4" w:rsidRPr="0093308E" w:rsidRDefault="000646F4" w:rsidP="00FB3AA6">
            <w:r>
              <w:t xml:space="preserve">3. </w:t>
            </w:r>
            <w:proofErr w:type="spellStart"/>
            <w:r>
              <w:t>kontroldarbs.Jēdziens</w:t>
            </w:r>
            <w:proofErr w:type="spellEnd"/>
            <w:r>
              <w:t xml:space="preserve"> par inovācijām, inovāciju nozīme </w:t>
            </w:r>
            <w:proofErr w:type="spellStart"/>
            <w:r>
              <w:t>bioekonomikas</w:t>
            </w:r>
            <w:proofErr w:type="spellEnd"/>
            <w:r>
              <w:t xml:space="preserve"> attīstībā </w:t>
            </w:r>
          </w:p>
        </w:tc>
      </w:tr>
      <w:tr w:rsidR="000646F4" w:rsidRPr="0093308E" w:rsidTr="00FB3AA6">
        <w:tc>
          <w:tcPr>
            <w:tcW w:w="9039" w:type="dxa"/>
            <w:gridSpan w:val="2"/>
          </w:tcPr>
          <w:p w:rsidR="000646F4" w:rsidRPr="0093308E" w:rsidRDefault="000646F4" w:rsidP="00FB3AA6">
            <w:pPr>
              <w:pStyle w:val="Nosaukumi"/>
            </w:pPr>
            <w:r w:rsidRPr="0093308E">
              <w:t>Prasības kredītpunktu iegūšanai</w:t>
            </w:r>
          </w:p>
        </w:tc>
      </w:tr>
      <w:tr w:rsidR="000646F4" w:rsidRPr="0093308E" w:rsidTr="00FB3AA6">
        <w:tc>
          <w:tcPr>
            <w:tcW w:w="9039" w:type="dxa"/>
            <w:gridSpan w:val="2"/>
          </w:tcPr>
          <w:p w:rsidR="000646F4" w:rsidRPr="00E72896" w:rsidRDefault="000646F4" w:rsidP="00FB3AA6">
            <w:r>
              <w:t xml:space="preserve">Studiju kurss tiek vērtēts 10 </w:t>
            </w:r>
            <w:proofErr w:type="spellStart"/>
            <w:r>
              <w:t>ballu</w:t>
            </w:r>
            <w:proofErr w:type="spellEnd"/>
            <w:r>
              <w:t xml:space="preserve"> skalā</w:t>
            </w:r>
            <w:r w:rsidRPr="00E72896">
              <w:t> saskaņā ar Latvijas Republikas  normatīvajiem aktiem un atbilstoši "Nolikumam par studijām Daugavpils Universitātē" (apstiprināts DU Senāta sēdē 17.12.2018.,  protokols Nr. 15)).</w:t>
            </w:r>
          </w:p>
          <w:p w:rsidR="000646F4" w:rsidRPr="00E72896" w:rsidRDefault="000646F4" w:rsidP="00FB3AA6">
            <w:r>
              <w:t>Studiju kursa noslēguma pārbaudījums- rakstisks eksāmens</w:t>
            </w:r>
            <w:r w:rsidRPr="00E72896">
              <w:t xml:space="preserve"> (60 % no gala vērtējuma) </w:t>
            </w:r>
          </w:p>
          <w:p w:rsidR="000646F4" w:rsidRPr="00E72896" w:rsidRDefault="000646F4" w:rsidP="00FB3AA6">
            <w:r>
              <w:t xml:space="preserve">Līdz eksāmena kārtošanai tiek pielaisti tikai tie studējošie, kas piedalījušies visos semināros, izveidojuši prezentāciju par 1 no docētāja piedāvātajām tēmām un nokārtojuši 3 kontroldarbus. </w:t>
            </w:r>
          </w:p>
          <w:p w:rsidR="000646F4" w:rsidRPr="00E72896" w:rsidRDefault="000646F4" w:rsidP="00FB3AA6">
            <w:proofErr w:type="spellStart"/>
            <w:r>
              <w:t>Starppārbaudījumi</w:t>
            </w:r>
            <w:proofErr w:type="spellEnd"/>
            <w:r>
              <w:t>:</w:t>
            </w:r>
          </w:p>
          <w:p w:rsidR="000646F4" w:rsidRPr="00E72896" w:rsidRDefault="000646F4" w:rsidP="00FB3AA6">
            <w:r>
              <w:t>Prezentācija (</w:t>
            </w:r>
            <w:proofErr w:type="spellStart"/>
            <w:r>
              <w:t>ppt</w:t>
            </w:r>
            <w:proofErr w:type="spellEnd"/>
            <w:r>
              <w:t xml:space="preserve"> formātā) par </w:t>
            </w:r>
            <w:r w:rsidRPr="00E72896">
              <w:t xml:space="preserve"> 1 no docētāja piedāvātajām tēmām (10 % no gala vērtējuma)</w:t>
            </w:r>
          </w:p>
          <w:p w:rsidR="000646F4" w:rsidRPr="00E72896" w:rsidRDefault="000646F4" w:rsidP="00FB3AA6">
            <w:r>
              <w:t>3 kontroldarbi (</w:t>
            </w:r>
            <w:r w:rsidRPr="00E72896">
              <w:t>30 % no gala vērtējuma)</w:t>
            </w:r>
            <w:r>
              <w:t>:</w:t>
            </w:r>
          </w:p>
          <w:p w:rsidR="000646F4" w:rsidRPr="0093308E" w:rsidRDefault="000646F4" w:rsidP="00FB3AA6">
            <w:r>
              <w:t>Semināru</w:t>
            </w:r>
            <w:r w:rsidRPr="002831C0">
              <w:t xml:space="preserve"> kavējuma gadījumā studenti </w:t>
            </w:r>
            <w:r>
              <w:t>izstrādā prezentācijas par  pasniedzēja piedāvāto tēmu</w:t>
            </w:r>
          </w:p>
        </w:tc>
      </w:tr>
      <w:tr w:rsidR="000646F4" w:rsidRPr="0093308E" w:rsidTr="00FB3AA6">
        <w:tc>
          <w:tcPr>
            <w:tcW w:w="9039" w:type="dxa"/>
            <w:gridSpan w:val="2"/>
          </w:tcPr>
          <w:p w:rsidR="000646F4" w:rsidRPr="0093308E" w:rsidRDefault="000646F4" w:rsidP="00FB3AA6">
            <w:pPr>
              <w:pStyle w:val="Nosaukumi"/>
            </w:pPr>
            <w:r w:rsidRPr="0093308E">
              <w:t>Kursa saturs</w:t>
            </w:r>
          </w:p>
        </w:tc>
      </w:tr>
      <w:tr w:rsidR="000646F4" w:rsidRPr="0093308E" w:rsidTr="00FB3AA6">
        <w:tc>
          <w:tcPr>
            <w:tcW w:w="9039" w:type="dxa"/>
            <w:gridSpan w:val="2"/>
          </w:tcPr>
          <w:p w:rsidR="000646F4" w:rsidRDefault="000646F4" w:rsidP="00FB3AA6">
            <w:r>
              <w:t>L</w:t>
            </w:r>
            <w:r w:rsidRPr="00E72896">
              <w:t xml:space="preserve">ekcijas- 32 st., </w:t>
            </w:r>
            <w:r>
              <w:t>semināri - 16 st.</w:t>
            </w:r>
          </w:p>
          <w:p w:rsidR="000646F4" w:rsidRDefault="000646F4" w:rsidP="00FB3AA6">
            <w:r>
              <w:t>Lekcijas:</w:t>
            </w:r>
          </w:p>
          <w:p w:rsidR="000646F4" w:rsidRDefault="000646F4" w:rsidP="00FB3AA6">
            <w:r>
              <w:t xml:space="preserve">1. Ievads </w:t>
            </w:r>
            <w:proofErr w:type="spellStart"/>
            <w:r>
              <w:t>Bioekonomikā</w:t>
            </w:r>
            <w:proofErr w:type="spellEnd"/>
            <w:r>
              <w:t>: mērķis, uzdevumi, starpdisciplinārs raksturs L2</w:t>
            </w:r>
          </w:p>
          <w:p w:rsidR="000646F4" w:rsidRDefault="000646F4" w:rsidP="00FB3AA6">
            <w:r>
              <w:lastRenderedPageBreak/>
              <w:t xml:space="preserve">2. </w:t>
            </w:r>
            <w:proofErr w:type="spellStart"/>
            <w:r>
              <w:t>Bioekonomikas</w:t>
            </w:r>
            <w:proofErr w:type="spellEnd"/>
            <w:r>
              <w:t xml:space="preserve"> sasniegumi, to pielietojums mūsdienās L2</w:t>
            </w:r>
          </w:p>
          <w:p w:rsidR="000646F4" w:rsidRDefault="000646F4" w:rsidP="00FB3AA6">
            <w:r>
              <w:t xml:space="preserve">3. </w:t>
            </w:r>
            <w:proofErr w:type="spellStart"/>
            <w:r>
              <w:t>Bioekonomikas</w:t>
            </w:r>
            <w:proofErr w:type="spellEnd"/>
            <w:r>
              <w:t xml:space="preserve"> sasniegumi bioloģijā, medicīnā, lauksaimniecība, pārtikas rūpniecība un farmācijā </w:t>
            </w:r>
            <w:proofErr w:type="spellStart"/>
            <w:r>
              <w:t>utml</w:t>
            </w:r>
            <w:proofErr w:type="spellEnd"/>
            <w:r>
              <w:t>. L2, S2</w:t>
            </w:r>
          </w:p>
          <w:p w:rsidR="000646F4" w:rsidRDefault="000646F4" w:rsidP="00FB3AA6">
            <w:r>
              <w:t xml:space="preserve">4. </w:t>
            </w:r>
            <w:proofErr w:type="spellStart"/>
            <w:r>
              <w:t>Bioekonomikas</w:t>
            </w:r>
            <w:proofErr w:type="spellEnd"/>
            <w:r>
              <w:t xml:space="preserve"> stratēģija Latvijā: normatīvie dokumenti L2</w:t>
            </w:r>
          </w:p>
          <w:p w:rsidR="000646F4" w:rsidRDefault="000646F4" w:rsidP="00FB3AA6">
            <w:r>
              <w:t xml:space="preserve">5. </w:t>
            </w:r>
            <w:proofErr w:type="spellStart"/>
            <w:r>
              <w:t>Bioekonomikas</w:t>
            </w:r>
            <w:proofErr w:type="spellEnd"/>
            <w:r>
              <w:t xml:space="preserve"> </w:t>
            </w:r>
            <w:proofErr w:type="spellStart"/>
            <w:r>
              <w:t>stratēgija</w:t>
            </w:r>
            <w:proofErr w:type="spellEnd"/>
            <w:r>
              <w:t xml:space="preserve"> Latvijā līdz 2030. g.: galvenie attīstības virzieni, nozares,   sasniedzamie rezultāti L4 </w:t>
            </w:r>
          </w:p>
          <w:p w:rsidR="000646F4" w:rsidRDefault="000646F4" w:rsidP="00FB3AA6">
            <w:r>
              <w:t xml:space="preserve">6. </w:t>
            </w:r>
            <w:r w:rsidRPr="00FB2559">
              <w:t xml:space="preserve">Ieguldījums Latvijas </w:t>
            </w:r>
            <w:proofErr w:type="spellStart"/>
            <w:r w:rsidRPr="00FB2559">
              <w:t>bioekonomikas</w:t>
            </w:r>
            <w:proofErr w:type="spellEnd"/>
            <w:r w:rsidRPr="00FB2559">
              <w:t xml:space="preserve"> stratēģijas attīstībā – labās prakses piemēri</w:t>
            </w:r>
            <w:r>
              <w:t xml:space="preserve"> S2</w:t>
            </w:r>
          </w:p>
          <w:p w:rsidR="000646F4" w:rsidRDefault="000646F4" w:rsidP="00FB3AA6">
            <w:r>
              <w:t>7. J</w:t>
            </w:r>
            <w:r w:rsidRPr="001255D2">
              <w:t xml:space="preserve">auna </w:t>
            </w:r>
            <w:proofErr w:type="spellStart"/>
            <w:r w:rsidRPr="001255D2">
              <w:t>bioekonomikas</w:t>
            </w:r>
            <w:proofErr w:type="spellEnd"/>
            <w:r w:rsidRPr="001255D2">
              <w:t xml:space="preserve"> stratēģija ilgtspējīgai Eiropai</w:t>
            </w:r>
            <w:r>
              <w:t xml:space="preserve">: mērķi, uzdevumi L4 </w:t>
            </w:r>
          </w:p>
          <w:p w:rsidR="000646F4" w:rsidRDefault="000646F4" w:rsidP="00FB3AA6">
            <w:r>
              <w:t xml:space="preserve">8. Ekosistēmas aizsardzība un </w:t>
            </w:r>
            <w:proofErr w:type="spellStart"/>
            <w:r>
              <w:t>bioekonomikas</w:t>
            </w:r>
            <w:proofErr w:type="spellEnd"/>
            <w:r>
              <w:t xml:space="preserve"> ekoloģisko ierobežojumu izprašana L2, S2 </w:t>
            </w:r>
          </w:p>
          <w:p w:rsidR="000646F4" w:rsidRDefault="000646F4" w:rsidP="00FB3AA6">
            <w:r>
              <w:t>9. Inovāciju definīcija, mērķi, piemēri. Inovāciju radīšanas iespējas bioloģijā un biotehnoloģijās L2</w:t>
            </w:r>
          </w:p>
          <w:p w:rsidR="000646F4" w:rsidRDefault="000646F4" w:rsidP="00FB3AA6">
            <w:r>
              <w:t xml:space="preserve">10. Dažādas inovāciju platformas, inovāciju </w:t>
            </w:r>
            <w:r w:rsidRPr="001255D2">
              <w:t xml:space="preserve">stratēģiskie mērķi un to sasniegšanas priekšnoteikumi </w:t>
            </w:r>
            <w:r>
              <w:t>L2</w:t>
            </w:r>
          </w:p>
          <w:p w:rsidR="000646F4" w:rsidRDefault="000646F4" w:rsidP="00FB3AA6">
            <w:r>
              <w:t xml:space="preserve">11.  Inovāciju devums </w:t>
            </w:r>
            <w:proofErr w:type="spellStart"/>
            <w:r>
              <w:t>bioekonomikai</w:t>
            </w:r>
            <w:proofErr w:type="spellEnd"/>
            <w:r>
              <w:t>, saglabājot tradicionālās un attīstot jaunas ekonomikas nozares S4</w:t>
            </w:r>
          </w:p>
          <w:p w:rsidR="000646F4" w:rsidRPr="0093308E" w:rsidRDefault="000646F4" w:rsidP="00FB3AA6">
            <w:r>
              <w:t xml:space="preserve">12. Bioloģijas un biotehnoloģiju sasniegumi </w:t>
            </w:r>
            <w:proofErr w:type="spellStart"/>
            <w:r>
              <w:t>Bioekonomikas</w:t>
            </w:r>
            <w:proofErr w:type="spellEnd"/>
            <w:r>
              <w:t xml:space="preserve"> attīstībai: piemēri, to pielietojums L4, S2</w:t>
            </w:r>
          </w:p>
        </w:tc>
      </w:tr>
      <w:tr w:rsidR="000646F4" w:rsidRPr="0093308E" w:rsidTr="00FB3AA6">
        <w:tc>
          <w:tcPr>
            <w:tcW w:w="9039" w:type="dxa"/>
            <w:gridSpan w:val="2"/>
          </w:tcPr>
          <w:p w:rsidR="000646F4" w:rsidRPr="0093308E" w:rsidRDefault="000646F4" w:rsidP="00FB3AA6">
            <w:pPr>
              <w:pStyle w:val="Nosaukumi"/>
            </w:pPr>
            <w:r w:rsidRPr="0093308E">
              <w:lastRenderedPageBreak/>
              <w:t>Obligāti izmantojamie informācijas avoti</w:t>
            </w:r>
          </w:p>
        </w:tc>
      </w:tr>
      <w:tr w:rsidR="000646F4" w:rsidRPr="0093308E" w:rsidTr="00FB3AA6">
        <w:tc>
          <w:tcPr>
            <w:tcW w:w="9039" w:type="dxa"/>
            <w:gridSpan w:val="2"/>
          </w:tcPr>
          <w:p w:rsidR="000646F4" w:rsidRDefault="000646F4" w:rsidP="0077080D">
            <w:pPr>
              <w:pStyle w:val="ListParagraph"/>
              <w:numPr>
                <w:ilvl w:val="0"/>
                <w:numId w:val="1"/>
              </w:numPr>
            </w:pPr>
            <w:r w:rsidRPr="001970E5">
              <w:t xml:space="preserve">A </w:t>
            </w:r>
            <w:proofErr w:type="spellStart"/>
            <w:r w:rsidRPr="001970E5">
              <w:t>sustainable</w:t>
            </w:r>
            <w:proofErr w:type="spellEnd"/>
            <w:r w:rsidRPr="001970E5">
              <w:t xml:space="preserve">  </w:t>
            </w:r>
            <w:proofErr w:type="spellStart"/>
            <w:r w:rsidRPr="001970E5">
              <w:t>Bioeconomy</w:t>
            </w:r>
            <w:proofErr w:type="spellEnd"/>
            <w:r w:rsidRPr="001970E5">
              <w:t xml:space="preserve"> </w:t>
            </w:r>
            <w:proofErr w:type="spellStart"/>
            <w:r w:rsidRPr="001970E5">
              <w:t>for</w:t>
            </w:r>
            <w:proofErr w:type="spellEnd"/>
            <w:r w:rsidRPr="001970E5">
              <w:t xml:space="preserve">  </w:t>
            </w:r>
            <w:proofErr w:type="spellStart"/>
            <w:r w:rsidRPr="001970E5">
              <w:t>Europe</w:t>
            </w:r>
            <w:proofErr w:type="spellEnd"/>
            <w:r w:rsidRPr="001970E5">
              <w:t xml:space="preserve">: </w:t>
            </w:r>
            <w:proofErr w:type="spellStart"/>
            <w:r w:rsidRPr="001970E5">
              <w:t>strengthening</w:t>
            </w:r>
            <w:proofErr w:type="spellEnd"/>
            <w:r w:rsidRPr="001970E5">
              <w:t xml:space="preserve">  </w:t>
            </w:r>
            <w:proofErr w:type="spellStart"/>
            <w:r w:rsidRPr="001970E5">
              <w:t>the</w:t>
            </w:r>
            <w:proofErr w:type="spellEnd"/>
            <w:r w:rsidRPr="001970E5">
              <w:t xml:space="preserve"> </w:t>
            </w:r>
            <w:proofErr w:type="spellStart"/>
            <w:r w:rsidRPr="001970E5">
              <w:t>connection</w:t>
            </w:r>
            <w:proofErr w:type="spellEnd"/>
            <w:r w:rsidRPr="001970E5">
              <w:t xml:space="preserve"> </w:t>
            </w:r>
            <w:proofErr w:type="spellStart"/>
            <w:r w:rsidRPr="001970E5">
              <w:t>between</w:t>
            </w:r>
            <w:proofErr w:type="spellEnd"/>
            <w:r w:rsidRPr="001970E5">
              <w:t xml:space="preserve">  </w:t>
            </w:r>
            <w:proofErr w:type="spellStart"/>
            <w:r w:rsidRPr="001970E5">
              <w:t>economy</w:t>
            </w:r>
            <w:proofErr w:type="spellEnd"/>
            <w:r w:rsidRPr="001970E5">
              <w:t xml:space="preserve">, </w:t>
            </w:r>
            <w:proofErr w:type="spellStart"/>
            <w:r w:rsidRPr="001970E5">
              <w:t>society</w:t>
            </w:r>
            <w:proofErr w:type="spellEnd"/>
            <w:r w:rsidRPr="001970E5">
              <w:t xml:space="preserve">  </w:t>
            </w:r>
            <w:proofErr w:type="spellStart"/>
            <w:r w:rsidRPr="001970E5">
              <w:t>and</w:t>
            </w:r>
            <w:proofErr w:type="spellEnd"/>
            <w:r w:rsidRPr="001970E5">
              <w:t xml:space="preserve"> </w:t>
            </w:r>
            <w:proofErr w:type="spellStart"/>
            <w:r w:rsidRPr="001970E5">
              <w:t>the</w:t>
            </w:r>
            <w:proofErr w:type="spellEnd"/>
            <w:r w:rsidRPr="001970E5">
              <w:t xml:space="preserve"> </w:t>
            </w:r>
            <w:proofErr w:type="spellStart"/>
            <w:r w:rsidRPr="001970E5">
              <w:t>environment</w:t>
            </w:r>
            <w:proofErr w:type="spellEnd"/>
            <w:r>
              <w:t xml:space="preserve">. </w:t>
            </w:r>
            <w:proofErr w:type="spellStart"/>
            <w:r w:rsidRPr="001970E5">
              <w:t>Updated</w:t>
            </w:r>
            <w:proofErr w:type="spellEnd"/>
            <w:r w:rsidRPr="001970E5">
              <w:t xml:space="preserve"> </w:t>
            </w:r>
            <w:proofErr w:type="spellStart"/>
            <w:r w:rsidRPr="001970E5">
              <w:t>Bioeconomy</w:t>
            </w:r>
            <w:proofErr w:type="spellEnd"/>
            <w:r w:rsidRPr="001970E5">
              <w:t xml:space="preserve"> </w:t>
            </w:r>
            <w:proofErr w:type="spellStart"/>
            <w:r w:rsidRPr="001970E5">
              <w:t>Strategy</w:t>
            </w:r>
            <w:proofErr w:type="spellEnd"/>
            <w:r w:rsidR="0077080D">
              <w:t xml:space="preserve"> </w:t>
            </w:r>
            <w:hyperlink r:id="rId5" w:history="1">
              <w:r w:rsidRPr="001D576E">
                <w:rPr>
                  <w:rStyle w:val="Hyperlink"/>
                </w:rPr>
                <w:t>https://ec.europa.eu/research/bioeconomy/pdf/</w:t>
              </w:r>
            </w:hyperlink>
          </w:p>
          <w:p w:rsidR="000646F4" w:rsidRDefault="000646F4" w:rsidP="0077080D">
            <w:pPr>
              <w:pStyle w:val="ListParagraph"/>
              <w:numPr>
                <w:ilvl w:val="0"/>
                <w:numId w:val="1"/>
              </w:numPr>
            </w:pPr>
            <w:proofErr w:type="spellStart"/>
            <w:r w:rsidRPr="00953127">
              <w:t>Latvian</w:t>
            </w:r>
            <w:proofErr w:type="spellEnd"/>
            <w:r w:rsidRPr="00953127">
              <w:t xml:space="preserve"> </w:t>
            </w:r>
            <w:proofErr w:type="spellStart"/>
            <w:r w:rsidRPr="00953127">
              <w:t>Bioeconomy</w:t>
            </w:r>
            <w:proofErr w:type="spellEnd"/>
            <w:r w:rsidRPr="00953127">
              <w:t xml:space="preserve"> </w:t>
            </w:r>
            <w:proofErr w:type="spellStart"/>
            <w:r w:rsidRPr="00953127">
              <w:t>Strategy</w:t>
            </w:r>
            <w:proofErr w:type="spellEnd"/>
            <w:r w:rsidRPr="00953127">
              <w:t xml:space="preserve"> 2030 </w:t>
            </w:r>
            <w:hyperlink r:id="rId6" w:history="1">
              <w:r w:rsidRPr="001D576E">
                <w:rPr>
                  <w:rStyle w:val="Hyperlink"/>
                </w:rPr>
                <w:t>https://www.zm.gov.lv/public/files/CMS_Static_Page_Doc/00/00/01/46/58/E2758-LatvianBioeconomyStrategy2030.pdf</w:t>
              </w:r>
            </w:hyperlink>
          </w:p>
          <w:p w:rsidR="000646F4" w:rsidRDefault="000646F4" w:rsidP="0077080D">
            <w:pPr>
              <w:pStyle w:val="ListParagraph"/>
              <w:numPr>
                <w:ilvl w:val="0"/>
                <w:numId w:val="1"/>
              </w:numPr>
            </w:pPr>
            <w:proofErr w:type="spellStart"/>
            <w:r w:rsidRPr="00953127">
              <w:t>Bioeconomy</w:t>
            </w:r>
            <w:proofErr w:type="spellEnd"/>
            <w:r w:rsidRPr="00953127">
              <w:t xml:space="preserve"> </w:t>
            </w:r>
            <w:proofErr w:type="spellStart"/>
            <w:r w:rsidRPr="00953127">
              <w:t>and</w:t>
            </w:r>
            <w:proofErr w:type="spellEnd"/>
            <w:r w:rsidRPr="00953127">
              <w:t xml:space="preserve"> </w:t>
            </w:r>
            <w:proofErr w:type="spellStart"/>
            <w:r w:rsidRPr="00953127">
              <w:t>biorefining</w:t>
            </w:r>
            <w:proofErr w:type="spellEnd"/>
            <w:r w:rsidRPr="00953127">
              <w:t xml:space="preserve"> </w:t>
            </w:r>
            <w:proofErr w:type="spellStart"/>
            <w:r w:rsidRPr="00953127">
              <w:t>strategies</w:t>
            </w:r>
            <w:proofErr w:type="spellEnd"/>
            <w:r w:rsidRPr="00953127">
              <w:t xml:space="preserve"> </w:t>
            </w:r>
            <w:proofErr w:type="spellStart"/>
            <w:r w:rsidRPr="00953127">
              <w:t>in</w:t>
            </w:r>
            <w:proofErr w:type="spellEnd"/>
            <w:r w:rsidRPr="00953127">
              <w:t xml:space="preserve"> </w:t>
            </w:r>
            <w:proofErr w:type="spellStart"/>
            <w:r w:rsidRPr="00953127">
              <w:t>the</w:t>
            </w:r>
            <w:proofErr w:type="spellEnd"/>
            <w:r w:rsidRPr="00953127">
              <w:t xml:space="preserve"> EU </w:t>
            </w:r>
            <w:proofErr w:type="spellStart"/>
            <w:r w:rsidRPr="00953127">
              <w:t>Member</w:t>
            </w:r>
            <w:proofErr w:type="spellEnd"/>
            <w:r w:rsidRPr="00953127">
              <w:t xml:space="preserve"> </w:t>
            </w:r>
            <w:proofErr w:type="spellStart"/>
            <w:r w:rsidRPr="00953127">
              <w:t>States</w:t>
            </w:r>
            <w:proofErr w:type="spellEnd"/>
            <w:r w:rsidRPr="00953127">
              <w:t xml:space="preserve"> </w:t>
            </w:r>
            <w:proofErr w:type="spellStart"/>
            <w:r w:rsidRPr="00953127">
              <w:t>and</w:t>
            </w:r>
            <w:proofErr w:type="spellEnd"/>
            <w:r w:rsidRPr="00953127">
              <w:t xml:space="preserve"> </w:t>
            </w:r>
            <w:proofErr w:type="spellStart"/>
            <w:r w:rsidRPr="00953127">
              <w:t>beyond</w:t>
            </w:r>
            <w:proofErr w:type="spellEnd"/>
            <w:r w:rsidR="0077080D">
              <w:t xml:space="preserve"> </w:t>
            </w:r>
            <w:hyperlink r:id="rId7" w:history="1">
              <w:r w:rsidRPr="001D576E">
                <w:rPr>
                  <w:rStyle w:val="Hyperlink"/>
                </w:rPr>
                <w:t>https://www.ieabioenergy.com/wp-content/uploads/2018/12/Bioeconomy-and-Biorefining-Strategies_Final-Report_DEC2018.pdf</w:t>
              </w:r>
            </w:hyperlink>
          </w:p>
          <w:p w:rsidR="000646F4" w:rsidRPr="0093308E" w:rsidRDefault="000646F4" w:rsidP="0077080D">
            <w:pPr>
              <w:pStyle w:val="ListParagraph"/>
              <w:numPr>
                <w:ilvl w:val="0"/>
                <w:numId w:val="1"/>
              </w:numPr>
            </w:pPr>
            <w:proofErr w:type="spellStart"/>
            <w:r>
              <w:t>Staffan</w:t>
            </w:r>
            <w:proofErr w:type="spellEnd"/>
            <w:r>
              <w:t xml:space="preserve"> </w:t>
            </w:r>
            <w:proofErr w:type="spellStart"/>
            <w:r>
              <w:t>et</w:t>
            </w:r>
            <w:proofErr w:type="spellEnd"/>
            <w:r>
              <w:t xml:space="preserve"> </w:t>
            </w:r>
            <w:proofErr w:type="spellStart"/>
            <w:r>
              <w:t>al</w:t>
            </w:r>
            <w:proofErr w:type="spellEnd"/>
            <w:r>
              <w:t xml:space="preserve">. </w:t>
            </w:r>
            <w:proofErr w:type="spellStart"/>
            <w:r w:rsidRPr="008207C9">
              <w:t>Strategies</w:t>
            </w:r>
            <w:proofErr w:type="spellEnd"/>
            <w:r w:rsidRPr="008207C9">
              <w:t xml:space="preserve"> </w:t>
            </w:r>
            <w:proofErr w:type="spellStart"/>
            <w:r w:rsidRPr="008207C9">
              <w:t>and</w:t>
            </w:r>
            <w:proofErr w:type="spellEnd"/>
            <w:r w:rsidRPr="008207C9">
              <w:t xml:space="preserve"> </w:t>
            </w:r>
            <w:proofErr w:type="spellStart"/>
            <w:r w:rsidRPr="008207C9">
              <w:t>Policies</w:t>
            </w:r>
            <w:proofErr w:type="spellEnd"/>
            <w:r w:rsidRPr="008207C9">
              <w:t xml:space="preserve"> </w:t>
            </w:r>
            <w:proofErr w:type="spellStart"/>
            <w:r w:rsidRPr="008207C9">
              <w:t>for</w:t>
            </w:r>
            <w:proofErr w:type="spellEnd"/>
            <w:r w:rsidRPr="008207C9">
              <w:t xml:space="preserve"> </w:t>
            </w:r>
            <w:proofErr w:type="spellStart"/>
            <w:r w:rsidRPr="008207C9">
              <w:t>the</w:t>
            </w:r>
            <w:proofErr w:type="spellEnd"/>
            <w:r w:rsidRPr="008207C9">
              <w:t xml:space="preserve"> </w:t>
            </w:r>
            <w:proofErr w:type="spellStart"/>
            <w:r w:rsidRPr="008207C9">
              <w:t>Bioeconomy</w:t>
            </w:r>
            <w:proofErr w:type="spellEnd"/>
            <w:r w:rsidRPr="008207C9">
              <w:t xml:space="preserve"> </w:t>
            </w:r>
            <w:proofErr w:type="spellStart"/>
            <w:r w:rsidRPr="008207C9">
              <w:t>and</w:t>
            </w:r>
            <w:proofErr w:type="spellEnd"/>
            <w:r w:rsidRPr="008207C9">
              <w:t xml:space="preserve"> </w:t>
            </w:r>
            <w:proofErr w:type="spellStart"/>
            <w:r w:rsidRPr="008207C9">
              <w:t>Bio-Based</w:t>
            </w:r>
            <w:proofErr w:type="spellEnd"/>
            <w:r w:rsidRPr="008207C9">
              <w:t xml:space="preserve"> </w:t>
            </w:r>
            <w:proofErr w:type="spellStart"/>
            <w:r w:rsidRPr="008207C9">
              <w:t>Economy</w:t>
            </w:r>
            <w:proofErr w:type="spellEnd"/>
            <w:r w:rsidRPr="008207C9">
              <w:t xml:space="preserve">: An </w:t>
            </w:r>
            <w:proofErr w:type="spellStart"/>
            <w:r w:rsidRPr="008207C9">
              <w:t>Analysis</w:t>
            </w:r>
            <w:proofErr w:type="spellEnd"/>
            <w:r w:rsidRPr="008207C9">
              <w:t xml:space="preserve"> </w:t>
            </w:r>
            <w:proofErr w:type="spellStart"/>
            <w:r w:rsidRPr="008207C9">
              <w:t>of</w:t>
            </w:r>
            <w:proofErr w:type="spellEnd"/>
            <w:r w:rsidRPr="008207C9">
              <w:t xml:space="preserve"> </w:t>
            </w:r>
            <w:proofErr w:type="spellStart"/>
            <w:r w:rsidRPr="008207C9">
              <w:t>Official</w:t>
            </w:r>
            <w:proofErr w:type="spellEnd"/>
            <w:r w:rsidRPr="008207C9">
              <w:t xml:space="preserve"> National </w:t>
            </w:r>
            <w:proofErr w:type="spellStart"/>
            <w:r w:rsidRPr="008207C9">
              <w:t>Approaches</w:t>
            </w:r>
            <w:proofErr w:type="spellEnd"/>
            <w:r>
              <w:t xml:space="preserve">. </w:t>
            </w:r>
            <w:r w:rsidRPr="008207C9">
              <w:t>DOI: 10.3390/su5062751</w:t>
            </w:r>
            <w:r>
              <w:t xml:space="preserve"> </w:t>
            </w:r>
          </w:p>
        </w:tc>
      </w:tr>
      <w:tr w:rsidR="000646F4" w:rsidRPr="0093308E" w:rsidTr="00FB3AA6">
        <w:tc>
          <w:tcPr>
            <w:tcW w:w="9039" w:type="dxa"/>
            <w:gridSpan w:val="2"/>
          </w:tcPr>
          <w:p w:rsidR="000646F4" w:rsidRPr="0093308E" w:rsidRDefault="000646F4" w:rsidP="00FB3AA6">
            <w:pPr>
              <w:pStyle w:val="Nosaukumi"/>
            </w:pPr>
            <w:r w:rsidRPr="0093308E">
              <w:t>Papildus informācijas avoti</w:t>
            </w:r>
          </w:p>
        </w:tc>
      </w:tr>
      <w:tr w:rsidR="000646F4" w:rsidRPr="0093308E" w:rsidTr="00FB3AA6">
        <w:tc>
          <w:tcPr>
            <w:tcW w:w="9039" w:type="dxa"/>
            <w:gridSpan w:val="2"/>
          </w:tcPr>
          <w:p w:rsidR="000646F4" w:rsidRDefault="000646F4" w:rsidP="0077080D">
            <w:pPr>
              <w:pStyle w:val="ListParagraph"/>
              <w:numPr>
                <w:ilvl w:val="0"/>
                <w:numId w:val="2"/>
              </w:numPr>
            </w:pPr>
            <w:r w:rsidRPr="001970E5">
              <w:t xml:space="preserve">Dabas aizsardzības pārvalde (2016). Ekosistēmu pakalpojumu pieeja tālredzīgai pārvaldībai, </w:t>
            </w:r>
            <w:hyperlink r:id="rId8" w:history="1">
              <w:r w:rsidRPr="001D576E">
                <w:rPr>
                  <w:rStyle w:val="Hyperlink"/>
                </w:rPr>
                <w:t>http://ekosistemas.daba.gov.lv/public</w:t>
              </w:r>
            </w:hyperlink>
          </w:p>
          <w:p w:rsidR="000646F4" w:rsidRDefault="000646F4" w:rsidP="0077080D">
            <w:pPr>
              <w:pStyle w:val="ListParagraph"/>
              <w:numPr>
                <w:ilvl w:val="0"/>
                <w:numId w:val="2"/>
              </w:numPr>
            </w:pPr>
            <w:proofErr w:type="spellStart"/>
            <w:r w:rsidRPr="00953127">
              <w:t>Conclusions</w:t>
            </w:r>
            <w:proofErr w:type="spellEnd"/>
            <w:r w:rsidRPr="00953127">
              <w:t xml:space="preserve"> </w:t>
            </w:r>
            <w:proofErr w:type="spellStart"/>
            <w:r w:rsidRPr="00953127">
              <w:t>on</w:t>
            </w:r>
            <w:proofErr w:type="spellEnd"/>
            <w:r w:rsidRPr="00953127">
              <w:t xml:space="preserve"> </w:t>
            </w:r>
            <w:proofErr w:type="spellStart"/>
            <w:r w:rsidRPr="00953127">
              <w:t>the</w:t>
            </w:r>
            <w:proofErr w:type="spellEnd"/>
            <w:r w:rsidRPr="00953127">
              <w:t xml:space="preserve"> </w:t>
            </w:r>
            <w:proofErr w:type="spellStart"/>
            <w:r w:rsidRPr="00953127">
              <w:t>updated</w:t>
            </w:r>
            <w:proofErr w:type="spellEnd"/>
            <w:r w:rsidRPr="00953127">
              <w:t xml:space="preserve"> </w:t>
            </w:r>
            <w:proofErr w:type="spellStart"/>
            <w:r w:rsidRPr="00953127">
              <w:t>Bioeconomy</w:t>
            </w:r>
            <w:proofErr w:type="spellEnd"/>
            <w:r w:rsidRPr="00953127">
              <w:t xml:space="preserve"> </w:t>
            </w:r>
            <w:proofErr w:type="spellStart"/>
            <w:r w:rsidRPr="00953127">
              <w:t>Strategy</w:t>
            </w:r>
            <w:proofErr w:type="spellEnd"/>
            <w:r w:rsidRPr="00953127">
              <w:t xml:space="preserve"> "A </w:t>
            </w:r>
            <w:proofErr w:type="spellStart"/>
            <w:r w:rsidRPr="00953127">
              <w:t>sustainable</w:t>
            </w:r>
            <w:proofErr w:type="spellEnd"/>
            <w:r w:rsidRPr="00953127">
              <w:t xml:space="preserve"> </w:t>
            </w:r>
            <w:proofErr w:type="spellStart"/>
            <w:r w:rsidRPr="00953127">
              <w:t>Bioeconomy</w:t>
            </w:r>
            <w:proofErr w:type="spellEnd"/>
            <w:r w:rsidRPr="00953127">
              <w:t xml:space="preserve"> </w:t>
            </w:r>
            <w:proofErr w:type="spellStart"/>
            <w:r w:rsidRPr="00953127">
              <w:t>for</w:t>
            </w:r>
            <w:proofErr w:type="spellEnd"/>
            <w:r w:rsidRPr="00953127">
              <w:t xml:space="preserve"> </w:t>
            </w:r>
            <w:proofErr w:type="spellStart"/>
            <w:r w:rsidRPr="00953127">
              <w:t>Europe</w:t>
            </w:r>
            <w:proofErr w:type="spellEnd"/>
            <w:r w:rsidRPr="00953127">
              <w:t xml:space="preserve">: </w:t>
            </w:r>
            <w:proofErr w:type="spellStart"/>
            <w:r w:rsidRPr="00953127">
              <w:t>strenghtening</w:t>
            </w:r>
            <w:proofErr w:type="spellEnd"/>
            <w:r w:rsidRPr="00953127">
              <w:t xml:space="preserve"> </w:t>
            </w:r>
            <w:proofErr w:type="spellStart"/>
            <w:r w:rsidRPr="00953127">
              <w:t>the</w:t>
            </w:r>
            <w:proofErr w:type="spellEnd"/>
            <w:r w:rsidRPr="00953127">
              <w:t xml:space="preserve"> </w:t>
            </w:r>
            <w:proofErr w:type="spellStart"/>
            <w:r w:rsidRPr="00953127">
              <w:t>connection</w:t>
            </w:r>
            <w:proofErr w:type="spellEnd"/>
            <w:r w:rsidRPr="00953127">
              <w:t xml:space="preserve"> </w:t>
            </w:r>
            <w:proofErr w:type="spellStart"/>
            <w:r w:rsidRPr="00953127">
              <w:t>between</w:t>
            </w:r>
            <w:proofErr w:type="spellEnd"/>
            <w:r w:rsidRPr="00953127">
              <w:t xml:space="preserve"> </w:t>
            </w:r>
            <w:proofErr w:type="spellStart"/>
            <w:r w:rsidRPr="00953127">
              <w:t>economy</w:t>
            </w:r>
            <w:proofErr w:type="spellEnd"/>
            <w:r w:rsidRPr="00953127">
              <w:t xml:space="preserve">, </w:t>
            </w:r>
            <w:proofErr w:type="spellStart"/>
            <w:r w:rsidRPr="00953127">
              <w:t>society</w:t>
            </w:r>
            <w:proofErr w:type="spellEnd"/>
            <w:r w:rsidRPr="00953127">
              <w:t xml:space="preserve"> </w:t>
            </w:r>
            <w:proofErr w:type="spellStart"/>
            <w:r w:rsidRPr="00953127">
              <w:t>and</w:t>
            </w:r>
            <w:proofErr w:type="spellEnd"/>
            <w:r w:rsidRPr="00953127">
              <w:t xml:space="preserve"> </w:t>
            </w:r>
            <w:proofErr w:type="spellStart"/>
            <w:r w:rsidRPr="00953127">
              <w:t>the</w:t>
            </w:r>
            <w:proofErr w:type="spellEnd"/>
            <w:r w:rsidRPr="00953127">
              <w:t xml:space="preserve"> </w:t>
            </w:r>
            <w:proofErr w:type="spellStart"/>
            <w:r w:rsidRPr="00953127">
              <w:t>environment</w:t>
            </w:r>
            <w:proofErr w:type="spellEnd"/>
            <w:r w:rsidR="0077080D">
              <w:t xml:space="preserve"> </w:t>
            </w:r>
            <w:hyperlink r:id="rId9" w:history="1">
              <w:r w:rsidRPr="001D576E">
                <w:rPr>
                  <w:rStyle w:val="Hyperlink"/>
                </w:rPr>
                <w:t>https://data.consilium.europa.eu/doc/document/ST-14187-2019-INIT/en/pdf</w:t>
              </w:r>
            </w:hyperlink>
          </w:p>
          <w:p w:rsidR="000646F4" w:rsidRDefault="000646F4" w:rsidP="0077080D">
            <w:pPr>
              <w:pStyle w:val="ListParagraph"/>
              <w:numPr>
                <w:ilvl w:val="0"/>
                <w:numId w:val="2"/>
              </w:numPr>
            </w:pPr>
            <w:proofErr w:type="spellStart"/>
            <w:r w:rsidRPr="00953127">
              <w:t>Sustainable</w:t>
            </w:r>
            <w:proofErr w:type="spellEnd"/>
            <w:r w:rsidRPr="00953127">
              <w:t xml:space="preserve"> </w:t>
            </w:r>
            <w:proofErr w:type="spellStart"/>
            <w:r w:rsidRPr="00953127">
              <w:t>bio-resource</w:t>
            </w:r>
            <w:proofErr w:type="spellEnd"/>
            <w:r w:rsidRPr="00953127">
              <w:t xml:space="preserve"> </w:t>
            </w:r>
            <w:proofErr w:type="spellStart"/>
            <w:r w:rsidRPr="00953127">
              <w:t>pathways</w:t>
            </w:r>
            <w:proofErr w:type="spellEnd"/>
            <w:r w:rsidRPr="00953127">
              <w:t xml:space="preserve">  </w:t>
            </w:r>
            <w:proofErr w:type="spellStart"/>
            <w:r w:rsidRPr="00953127">
              <w:t>towards</w:t>
            </w:r>
            <w:proofErr w:type="spellEnd"/>
            <w:r w:rsidRPr="00953127">
              <w:t xml:space="preserve"> a </w:t>
            </w:r>
            <w:proofErr w:type="spellStart"/>
            <w:r w:rsidRPr="00953127">
              <w:t>fossil-free</w:t>
            </w:r>
            <w:proofErr w:type="spellEnd"/>
            <w:r w:rsidRPr="00953127">
              <w:t xml:space="preserve"> </w:t>
            </w:r>
            <w:proofErr w:type="spellStart"/>
            <w:r w:rsidRPr="00953127">
              <w:t>world</w:t>
            </w:r>
            <w:proofErr w:type="spellEnd"/>
            <w:r w:rsidRPr="00953127">
              <w:t xml:space="preserve">: </w:t>
            </w:r>
            <w:proofErr w:type="spellStart"/>
            <w:r w:rsidRPr="00953127">
              <w:t>the</w:t>
            </w:r>
            <w:proofErr w:type="spellEnd"/>
            <w:r w:rsidRPr="00953127">
              <w:t xml:space="preserve"> </w:t>
            </w:r>
            <w:proofErr w:type="spellStart"/>
            <w:r w:rsidRPr="00953127">
              <w:t>European</w:t>
            </w:r>
            <w:proofErr w:type="spellEnd"/>
            <w:r w:rsidRPr="00953127">
              <w:t xml:space="preserve"> </w:t>
            </w:r>
            <w:proofErr w:type="spellStart"/>
            <w:r w:rsidRPr="00953127">
              <w:t>bioeconomy</w:t>
            </w:r>
            <w:proofErr w:type="spellEnd"/>
            <w:r w:rsidRPr="00953127">
              <w:t xml:space="preserve"> </w:t>
            </w:r>
            <w:proofErr w:type="spellStart"/>
            <w:r w:rsidRPr="00953127">
              <w:t>in</w:t>
            </w:r>
            <w:proofErr w:type="spellEnd"/>
            <w:r w:rsidRPr="00953127">
              <w:t xml:space="preserve"> a </w:t>
            </w:r>
            <w:proofErr w:type="spellStart"/>
            <w:r w:rsidRPr="00953127">
              <w:t>global</w:t>
            </w:r>
            <w:proofErr w:type="spellEnd"/>
            <w:r w:rsidRPr="00953127">
              <w:t xml:space="preserve"> </w:t>
            </w:r>
            <w:proofErr w:type="spellStart"/>
            <w:r w:rsidRPr="00953127">
              <w:t>development</w:t>
            </w:r>
            <w:proofErr w:type="spellEnd"/>
            <w:r w:rsidRPr="00953127">
              <w:t xml:space="preserve"> </w:t>
            </w:r>
            <w:proofErr w:type="spellStart"/>
            <w:r w:rsidRPr="00953127">
              <w:t>context</w:t>
            </w:r>
            <w:proofErr w:type="spellEnd"/>
            <w:r w:rsidRPr="00953127">
              <w:t xml:space="preserve"> </w:t>
            </w:r>
            <w:hyperlink r:id="rId10" w:history="1">
              <w:r w:rsidRPr="001D576E">
                <w:rPr>
                  <w:rStyle w:val="Hyperlink"/>
                </w:rPr>
                <w:t>https://ieep.eu/uploads/articles/attachments/8b23e752-50e6-4c7c-a7e3-71a8bfa0a806/Think%202030%20Bioeconomy.pdf?v=63710015964</w:t>
              </w:r>
            </w:hyperlink>
          </w:p>
          <w:p w:rsidR="000646F4" w:rsidRPr="0093308E" w:rsidRDefault="000646F4" w:rsidP="0077080D">
            <w:pPr>
              <w:pStyle w:val="ListParagraph"/>
              <w:numPr>
                <w:ilvl w:val="0"/>
                <w:numId w:val="2"/>
              </w:numPr>
            </w:pPr>
            <w:proofErr w:type="spellStart"/>
            <w:r>
              <w:t>Bioeconomy</w:t>
            </w:r>
            <w:proofErr w:type="spellEnd"/>
            <w:r>
              <w:t xml:space="preserve"> </w:t>
            </w:r>
            <w:proofErr w:type="spellStart"/>
            <w:r>
              <w:t>Policy</w:t>
            </w:r>
            <w:proofErr w:type="spellEnd"/>
            <w:r w:rsidR="0077080D">
              <w:t xml:space="preserve"> </w:t>
            </w:r>
            <w:hyperlink r:id="rId11" w:history="1">
              <w:r w:rsidRPr="001D576E">
                <w:rPr>
                  <w:rStyle w:val="Hyperlink"/>
                </w:rPr>
                <w:t>https://gbs2015.com/fileadmin/gbs2015/Downloads/Bioeconomy-Policy_Part-I.pdf</w:t>
              </w:r>
            </w:hyperlink>
            <w:r w:rsidRPr="001970E5">
              <w:t>/</w:t>
            </w:r>
          </w:p>
        </w:tc>
      </w:tr>
      <w:tr w:rsidR="000646F4" w:rsidRPr="0093308E" w:rsidTr="00FB3AA6">
        <w:tc>
          <w:tcPr>
            <w:tcW w:w="9039" w:type="dxa"/>
            <w:gridSpan w:val="2"/>
          </w:tcPr>
          <w:p w:rsidR="000646F4" w:rsidRPr="0093308E" w:rsidRDefault="000646F4" w:rsidP="00FB3AA6">
            <w:pPr>
              <w:pStyle w:val="Nosaukumi"/>
            </w:pPr>
            <w:r w:rsidRPr="0093308E">
              <w:t>Periodika un citi informācijas avoti</w:t>
            </w:r>
          </w:p>
        </w:tc>
      </w:tr>
      <w:tr w:rsidR="000646F4" w:rsidRPr="0093308E" w:rsidTr="00FB3AA6">
        <w:tc>
          <w:tcPr>
            <w:tcW w:w="9039" w:type="dxa"/>
            <w:gridSpan w:val="2"/>
          </w:tcPr>
          <w:p w:rsidR="000646F4" w:rsidRPr="0093308E" w:rsidRDefault="0077080D" w:rsidP="00FB3AA6">
            <w:r>
              <w:t>-</w:t>
            </w:r>
            <w:bookmarkStart w:id="0" w:name="_GoBack"/>
            <w:bookmarkEnd w:id="0"/>
          </w:p>
        </w:tc>
      </w:tr>
      <w:tr w:rsidR="000646F4" w:rsidRPr="0093308E" w:rsidTr="00FB3AA6">
        <w:tc>
          <w:tcPr>
            <w:tcW w:w="9039" w:type="dxa"/>
            <w:gridSpan w:val="2"/>
          </w:tcPr>
          <w:p w:rsidR="000646F4" w:rsidRPr="0093308E" w:rsidRDefault="000646F4" w:rsidP="00FB3AA6">
            <w:pPr>
              <w:pStyle w:val="Nosaukumi"/>
            </w:pPr>
            <w:r w:rsidRPr="0093308E">
              <w:t>Piezīmes</w:t>
            </w:r>
          </w:p>
        </w:tc>
      </w:tr>
      <w:tr w:rsidR="000646F4" w:rsidRPr="0093308E" w:rsidTr="00FB3AA6">
        <w:tc>
          <w:tcPr>
            <w:tcW w:w="9039" w:type="dxa"/>
            <w:gridSpan w:val="2"/>
          </w:tcPr>
          <w:p w:rsidR="000646F4" w:rsidRPr="0093308E" w:rsidRDefault="000646F4" w:rsidP="00FB3AA6">
            <w:r>
              <w:t>Atbilst AMSP "Bioloģi</w:t>
            </w:r>
            <w:r w:rsidRPr="008207C9">
              <w:t>ja" teorētisko atziņu izpētes daļai</w:t>
            </w:r>
          </w:p>
        </w:tc>
      </w:tr>
    </w:tbl>
    <w:p w:rsidR="000646F4" w:rsidRPr="00E13AEA" w:rsidRDefault="000646F4" w:rsidP="000646F4"/>
    <w:p w:rsidR="001679FB" w:rsidRDefault="001679FB"/>
    <w:sectPr w:rsidR="001679FB" w:rsidSect="004A560D">
      <w:headerReference w:type="default" r:id="rId12"/>
      <w:footerReference w:type="default" r:id="rId13"/>
      <w:pgSz w:w="11906" w:h="16838"/>
      <w:pgMar w:top="1135" w:right="1416"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6309309"/>
      <w:docPartObj>
        <w:docPartGallery w:val="Page Numbers (Bottom of Page)"/>
        <w:docPartUnique/>
      </w:docPartObj>
    </w:sdtPr>
    <w:sdtEndPr>
      <w:rPr>
        <w:noProof/>
      </w:rPr>
    </w:sdtEndPr>
    <w:sdtContent>
      <w:p w:rsidR="00525213" w:rsidRDefault="0077080D" w:rsidP="007534EA">
        <w:pPr>
          <w:pStyle w:val="Footer"/>
        </w:pPr>
        <w:r>
          <w:fldChar w:fldCharType="begin"/>
        </w:r>
        <w:r>
          <w:instrText xml:space="preserve"> PAGE   \* MERGEFORMAT </w:instrText>
        </w:r>
        <w:r>
          <w:fldChar w:fldCharType="separate"/>
        </w:r>
        <w:r>
          <w:rPr>
            <w:noProof/>
          </w:rPr>
          <w:t>3</w:t>
        </w:r>
        <w:r>
          <w:rPr>
            <w:noProof/>
          </w:rPr>
          <w:fldChar w:fldCharType="end"/>
        </w:r>
      </w:p>
    </w:sdtContent>
  </w:sdt>
  <w:p w:rsidR="00525213" w:rsidRDefault="0077080D" w:rsidP="007534EA">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1FB4" w:rsidRDefault="0077080D" w:rsidP="007534EA">
    <w:pPr>
      <w:pStyle w:val="Header"/>
    </w:pPr>
  </w:p>
  <w:p w:rsidR="007B1FB4" w:rsidRPr="007B1FB4" w:rsidRDefault="0077080D" w:rsidP="007534EA">
    <w:pPr>
      <w:pStyle w:val="Header"/>
    </w:pPr>
  </w:p>
  <w:p w:rsidR="00982C4A" w:rsidRPr="00D66CC2" w:rsidRDefault="0077080D"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5C29D7"/>
    <w:multiLevelType w:val="hybridMultilevel"/>
    <w:tmpl w:val="BCC455AA"/>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 w15:restartNumberingAfterBreak="0">
    <w:nsid w:val="2A857A6D"/>
    <w:multiLevelType w:val="hybridMultilevel"/>
    <w:tmpl w:val="0304F75C"/>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6F4"/>
    <w:rsid w:val="000646F4"/>
    <w:rsid w:val="001679FB"/>
    <w:rsid w:val="0077080D"/>
    <w:rsid w:val="00BC71C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A6CD5"/>
  <w15:chartTrackingRefBased/>
  <w15:docId w15:val="{04B04CC8-039E-4FFB-AABC-FA1A8F76D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46F4"/>
    <w:pPr>
      <w:autoSpaceDE w:val="0"/>
      <w:autoSpaceDN w:val="0"/>
      <w:adjustRightInd w:val="0"/>
      <w:spacing w:after="0" w:line="240" w:lineRule="auto"/>
    </w:pPr>
    <w:rPr>
      <w:rFonts w:ascii="Times New Roman" w:hAnsi="Times New Roman" w:cs="Times New Roman"/>
      <w:bCs/>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646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646F4"/>
    <w:rPr>
      <w:color w:val="0000FF"/>
      <w:u w:val="single"/>
    </w:rPr>
  </w:style>
  <w:style w:type="paragraph" w:styleId="Header">
    <w:name w:val="header"/>
    <w:basedOn w:val="Normal"/>
    <w:link w:val="HeaderChar"/>
    <w:uiPriority w:val="99"/>
    <w:unhideWhenUsed/>
    <w:rsid w:val="000646F4"/>
    <w:pPr>
      <w:tabs>
        <w:tab w:val="center" w:pos="4153"/>
        <w:tab w:val="right" w:pos="8306"/>
      </w:tabs>
    </w:pPr>
  </w:style>
  <w:style w:type="character" w:customStyle="1" w:styleId="HeaderChar">
    <w:name w:val="Header Char"/>
    <w:basedOn w:val="DefaultParagraphFont"/>
    <w:link w:val="Header"/>
    <w:uiPriority w:val="99"/>
    <w:rsid w:val="000646F4"/>
    <w:rPr>
      <w:rFonts w:ascii="Times New Roman" w:hAnsi="Times New Roman" w:cs="Times New Roman"/>
      <w:bCs/>
      <w:iCs/>
      <w:sz w:val="24"/>
      <w:szCs w:val="24"/>
    </w:rPr>
  </w:style>
  <w:style w:type="paragraph" w:styleId="Footer">
    <w:name w:val="footer"/>
    <w:basedOn w:val="Normal"/>
    <w:link w:val="FooterChar"/>
    <w:uiPriority w:val="99"/>
    <w:unhideWhenUsed/>
    <w:rsid w:val="000646F4"/>
    <w:pPr>
      <w:tabs>
        <w:tab w:val="center" w:pos="4153"/>
        <w:tab w:val="right" w:pos="8306"/>
      </w:tabs>
    </w:pPr>
  </w:style>
  <w:style w:type="character" w:customStyle="1" w:styleId="FooterChar">
    <w:name w:val="Footer Char"/>
    <w:basedOn w:val="DefaultParagraphFont"/>
    <w:link w:val="Footer"/>
    <w:uiPriority w:val="99"/>
    <w:rsid w:val="000646F4"/>
    <w:rPr>
      <w:rFonts w:ascii="Times New Roman" w:hAnsi="Times New Roman" w:cs="Times New Roman"/>
      <w:bCs/>
      <w:iCs/>
      <w:sz w:val="24"/>
      <w:szCs w:val="24"/>
    </w:rPr>
  </w:style>
  <w:style w:type="paragraph" w:customStyle="1" w:styleId="Nosaukumi">
    <w:name w:val="Nosaukumi"/>
    <w:basedOn w:val="Normal"/>
    <w:qFormat/>
    <w:rsid w:val="000646F4"/>
    <w:rPr>
      <w:b/>
      <w:bCs w:val="0"/>
      <w:i/>
      <w:iCs w:val="0"/>
    </w:rPr>
  </w:style>
  <w:style w:type="paragraph" w:customStyle="1" w:styleId="Nosaukumi2">
    <w:name w:val="Nosaukumi2"/>
    <w:basedOn w:val="Normal"/>
    <w:qFormat/>
    <w:rsid w:val="000646F4"/>
    <w:rPr>
      <w:i/>
      <w:iCs w:val="0"/>
    </w:rPr>
  </w:style>
  <w:style w:type="paragraph" w:styleId="ListParagraph">
    <w:name w:val="List Paragraph"/>
    <w:basedOn w:val="Normal"/>
    <w:uiPriority w:val="34"/>
    <w:qFormat/>
    <w:rsid w:val="007708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kosistemas.daba.gov.lv/public"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ieabioenergy.com/wp-content/uploads/2018/12/Bioeconomy-and-Biorefining-Strategies_Final-Report_DEC2018.pdf"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zm.gov.lv/public/files/CMS_Static_Page_Doc/00/00/01/46/58/E2758-LatvianBioeconomyStrategy2030.pdf" TargetMode="External"/><Relationship Id="rId11" Type="http://schemas.openxmlformats.org/officeDocument/2006/relationships/hyperlink" Target="https://gbs2015.com/fileadmin/gbs2015/Downloads/Bioeconomy-Policy_Part-I.pdf" TargetMode="External"/><Relationship Id="rId5" Type="http://schemas.openxmlformats.org/officeDocument/2006/relationships/hyperlink" Target="https://ec.europa.eu/research/bioeconomy/pdf/" TargetMode="External"/><Relationship Id="rId15" Type="http://schemas.openxmlformats.org/officeDocument/2006/relationships/glossaryDocument" Target="glossary/document.xml"/><Relationship Id="rId10" Type="http://schemas.openxmlformats.org/officeDocument/2006/relationships/hyperlink" Target="https://ieep.eu/uploads/articles/attachments/8b23e752-50e6-4c7c-a7e3-71a8bfa0a806/Think%202030%20Bioeconomy.pdf?v=63710015964" TargetMode="External"/><Relationship Id="rId4" Type="http://schemas.openxmlformats.org/officeDocument/2006/relationships/webSettings" Target="webSettings.xml"/><Relationship Id="rId9" Type="http://schemas.openxmlformats.org/officeDocument/2006/relationships/hyperlink" Target="https://data.consilium.europa.eu/doc/document/ST-14187-2019-INIT/en/pdf"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8D939C98B274061939AD2EC55A99A26"/>
        <w:category>
          <w:name w:val="General"/>
          <w:gallery w:val="placeholder"/>
        </w:category>
        <w:types>
          <w:type w:val="bbPlcHdr"/>
        </w:types>
        <w:behaviors>
          <w:behavior w:val="content"/>
        </w:behaviors>
        <w:guid w:val="{979AE3BC-4DF4-4F58-AB85-7484E1849683}"/>
      </w:docPartPr>
      <w:docPartBody>
        <w:p w:rsidR="00000000" w:rsidRDefault="00A036CC" w:rsidP="00A036CC">
          <w:pPr>
            <w:pStyle w:val="58D939C98B274061939AD2EC55A99A26"/>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36CC"/>
    <w:rsid w:val="0080376C"/>
    <w:rsid w:val="00A036C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036CC"/>
    <w:rPr>
      <w:color w:val="808080"/>
    </w:rPr>
  </w:style>
  <w:style w:type="paragraph" w:customStyle="1" w:styleId="58D939C98B274061939AD2EC55A99A26">
    <w:name w:val="58D939C98B274061939AD2EC55A99A26"/>
    <w:rsid w:val="00A036C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5199</Words>
  <Characters>2964</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2023-12-14T13:13:00Z</dcterms:created>
  <dcterms:modified xsi:type="dcterms:W3CDTF">2023-12-14T13:17:00Z</dcterms:modified>
</cp:coreProperties>
</file>