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E480B" w14:textId="77777777" w:rsidR="001B4907" w:rsidRPr="00026C21" w:rsidRDefault="001B4907" w:rsidP="001B4907">
      <w:pPr>
        <w:pStyle w:val="Header"/>
        <w:jc w:val="center"/>
        <w:rPr>
          <w:b/>
        </w:rPr>
      </w:pPr>
      <w:r w:rsidRPr="00026C21">
        <w:rPr>
          <w:b/>
        </w:rPr>
        <w:t>DAUGAVPILS UNIVERSITĀTES</w:t>
      </w:r>
    </w:p>
    <w:p w14:paraId="493EC19C" w14:textId="77777777" w:rsidR="001B4907" w:rsidRPr="00026C21" w:rsidRDefault="001B4907" w:rsidP="001B4907">
      <w:pPr>
        <w:jc w:val="center"/>
        <w:rPr>
          <w:b/>
          <w:lang w:val="de-DE"/>
        </w:rPr>
      </w:pPr>
      <w:r w:rsidRPr="00026C21">
        <w:rPr>
          <w:b/>
        </w:rPr>
        <w:t>STUDIJU KURSA APRAKSTS</w:t>
      </w:r>
    </w:p>
    <w:p w14:paraId="07966201"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0330258D" w14:textId="77777777" w:rsidTr="001A6313">
        <w:trPr>
          <w:jc w:val="center"/>
        </w:trPr>
        <w:tc>
          <w:tcPr>
            <w:tcW w:w="4639" w:type="dxa"/>
          </w:tcPr>
          <w:p w14:paraId="2F3A7C28"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1B9E26B" w14:textId="6CCA38EE" w:rsidR="001B4907" w:rsidRPr="008210BE" w:rsidRDefault="00164871" w:rsidP="001A6313">
            <w:pPr>
              <w:jc w:val="both"/>
              <w:rPr>
                <w:rFonts w:eastAsia="Times New Roman"/>
                <w:b/>
                <w:bCs w:val="0"/>
                <w:i/>
                <w:lang w:eastAsia="lv-LV"/>
              </w:rPr>
            </w:pPr>
            <w:bookmarkStart w:id="0" w:name="_GoBack"/>
            <w:r w:rsidRPr="008210BE">
              <w:rPr>
                <w:rFonts w:eastAsia="Times New Roman"/>
                <w:b/>
                <w:bCs w:val="0"/>
                <w:i/>
                <w:lang w:eastAsia="lv-LV"/>
              </w:rPr>
              <w:t>E</w:t>
            </w:r>
            <w:r w:rsidR="008210BE" w:rsidRPr="008210BE">
              <w:rPr>
                <w:rFonts w:eastAsia="Times New Roman"/>
                <w:b/>
                <w:bCs w:val="0"/>
                <w:i/>
                <w:lang w:eastAsia="lv-LV"/>
              </w:rPr>
              <w:t>toloģija</w:t>
            </w:r>
            <w:bookmarkEnd w:id="0"/>
          </w:p>
        </w:tc>
      </w:tr>
      <w:tr w:rsidR="001B4907" w:rsidRPr="00026C21" w14:paraId="3B0430AB" w14:textId="77777777" w:rsidTr="001A6313">
        <w:trPr>
          <w:jc w:val="center"/>
        </w:trPr>
        <w:tc>
          <w:tcPr>
            <w:tcW w:w="4639" w:type="dxa"/>
          </w:tcPr>
          <w:p w14:paraId="691D3D4E" w14:textId="77777777" w:rsidR="001B4907" w:rsidRPr="00026C21" w:rsidRDefault="001B4907" w:rsidP="001A6313">
            <w:pPr>
              <w:pStyle w:val="Nosaukumi"/>
            </w:pPr>
            <w:r w:rsidRPr="00026C21">
              <w:t>Studiju kursa kods (DUIS)</w:t>
            </w:r>
          </w:p>
        </w:tc>
        <w:tc>
          <w:tcPr>
            <w:tcW w:w="4943" w:type="dxa"/>
            <w:vAlign w:val="center"/>
          </w:tcPr>
          <w:p w14:paraId="21C5C430" w14:textId="315D3B96" w:rsidR="001B4907" w:rsidRPr="00026C21" w:rsidRDefault="00164871" w:rsidP="001A6313">
            <w:pPr>
              <w:rPr>
                <w:lang w:eastAsia="lv-LV"/>
              </w:rPr>
            </w:pPr>
            <w:r w:rsidRPr="00164871">
              <w:rPr>
                <w:lang w:eastAsia="lv-LV"/>
              </w:rPr>
              <w:t>Biol3014</w:t>
            </w:r>
          </w:p>
        </w:tc>
      </w:tr>
      <w:tr w:rsidR="001B4907" w:rsidRPr="00026C21" w14:paraId="4715D873" w14:textId="77777777" w:rsidTr="001A6313">
        <w:trPr>
          <w:jc w:val="center"/>
        </w:trPr>
        <w:tc>
          <w:tcPr>
            <w:tcW w:w="4639" w:type="dxa"/>
          </w:tcPr>
          <w:p w14:paraId="2ACBD1AF" w14:textId="77777777" w:rsidR="001B4907" w:rsidRPr="00026C21" w:rsidRDefault="001B4907" w:rsidP="001A6313">
            <w:pPr>
              <w:pStyle w:val="Nosaukumi"/>
            </w:pPr>
            <w:r w:rsidRPr="00026C21">
              <w:t>Zinātnes nozare</w:t>
            </w:r>
          </w:p>
        </w:tc>
        <w:tc>
          <w:tcPr>
            <w:tcW w:w="4943" w:type="dxa"/>
          </w:tcPr>
          <w:p w14:paraId="6837FDF0" w14:textId="097732F7" w:rsidR="001B4907" w:rsidRPr="00026C21" w:rsidRDefault="00164871" w:rsidP="00164871">
            <w:pPr>
              <w:snapToGrid w:val="0"/>
            </w:pPr>
            <w:r>
              <w:t>Bioloģija</w:t>
            </w:r>
          </w:p>
        </w:tc>
      </w:tr>
      <w:tr w:rsidR="001B4907" w:rsidRPr="00026C21" w14:paraId="15BB8810" w14:textId="77777777" w:rsidTr="001A6313">
        <w:trPr>
          <w:jc w:val="center"/>
        </w:trPr>
        <w:tc>
          <w:tcPr>
            <w:tcW w:w="4639" w:type="dxa"/>
          </w:tcPr>
          <w:p w14:paraId="2C1D7BB6" w14:textId="77777777" w:rsidR="001B4907" w:rsidRPr="00C809B2" w:rsidRDefault="001B4907" w:rsidP="001A6313">
            <w:pPr>
              <w:pStyle w:val="Nosaukumi"/>
            </w:pPr>
            <w:r w:rsidRPr="00C809B2">
              <w:t>Kursa līmenis</w:t>
            </w:r>
          </w:p>
        </w:tc>
        <w:tc>
          <w:tcPr>
            <w:tcW w:w="4943" w:type="dxa"/>
            <w:shd w:val="clear" w:color="auto" w:fill="auto"/>
          </w:tcPr>
          <w:p w14:paraId="021FB6FC" w14:textId="19C30072" w:rsidR="001B4907" w:rsidRPr="00C809B2" w:rsidRDefault="00164871" w:rsidP="001A6313">
            <w:pPr>
              <w:rPr>
                <w:b/>
                <w:lang w:eastAsia="lv-LV"/>
              </w:rPr>
            </w:pPr>
            <w:r w:rsidRPr="00C809B2">
              <w:rPr>
                <w:b/>
                <w:lang w:eastAsia="lv-LV"/>
              </w:rPr>
              <w:t>3.</w:t>
            </w:r>
          </w:p>
        </w:tc>
      </w:tr>
      <w:tr w:rsidR="001B4907" w:rsidRPr="00026C21" w14:paraId="341619F0" w14:textId="77777777" w:rsidTr="001A6313">
        <w:trPr>
          <w:jc w:val="center"/>
        </w:trPr>
        <w:tc>
          <w:tcPr>
            <w:tcW w:w="4639" w:type="dxa"/>
          </w:tcPr>
          <w:p w14:paraId="565F8F3A" w14:textId="77777777" w:rsidR="001B4907" w:rsidRPr="00C809B2" w:rsidRDefault="001B4907" w:rsidP="001A6313">
            <w:pPr>
              <w:pStyle w:val="Nosaukumi"/>
              <w:rPr>
                <w:u w:val="single"/>
              </w:rPr>
            </w:pPr>
            <w:r w:rsidRPr="00C809B2">
              <w:t>Kredītpunkti</w:t>
            </w:r>
          </w:p>
        </w:tc>
        <w:tc>
          <w:tcPr>
            <w:tcW w:w="4943" w:type="dxa"/>
            <w:vAlign w:val="center"/>
          </w:tcPr>
          <w:p w14:paraId="2B068481" w14:textId="68F4D8EC" w:rsidR="001B4907" w:rsidRPr="00C809B2" w:rsidRDefault="00164871" w:rsidP="001A6313">
            <w:pPr>
              <w:rPr>
                <w:b/>
                <w:bCs w:val="0"/>
                <w:lang w:eastAsia="lv-LV"/>
              </w:rPr>
            </w:pPr>
            <w:r w:rsidRPr="00C809B2">
              <w:rPr>
                <w:b/>
                <w:bCs w:val="0"/>
                <w:lang w:eastAsia="lv-LV"/>
              </w:rPr>
              <w:t>2</w:t>
            </w:r>
          </w:p>
        </w:tc>
      </w:tr>
      <w:tr w:rsidR="001B4907" w:rsidRPr="00026C21" w14:paraId="2E33E165" w14:textId="77777777" w:rsidTr="001A6313">
        <w:trPr>
          <w:jc w:val="center"/>
        </w:trPr>
        <w:tc>
          <w:tcPr>
            <w:tcW w:w="4639" w:type="dxa"/>
          </w:tcPr>
          <w:p w14:paraId="4EEDD431" w14:textId="77777777" w:rsidR="001B4907" w:rsidRPr="00C809B2" w:rsidRDefault="001B4907" w:rsidP="001A6313">
            <w:pPr>
              <w:pStyle w:val="Nosaukumi"/>
              <w:rPr>
                <w:u w:val="single"/>
              </w:rPr>
            </w:pPr>
            <w:r w:rsidRPr="00C809B2">
              <w:t>ECTS kredītpunkti</w:t>
            </w:r>
          </w:p>
        </w:tc>
        <w:tc>
          <w:tcPr>
            <w:tcW w:w="4943" w:type="dxa"/>
          </w:tcPr>
          <w:p w14:paraId="14F24AFF" w14:textId="3462096D" w:rsidR="001B4907" w:rsidRPr="00C809B2" w:rsidRDefault="00C809B2" w:rsidP="001A6313">
            <w:pPr>
              <w:rPr>
                <w:b/>
                <w:bCs w:val="0"/>
              </w:rPr>
            </w:pPr>
            <w:r w:rsidRPr="00C809B2">
              <w:rPr>
                <w:b/>
                <w:bCs w:val="0"/>
              </w:rPr>
              <w:t>3</w:t>
            </w:r>
          </w:p>
        </w:tc>
      </w:tr>
      <w:tr w:rsidR="001B4907" w:rsidRPr="00026C21" w14:paraId="7536D9C0" w14:textId="77777777" w:rsidTr="001A6313">
        <w:trPr>
          <w:jc w:val="center"/>
        </w:trPr>
        <w:tc>
          <w:tcPr>
            <w:tcW w:w="4639" w:type="dxa"/>
          </w:tcPr>
          <w:p w14:paraId="175AA17B" w14:textId="77777777" w:rsidR="001B4907" w:rsidRPr="00026C21" w:rsidRDefault="001B4907" w:rsidP="001A6313">
            <w:pPr>
              <w:pStyle w:val="Nosaukumi"/>
            </w:pPr>
            <w:r w:rsidRPr="00026C21">
              <w:t>Kopējais kontaktstundu skaits</w:t>
            </w:r>
          </w:p>
        </w:tc>
        <w:tc>
          <w:tcPr>
            <w:tcW w:w="4943" w:type="dxa"/>
            <w:vAlign w:val="center"/>
          </w:tcPr>
          <w:p w14:paraId="0AF1B198" w14:textId="259E5372" w:rsidR="001B4907" w:rsidRPr="00026C21" w:rsidRDefault="00164871" w:rsidP="001A6313">
            <w:pPr>
              <w:rPr>
                <w:lang w:eastAsia="lv-LV"/>
              </w:rPr>
            </w:pPr>
            <w:r>
              <w:rPr>
                <w:lang w:eastAsia="lv-LV"/>
              </w:rPr>
              <w:t>32</w:t>
            </w:r>
          </w:p>
        </w:tc>
      </w:tr>
      <w:tr w:rsidR="001B4907" w:rsidRPr="00026C21" w14:paraId="76D292D0" w14:textId="77777777" w:rsidTr="001A6313">
        <w:trPr>
          <w:jc w:val="center"/>
        </w:trPr>
        <w:tc>
          <w:tcPr>
            <w:tcW w:w="4639" w:type="dxa"/>
          </w:tcPr>
          <w:p w14:paraId="544C8A2B" w14:textId="77777777" w:rsidR="001B4907" w:rsidRPr="00026C21" w:rsidRDefault="001B4907" w:rsidP="001A6313">
            <w:pPr>
              <w:pStyle w:val="Nosaukumi2"/>
            </w:pPr>
            <w:r w:rsidRPr="00026C21">
              <w:t>Lekciju stundu skaits</w:t>
            </w:r>
          </w:p>
        </w:tc>
        <w:tc>
          <w:tcPr>
            <w:tcW w:w="4943" w:type="dxa"/>
          </w:tcPr>
          <w:p w14:paraId="175D715C" w14:textId="61A91F83" w:rsidR="001B4907" w:rsidRPr="00026C21" w:rsidRDefault="00576DD8" w:rsidP="001A6313">
            <w:r>
              <w:t>24</w:t>
            </w:r>
          </w:p>
        </w:tc>
      </w:tr>
      <w:tr w:rsidR="001B4907" w:rsidRPr="00026C21" w14:paraId="1D13C518" w14:textId="77777777" w:rsidTr="001A6313">
        <w:trPr>
          <w:jc w:val="center"/>
        </w:trPr>
        <w:tc>
          <w:tcPr>
            <w:tcW w:w="4639" w:type="dxa"/>
          </w:tcPr>
          <w:p w14:paraId="07571ED7" w14:textId="77777777" w:rsidR="001B4907" w:rsidRPr="00026C21" w:rsidRDefault="001B4907" w:rsidP="001A6313">
            <w:pPr>
              <w:pStyle w:val="Nosaukumi2"/>
            </w:pPr>
            <w:r w:rsidRPr="00026C21">
              <w:t>Semināru stundu skaits</w:t>
            </w:r>
          </w:p>
        </w:tc>
        <w:tc>
          <w:tcPr>
            <w:tcW w:w="4943" w:type="dxa"/>
          </w:tcPr>
          <w:p w14:paraId="3446D986" w14:textId="302ADF53" w:rsidR="001B4907" w:rsidRPr="00026C21" w:rsidRDefault="00576DD8" w:rsidP="001A6313">
            <w:r>
              <w:t>8</w:t>
            </w:r>
          </w:p>
        </w:tc>
      </w:tr>
      <w:tr w:rsidR="001B4907" w:rsidRPr="00026C21" w14:paraId="00318976" w14:textId="77777777" w:rsidTr="001A6313">
        <w:trPr>
          <w:jc w:val="center"/>
        </w:trPr>
        <w:tc>
          <w:tcPr>
            <w:tcW w:w="4639" w:type="dxa"/>
          </w:tcPr>
          <w:p w14:paraId="1A7CF446" w14:textId="77777777" w:rsidR="001B4907" w:rsidRPr="00026C21" w:rsidRDefault="001B4907" w:rsidP="001A6313">
            <w:pPr>
              <w:pStyle w:val="Nosaukumi2"/>
            </w:pPr>
            <w:r w:rsidRPr="00026C21">
              <w:t>Praktisko darbu stundu skaits</w:t>
            </w:r>
          </w:p>
        </w:tc>
        <w:tc>
          <w:tcPr>
            <w:tcW w:w="4943" w:type="dxa"/>
          </w:tcPr>
          <w:p w14:paraId="46B3F101" w14:textId="70506CC3" w:rsidR="001B4907" w:rsidRPr="00026C21" w:rsidRDefault="00576DD8" w:rsidP="001A6313">
            <w:r>
              <w:t>-</w:t>
            </w:r>
          </w:p>
        </w:tc>
      </w:tr>
      <w:tr w:rsidR="001B4907" w:rsidRPr="00026C21" w14:paraId="3A6A01DB" w14:textId="77777777" w:rsidTr="001A6313">
        <w:trPr>
          <w:jc w:val="center"/>
        </w:trPr>
        <w:tc>
          <w:tcPr>
            <w:tcW w:w="4639" w:type="dxa"/>
          </w:tcPr>
          <w:p w14:paraId="07731C08" w14:textId="77777777" w:rsidR="001B4907" w:rsidRPr="00026C21" w:rsidRDefault="001B4907" w:rsidP="001A6313">
            <w:pPr>
              <w:pStyle w:val="Nosaukumi2"/>
            </w:pPr>
            <w:r w:rsidRPr="00026C21">
              <w:t>Laboratorijas darbu stundu skaits</w:t>
            </w:r>
          </w:p>
        </w:tc>
        <w:tc>
          <w:tcPr>
            <w:tcW w:w="4943" w:type="dxa"/>
          </w:tcPr>
          <w:p w14:paraId="6607202B" w14:textId="58695B7E" w:rsidR="001B4907" w:rsidRPr="00026C21" w:rsidRDefault="00576DD8" w:rsidP="001A6313">
            <w:r>
              <w:t>-</w:t>
            </w:r>
          </w:p>
        </w:tc>
      </w:tr>
      <w:tr w:rsidR="001B4907" w:rsidRPr="00026C21" w14:paraId="34D2BFCC" w14:textId="77777777" w:rsidTr="001A6313">
        <w:trPr>
          <w:jc w:val="center"/>
        </w:trPr>
        <w:tc>
          <w:tcPr>
            <w:tcW w:w="4639" w:type="dxa"/>
          </w:tcPr>
          <w:p w14:paraId="0FD5FCD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1F5256A5" w14:textId="6BC232CF" w:rsidR="001B4907" w:rsidRPr="00026C21" w:rsidRDefault="003773A0" w:rsidP="001A6313">
            <w:pPr>
              <w:rPr>
                <w:lang w:eastAsia="lv-LV"/>
              </w:rPr>
            </w:pPr>
            <w:r>
              <w:rPr>
                <w:lang w:eastAsia="lv-LV"/>
              </w:rPr>
              <w:t>48</w:t>
            </w:r>
          </w:p>
        </w:tc>
      </w:tr>
      <w:tr w:rsidR="001B4907" w:rsidRPr="00026C21" w14:paraId="7E70A524" w14:textId="77777777" w:rsidTr="001A6313">
        <w:trPr>
          <w:jc w:val="center"/>
        </w:trPr>
        <w:tc>
          <w:tcPr>
            <w:tcW w:w="9582" w:type="dxa"/>
            <w:gridSpan w:val="2"/>
          </w:tcPr>
          <w:p w14:paraId="1414D65F" w14:textId="77777777" w:rsidR="001B4907" w:rsidRPr="00026C21" w:rsidRDefault="001B4907" w:rsidP="001A6313">
            <w:pPr>
              <w:rPr>
                <w:lang w:eastAsia="lv-LV"/>
              </w:rPr>
            </w:pPr>
          </w:p>
        </w:tc>
      </w:tr>
      <w:tr w:rsidR="001B4907" w:rsidRPr="00026C21" w14:paraId="390F226C" w14:textId="77777777" w:rsidTr="001A6313">
        <w:trPr>
          <w:jc w:val="center"/>
        </w:trPr>
        <w:tc>
          <w:tcPr>
            <w:tcW w:w="9582" w:type="dxa"/>
            <w:gridSpan w:val="2"/>
          </w:tcPr>
          <w:p w14:paraId="427C63D8" w14:textId="77777777" w:rsidR="001B4907" w:rsidRPr="00026C21" w:rsidRDefault="001B4907" w:rsidP="001A6313">
            <w:pPr>
              <w:pStyle w:val="Nosaukumi"/>
            </w:pPr>
            <w:r w:rsidRPr="00026C21">
              <w:t>Kursa autors(-i)</w:t>
            </w:r>
          </w:p>
        </w:tc>
      </w:tr>
      <w:tr w:rsidR="00164871" w:rsidRPr="00026C21" w14:paraId="184FDFB6" w14:textId="77777777" w:rsidTr="001A6313">
        <w:trPr>
          <w:jc w:val="center"/>
        </w:trPr>
        <w:tc>
          <w:tcPr>
            <w:tcW w:w="9582" w:type="dxa"/>
            <w:gridSpan w:val="2"/>
          </w:tcPr>
          <w:p w14:paraId="14A8519E" w14:textId="058BB9B8" w:rsidR="00164871" w:rsidRPr="00026C21" w:rsidRDefault="00164871" w:rsidP="00164871">
            <w:r w:rsidRPr="00A85CBC">
              <w:t>Dr.</w:t>
            </w:r>
            <w:r>
              <w:t xml:space="preserve"> </w:t>
            </w:r>
            <w:r w:rsidRPr="00A85CBC">
              <w:t>biol.</w:t>
            </w:r>
            <w:r>
              <w:t xml:space="preserve">, </w:t>
            </w:r>
            <w:r w:rsidRPr="00A85CBC">
              <w:t>vad.</w:t>
            </w:r>
            <w:r>
              <w:t xml:space="preserve"> </w:t>
            </w:r>
            <w:proofErr w:type="spellStart"/>
            <w:r w:rsidRPr="00A85CBC">
              <w:t>pētn</w:t>
            </w:r>
            <w:proofErr w:type="spellEnd"/>
            <w:r w:rsidRPr="00A85CBC">
              <w:t>. Tatjana Krama</w:t>
            </w:r>
            <w:r>
              <w:t>, DU DZTI</w:t>
            </w:r>
          </w:p>
        </w:tc>
      </w:tr>
      <w:tr w:rsidR="00164871" w:rsidRPr="00026C21" w14:paraId="571203BA" w14:textId="77777777" w:rsidTr="001A6313">
        <w:trPr>
          <w:jc w:val="center"/>
        </w:trPr>
        <w:tc>
          <w:tcPr>
            <w:tcW w:w="9582" w:type="dxa"/>
            <w:gridSpan w:val="2"/>
          </w:tcPr>
          <w:p w14:paraId="4B45FD44" w14:textId="77777777" w:rsidR="00164871" w:rsidRPr="00026C21" w:rsidRDefault="00164871" w:rsidP="00164871">
            <w:pPr>
              <w:pStyle w:val="Nosaukumi"/>
            </w:pPr>
            <w:r w:rsidRPr="00026C21">
              <w:t>Kursa docētājs(-i)</w:t>
            </w:r>
          </w:p>
        </w:tc>
      </w:tr>
      <w:tr w:rsidR="00164871" w:rsidRPr="00026C21" w14:paraId="6AD8BC64" w14:textId="77777777" w:rsidTr="001A6313">
        <w:trPr>
          <w:jc w:val="center"/>
        </w:trPr>
        <w:tc>
          <w:tcPr>
            <w:tcW w:w="9582" w:type="dxa"/>
            <w:gridSpan w:val="2"/>
          </w:tcPr>
          <w:p w14:paraId="6925D13B" w14:textId="7D9B739D" w:rsidR="00164871" w:rsidRPr="00026C21" w:rsidRDefault="00164871" w:rsidP="00164871">
            <w:r w:rsidRPr="00A85CBC">
              <w:t>Dr.</w:t>
            </w:r>
            <w:r>
              <w:t xml:space="preserve"> </w:t>
            </w:r>
            <w:r w:rsidRPr="00A85CBC">
              <w:t>biol.</w:t>
            </w:r>
            <w:r>
              <w:t xml:space="preserve">, </w:t>
            </w:r>
            <w:r w:rsidRPr="00A85CBC">
              <w:t>vad.</w:t>
            </w:r>
            <w:r>
              <w:t xml:space="preserve"> </w:t>
            </w:r>
            <w:proofErr w:type="spellStart"/>
            <w:r w:rsidRPr="00A85CBC">
              <w:t>pētn</w:t>
            </w:r>
            <w:proofErr w:type="spellEnd"/>
            <w:r w:rsidRPr="00A85CBC">
              <w:t>. Tatjana Krama</w:t>
            </w:r>
            <w:r>
              <w:t>, DU DZTI</w:t>
            </w:r>
          </w:p>
        </w:tc>
      </w:tr>
      <w:tr w:rsidR="00164871" w:rsidRPr="00026C21" w14:paraId="458EC7E2" w14:textId="77777777" w:rsidTr="001A6313">
        <w:trPr>
          <w:jc w:val="center"/>
        </w:trPr>
        <w:tc>
          <w:tcPr>
            <w:tcW w:w="9582" w:type="dxa"/>
            <w:gridSpan w:val="2"/>
          </w:tcPr>
          <w:p w14:paraId="17C0411E" w14:textId="77777777" w:rsidR="00164871" w:rsidRPr="00026C21" w:rsidRDefault="00164871" w:rsidP="00164871">
            <w:pPr>
              <w:pStyle w:val="Nosaukumi"/>
            </w:pPr>
            <w:r w:rsidRPr="00026C21">
              <w:t>Priekšzināšanas</w:t>
            </w:r>
          </w:p>
        </w:tc>
      </w:tr>
      <w:tr w:rsidR="00164871" w:rsidRPr="00026C21" w14:paraId="672DE22E" w14:textId="77777777" w:rsidTr="001A6313">
        <w:trPr>
          <w:jc w:val="center"/>
        </w:trPr>
        <w:tc>
          <w:tcPr>
            <w:tcW w:w="9582" w:type="dxa"/>
            <w:gridSpan w:val="2"/>
          </w:tcPr>
          <w:p w14:paraId="1196F47C" w14:textId="651A1E76" w:rsidR="00164871" w:rsidRPr="00026C21" w:rsidRDefault="00164871" w:rsidP="00164871">
            <w:pPr>
              <w:snapToGrid w:val="0"/>
            </w:pPr>
            <w:r w:rsidRPr="00164871">
              <w:t>Zooloģija II (Biol1013), Vispārīgā ekoloģija (Biol1007)</w:t>
            </w:r>
            <w:r>
              <w:t>, Evolūcijas pamati (</w:t>
            </w:r>
            <w:r w:rsidRPr="00164871">
              <w:t>Biol3002</w:t>
            </w:r>
            <w:r>
              <w:t>)</w:t>
            </w:r>
          </w:p>
        </w:tc>
      </w:tr>
      <w:tr w:rsidR="00164871" w:rsidRPr="00026C21" w14:paraId="64871B2C" w14:textId="77777777" w:rsidTr="001A6313">
        <w:trPr>
          <w:jc w:val="center"/>
        </w:trPr>
        <w:tc>
          <w:tcPr>
            <w:tcW w:w="9582" w:type="dxa"/>
            <w:gridSpan w:val="2"/>
          </w:tcPr>
          <w:p w14:paraId="664AF432" w14:textId="77777777" w:rsidR="00164871" w:rsidRPr="00026C21" w:rsidRDefault="00164871" w:rsidP="00164871">
            <w:pPr>
              <w:pStyle w:val="Nosaukumi"/>
            </w:pPr>
            <w:r w:rsidRPr="00026C21">
              <w:t xml:space="preserve">Studiju kursa anotācija </w:t>
            </w:r>
          </w:p>
        </w:tc>
      </w:tr>
      <w:tr w:rsidR="00164871" w:rsidRPr="00026C21" w14:paraId="3F3EB703" w14:textId="77777777" w:rsidTr="00026C21">
        <w:trPr>
          <w:trHeight w:val="1119"/>
          <w:jc w:val="center"/>
        </w:trPr>
        <w:tc>
          <w:tcPr>
            <w:tcW w:w="9582" w:type="dxa"/>
            <w:gridSpan w:val="2"/>
          </w:tcPr>
          <w:p w14:paraId="2E2A4E3D" w14:textId="360F6F7E" w:rsidR="00164871" w:rsidRPr="00581415" w:rsidRDefault="00164871" w:rsidP="00164871">
            <w:pPr>
              <w:snapToGrid w:val="0"/>
            </w:pPr>
            <w:r w:rsidRPr="00581415">
              <w:t xml:space="preserve">KURSA MĒRĶIS: </w:t>
            </w:r>
          </w:p>
          <w:p w14:paraId="09351609" w14:textId="07CD3EAE" w:rsidR="00164871" w:rsidRPr="00581415" w:rsidRDefault="00164871" w:rsidP="00164871">
            <w:pPr>
              <w:snapToGrid w:val="0"/>
            </w:pPr>
            <w:r w:rsidRPr="00581415">
              <w:t>Kursa mērķis ir sniegt studējošiem teorētiskās zināšanas par dzīvnieku uzvedības zinātni, kuras var tikt pielietotas zinātniskajos pētījumos un praktiskajā darbībā.</w:t>
            </w:r>
          </w:p>
          <w:p w14:paraId="2808392D" w14:textId="77777777" w:rsidR="00164871" w:rsidRPr="00581415" w:rsidRDefault="00164871" w:rsidP="00164871"/>
          <w:p w14:paraId="5E8643F8" w14:textId="67EA4CFC" w:rsidR="00164871" w:rsidRPr="00581415" w:rsidRDefault="00164871" w:rsidP="00164871">
            <w:pPr>
              <w:suppressAutoHyphens/>
              <w:autoSpaceDE/>
              <w:autoSpaceDN/>
              <w:adjustRightInd/>
              <w:jc w:val="both"/>
            </w:pPr>
            <w:r w:rsidRPr="00581415">
              <w:t xml:space="preserve">KURSA UZDEVUMI: </w:t>
            </w:r>
          </w:p>
          <w:p w14:paraId="509082C4" w14:textId="5CCE219C" w:rsidR="0079632F" w:rsidRPr="00581415" w:rsidRDefault="0079632F" w:rsidP="0079632F">
            <w:pPr>
              <w:suppressAutoHyphens/>
              <w:autoSpaceDE/>
              <w:autoSpaceDN/>
              <w:adjustRightInd/>
              <w:jc w:val="both"/>
            </w:pPr>
            <w:r w:rsidRPr="00581415">
              <w:t>Attīstīt studentu spējās orientēties plašajā zināšanu klāstā par dzīvnieku uzvedību.</w:t>
            </w:r>
          </w:p>
          <w:p w14:paraId="52F58639" w14:textId="0381E99C" w:rsidR="0079632F" w:rsidRPr="00581415" w:rsidRDefault="0079632F" w:rsidP="0079632F">
            <w:pPr>
              <w:suppressAutoHyphens/>
              <w:autoSpaceDE/>
              <w:autoSpaceDN/>
              <w:adjustRightInd/>
              <w:jc w:val="both"/>
            </w:pPr>
            <w:r w:rsidRPr="00581415">
              <w:t>Attīstīt studentu prasmes novērot un novērtēt dzīvnieku uzvedību.</w:t>
            </w:r>
          </w:p>
          <w:p w14:paraId="22984D18" w14:textId="247E09D3" w:rsidR="00164871" w:rsidRPr="00581415" w:rsidRDefault="0079632F" w:rsidP="0079632F">
            <w:pPr>
              <w:suppressAutoHyphens/>
              <w:autoSpaceDE/>
              <w:autoSpaceDN/>
              <w:adjustRightInd/>
              <w:jc w:val="both"/>
            </w:pPr>
            <w:r w:rsidRPr="00581415">
              <w:t>Piesaistīt studentus specializēties etoloģijā un apgūt mūsdienīgas metodes dzīvnieku uzvedības pētīšanā</w:t>
            </w:r>
          </w:p>
          <w:p w14:paraId="5FEA6C04" w14:textId="77777777" w:rsidR="00164871" w:rsidRPr="00581415" w:rsidRDefault="00164871" w:rsidP="00164871">
            <w:pPr>
              <w:suppressAutoHyphens/>
              <w:autoSpaceDE/>
              <w:autoSpaceDN/>
              <w:adjustRightInd/>
              <w:snapToGrid w:val="0"/>
            </w:pPr>
          </w:p>
        </w:tc>
      </w:tr>
      <w:tr w:rsidR="00164871" w:rsidRPr="00026C21" w14:paraId="63C0287F" w14:textId="77777777" w:rsidTr="001A6313">
        <w:trPr>
          <w:jc w:val="center"/>
        </w:trPr>
        <w:tc>
          <w:tcPr>
            <w:tcW w:w="9582" w:type="dxa"/>
            <w:gridSpan w:val="2"/>
          </w:tcPr>
          <w:p w14:paraId="63FFB498" w14:textId="77777777" w:rsidR="00164871" w:rsidRPr="00581415" w:rsidRDefault="00164871" w:rsidP="00164871">
            <w:pPr>
              <w:pStyle w:val="Nosaukumi"/>
            </w:pPr>
            <w:r w:rsidRPr="00581415">
              <w:t>Studiju kursa kalendārais plāns</w:t>
            </w:r>
          </w:p>
        </w:tc>
      </w:tr>
      <w:tr w:rsidR="00164871" w:rsidRPr="00026C21" w14:paraId="00E661BE" w14:textId="77777777" w:rsidTr="001A6313">
        <w:trPr>
          <w:jc w:val="center"/>
        </w:trPr>
        <w:tc>
          <w:tcPr>
            <w:tcW w:w="9582" w:type="dxa"/>
            <w:gridSpan w:val="2"/>
          </w:tcPr>
          <w:p w14:paraId="4FD8CA47" w14:textId="1B2FF653" w:rsidR="00EE68B4" w:rsidRPr="00581415" w:rsidRDefault="00EE68B4" w:rsidP="00EE68B4">
            <w:pPr>
              <w:pStyle w:val="ListParagraph"/>
              <w:numPr>
                <w:ilvl w:val="0"/>
                <w:numId w:val="38"/>
              </w:numPr>
              <w:jc w:val="both"/>
              <w:rPr>
                <w:i/>
                <w:color w:val="auto"/>
                <w:lang w:eastAsia="ko-KR"/>
              </w:rPr>
            </w:pPr>
            <w:r w:rsidRPr="00581415">
              <w:rPr>
                <w:i/>
                <w:color w:val="auto"/>
                <w:lang w:eastAsia="ko-KR"/>
              </w:rPr>
              <w:t>Ievads: mūsdienu zinātniskie priekšstati par dzīvnieku uzvedību evol</w:t>
            </w:r>
            <w:r w:rsidR="003773A0" w:rsidRPr="00581415">
              <w:rPr>
                <w:i/>
                <w:color w:val="auto"/>
                <w:lang w:eastAsia="ko-KR"/>
              </w:rPr>
              <w:t>ucionārās teorijas kontekstā.</w:t>
            </w:r>
          </w:p>
          <w:p w14:paraId="5DDE84F3" w14:textId="12AB0D9B" w:rsidR="00164871" w:rsidRPr="00581415" w:rsidRDefault="00EE68B4" w:rsidP="00EE68B4">
            <w:pPr>
              <w:pStyle w:val="ListParagraph"/>
              <w:numPr>
                <w:ilvl w:val="0"/>
                <w:numId w:val="38"/>
              </w:numPr>
              <w:jc w:val="both"/>
              <w:rPr>
                <w:i/>
                <w:color w:val="auto"/>
                <w:lang w:eastAsia="ko-KR"/>
              </w:rPr>
            </w:pPr>
            <w:r w:rsidRPr="00581415">
              <w:rPr>
                <w:i/>
                <w:color w:val="auto"/>
                <w:lang w:eastAsia="ko-KR"/>
              </w:rPr>
              <w:t>Dzīvnieku uzvedības zinātniskās izpētes sākumposmi.</w:t>
            </w:r>
            <w:r w:rsidR="003773A0" w:rsidRPr="00581415">
              <w:rPr>
                <w:i/>
                <w:color w:val="auto"/>
                <w:lang w:eastAsia="ko-KR"/>
              </w:rPr>
              <w:t xml:space="preserve"> I. P. Pavlovs. </w:t>
            </w:r>
            <w:proofErr w:type="spellStart"/>
            <w:r w:rsidR="003773A0" w:rsidRPr="00581415">
              <w:rPr>
                <w:i/>
                <w:color w:val="auto"/>
                <w:lang w:eastAsia="ko-KR"/>
              </w:rPr>
              <w:t>Bihevioristi</w:t>
            </w:r>
            <w:proofErr w:type="spellEnd"/>
            <w:r w:rsidR="003773A0" w:rsidRPr="00581415">
              <w:rPr>
                <w:i/>
                <w:color w:val="auto"/>
                <w:lang w:eastAsia="ko-KR"/>
              </w:rPr>
              <w:t xml:space="preserve">. </w:t>
            </w:r>
          </w:p>
          <w:p w14:paraId="49F8BD7A" w14:textId="452BFEA6" w:rsidR="00EE68B4" w:rsidRPr="00581415" w:rsidRDefault="00EE68B4" w:rsidP="00EE68B4">
            <w:pPr>
              <w:pStyle w:val="ListParagraph"/>
              <w:numPr>
                <w:ilvl w:val="0"/>
                <w:numId w:val="38"/>
              </w:numPr>
              <w:jc w:val="both"/>
              <w:rPr>
                <w:i/>
                <w:color w:val="auto"/>
                <w:lang w:eastAsia="ko-KR"/>
              </w:rPr>
            </w:pPr>
            <w:r w:rsidRPr="00581415">
              <w:rPr>
                <w:i/>
                <w:color w:val="auto"/>
                <w:lang w:eastAsia="ko-KR"/>
              </w:rPr>
              <w:t>Etoloģijas rašanās.</w:t>
            </w:r>
            <w:r w:rsidR="003773A0" w:rsidRPr="00581415">
              <w:rPr>
                <w:i/>
                <w:color w:val="auto"/>
                <w:lang w:eastAsia="ko-KR"/>
              </w:rPr>
              <w:t xml:space="preserve"> K. Lorencs un N. </w:t>
            </w:r>
            <w:proofErr w:type="spellStart"/>
            <w:r w:rsidR="003773A0" w:rsidRPr="00581415">
              <w:rPr>
                <w:i/>
                <w:color w:val="auto"/>
                <w:lang w:eastAsia="ko-KR"/>
              </w:rPr>
              <w:t>Tinbergens</w:t>
            </w:r>
            <w:proofErr w:type="spellEnd"/>
            <w:r w:rsidR="003773A0" w:rsidRPr="00581415">
              <w:rPr>
                <w:i/>
                <w:color w:val="auto"/>
                <w:lang w:eastAsia="ko-KR"/>
              </w:rPr>
              <w:t xml:space="preserve">. </w:t>
            </w:r>
          </w:p>
          <w:p w14:paraId="45FFAE45" w14:textId="22FA80BD" w:rsidR="00EE68B4" w:rsidRPr="00581415" w:rsidRDefault="00EE68B4" w:rsidP="00EE68B4">
            <w:pPr>
              <w:pStyle w:val="ListParagraph"/>
              <w:numPr>
                <w:ilvl w:val="0"/>
                <w:numId w:val="38"/>
              </w:numPr>
              <w:jc w:val="both"/>
              <w:rPr>
                <w:i/>
                <w:color w:val="auto"/>
                <w:lang w:eastAsia="ko-KR"/>
              </w:rPr>
            </w:pPr>
            <w:r w:rsidRPr="00581415">
              <w:rPr>
                <w:i/>
                <w:color w:val="auto"/>
                <w:lang w:eastAsia="ko-KR"/>
              </w:rPr>
              <w:t xml:space="preserve">Dzīvnieku uzvedības </w:t>
            </w:r>
            <w:proofErr w:type="spellStart"/>
            <w:r w:rsidRPr="00581415">
              <w:rPr>
                <w:i/>
                <w:color w:val="auto"/>
                <w:lang w:eastAsia="ko-KR"/>
              </w:rPr>
              <w:t>neiroregulācija</w:t>
            </w:r>
            <w:proofErr w:type="spellEnd"/>
            <w:r w:rsidRPr="00581415">
              <w:rPr>
                <w:i/>
                <w:color w:val="auto"/>
                <w:lang w:eastAsia="ko-KR"/>
              </w:rPr>
              <w:t xml:space="preserve">. </w:t>
            </w:r>
          </w:p>
          <w:p w14:paraId="2798E2D6" w14:textId="62C10C1C" w:rsidR="00EE68B4" w:rsidRPr="00581415" w:rsidRDefault="00EE68B4" w:rsidP="00EE68B4">
            <w:pPr>
              <w:pStyle w:val="ListParagraph"/>
              <w:numPr>
                <w:ilvl w:val="0"/>
                <w:numId w:val="38"/>
              </w:numPr>
              <w:jc w:val="both"/>
              <w:rPr>
                <w:i/>
                <w:color w:val="auto"/>
                <w:lang w:eastAsia="ko-KR"/>
              </w:rPr>
            </w:pPr>
            <w:r w:rsidRPr="00581415">
              <w:rPr>
                <w:i/>
                <w:color w:val="auto"/>
                <w:lang w:eastAsia="ko-KR"/>
              </w:rPr>
              <w:t>Dzīvnieku sensor</w:t>
            </w:r>
            <w:r w:rsidR="003773A0" w:rsidRPr="00581415">
              <w:rPr>
                <w:i/>
                <w:color w:val="auto"/>
                <w:lang w:eastAsia="ko-KR"/>
              </w:rPr>
              <w:t xml:space="preserve">i-perceptīvās sistēmas. </w:t>
            </w:r>
          </w:p>
          <w:p w14:paraId="664EE351" w14:textId="299FE229" w:rsidR="00AA701F" w:rsidRPr="00581415" w:rsidRDefault="00AA701F" w:rsidP="00EE68B4">
            <w:pPr>
              <w:pStyle w:val="ListParagraph"/>
              <w:numPr>
                <w:ilvl w:val="0"/>
                <w:numId w:val="38"/>
              </w:numPr>
              <w:jc w:val="both"/>
              <w:rPr>
                <w:i/>
                <w:color w:val="auto"/>
                <w:lang w:eastAsia="ko-KR"/>
              </w:rPr>
            </w:pPr>
            <w:r w:rsidRPr="00581415">
              <w:rPr>
                <w:i/>
                <w:color w:val="auto"/>
                <w:lang w:eastAsia="ko-KR"/>
              </w:rPr>
              <w:t>Kustību koordinācija un o</w:t>
            </w:r>
            <w:r w:rsidR="003773A0" w:rsidRPr="00581415">
              <w:rPr>
                <w:i/>
                <w:color w:val="auto"/>
                <w:lang w:eastAsia="ko-KR"/>
              </w:rPr>
              <w:t xml:space="preserve">rientācijā. </w:t>
            </w:r>
          </w:p>
          <w:p w14:paraId="3FCDCA1B" w14:textId="08CDE119" w:rsidR="00EE68B4" w:rsidRPr="00581415" w:rsidRDefault="003773A0" w:rsidP="00EE68B4">
            <w:pPr>
              <w:pStyle w:val="ListParagraph"/>
              <w:numPr>
                <w:ilvl w:val="0"/>
                <w:numId w:val="38"/>
              </w:numPr>
              <w:jc w:val="both"/>
              <w:rPr>
                <w:i/>
                <w:color w:val="auto"/>
                <w:lang w:eastAsia="ko-KR"/>
              </w:rPr>
            </w:pPr>
            <w:r w:rsidRPr="00581415">
              <w:rPr>
                <w:i/>
                <w:color w:val="auto"/>
                <w:lang w:eastAsia="ko-KR"/>
              </w:rPr>
              <w:t xml:space="preserve">Uzvedības motivācija. </w:t>
            </w:r>
          </w:p>
          <w:p w14:paraId="66B89C71" w14:textId="43CFCDF6" w:rsidR="00AA701F" w:rsidRPr="00581415" w:rsidRDefault="00AA701F" w:rsidP="00EE68B4">
            <w:pPr>
              <w:pStyle w:val="ListParagraph"/>
              <w:numPr>
                <w:ilvl w:val="0"/>
                <w:numId w:val="38"/>
              </w:numPr>
              <w:jc w:val="both"/>
              <w:rPr>
                <w:i/>
                <w:color w:val="auto"/>
                <w:lang w:eastAsia="ko-KR"/>
              </w:rPr>
            </w:pPr>
            <w:r w:rsidRPr="00581415">
              <w:rPr>
                <w:i/>
                <w:color w:val="auto"/>
                <w:lang w:eastAsia="ko-KR"/>
              </w:rPr>
              <w:t>Motivācijas</w:t>
            </w:r>
            <w:r w:rsidR="003773A0" w:rsidRPr="00581415">
              <w:rPr>
                <w:i/>
                <w:color w:val="auto"/>
                <w:lang w:eastAsia="ko-KR"/>
              </w:rPr>
              <w:t xml:space="preserve"> konflikts un virtualizācija. </w:t>
            </w:r>
          </w:p>
          <w:p w14:paraId="19EC864A" w14:textId="3BC78CC0" w:rsidR="00AA701F" w:rsidRPr="00581415" w:rsidRDefault="003773A0" w:rsidP="00EE68B4">
            <w:pPr>
              <w:pStyle w:val="ListParagraph"/>
              <w:numPr>
                <w:ilvl w:val="0"/>
                <w:numId w:val="38"/>
              </w:numPr>
              <w:jc w:val="both"/>
              <w:rPr>
                <w:i/>
                <w:color w:val="auto"/>
                <w:lang w:eastAsia="ko-KR"/>
              </w:rPr>
            </w:pPr>
            <w:r w:rsidRPr="00581415">
              <w:rPr>
                <w:i/>
                <w:color w:val="auto"/>
                <w:lang w:eastAsia="ko-KR"/>
              </w:rPr>
              <w:t xml:space="preserve">Grupu dzīvesveids. </w:t>
            </w:r>
          </w:p>
          <w:p w14:paraId="351ACE11" w14:textId="61AC34B5" w:rsidR="00AA701F" w:rsidRPr="00581415" w:rsidRDefault="00AA701F" w:rsidP="00EE68B4">
            <w:pPr>
              <w:pStyle w:val="ListParagraph"/>
              <w:numPr>
                <w:ilvl w:val="0"/>
                <w:numId w:val="38"/>
              </w:numPr>
              <w:jc w:val="both"/>
              <w:rPr>
                <w:i/>
                <w:color w:val="auto"/>
                <w:lang w:eastAsia="ko-KR"/>
              </w:rPr>
            </w:pPr>
            <w:r w:rsidRPr="00581415">
              <w:rPr>
                <w:i/>
                <w:color w:val="auto"/>
                <w:lang w:eastAsia="ko-KR"/>
              </w:rPr>
              <w:t xml:space="preserve">Dzimumvairošanās, </w:t>
            </w:r>
            <w:proofErr w:type="spellStart"/>
            <w:r w:rsidRPr="00581415">
              <w:rPr>
                <w:i/>
                <w:color w:val="auto"/>
                <w:lang w:eastAsia="ko-KR"/>
              </w:rPr>
              <w:t>d</w:t>
            </w:r>
            <w:r w:rsidR="003773A0" w:rsidRPr="00581415">
              <w:rPr>
                <w:i/>
                <w:color w:val="auto"/>
                <w:lang w:eastAsia="ko-KR"/>
              </w:rPr>
              <w:t>zimumatlase</w:t>
            </w:r>
            <w:proofErr w:type="spellEnd"/>
            <w:r w:rsidR="003773A0" w:rsidRPr="00581415">
              <w:rPr>
                <w:i/>
                <w:color w:val="auto"/>
                <w:lang w:eastAsia="ko-KR"/>
              </w:rPr>
              <w:t xml:space="preserve">, </w:t>
            </w:r>
            <w:proofErr w:type="spellStart"/>
            <w:r w:rsidR="003773A0" w:rsidRPr="00581415">
              <w:rPr>
                <w:i/>
                <w:color w:val="auto"/>
                <w:lang w:eastAsia="ko-KR"/>
              </w:rPr>
              <w:t>dzimumkonflikts</w:t>
            </w:r>
            <w:proofErr w:type="spellEnd"/>
            <w:r w:rsidR="003773A0" w:rsidRPr="00581415">
              <w:rPr>
                <w:i/>
                <w:color w:val="auto"/>
                <w:lang w:eastAsia="ko-KR"/>
              </w:rPr>
              <w:t xml:space="preserve">. </w:t>
            </w:r>
          </w:p>
          <w:p w14:paraId="3C9F3EEF" w14:textId="6A75E4BE" w:rsidR="00164871" w:rsidRPr="00581415" w:rsidRDefault="00AA701F" w:rsidP="00AA701F">
            <w:pPr>
              <w:pStyle w:val="ListParagraph"/>
              <w:numPr>
                <w:ilvl w:val="0"/>
                <w:numId w:val="38"/>
              </w:numPr>
              <w:jc w:val="both"/>
              <w:rPr>
                <w:i/>
                <w:color w:val="auto"/>
                <w:lang w:eastAsia="ko-KR"/>
              </w:rPr>
            </w:pPr>
            <w:r w:rsidRPr="00581415">
              <w:rPr>
                <w:i/>
                <w:color w:val="auto"/>
                <w:lang w:eastAsia="ko-KR"/>
              </w:rPr>
              <w:t>Dzīvnie</w:t>
            </w:r>
            <w:r w:rsidR="003773A0" w:rsidRPr="00581415">
              <w:rPr>
                <w:i/>
                <w:color w:val="auto"/>
                <w:lang w:eastAsia="ko-KR"/>
              </w:rPr>
              <w:t xml:space="preserve">ku vairošanās sistēmas. </w:t>
            </w:r>
          </w:p>
          <w:p w14:paraId="7F2DC123" w14:textId="22D55EAC" w:rsidR="00AA701F" w:rsidRPr="00581415" w:rsidRDefault="003773A0" w:rsidP="00AA701F">
            <w:pPr>
              <w:pStyle w:val="ListParagraph"/>
              <w:numPr>
                <w:ilvl w:val="0"/>
                <w:numId w:val="38"/>
              </w:numPr>
              <w:jc w:val="both"/>
              <w:rPr>
                <w:i/>
                <w:color w:val="auto"/>
                <w:lang w:eastAsia="ko-KR"/>
              </w:rPr>
            </w:pPr>
            <w:r w:rsidRPr="00581415">
              <w:rPr>
                <w:i/>
                <w:color w:val="auto"/>
                <w:lang w:eastAsia="ko-KR"/>
              </w:rPr>
              <w:t xml:space="preserve">Dzīvnieku barošanās. </w:t>
            </w:r>
          </w:p>
          <w:p w14:paraId="7B93DAFB" w14:textId="31E46AEA" w:rsidR="00AA701F" w:rsidRPr="00581415" w:rsidRDefault="003773A0" w:rsidP="00AA701F">
            <w:pPr>
              <w:pStyle w:val="ListParagraph"/>
              <w:numPr>
                <w:ilvl w:val="0"/>
                <w:numId w:val="38"/>
              </w:numPr>
              <w:jc w:val="both"/>
              <w:rPr>
                <w:i/>
                <w:color w:val="auto"/>
                <w:lang w:eastAsia="ko-KR"/>
              </w:rPr>
            </w:pPr>
            <w:r w:rsidRPr="00581415">
              <w:rPr>
                <w:i/>
                <w:color w:val="auto"/>
                <w:lang w:eastAsia="ko-KR"/>
              </w:rPr>
              <w:t xml:space="preserve">Dzīvnieku komunikācija. </w:t>
            </w:r>
          </w:p>
          <w:p w14:paraId="3B6089D7" w14:textId="0F7A653B" w:rsidR="00AA701F" w:rsidRPr="00581415" w:rsidRDefault="00AA701F" w:rsidP="00AA701F">
            <w:pPr>
              <w:pStyle w:val="ListParagraph"/>
              <w:numPr>
                <w:ilvl w:val="0"/>
                <w:numId w:val="38"/>
              </w:numPr>
              <w:jc w:val="both"/>
              <w:rPr>
                <w:i/>
                <w:color w:val="auto"/>
                <w:lang w:eastAsia="ko-KR"/>
              </w:rPr>
            </w:pPr>
            <w:r w:rsidRPr="00581415">
              <w:rPr>
                <w:i/>
                <w:color w:val="auto"/>
                <w:lang w:eastAsia="ko-KR"/>
              </w:rPr>
              <w:t>Sociālā</w:t>
            </w:r>
            <w:r w:rsidR="003773A0" w:rsidRPr="00581415">
              <w:rPr>
                <w:i/>
                <w:color w:val="auto"/>
                <w:lang w:eastAsia="ko-KR"/>
              </w:rPr>
              <w:t xml:space="preserve"> uzvedība. </w:t>
            </w:r>
          </w:p>
          <w:p w14:paraId="7BFA49EA" w14:textId="78A61B25" w:rsidR="00AA701F" w:rsidRPr="00581415" w:rsidRDefault="00DE007A" w:rsidP="00AA701F">
            <w:pPr>
              <w:pStyle w:val="ListParagraph"/>
              <w:numPr>
                <w:ilvl w:val="0"/>
                <w:numId w:val="38"/>
              </w:numPr>
              <w:jc w:val="both"/>
              <w:rPr>
                <w:i/>
                <w:color w:val="auto"/>
                <w:lang w:eastAsia="ko-KR"/>
              </w:rPr>
            </w:pPr>
            <w:r w:rsidRPr="00581415">
              <w:rPr>
                <w:i/>
                <w:color w:val="auto"/>
                <w:lang w:eastAsia="ko-KR"/>
              </w:rPr>
              <w:lastRenderedPageBreak/>
              <w:t>M</w:t>
            </w:r>
            <w:r w:rsidR="003773A0" w:rsidRPr="00581415">
              <w:rPr>
                <w:i/>
                <w:color w:val="auto"/>
                <w:lang w:eastAsia="ko-KR"/>
              </w:rPr>
              <w:t xml:space="preserve">ācīšanās. </w:t>
            </w:r>
          </w:p>
          <w:p w14:paraId="0FE7463B" w14:textId="176C5241" w:rsidR="00AA701F" w:rsidRPr="00581415" w:rsidRDefault="00AA701F" w:rsidP="00AA701F">
            <w:pPr>
              <w:pStyle w:val="ListParagraph"/>
              <w:numPr>
                <w:ilvl w:val="0"/>
                <w:numId w:val="38"/>
              </w:numPr>
              <w:jc w:val="both"/>
              <w:rPr>
                <w:i/>
                <w:color w:val="auto"/>
                <w:lang w:eastAsia="ko-KR"/>
              </w:rPr>
            </w:pPr>
            <w:r w:rsidRPr="00581415">
              <w:rPr>
                <w:i/>
                <w:color w:val="auto"/>
                <w:lang w:eastAsia="ko-KR"/>
              </w:rPr>
              <w:t xml:space="preserve">Dzīvnieku kognitīvās spējas. </w:t>
            </w:r>
          </w:p>
          <w:p w14:paraId="443E3CCD" w14:textId="77777777" w:rsidR="00164871" w:rsidRPr="00581415" w:rsidRDefault="00164871" w:rsidP="00164871">
            <w:pPr>
              <w:ind w:left="34"/>
              <w:jc w:val="both"/>
              <w:rPr>
                <w:i/>
                <w:lang w:eastAsia="ko-KR"/>
              </w:rPr>
            </w:pPr>
          </w:p>
          <w:p w14:paraId="22AF667B" w14:textId="77777777" w:rsidR="00164871" w:rsidRPr="00581415" w:rsidRDefault="00164871" w:rsidP="00164871">
            <w:pPr>
              <w:ind w:left="34"/>
              <w:jc w:val="both"/>
              <w:rPr>
                <w:i/>
                <w:lang w:eastAsia="ko-KR"/>
              </w:rPr>
            </w:pPr>
            <w:r w:rsidRPr="00581415">
              <w:rPr>
                <w:i/>
                <w:lang w:eastAsia="ko-KR"/>
              </w:rPr>
              <w:t>L -  lekcija</w:t>
            </w:r>
          </w:p>
          <w:p w14:paraId="3DFB46A3" w14:textId="77777777" w:rsidR="00164871" w:rsidRPr="00581415" w:rsidRDefault="00164871" w:rsidP="00164871">
            <w:pPr>
              <w:ind w:left="34"/>
              <w:jc w:val="both"/>
              <w:rPr>
                <w:i/>
                <w:lang w:eastAsia="ko-KR"/>
              </w:rPr>
            </w:pPr>
            <w:r w:rsidRPr="00581415">
              <w:rPr>
                <w:i/>
                <w:lang w:eastAsia="ko-KR"/>
              </w:rPr>
              <w:t>S - seminārs</w:t>
            </w:r>
          </w:p>
          <w:p w14:paraId="6BD1BFC4" w14:textId="77777777" w:rsidR="00164871" w:rsidRPr="00581415" w:rsidRDefault="00164871" w:rsidP="00164871">
            <w:pPr>
              <w:ind w:left="34"/>
              <w:jc w:val="both"/>
              <w:rPr>
                <w:i/>
                <w:lang w:eastAsia="ko-KR"/>
              </w:rPr>
            </w:pPr>
            <w:r w:rsidRPr="00581415">
              <w:rPr>
                <w:i/>
                <w:lang w:eastAsia="ko-KR"/>
              </w:rPr>
              <w:t>P – praktiskie darbi</w:t>
            </w:r>
          </w:p>
          <w:p w14:paraId="68B6B943" w14:textId="77777777" w:rsidR="00164871" w:rsidRPr="00581415" w:rsidRDefault="00164871" w:rsidP="00164871">
            <w:pPr>
              <w:ind w:left="34"/>
              <w:jc w:val="both"/>
              <w:rPr>
                <w:i/>
                <w:lang w:eastAsia="ko-KR"/>
              </w:rPr>
            </w:pPr>
            <w:proofErr w:type="spellStart"/>
            <w:r w:rsidRPr="00581415">
              <w:rPr>
                <w:i/>
                <w:lang w:eastAsia="ko-KR"/>
              </w:rPr>
              <w:t>Ld</w:t>
            </w:r>
            <w:proofErr w:type="spellEnd"/>
            <w:r w:rsidRPr="00581415">
              <w:rPr>
                <w:i/>
                <w:lang w:eastAsia="ko-KR"/>
              </w:rPr>
              <w:t xml:space="preserve"> – laboratorijas darbi</w:t>
            </w:r>
          </w:p>
          <w:p w14:paraId="44EE314E" w14:textId="77777777" w:rsidR="00164871" w:rsidRPr="00581415" w:rsidRDefault="00164871" w:rsidP="00164871">
            <w:pPr>
              <w:spacing w:after="160" w:line="259" w:lineRule="auto"/>
              <w:ind w:left="34"/>
            </w:pPr>
            <w:proofErr w:type="spellStart"/>
            <w:r w:rsidRPr="00581415">
              <w:rPr>
                <w:i/>
                <w:lang w:eastAsia="ko-KR"/>
              </w:rPr>
              <w:t>Pd</w:t>
            </w:r>
            <w:proofErr w:type="spellEnd"/>
            <w:r w:rsidRPr="00581415">
              <w:rPr>
                <w:i/>
                <w:lang w:eastAsia="ko-KR"/>
              </w:rPr>
              <w:t xml:space="preserve"> – patstāvīgais darbs</w:t>
            </w:r>
          </w:p>
        </w:tc>
      </w:tr>
      <w:tr w:rsidR="00164871" w:rsidRPr="00026C21" w14:paraId="41668ACA" w14:textId="77777777" w:rsidTr="001A6313">
        <w:trPr>
          <w:jc w:val="center"/>
        </w:trPr>
        <w:tc>
          <w:tcPr>
            <w:tcW w:w="9582" w:type="dxa"/>
            <w:gridSpan w:val="2"/>
          </w:tcPr>
          <w:p w14:paraId="214078C9" w14:textId="77777777" w:rsidR="00164871" w:rsidRPr="00581415" w:rsidRDefault="00164871" w:rsidP="00164871">
            <w:pPr>
              <w:pStyle w:val="Nosaukumi"/>
            </w:pPr>
            <w:r w:rsidRPr="00581415">
              <w:lastRenderedPageBreak/>
              <w:t>Studiju rezultāti</w:t>
            </w:r>
          </w:p>
        </w:tc>
      </w:tr>
      <w:tr w:rsidR="00164871" w:rsidRPr="00026C21" w14:paraId="7C617154" w14:textId="77777777" w:rsidTr="001A6313">
        <w:trPr>
          <w:jc w:val="center"/>
        </w:trPr>
        <w:tc>
          <w:tcPr>
            <w:tcW w:w="9582" w:type="dxa"/>
            <w:gridSpan w:val="2"/>
          </w:tcPr>
          <w:p w14:paraId="15E74F93" w14:textId="77777777" w:rsidR="00164871" w:rsidRPr="00581415" w:rsidRDefault="00164871" w:rsidP="00164871">
            <w:pPr>
              <w:pStyle w:val="ListParagraph"/>
              <w:spacing w:after="160" w:line="259" w:lineRule="auto"/>
              <w:ind w:left="20"/>
              <w:rPr>
                <w:color w:val="auto"/>
              </w:rPr>
            </w:pPr>
            <w:r w:rsidRPr="00581415">
              <w:rPr>
                <w:color w:val="auto"/>
              </w:rPr>
              <w:t>ZINĀŠANAS:</w:t>
            </w:r>
          </w:p>
          <w:p w14:paraId="07C27DA1" w14:textId="0D73BD62" w:rsidR="00164871" w:rsidRPr="00581415" w:rsidRDefault="00164871" w:rsidP="00EA773B">
            <w:pPr>
              <w:pStyle w:val="ListParagraph"/>
              <w:spacing w:after="160" w:line="259" w:lineRule="auto"/>
              <w:ind w:left="20"/>
              <w:rPr>
                <w:color w:val="auto"/>
              </w:rPr>
            </w:pPr>
            <w:r w:rsidRPr="00581415">
              <w:rPr>
                <w:color w:val="auto"/>
              </w:rPr>
              <w:t>1.</w:t>
            </w:r>
            <w:r w:rsidR="007E30B3" w:rsidRPr="00581415">
              <w:rPr>
                <w:bCs/>
                <w:iCs/>
                <w:color w:val="auto"/>
              </w:rPr>
              <w:t xml:space="preserve"> Pārzina un atšķir dažādus dzīvnieku uzvedības veidus.</w:t>
            </w:r>
            <w:r w:rsidR="00EA773B" w:rsidRPr="00581415">
              <w:rPr>
                <w:bCs/>
                <w:iCs/>
                <w:color w:val="auto"/>
              </w:rPr>
              <w:br/>
              <w:t>2.</w:t>
            </w:r>
            <w:r w:rsidR="007E30B3" w:rsidRPr="00581415">
              <w:rPr>
                <w:bCs/>
                <w:iCs/>
                <w:color w:val="auto"/>
              </w:rPr>
              <w:t xml:space="preserve"> Izprot dzīvnieku uzvedības veidu </w:t>
            </w:r>
            <w:r w:rsidR="00EA773B" w:rsidRPr="00581415">
              <w:rPr>
                <w:bCs/>
                <w:iCs/>
                <w:color w:val="auto"/>
              </w:rPr>
              <w:t>izcelsmi, adaptīvo nozīmi un mehānismus.</w:t>
            </w:r>
          </w:p>
          <w:p w14:paraId="171D90FF" w14:textId="77777777" w:rsidR="00576DD8" w:rsidRPr="00581415" w:rsidRDefault="00576DD8" w:rsidP="00164871">
            <w:pPr>
              <w:pStyle w:val="ListParagraph"/>
              <w:spacing w:after="160" w:line="259" w:lineRule="auto"/>
              <w:ind w:left="20"/>
              <w:rPr>
                <w:color w:val="auto"/>
              </w:rPr>
            </w:pPr>
          </w:p>
          <w:p w14:paraId="4B5A3D7D" w14:textId="57634A13" w:rsidR="00164871" w:rsidRPr="00581415" w:rsidRDefault="00164871" w:rsidP="00164871">
            <w:pPr>
              <w:pStyle w:val="ListParagraph"/>
              <w:spacing w:after="160" w:line="259" w:lineRule="auto"/>
              <w:ind w:left="20"/>
              <w:rPr>
                <w:color w:val="auto"/>
              </w:rPr>
            </w:pPr>
            <w:r w:rsidRPr="00581415">
              <w:rPr>
                <w:color w:val="auto"/>
              </w:rPr>
              <w:t>PRASMES:</w:t>
            </w:r>
          </w:p>
          <w:p w14:paraId="5FF5C07F" w14:textId="1604AFEB" w:rsidR="00164871" w:rsidRPr="00581415" w:rsidRDefault="00164871" w:rsidP="00164871">
            <w:pPr>
              <w:pStyle w:val="ListParagraph"/>
              <w:spacing w:after="160" w:line="259" w:lineRule="auto"/>
              <w:ind w:left="20"/>
              <w:rPr>
                <w:color w:val="auto"/>
              </w:rPr>
            </w:pPr>
            <w:r w:rsidRPr="00581415">
              <w:rPr>
                <w:color w:val="auto"/>
              </w:rPr>
              <w:t>3.</w:t>
            </w:r>
            <w:r w:rsidR="00EA773B" w:rsidRPr="00581415">
              <w:rPr>
                <w:color w:val="auto"/>
              </w:rPr>
              <w:t xml:space="preserve"> S</w:t>
            </w:r>
            <w:r w:rsidR="00625273" w:rsidRPr="00581415">
              <w:rPr>
                <w:color w:val="auto"/>
              </w:rPr>
              <w:t>tudējošie s</w:t>
            </w:r>
            <w:r w:rsidR="00EA773B" w:rsidRPr="00581415">
              <w:rPr>
                <w:color w:val="auto"/>
              </w:rPr>
              <w:t>pēj veikt dzīvnieku uzvedības novērojumus</w:t>
            </w:r>
            <w:r w:rsidR="00625273" w:rsidRPr="00581415">
              <w:rPr>
                <w:color w:val="auto"/>
              </w:rPr>
              <w:t>.</w:t>
            </w:r>
          </w:p>
          <w:p w14:paraId="71E6AB0A" w14:textId="4AFF800C" w:rsidR="00164871" w:rsidRPr="00581415" w:rsidRDefault="00164871" w:rsidP="00164871">
            <w:pPr>
              <w:pStyle w:val="ListParagraph"/>
              <w:spacing w:after="160" w:line="259" w:lineRule="auto"/>
              <w:ind w:left="20"/>
              <w:rPr>
                <w:color w:val="auto"/>
              </w:rPr>
            </w:pPr>
            <w:r w:rsidRPr="00581415">
              <w:rPr>
                <w:color w:val="auto"/>
              </w:rPr>
              <w:t>4.</w:t>
            </w:r>
            <w:r w:rsidR="00625273" w:rsidRPr="00581415">
              <w:rPr>
                <w:color w:val="auto"/>
              </w:rPr>
              <w:t xml:space="preserve"> Studējošie spēj izvērtēt novēroto no uzvedības funkcijas un mehānismu viedokļa. </w:t>
            </w:r>
          </w:p>
          <w:p w14:paraId="78DFED84" w14:textId="77777777" w:rsidR="00576DD8" w:rsidRPr="00581415" w:rsidRDefault="00576DD8" w:rsidP="00164871">
            <w:pPr>
              <w:pStyle w:val="ListParagraph"/>
              <w:spacing w:after="160" w:line="259" w:lineRule="auto"/>
              <w:ind w:left="20"/>
              <w:rPr>
                <w:color w:val="auto"/>
              </w:rPr>
            </w:pPr>
          </w:p>
          <w:p w14:paraId="393C95D8" w14:textId="64505529" w:rsidR="00164871" w:rsidRPr="00581415" w:rsidRDefault="00164871" w:rsidP="00164871">
            <w:pPr>
              <w:pStyle w:val="ListParagraph"/>
              <w:spacing w:after="160" w:line="259" w:lineRule="auto"/>
              <w:ind w:left="20"/>
              <w:rPr>
                <w:color w:val="auto"/>
              </w:rPr>
            </w:pPr>
            <w:r w:rsidRPr="00581415">
              <w:rPr>
                <w:color w:val="auto"/>
              </w:rPr>
              <w:t xml:space="preserve">KOMPETENCE: </w:t>
            </w:r>
          </w:p>
          <w:p w14:paraId="25565757" w14:textId="3678E181" w:rsidR="00164871" w:rsidRPr="00581415" w:rsidRDefault="00164871" w:rsidP="003773A0">
            <w:pPr>
              <w:pStyle w:val="ListParagraph"/>
              <w:spacing w:after="160" w:line="259" w:lineRule="auto"/>
              <w:ind w:left="20"/>
              <w:rPr>
                <w:color w:val="auto"/>
              </w:rPr>
            </w:pPr>
            <w:r w:rsidRPr="00581415">
              <w:rPr>
                <w:color w:val="auto"/>
              </w:rPr>
              <w:t>5.</w:t>
            </w:r>
            <w:r w:rsidR="00EA773B" w:rsidRPr="00581415">
              <w:rPr>
                <w:color w:val="auto"/>
              </w:rPr>
              <w:t xml:space="preserve"> Orientējas</w:t>
            </w:r>
            <w:r w:rsidR="00625273" w:rsidRPr="00581415">
              <w:rPr>
                <w:color w:val="auto"/>
              </w:rPr>
              <w:t xml:space="preserve"> plašajā dzīvnieku uzvedības izpēte</w:t>
            </w:r>
            <w:r w:rsidR="004A2397" w:rsidRPr="00581415">
              <w:rPr>
                <w:color w:val="auto"/>
              </w:rPr>
              <w:t>i</w:t>
            </w:r>
            <w:r w:rsidR="00625273" w:rsidRPr="00581415">
              <w:rPr>
                <w:color w:val="auto"/>
              </w:rPr>
              <w:t xml:space="preserve"> veltītajā zinātniskās literatūras klāstā.</w:t>
            </w:r>
            <w:r w:rsidR="00EA773B" w:rsidRPr="00581415">
              <w:rPr>
                <w:color w:val="auto"/>
              </w:rPr>
              <w:t xml:space="preserve"> </w:t>
            </w:r>
          </w:p>
        </w:tc>
      </w:tr>
      <w:tr w:rsidR="00164871" w:rsidRPr="00026C21" w14:paraId="27A69B98" w14:textId="77777777" w:rsidTr="001A6313">
        <w:trPr>
          <w:jc w:val="center"/>
        </w:trPr>
        <w:tc>
          <w:tcPr>
            <w:tcW w:w="9582" w:type="dxa"/>
            <w:gridSpan w:val="2"/>
          </w:tcPr>
          <w:p w14:paraId="4145A3B8" w14:textId="77777777" w:rsidR="00164871" w:rsidRPr="00581415" w:rsidRDefault="00164871" w:rsidP="00164871">
            <w:pPr>
              <w:pStyle w:val="Nosaukumi"/>
            </w:pPr>
            <w:r w:rsidRPr="00581415">
              <w:t>Studējošo patstāvīgo darbu organizācijas un uzdevumu raksturojums</w:t>
            </w:r>
          </w:p>
        </w:tc>
      </w:tr>
      <w:tr w:rsidR="00164871" w:rsidRPr="00026C21" w14:paraId="035F9817" w14:textId="77777777" w:rsidTr="001A6313">
        <w:trPr>
          <w:jc w:val="center"/>
        </w:trPr>
        <w:tc>
          <w:tcPr>
            <w:tcW w:w="9582" w:type="dxa"/>
            <w:gridSpan w:val="2"/>
          </w:tcPr>
          <w:p w14:paraId="3DABD037" w14:textId="2B4B9174" w:rsidR="00164871" w:rsidRPr="00581415" w:rsidRDefault="007E30B3" w:rsidP="00164871">
            <w:pPr>
              <w:spacing w:after="160" w:line="259" w:lineRule="auto"/>
            </w:pPr>
            <w:r w:rsidRPr="00581415">
              <w:t xml:space="preserve">Pirms katra semināra studējošie iepazīstas ar tā tematu un atbilstošo zinātnisko un mācību literatūru. Uz katru semināru studējošie gatavo ziņojumus pēc atsevišķām tēmām, veicot padziļināto literatūras analīzi. Patstāvīgā darba ietvaros studējošie gatavojas starp-pārbaudījumam (1 kontroldarbs) un gala pārbaudījumam. </w:t>
            </w:r>
          </w:p>
        </w:tc>
      </w:tr>
      <w:tr w:rsidR="00164871" w:rsidRPr="00026C21" w14:paraId="74C07DB7" w14:textId="77777777" w:rsidTr="001A6313">
        <w:trPr>
          <w:jc w:val="center"/>
        </w:trPr>
        <w:tc>
          <w:tcPr>
            <w:tcW w:w="9582" w:type="dxa"/>
            <w:gridSpan w:val="2"/>
          </w:tcPr>
          <w:p w14:paraId="055A5020" w14:textId="77777777" w:rsidR="00164871" w:rsidRPr="00581415" w:rsidRDefault="00164871" w:rsidP="00164871">
            <w:pPr>
              <w:pStyle w:val="Nosaukumi"/>
            </w:pPr>
            <w:r w:rsidRPr="00581415">
              <w:t>Prasības kredītpunktu iegūšanai</w:t>
            </w:r>
          </w:p>
        </w:tc>
      </w:tr>
      <w:tr w:rsidR="00164871" w:rsidRPr="00026C21" w14:paraId="768439D2" w14:textId="77777777" w:rsidTr="001A6313">
        <w:trPr>
          <w:jc w:val="center"/>
        </w:trPr>
        <w:tc>
          <w:tcPr>
            <w:tcW w:w="9582" w:type="dxa"/>
            <w:gridSpan w:val="2"/>
          </w:tcPr>
          <w:p w14:paraId="17A3C820" w14:textId="77777777" w:rsidR="00164871" w:rsidRPr="00581415" w:rsidRDefault="00164871" w:rsidP="00164871"/>
          <w:p w14:paraId="1B9378E7" w14:textId="77777777" w:rsidR="00164871" w:rsidRPr="00581415" w:rsidRDefault="00164871" w:rsidP="00164871">
            <w:r w:rsidRPr="00581415">
              <w:t>STUDIJU REZULTĀTU VĒRTĒŠANAS KRITĒRIJI</w:t>
            </w:r>
          </w:p>
          <w:p w14:paraId="03920978" w14:textId="77777777" w:rsidR="00164871" w:rsidRPr="00581415" w:rsidRDefault="00164871" w:rsidP="00164871"/>
          <w:p w14:paraId="1481E204" w14:textId="2DEEEBBF" w:rsidR="00164871" w:rsidRPr="00581415" w:rsidRDefault="00164871" w:rsidP="00164871">
            <w:r w:rsidRPr="0058141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1D6D887" w14:textId="6A3D7A39" w:rsidR="007E30B3" w:rsidRPr="00581415" w:rsidRDefault="007E30B3" w:rsidP="00164871">
            <w:pPr>
              <w:rPr>
                <w:rFonts w:eastAsia="Times New Roman"/>
              </w:rPr>
            </w:pPr>
          </w:p>
          <w:p w14:paraId="792BE932" w14:textId="1AD1C969" w:rsidR="007E30B3" w:rsidRPr="00581415" w:rsidRDefault="007E30B3" w:rsidP="007E30B3">
            <w:pPr>
              <w:rPr>
                <w:rFonts w:eastAsia="Times New Roman"/>
              </w:rPr>
            </w:pPr>
            <w:r w:rsidRPr="00581415">
              <w:rPr>
                <w:rFonts w:eastAsia="Times New Roman"/>
              </w:rPr>
              <w:t xml:space="preserve">Lekciju apmeklējums </w:t>
            </w:r>
            <w:r w:rsidR="004A2397" w:rsidRPr="00581415">
              <w:rPr>
                <w:rFonts w:eastAsia="Times New Roman"/>
              </w:rPr>
              <w:t>ir</w:t>
            </w:r>
            <w:r w:rsidRPr="00581415">
              <w:rPr>
                <w:rFonts w:eastAsia="Times New Roman"/>
              </w:rPr>
              <w:t xml:space="preserve"> obligāts</w:t>
            </w:r>
            <w:r w:rsidR="004A2397" w:rsidRPr="00581415">
              <w:rPr>
                <w:rFonts w:eastAsia="Times New Roman"/>
              </w:rPr>
              <w:t>. P</w:t>
            </w:r>
            <w:r w:rsidRPr="00581415">
              <w:rPr>
                <w:rFonts w:eastAsia="Times New Roman"/>
              </w:rPr>
              <w:t xml:space="preserve">iedalīšanās semināros ar ziņojumiem ir obligāta. </w:t>
            </w:r>
          </w:p>
          <w:p w14:paraId="249E1462" w14:textId="77777777" w:rsidR="007E30B3" w:rsidRPr="00581415" w:rsidRDefault="007E30B3" w:rsidP="007E30B3">
            <w:pPr>
              <w:rPr>
                <w:rFonts w:eastAsia="Times New Roman"/>
              </w:rPr>
            </w:pPr>
            <w:r w:rsidRPr="00581415">
              <w:rPr>
                <w:rFonts w:eastAsia="Times New Roman"/>
              </w:rPr>
              <w:t xml:space="preserve">Studiju kursa noslēguma pārbaudījums - mutiskais eksāmens (50% no gala vērtējuma). </w:t>
            </w:r>
          </w:p>
          <w:p w14:paraId="5F80B8C2" w14:textId="7D288002" w:rsidR="007E30B3" w:rsidRPr="00581415" w:rsidRDefault="007E30B3" w:rsidP="007E30B3">
            <w:pPr>
              <w:rPr>
                <w:rFonts w:eastAsia="Times New Roman"/>
              </w:rPr>
            </w:pPr>
            <w:r w:rsidRPr="00581415">
              <w:rPr>
                <w:rFonts w:eastAsia="Times New Roman"/>
              </w:rPr>
              <w:t xml:space="preserve">Pie eksāmena kārtošanas tiek pielaisti tikai tie studējošie, kas ir piedalījušies ar ziņojumiem visos semināros (ziņojumu skaits ir atkarīgs no grupā studējošo skaita un ir vienāds katram studējošajam) un ir sekmīgi nokārtojuši </w:t>
            </w:r>
            <w:proofErr w:type="spellStart"/>
            <w:r w:rsidRPr="00581415">
              <w:rPr>
                <w:rFonts w:eastAsia="Times New Roman"/>
              </w:rPr>
              <w:t>starppārbaudījumu</w:t>
            </w:r>
            <w:proofErr w:type="spellEnd"/>
            <w:r w:rsidRPr="00581415">
              <w:rPr>
                <w:rFonts w:eastAsia="Times New Roman"/>
              </w:rPr>
              <w:t>.</w:t>
            </w:r>
          </w:p>
          <w:p w14:paraId="5386CBFA" w14:textId="0246FD93" w:rsidR="007E30B3" w:rsidRPr="00581415" w:rsidRDefault="007E30B3" w:rsidP="00164871">
            <w:pPr>
              <w:rPr>
                <w:rFonts w:eastAsia="Times New Roman"/>
              </w:rPr>
            </w:pPr>
            <w:proofErr w:type="spellStart"/>
            <w:r w:rsidRPr="00581415">
              <w:rPr>
                <w:rFonts w:eastAsia="Times New Roman"/>
              </w:rPr>
              <w:t>Starppārbaudījums</w:t>
            </w:r>
            <w:proofErr w:type="spellEnd"/>
            <w:r w:rsidRPr="00581415">
              <w:rPr>
                <w:rFonts w:eastAsia="Times New Roman"/>
              </w:rPr>
              <w:t>: 1 kontroldarbs</w:t>
            </w:r>
            <w:r w:rsidR="00CD6352" w:rsidRPr="00581415">
              <w:rPr>
                <w:rFonts w:eastAsia="Times New Roman"/>
              </w:rPr>
              <w:t xml:space="preserve"> (50% no gala vērtējuma).</w:t>
            </w:r>
          </w:p>
          <w:p w14:paraId="55C86761" w14:textId="77777777" w:rsidR="00164871" w:rsidRPr="00581415" w:rsidRDefault="00164871" w:rsidP="00164871"/>
          <w:p w14:paraId="0432C95C" w14:textId="77777777" w:rsidR="00164871" w:rsidRPr="00581415" w:rsidRDefault="00164871" w:rsidP="00164871"/>
          <w:p w14:paraId="2B638F16" w14:textId="77777777" w:rsidR="00164871" w:rsidRPr="00581415" w:rsidRDefault="00164871" w:rsidP="00164871">
            <w:r w:rsidRPr="00581415">
              <w:t>STUDIJU REZULTĀTU VĒRTĒŠANA</w:t>
            </w:r>
          </w:p>
          <w:p w14:paraId="25750F78" w14:textId="77777777" w:rsidR="00164871" w:rsidRPr="00581415" w:rsidRDefault="00164871" w:rsidP="00164871"/>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581415" w:rsidRPr="00581415" w14:paraId="6428F66A"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DF2538" w14:textId="77777777" w:rsidR="00164871" w:rsidRPr="00581415" w:rsidRDefault="00164871" w:rsidP="00164871">
                  <w:pPr>
                    <w:jc w:val="center"/>
                  </w:pPr>
                  <w:r w:rsidRPr="0058141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A398C8" w14:textId="77777777" w:rsidR="00164871" w:rsidRPr="00581415" w:rsidRDefault="00164871" w:rsidP="00164871">
                  <w:pPr>
                    <w:jc w:val="center"/>
                  </w:pPr>
                  <w:r w:rsidRPr="00581415">
                    <w:t>Studiju rezultāti</w:t>
                  </w:r>
                </w:p>
              </w:tc>
            </w:tr>
            <w:tr w:rsidR="00581415" w:rsidRPr="00581415" w14:paraId="3F535ACD"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2821E79" w14:textId="77777777" w:rsidR="00164871" w:rsidRPr="00581415" w:rsidRDefault="00164871" w:rsidP="00164871">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7B2E5" w14:textId="77777777" w:rsidR="00164871" w:rsidRPr="00581415" w:rsidRDefault="00164871" w:rsidP="00164871">
                  <w:pPr>
                    <w:jc w:val="center"/>
                  </w:pPr>
                  <w:r w:rsidRPr="0058141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F6B1BE" w14:textId="77777777" w:rsidR="00164871" w:rsidRPr="00581415" w:rsidRDefault="00164871" w:rsidP="00164871">
                  <w:pPr>
                    <w:jc w:val="center"/>
                  </w:pPr>
                  <w:r w:rsidRPr="0058141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0D827D" w14:textId="77777777" w:rsidR="00164871" w:rsidRPr="00581415" w:rsidRDefault="00164871" w:rsidP="00164871">
                  <w:pPr>
                    <w:jc w:val="center"/>
                  </w:pPr>
                  <w:r w:rsidRPr="0058141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53E5A8" w14:textId="77777777" w:rsidR="00164871" w:rsidRPr="00581415" w:rsidRDefault="00164871" w:rsidP="00164871">
                  <w:pPr>
                    <w:jc w:val="center"/>
                  </w:pPr>
                  <w:r w:rsidRPr="0058141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E2C55" w14:textId="77777777" w:rsidR="00164871" w:rsidRPr="00581415" w:rsidRDefault="00164871" w:rsidP="00164871">
                  <w:pPr>
                    <w:jc w:val="center"/>
                  </w:pPr>
                  <w:r w:rsidRPr="0058141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78B9A" w14:textId="75E9063B" w:rsidR="00164871" w:rsidRPr="00581415" w:rsidRDefault="00164871" w:rsidP="00164871">
                  <w:pPr>
                    <w:jc w:val="center"/>
                  </w:pPr>
                </w:p>
              </w:tc>
            </w:tr>
            <w:tr w:rsidR="00581415" w:rsidRPr="00581415" w14:paraId="42EE128F"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CF4BBA" w14:textId="77777777" w:rsidR="00164871" w:rsidRPr="00581415" w:rsidRDefault="00164871" w:rsidP="00164871">
                  <w:r w:rsidRPr="00581415">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915EE" w14:textId="2C3502B6"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B32F0" w14:textId="08B5DD1B"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DF51C"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80F76E"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12302" w14:textId="77777777" w:rsidR="00164871" w:rsidRPr="00581415" w:rsidRDefault="00164871" w:rsidP="0016487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8F1BA" w14:textId="77777777" w:rsidR="00164871" w:rsidRPr="00581415" w:rsidRDefault="00164871" w:rsidP="00164871">
                  <w:pPr>
                    <w:jc w:val="center"/>
                  </w:pPr>
                </w:p>
              </w:tc>
            </w:tr>
            <w:tr w:rsidR="00581415" w:rsidRPr="00581415" w14:paraId="67B1785C"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AD54F" w14:textId="65574110" w:rsidR="00164871" w:rsidRPr="00581415" w:rsidRDefault="00164871" w:rsidP="00164871">
                  <w:r w:rsidRPr="00581415">
                    <w:lastRenderedPageBreak/>
                    <w:t>2.</w:t>
                  </w:r>
                  <w:r w:rsidR="007E30B3" w:rsidRPr="00581415">
                    <w:t xml:space="preserve"> gala vērtējums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61DFA" w14:textId="5F67F91F"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8D756" w14:textId="32CD1332"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9DE14" w14:textId="00664573"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964F5" w14:textId="6E830FE9" w:rsidR="00164871" w:rsidRPr="00581415" w:rsidRDefault="007E30B3" w:rsidP="00164871">
                  <w:pPr>
                    <w:jc w:val="center"/>
                  </w:pPr>
                  <w:r w:rsidRPr="0058141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2CD9D" w14:textId="35065442" w:rsidR="00164871" w:rsidRPr="00581415" w:rsidRDefault="007E30B3" w:rsidP="00164871">
                  <w:pPr>
                    <w:jc w:val="center"/>
                  </w:pPr>
                  <w:r w:rsidRPr="0058141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6EC3A" w14:textId="77777777" w:rsidR="00164871" w:rsidRPr="00581415" w:rsidRDefault="00164871" w:rsidP="00164871">
                  <w:pPr>
                    <w:jc w:val="center"/>
                  </w:pPr>
                </w:p>
              </w:tc>
            </w:tr>
            <w:tr w:rsidR="00581415" w:rsidRPr="00581415" w14:paraId="30EE148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3550A" w14:textId="77777777" w:rsidR="00164871" w:rsidRPr="00581415" w:rsidRDefault="00164871" w:rsidP="0016487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21E86"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D5DF"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E81A9"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10C56" w14:textId="77777777" w:rsidR="00164871" w:rsidRPr="00581415" w:rsidRDefault="00164871" w:rsidP="0016487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2EDD8" w14:textId="77777777" w:rsidR="00164871" w:rsidRPr="00581415" w:rsidRDefault="00164871" w:rsidP="0016487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B76EC" w14:textId="77777777" w:rsidR="00164871" w:rsidRPr="00581415" w:rsidRDefault="00164871" w:rsidP="00164871">
                  <w:pPr>
                    <w:jc w:val="center"/>
                  </w:pPr>
                </w:p>
              </w:tc>
            </w:tr>
          </w:tbl>
          <w:p w14:paraId="38963BE3" w14:textId="77777777" w:rsidR="00164871" w:rsidRPr="00581415" w:rsidRDefault="00164871" w:rsidP="00164871">
            <w:pPr>
              <w:textAlignment w:val="baseline"/>
              <w:rPr>
                <w:bCs w:val="0"/>
                <w:iCs w:val="0"/>
              </w:rPr>
            </w:pPr>
          </w:p>
        </w:tc>
      </w:tr>
      <w:tr w:rsidR="00164871" w:rsidRPr="00026C21" w14:paraId="447649B2" w14:textId="77777777" w:rsidTr="001A6313">
        <w:trPr>
          <w:jc w:val="center"/>
        </w:trPr>
        <w:tc>
          <w:tcPr>
            <w:tcW w:w="9582" w:type="dxa"/>
            <w:gridSpan w:val="2"/>
          </w:tcPr>
          <w:p w14:paraId="49AB1CA2" w14:textId="77777777" w:rsidR="00164871" w:rsidRPr="00581415" w:rsidRDefault="00164871" w:rsidP="00164871">
            <w:pPr>
              <w:pStyle w:val="Nosaukumi"/>
            </w:pPr>
            <w:r w:rsidRPr="00581415">
              <w:lastRenderedPageBreak/>
              <w:t>Kursa saturs</w:t>
            </w:r>
          </w:p>
        </w:tc>
      </w:tr>
      <w:tr w:rsidR="00164871" w:rsidRPr="00026C21" w14:paraId="786DEC28" w14:textId="77777777" w:rsidTr="001A6313">
        <w:trPr>
          <w:jc w:val="center"/>
        </w:trPr>
        <w:tc>
          <w:tcPr>
            <w:tcW w:w="9582" w:type="dxa"/>
            <w:gridSpan w:val="2"/>
          </w:tcPr>
          <w:p w14:paraId="08F5F926" w14:textId="77977C9B" w:rsidR="00164871" w:rsidRPr="00581415" w:rsidRDefault="003773A0" w:rsidP="00164871">
            <w:pPr>
              <w:ind w:left="34"/>
              <w:jc w:val="both"/>
              <w:rPr>
                <w:i/>
                <w:lang w:eastAsia="ko-KR"/>
              </w:rPr>
            </w:pPr>
            <w:r w:rsidRPr="00581415">
              <w:rPr>
                <w:i/>
                <w:lang w:eastAsia="ko-KR"/>
              </w:rPr>
              <w:t xml:space="preserve">L24, S8, </w:t>
            </w:r>
            <w:proofErr w:type="spellStart"/>
            <w:r w:rsidRPr="00581415">
              <w:rPr>
                <w:i/>
                <w:lang w:eastAsia="ko-KR"/>
              </w:rPr>
              <w:t>Pd</w:t>
            </w:r>
            <w:proofErr w:type="spellEnd"/>
            <w:r w:rsidRPr="00581415">
              <w:rPr>
                <w:i/>
                <w:lang w:eastAsia="ko-KR"/>
              </w:rPr>
              <w:t xml:space="preserve"> 48</w:t>
            </w:r>
          </w:p>
          <w:p w14:paraId="0C85F116" w14:textId="1B6BB51E" w:rsidR="007E30B3" w:rsidRPr="00581415" w:rsidRDefault="007E30B3" w:rsidP="00164871">
            <w:pPr>
              <w:ind w:left="34"/>
              <w:jc w:val="both"/>
              <w:rPr>
                <w:i/>
                <w:lang w:eastAsia="ko-KR"/>
              </w:rPr>
            </w:pPr>
            <w:r w:rsidRPr="00581415">
              <w:rPr>
                <w:i/>
                <w:lang w:eastAsia="ko-KR"/>
              </w:rPr>
              <w:t>Lekcijas:</w:t>
            </w:r>
          </w:p>
          <w:p w14:paraId="3F6DC1F6" w14:textId="7F85A14C" w:rsidR="007E30B3" w:rsidRPr="00581415" w:rsidRDefault="007E30B3" w:rsidP="007E30B3">
            <w:pPr>
              <w:jc w:val="both"/>
              <w:rPr>
                <w:i/>
                <w:lang w:eastAsia="ko-KR"/>
              </w:rPr>
            </w:pPr>
            <w:r w:rsidRPr="00581415">
              <w:rPr>
                <w:i/>
                <w:lang w:eastAsia="ko-KR"/>
              </w:rPr>
              <w:t xml:space="preserve">1. Ievads: mūsdienu zinātniskie priekšstati par dzīvnieku uzvedību </w:t>
            </w:r>
            <w:proofErr w:type="spellStart"/>
            <w:r w:rsidRPr="00581415">
              <w:rPr>
                <w:i/>
                <w:lang w:eastAsia="ko-KR"/>
              </w:rPr>
              <w:t>evoluci</w:t>
            </w:r>
            <w:r w:rsidR="00C57134" w:rsidRPr="00581415">
              <w:rPr>
                <w:i/>
                <w:lang w:eastAsia="ko-KR"/>
              </w:rPr>
              <w:t>jas</w:t>
            </w:r>
            <w:proofErr w:type="spellEnd"/>
            <w:r w:rsidRPr="00581415">
              <w:rPr>
                <w:i/>
                <w:lang w:eastAsia="ko-KR"/>
              </w:rPr>
              <w:t xml:space="preserve"> teorijas kontekstā. Uzvedība kā fenotipiskā pazīme.</w:t>
            </w:r>
            <w:r w:rsidR="0037561F" w:rsidRPr="00581415">
              <w:rPr>
                <w:i/>
                <w:lang w:eastAsia="ko-KR"/>
              </w:rPr>
              <w:t xml:space="preserve"> </w:t>
            </w:r>
            <w:r w:rsidR="00C57134" w:rsidRPr="00581415">
              <w:rPr>
                <w:i/>
                <w:lang w:eastAsia="ko-KR"/>
              </w:rPr>
              <w:t xml:space="preserve">Uzvedības </w:t>
            </w:r>
            <w:r w:rsidR="0037561F" w:rsidRPr="00581415">
              <w:rPr>
                <w:i/>
                <w:lang w:eastAsia="ko-KR"/>
              </w:rPr>
              <w:t xml:space="preserve">pazīmju evolūcijas principi. Uzvedība un dabiskā atlase. Adaptīvā uzvedība. Uzvedības attīstība. Uzvedības </w:t>
            </w:r>
            <w:proofErr w:type="spellStart"/>
            <w:r w:rsidR="0037561F" w:rsidRPr="00581415">
              <w:rPr>
                <w:i/>
                <w:lang w:eastAsia="ko-KR"/>
              </w:rPr>
              <w:t>epiģenetiskās</w:t>
            </w:r>
            <w:proofErr w:type="spellEnd"/>
            <w:r w:rsidR="0037561F" w:rsidRPr="00581415">
              <w:rPr>
                <w:i/>
                <w:lang w:eastAsia="ko-KR"/>
              </w:rPr>
              <w:t xml:space="preserve"> nosacītības princips. </w:t>
            </w:r>
            <w:r w:rsidR="003773A0" w:rsidRPr="00581415">
              <w:rPr>
                <w:i/>
                <w:lang w:eastAsia="ko-KR"/>
              </w:rPr>
              <w:t>L2, Pd3</w:t>
            </w:r>
          </w:p>
          <w:p w14:paraId="70B6C3F2" w14:textId="6564127B" w:rsidR="007E30B3" w:rsidRPr="00581415" w:rsidRDefault="003773A0" w:rsidP="003773A0">
            <w:pPr>
              <w:jc w:val="both"/>
              <w:rPr>
                <w:i/>
                <w:lang w:eastAsia="ko-KR"/>
              </w:rPr>
            </w:pPr>
            <w:r w:rsidRPr="00581415">
              <w:rPr>
                <w:i/>
                <w:lang w:eastAsia="ko-KR"/>
              </w:rPr>
              <w:t xml:space="preserve">2. </w:t>
            </w:r>
            <w:r w:rsidR="007E30B3" w:rsidRPr="00581415">
              <w:rPr>
                <w:i/>
                <w:lang w:eastAsia="ko-KR"/>
              </w:rPr>
              <w:t>Dzīvnieku uzvedības zinātniskās izpētes sākumposmi. I. P. Pavlov</w:t>
            </w:r>
            <w:r w:rsidR="0037561F" w:rsidRPr="00581415">
              <w:rPr>
                <w:i/>
                <w:lang w:eastAsia="ko-KR"/>
              </w:rPr>
              <w:t xml:space="preserve">a mācība par nosacījuma refleksiem. </w:t>
            </w:r>
            <w:proofErr w:type="spellStart"/>
            <w:r w:rsidR="007E30B3" w:rsidRPr="00581415">
              <w:rPr>
                <w:i/>
                <w:lang w:eastAsia="ko-KR"/>
              </w:rPr>
              <w:t>Bihevioris</w:t>
            </w:r>
            <w:r w:rsidR="0037561F" w:rsidRPr="00581415">
              <w:rPr>
                <w:i/>
                <w:lang w:eastAsia="ko-KR"/>
              </w:rPr>
              <w:t>ms</w:t>
            </w:r>
            <w:proofErr w:type="spellEnd"/>
            <w:r w:rsidR="007E30B3" w:rsidRPr="00581415">
              <w:rPr>
                <w:i/>
                <w:lang w:eastAsia="ko-KR"/>
              </w:rPr>
              <w:t>.</w:t>
            </w:r>
            <w:r w:rsidR="0037561F" w:rsidRPr="00581415">
              <w:rPr>
                <w:i/>
                <w:lang w:eastAsia="ko-KR"/>
              </w:rPr>
              <w:t xml:space="preserve"> Dz. Vatsona, E. L. </w:t>
            </w:r>
            <w:proofErr w:type="spellStart"/>
            <w:r w:rsidR="0037561F" w:rsidRPr="00581415">
              <w:rPr>
                <w:i/>
                <w:lang w:eastAsia="ko-KR"/>
              </w:rPr>
              <w:t>Torndaika</w:t>
            </w:r>
            <w:proofErr w:type="spellEnd"/>
            <w:r w:rsidR="0037561F" w:rsidRPr="00581415">
              <w:rPr>
                <w:i/>
                <w:lang w:eastAsia="ko-KR"/>
              </w:rPr>
              <w:t xml:space="preserve"> un B. </w:t>
            </w:r>
            <w:proofErr w:type="spellStart"/>
            <w:r w:rsidR="0037561F" w:rsidRPr="00581415">
              <w:rPr>
                <w:i/>
                <w:lang w:eastAsia="ko-KR"/>
              </w:rPr>
              <w:t>Skinnera</w:t>
            </w:r>
            <w:proofErr w:type="spellEnd"/>
            <w:r w:rsidR="0037561F" w:rsidRPr="00581415">
              <w:rPr>
                <w:i/>
                <w:lang w:eastAsia="ko-KR"/>
              </w:rPr>
              <w:t xml:space="preserve"> zinātniskie uzskati un sniegums dzīvnieku uzvedības izpētē.</w:t>
            </w:r>
            <w:r w:rsidR="007E30B3" w:rsidRPr="00581415">
              <w:rPr>
                <w:i/>
                <w:lang w:eastAsia="ko-KR"/>
              </w:rPr>
              <w:t xml:space="preserve"> </w:t>
            </w:r>
            <w:r w:rsidRPr="00581415">
              <w:rPr>
                <w:i/>
                <w:lang w:eastAsia="ko-KR"/>
              </w:rPr>
              <w:t>L2, Pd3</w:t>
            </w:r>
          </w:p>
          <w:p w14:paraId="6CF8ED09" w14:textId="77777777" w:rsidR="003773A0" w:rsidRPr="00581415" w:rsidRDefault="003773A0" w:rsidP="003773A0">
            <w:pPr>
              <w:jc w:val="both"/>
              <w:rPr>
                <w:i/>
                <w:lang w:eastAsia="ko-KR"/>
              </w:rPr>
            </w:pPr>
            <w:r w:rsidRPr="00581415">
              <w:rPr>
                <w:i/>
                <w:lang w:eastAsia="ko-KR"/>
              </w:rPr>
              <w:t xml:space="preserve">3. </w:t>
            </w:r>
            <w:r w:rsidR="007E30B3" w:rsidRPr="00581415">
              <w:rPr>
                <w:i/>
                <w:lang w:eastAsia="ko-KR"/>
              </w:rPr>
              <w:t>Etoloģijas rašanās. K. Lorenc</w:t>
            </w:r>
            <w:r w:rsidR="0037561F" w:rsidRPr="00581415">
              <w:rPr>
                <w:i/>
                <w:lang w:eastAsia="ko-KR"/>
              </w:rPr>
              <w:t>a</w:t>
            </w:r>
            <w:r w:rsidR="007E30B3" w:rsidRPr="00581415">
              <w:rPr>
                <w:i/>
                <w:lang w:eastAsia="ko-KR"/>
              </w:rPr>
              <w:t xml:space="preserve"> un N. </w:t>
            </w:r>
            <w:proofErr w:type="spellStart"/>
            <w:r w:rsidR="007E30B3" w:rsidRPr="00581415">
              <w:rPr>
                <w:i/>
                <w:lang w:eastAsia="ko-KR"/>
              </w:rPr>
              <w:t>Tinbergen</w:t>
            </w:r>
            <w:r w:rsidR="0037561F" w:rsidRPr="00581415">
              <w:rPr>
                <w:i/>
                <w:lang w:eastAsia="ko-KR"/>
              </w:rPr>
              <w:t>a</w:t>
            </w:r>
            <w:proofErr w:type="spellEnd"/>
            <w:r w:rsidR="0037561F" w:rsidRPr="00581415">
              <w:rPr>
                <w:i/>
                <w:lang w:eastAsia="ko-KR"/>
              </w:rPr>
              <w:t xml:space="preserve"> zinātniskie uzskati un sniegums dzīvnieku uzvedības izpētē. Instinkts un </w:t>
            </w:r>
            <w:proofErr w:type="spellStart"/>
            <w:r w:rsidR="0037561F" w:rsidRPr="00581415">
              <w:rPr>
                <w:i/>
                <w:lang w:eastAsia="ko-KR"/>
              </w:rPr>
              <w:t>imprintings</w:t>
            </w:r>
            <w:proofErr w:type="spellEnd"/>
            <w:r w:rsidR="0037561F" w:rsidRPr="00581415">
              <w:rPr>
                <w:i/>
                <w:lang w:eastAsia="ko-KR"/>
              </w:rPr>
              <w:t>.</w:t>
            </w:r>
            <w:r w:rsidR="007E30B3" w:rsidRPr="00581415">
              <w:rPr>
                <w:i/>
                <w:lang w:eastAsia="ko-KR"/>
              </w:rPr>
              <w:t xml:space="preserve"> </w:t>
            </w:r>
            <w:r w:rsidR="0037561F" w:rsidRPr="00581415">
              <w:rPr>
                <w:i/>
                <w:lang w:eastAsia="ko-KR"/>
              </w:rPr>
              <w:t xml:space="preserve">4 </w:t>
            </w:r>
            <w:proofErr w:type="spellStart"/>
            <w:r w:rsidR="0037561F" w:rsidRPr="00581415">
              <w:rPr>
                <w:i/>
                <w:lang w:eastAsia="ko-KR"/>
              </w:rPr>
              <w:t>Tinbergena</w:t>
            </w:r>
            <w:proofErr w:type="spellEnd"/>
            <w:r w:rsidR="0037561F" w:rsidRPr="00581415">
              <w:rPr>
                <w:i/>
                <w:lang w:eastAsia="ko-KR"/>
              </w:rPr>
              <w:t xml:space="preserve"> jautājumi. </w:t>
            </w:r>
            <w:r w:rsidRPr="00581415">
              <w:rPr>
                <w:i/>
                <w:lang w:eastAsia="ko-KR"/>
              </w:rPr>
              <w:t>L2, Pd3</w:t>
            </w:r>
          </w:p>
          <w:p w14:paraId="2AF897F9" w14:textId="6E27C5DA" w:rsidR="003773A0" w:rsidRPr="00581415" w:rsidRDefault="003773A0" w:rsidP="003773A0">
            <w:pPr>
              <w:jc w:val="both"/>
              <w:rPr>
                <w:i/>
                <w:lang w:eastAsia="ko-KR"/>
              </w:rPr>
            </w:pPr>
            <w:r w:rsidRPr="00581415">
              <w:rPr>
                <w:i/>
                <w:lang w:eastAsia="ko-KR"/>
              </w:rPr>
              <w:t xml:space="preserve">4. </w:t>
            </w:r>
            <w:r w:rsidR="0037561F" w:rsidRPr="00581415">
              <w:rPr>
                <w:i/>
                <w:lang w:eastAsia="ko-KR"/>
              </w:rPr>
              <w:t xml:space="preserve">Kustību koordinācija un orientācijā. Takses, </w:t>
            </w:r>
            <w:proofErr w:type="spellStart"/>
            <w:r w:rsidR="0037561F" w:rsidRPr="00581415">
              <w:rPr>
                <w:i/>
                <w:lang w:eastAsia="ko-KR"/>
              </w:rPr>
              <w:t>kinēzes</w:t>
            </w:r>
            <w:proofErr w:type="spellEnd"/>
            <w:r w:rsidR="0037561F" w:rsidRPr="00581415">
              <w:rPr>
                <w:i/>
                <w:lang w:eastAsia="ko-KR"/>
              </w:rPr>
              <w:t>. Dzīvnieku telpiskās orientācijas veidi. Dažādi dzīvnieku migrācijas veidi. Dzīvnieku navigācijas spējas.</w:t>
            </w:r>
            <w:r w:rsidRPr="00581415">
              <w:rPr>
                <w:i/>
                <w:lang w:eastAsia="ko-KR"/>
              </w:rPr>
              <w:t xml:space="preserve"> L2, Pd3</w:t>
            </w:r>
          </w:p>
          <w:p w14:paraId="2F38964B" w14:textId="06DE3210" w:rsidR="0037561F" w:rsidRPr="00581415" w:rsidRDefault="003773A0" w:rsidP="003773A0">
            <w:pPr>
              <w:jc w:val="both"/>
              <w:rPr>
                <w:i/>
                <w:lang w:eastAsia="ko-KR"/>
              </w:rPr>
            </w:pPr>
            <w:r w:rsidRPr="00581415">
              <w:rPr>
                <w:i/>
                <w:lang w:eastAsia="ko-KR"/>
              </w:rPr>
              <w:t xml:space="preserve">5. </w:t>
            </w:r>
            <w:r w:rsidR="0037561F" w:rsidRPr="00581415">
              <w:rPr>
                <w:i/>
                <w:lang w:eastAsia="ko-KR"/>
              </w:rPr>
              <w:t>Dzīvnieku uzvedības motivācija.</w:t>
            </w:r>
            <w:r w:rsidR="008E1323" w:rsidRPr="00581415">
              <w:rPr>
                <w:i/>
                <w:lang w:eastAsia="ko-KR"/>
              </w:rPr>
              <w:t xml:space="preserve"> Motivācijas stāvokļi: bads, slāpes, termoregulācija. Dzīvnieku uzvedība, kas </w:t>
            </w:r>
            <w:r w:rsidR="00C57134" w:rsidRPr="00581415">
              <w:rPr>
                <w:i/>
                <w:lang w:eastAsia="ko-KR"/>
              </w:rPr>
              <w:t xml:space="preserve">ir </w:t>
            </w:r>
            <w:r w:rsidR="008E1323" w:rsidRPr="00581415">
              <w:rPr>
                <w:i/>
                <w:lang w:eastAsia="ko-KR"/>
              </w:rPr>
              <w:t xml:space="preserve">veltīta homeostāzes uzturēšanai. Laika budžets. </w:t>
            </w:r>
            <w:r w:rsidRPr="00581415">
              <w:rPr>
                <w:i/>
                <w:lang w:eastAsia="ko-KR"/>
              </w:rPr>
              <w:t>L2, Pd3</w:t>
            </w:r>
          </w:p>
          <w:p w14:paraId="41215ADA" w14:textId="691111EB" w:rsidR="008E1323" w:rsidRPr="00581415" w:rsidRDefault="003773A0" w:rsidP="003773A0">
            <w:pPr>
              <w:jc w:val="both"/>
              <w:rPr>
                <w:i/>
                <w:lang w:eastAsia="ko-KR"/>
              </w:rPr>
            </w:pPr>
            <w:r w:rsidRPr="00581415">
              <w:rPr>
                <w:i/>
                <w:lang w:eastAsia="ko-KR"/>
              </w:rPr>
              <w:t xml:space="preserve">6. </w:t>
            </w:r>
            <w:r w:rsidR="008E1323" w:rsidRPr="00581415">
              <w:rPr>
                <w:i/>
                <w:lang w:eastAsia="ko-KR"/>
              </w:rPr>
              <w:t xml:space="preserve">Motivācijas konflikts. Novirzītā uzvedība un </w:t>
            </w:r>
            <w:proofErr w:type="spellStart"/>
            <w:r w:rsidR="008E1323" w:rsidRPr="00581415">
              <w:rPr>
                <w:i/>
                <w:lang w:eastAsia="ko-KR"/>
              </w:rPr>
              <w:t>ritualizācija</w:t>
            </w:r>
            <w:proofErr w:type="spellEnd"/>
            <w:r w:rsidR="008E1323" w:rsidRPr="00581415">
              <w:rPr>
                <w:i/>
                <w:lang w:eastAsia="ko-KR"/>
              </w:rPr>
              <w:t>. Konflikti un evolucionāri stabilas stratēģijas. Spēļu teorijas izmantošana dzīvnieku konfliktu teorētiskajā modelēšanā.</w:t>
            </w:r>
            <w:r w:rsidRPr="00581415">
              <w:rPr>
                <w:i/>
                <w:lang w:eastAsia="ko-KR"/>
              </w:rPr>
              <w:t xml:space="preserve"> L2, Pd3</w:t>
            </w:r>
          </w:p>
          <w:p w14:paraId="18B256E8" w14:textId="6668DF40" w:rsidR="008E1323" w:rsidRPr="00581415" w:rsidRDefault="003773A0" w:rsidP="003773A0">
            <w:pPr>
              <w:jc w:val="both"/>
              <w:rPr>
                <w:i/>
                <w:lang w:eastAsia="ko-KR"/>
              </w:rPr>
            </w:pPr>
            <w:r w:rsidRPr="00581415">
              <w:rPr>
                <w:i/>
                <w:lang w:eastAsia="ko-KR"/>
              </w:rPr>
              <w:t xml:space="preserve">7. </w:t>
            </w:r>
            <w:r w:rsidR="008E1323" w:rsidRPr="00581415">
              <w:rPr>
                <w:i/>
                <w:lang w:eastAsia="ko-KR"/>
              </w:rPr>
              <w:t>Grupu dzīvesveids. Dzīvnieku grupu veidošanās dabā ekoloģiskie nosacījumi. Grupu dzīvesveida ieguvumi un izmaksas. Optimālais grupas lielums.</w:t>
            </w:r>
            <w:r w:rsidRPr="00581415">
              <w:rPr>
                <w:i/>
                <w:lang w:eastAsia="ko-KR"/>
              </w:rPr>
              <w:t xml:space="preserve"> L2, Pd3</w:t>
            </w:r>
          </w:p>
          <w:p w14:paraId="12CAAA26" w14:textId="60498DB6" w:rsidR="00CD6352" w:rsidRPr="00581415" w:rsidRDefault="003773A0" w:rsidP="003773A0">
            <w:pPr>
              <w:jc w:val="both"/>
              <w:rPr>
                <w:i/>
                <w:lang w:eastAsia="ko-KR"/>
              </w:rPr>
            </w:pPr>
            <w:r w:rsidRPr="00581415">
              <w:rPr>
                <w:i/>
                <w:lang w:eastAsia="ko-KR"/>
              </w:rPr>
              <w:t xml:space="preserve">8. </w:t>
            </w:r>
            <w:r w:rsidR="00943E3E" w:rsidRPr="00581415">
              <w:rPr>
                <w:i/>
                <w:lang w:eastAsia="ko-KR"/>
              </w:rPr>
              <w:t xml:space="preserve">Dzimumvairošanās, </w:t>
            </w:r>
            <w:proofErr w:type="spellStart"/>
            <w:r w:rsidR="00943E3E" w:rsidRPr="00581415">
              <w:rPr>
                <w:i/>
                <w:lang w:eastAsia="ko-KR"/>
              </w:rPr>
              <w:t>dzimumatlase</w:t>
            </w:r>
            <w:proofErr w:type="spellEnd"/>
            <w:r w:rsidR="00943E3E" w:rsidRPr="00581415">
              <w:rPr>
                <w:i/>
                <w:lang w:eastAsia="ko-KR"/>
              </w:rPr>
              <w:t xml:space="preserve">, </w:t>
            </w:r>
            <w:proofErr w:type="spellStart"/>
            <w:r w:rsidR="00943E3E" w:rsidRPr="00581415">
              <w:rPr>
                <w:i/>
                <w:lang w:eastAsia="ko-KR"/>
              </w:rPr>
              <w:t>dzimumkonflikts</w:t>
            </w:r>
            <w:proofErr w:type="spellEnd"/>
            <w:r w:rsidR="00943E3E" w:rsidRPr="00581415">
              <w:rPr>
                <w:i/>
                <w:lang w:eastAsia="ko-KR"/>
              </w:rPr>
              <w:t>. Dzimumvairošanās</w:t>
            </w:r>
            <w:r w:rsidR="00C57134" w:rsidRPr="00581415">
              <w:rPr>
                <w:i/>
                <w:lang w:eastAsia="ko-KR"/>
              </w:rPr>
              <w:t xml:space="preserve"> </w:t>
            </w:r>
            <w:r w:rsidR="00943E3E" w:rsidRPr="00581415">
              <w:rPr>
                <w:i/>
                <w:lang w:eastAsia="ko-KR"/>
              </w:rPr>
              <w:t xml:space="preserve">izcelsme. </w:t>
            </w:r>
            <w:proofErr w:type="spellStart"/>
            <w:r w:rsidR="00CD6352" w:rsidRPr="00581415">
              <w:rPr>
                <w:i/>
                <w:lang w:eastAsia="ko-KR"/>
              </w:rPr>
              <w:t>Dzimumkonflikta</w:t>
            </w:r>
            <w:proofErr w:type="spellEnd"/>
            <w:r w:rsidR="00CD6352" w:rsidRPr="00581415">
              <w:rPr>
                <w:i/>
                <w:lang w:eastAsia="ko-KR"/>
              </w:rPr>
              <w:t xml:space="preserve"> formas – partnera izvēle, spermas konkurence, kanibālisms, vecāku ieguldījums. </w:t>
            </w:r>
            <w:proofErr w:type="spellStart"/>
            <w:r w:rsidR="00CD6352" w:rsidRPr="00581415">
              <w:rPr>
                <w:i/>
                <w:lang w:eastAsia="ko-KR"/>
              </w:rPr>
              <w:t>Dzimumatlases</w:t>
            </w:r>
            <w:proofErr w:type="spellEnd"/>
            <w:r w:rsidR="00CD6352" w:rsidRPr="00581415">
              <w:rPr>
                <w:i/>
                <w:lang w:eastAsia="ko-KR"/>
              </w:rPr>
              <w:t xml:space="preserve"> galvenās hipotēzes. </w:t>
            </w:r>
            <w:r w:rsidRPr="00581415">
              <w:rPr>
                <w:i/>
                <w:lang w:eastAsia="ko-KR"/>
              </w:rPr>
              <w:t>L2, Pd3</w:t>
            </w:r>
          </w:p>
          <w:p w14:paraId="4DD5AD28" w14:textId="0C70248B" w:rsidR="008E1323" w:rsidRPr="00581415" w:rsidRDefault="003773A0" w:rsidP="003773A0">
            <w:pPr>
              <w:jc w:val="both"/>
              <w:rPr>
                <w:i/>
                <w:lang w:eastAsia="ko-KR"/>
              </w:rPr>
            </w:pPr>
            <w:r w:rsidRPr="00581415">
              <w:rPr>
                <w:i/>
                <w:lang w:eastAsia="ko-KR"/>
              </w:rPr>
              <w:t xml:space="preserve">9. </w:t>
            </w:r>
            <w:r w:rsidR="00CD6352" w:rsidRPr="00581415">
              <w:rPr>
                <w:i/>
                <w:lang w:eastAsia="ko-KR"/>
              </w:rPr>
              <w:t xml:space="preserve">Dzīvnieku barošanas. Dietas izvēle. Barošanas stratēģijas – augu aizsardzības pārvarēšana, aktīvās medības, visēdāji, </w:t>
            </w:r>
            <w:proofErr w:type="spellStart"/>
            <w:r w:rsidR="00CD6352" w:rsidRPr="00581415">
              <w:rPr>
                <w:i/>
                <w:lang w:eastAsia="ko-KR"/>
              </w:rPr>
              <w:t>saprofāgi</w:t>
            </w:r>
            <w:proofErr w:type="spellEnd"/>
            <w:r w:rsidR="00CD6352" w:rsidRPr="00581415">
              <w:rPr>
                <w:i/>
                <w:lang w:eastAsia="ko-KR"/>
              </w:rPr>
              <w:t>, parazīti. Optimālās barošanas teorija: optimālās barošanas vietas izvēle, optimālā barības objekta izvēle.</w:t>
            </w:r>
            <w:r w:rsidRPr="00581415">
              <w:rPr>
                <w:i/>
                <w:lang w:eastAsia="ko-KR"/>
              </w:rPr>
              <w:t xml:space="preserve"> L2, Pd3</w:t>
            </w:r>
          </w:p>
          <w:p w14:paraId="7E02ACF9" w14:textId="45369D66" w:rsidR="00DE007A" w:rsidRPr="00581415" w:rsidRDefault="003773A0" w:rsidP="003773A0">
            <w:pPr>
              <w:jc w:val="both"/>
              <w:rPr>
                <w:i/>
                <w:lang w:eastAsia="ko-KR"/>
              </w:rPr>
            </w:pPr>
            <w:r w:rsidRPr="00581415">
              <w:rPr>
                <w:i/>
                <w:lang w:eastAsia="ko-KR"/>
              </w:rPr>
              <w:t xml:space="preserve">10. </w:t>
            </w:r>
            <w:r w:rsidR="00DE007A" w:rsidRPr="00581415">
              <w:rPr>
                <w:i/>
                <w:lang w:eastAsia="ko-KR"/>
              </w:rPr>
              <w:t>Dzīvnieku komunikācija. Komunikācijas signālu evolūcija. Ķīmiskā komunikācija</w:t>
            </w:r>
            <w:r w:rsidR="00C57134" w:rsidRPr="00581415">
              <w:rPr>
                <w:i/>
                <w:lang w:eastAsia="ko-KR"/>
              </w:rPr>
              <w:t xml:space="preserve">: </w:t>
            </w:r>
            <w:r w:rsidR="00DE007A" w:rsidRPr="00581415">
              <w:rPr>
                <w:i/>
                <w:lang w:eastAsia="ko-KR"/>
              </w:rPr>
              <w:t xml:space="preserve">garšas un smaržas signāli. Taustes komunikācija. Akustiskā komunikācija. Vizuālā komunikācija. Multimodālā komunikācija. “Godīgā” un “negodīgā” komunikācija. Manipulācija. Starpsugu komunikācija. </w:t>
            </w:r>
            <w:r w:rsidRPr="00581415">
              <w:rPr>
                <w:i/>
                <w:lang w:eastAsia="ko-KR"/>
              </w:rPr>
              <w:t>L2, Pd3</w:t>
            </w:r>
          </w:p>
          <w:p w14:paraId="6D8B144E" w14:textId="5B411A2C" w:rsidR="00DE007A" w:rsidRPr="00581415" w:rsidRDefault="003773A0" w:rsidP="003773A0">
            <w:pPr>
              <w:jc w:val="both"/>
              <w:rPr>
                <w:i/>
                <w:lang w:eastAsia="ko-KR"/>
              </w:rPr>
            </w:pPr>
            <w:r w:rsidRPr="00581415">
              <w:rPr>
                <w:i/>
                <w:lang w:eastAsia="ko-KR"/>
              </w:rPr>
              <w:t xml:space="preserve">11. </w:t>
            </w:r>
            <w:r w:rsidR="00DE007A" w:rsidRPr="00581415">
              <w:rPr>
                <w:i/>
                <w:lang w:eastAsia="ko-KR"/>
              </w:rPr>
              <w:t xml:space="preserve">Sociālā uzvedība. Altruisms un abpusējais altruisms. Kooperēšanās dzīvnieku pasaulē – formas un ieguvumi. Sociālie kukaiņi. Kooperēšanās starp radiniekiem. Sociālais parazītisms. </w:t>
            </w:r>
            <w:r w:rsidRPr="00581415">
              <w:rPr>
                <w:i/>
                <w:lang w:eastAsia="ko-KR"/>
              </w:rPr>
              <w:t>L2, Pd3</w:t>
            </w:r>
          </w:p>
          <w:p w14:paraId="169E940F" w14:textId="7237B177" w:rsidR="00DE007A" w:rsidRPr="00581415" w:rsidRDefault="003773A0" w:rsidP="003773A0">
            <w:pPr>
              <w:jc w:val="both"/>
              <w:rPr>
                <w:i/>
                <w:lang w:eastAsia="ko-KR"/>
              </w:rPr>
            </w:pPr>
            <w:r w:rsidRPr="00581415">
              <w:rPr>
                <w:i/>
                <w:lang w:eastAsia="ko-KR"/>
              </w:rPr>
              <w:t xml:space="preserve">12. </w:t>
            </w:r>
            <w:r w:rsidR="00DE007A" w:rsidRPr="00581415">
              <w:rPr>
                <w:i/>
                <w:lang w:eastAsia="ko-KR"/>
              </w:rPr>
              <w:t>Mācīšanās. Mācīšanās un atmiņas spējas dzīvnieku pasaulē. Galvenie mācīšanās veidi. Sociālā mācīšanās – tradīcijas un kultūra. Rotaļas, mācīšanās un attīstība.</w:t>
            </w:r>
            <w:r w:rsidRPr="00581415">
              <w:rPr>
                <w:i/>
                <w:lang w:eastAsia="ko-KR"/>
              </w:rPr>
              <w:t xml:space="preserve"> L2, Pd3</w:t>
            </w:r>
          </w:p>
          <w:p w14:paraId="590F56A0" w14:textId="76F27B4B" w:rsidR="00DE007A" w:rsidRPr="00581415" w:rsidRDefault="00DE007A" w:rsidP="00DE007A">
            <w:pPr>
              <w:jc w:val="both"/>
              <w:rPr>
                <w:i/>
                <w:lang w:eastAsia="ko-KR"/>
              </w:rPr>
            </w:pPr>
          </w:p>
          <w:p w14:paraId="4F70E16F" w14:textId="325165C0" w:rsidR="00DE007A" w:rsidRPr="00581415" w:rsidRDefault="00DE007A" w:rsidP="00DE007A">
            <w:pPr>
              <w:jc w:val="both"/>
              <w:rPr>
                <w:i/>
                <w:lang w:eastAsia="ko-KR"/>
              </w:rPr>
            </w:pPr>
            <w:r w:rsidRPr="00581415">
              <w:rPr>
                <w:i/>
                <w:lang w:eastAsia="ko-KR"/>
              </w:rPr>
              <w:t xml:space="preserve">Semināri. </w:t>
            </w:r>
          </w:p>
          <w:p w14:paraId="0E100DC1" w14:textId="22FF19E2" w:rsidR="007E30B3" w:rsidRPr="00581415" w:rsidRDefault="00561BAF" w:rsidP="00561BAF">
            <w:pPr>
              <w:pStyle w:val="ListParagraph"/>
              <w:numPr>
                <w:ilvl w:val="0"/>
                <w:numId w:val="40"/>
              </w:numPr>
              <w:jc w:val="both"/>
              <w:rPr>
                <w:i/>
                <w:color w:val="auto"/>
                <w:lang w:eastAsia="ko-KR"/>
              </w:rPr>
            </w:pPr>
            <w:r w:rsidRPr="00581415">
              <w:rPr>
                <w:i/>
                <w:color w:val="auto"/>
                <w:lang w:eastAsia="ko-KR"/>
              </w:rPr>
              <w:t xml:space="preserve">Dzīvnieku uzvedības </w:t>
            </w:r>
            <w:proofErr w:type="spellStart"/>
            <w:r w:rsidRPr="00581415">
              <w:rPr>
                <w:i/>
                <w:color w:val="auto"/>
                <w:lang w:eastAsia="ko-KR"/>
              </w:rPr>
              <w:t>neiroregulācija</w:t>
            </w:r>
            <w:proofErr w:type="spellEnd"/>
            <w:r w:rsidRPr="00581415">
              <w:rPr>
                <w:i/>
                <w:color w:val="auto"/>
                <w:lang w:eastAsia="ko-KR"/>
              </w:rPr>
              <w:t xml:space="preserve">. Dažādu dzīvnieku grupu nervu sistēmas veidi. Centrālās nervu sistēmas evolūcija. Nervu signālu nodošana. Svarīgākie neiromediatori un to funkcijas. Receptoru veidi. Uzvedības endokrīna regulācija – dzīvnieku hormoni. </w:t>
            </w:r>
            <w:r w:rsidR="003773A0" w:rsidRPr="00581415">
              <w:rPr>
                <w:i/>
                <w:color w:val="auto"/>
                <w:lang w:eastAsia="ko-KR"/>
              </w:rPr>
              <w:t>(S2. Pd3)</w:t>
            </w:r>
          </w:p>
          <w:p w14:paraId="02DCDCBD" w14:textId="5FB951FB" w:rsidR="00561BAF" w:rsidRPr="00581415" w:rsidRDefault="00561BAF" w:rsidP="00561BAF">
            <w:pPr>
              <w:pStyle w:val="ListParagraph"/>
              <w:numPr>
                <w:ilvl w:val="0"/>
                <w:numId w:val="40"/>
              </w:numPr>
              <w:jc w:val="both"/>
              <w:rPr>
                <w:i/>
                <w:color w:val="auto"/>
                <w:lang w:eastAsia="ko-KR"/>
              </w:rPr>
            </w:pPr>
            <w:r w:rsidRPr="00581415">
              <w:rPr>
                <w:i/>
                <w:color w:val="auto"/>
                <w:lang w:eastAsia="ko-KR"/>
              </w:rPr>
              <w:t xml:space="preserve">Dzīvnieku sensori-perceptīvās sistēmas - maņu orgānu </w:t>
            </w:r>
            <w:r w:rsidR="00C57134" w:rsidRPr="00581415">
              <w:rPr>
                <w:i/>
                <w:color w:val="auto"/>
                <w:lang w:eastAsia="ko-KR"/>
              </w:rPr>
              <w:t>sistēmas</w:t>
            </w:r>
            <w:r w:rsidRPr="00581415">
              <w:rPr>
                <w:i/>
                <w:color w:val="auto"/>
                <w:lang w:eastAsia="ko-KR"/>
              </w:rPr>
              <w:t xml:space="preserve">. </w:t>
            </w:r>
            <w:proofErr w:type="spellStart"/>
            <w:r w:rsidRPr="00581415">
              <w:rPr>
                <w:bCs/>
                <w:i/>
                <w:iCs/>
                <w:color w:val="auto"/>
                <w:lang w:eastAsia="ko-KR"/>
              </w:rPr>
              <w:t>Hemorecepcija</w:t>
            </w:r>
            <w:proofErr w:type="spellEnd"/>
            <w:r w:rsidRPr="00581415">
              <w:rPr>
                <w:bCs/>
                <w:i/>
                <w:iCs/>
                <w:color w:val="auto"/>
                <w:lang w:eastAsia="ko-KR"/>
              </w:rPr>
              <w:t xml:space="preserve">. </w:t>
            </w:r>
            <w:proofErr w:type="spellStart"/>
            <w:r w:rsidRPr="00581415">
              <w:rPr>
                <w:bCs/>
                <w:i/>
                <w:iCs/>
                <w:color w:val="auto"/>
                <w:lang w:eastAsia="ko-KR"/>
              </w:rPr>
              <w:t>Termorecepcija</w:t>
            </w:r>
            <w:proofErr w:type="spellEnd"/>
            <w:r w:rsidRPr="00581415">
              <w:rPr>
                <w:bCs/>
                <w:i/>
                <w:iCs/>
                <w:color w:val="auto"/>
                <w:lang w:eastAsia="ko-KR"/>
              </w:rPr>
              <w:t xml:space="preserve">. Līdzsvara sajūta. </w:t>
            </w:r>
            <w:proofErr w:type="spellStart"/>
            <w:r w:rsidRPr="00581415">
              <w:rPr>
                <w:bCs/>
                <w:i/>
                <w:iCs/>
                <w:color w:val="auto"/>
                <w:lang w:eastAsia="ko-KR"/>
              </w:rPr>
              <w:t>Mehanorecepcija</w:t>
            </w:r>
            <w:proofErr w:type="spellEnd"/>
            <w:r w:rsidRPr="00581415">
              <w:rPr>
                <w:bCs/>
                <w:i/>
                <w:iCs/>
                <w:color w:val="auto"/>
                <w:lang w:eastAsia="ko-KR"/>
              </w:rPr>
              <w:t xml:space="preserve">: dzirde un tauste. </w:t>
            </w:r>
            <w:proofErr w:type="spellStart"/>
            <w:r w:rsidRPr="00581415">
              <w:rPr>
                <w:bCs/>
                <w:i/>
                <w:iCs/>
                <w:color w:val="auto"/>
                <w:lang w:eastAsia="ko-KR"/>
              </w:rPr>
              <w:t>Fotorecepcija</w:t>
            </w:r>
            <w:proofErr w:type="spellEnd"/>
            <w:r w:rsidRPr="00581415">
              <w:rPr>
                <w:bCs/>
                <w:i/>
                <w:iCs/>
                <w:color w:val="auto"/>
                <w:lang w:eastAsia="ko-KR"/>
              </w:rPr>
              <w:t>.</w:t>
            </w:r>
            <w:r w:rsidR="003773A0" w:rsidRPr="00581415">
              <w:rPr>
                <w:i/>
                <w:color w:val="auto"/>
                <w:lang w:eastAsia="ko-KR"/>
              </w:rPr>
              <w:t xml:space="preserve"> (S2. Pd3)</w:t>
            </w:r>
          </w:p>
          <w:p w14:paraId="4A62C73A" w14:textId="638B06A3" w:rsidR="00561BAF" w:rsidRPr="00581415" w:rsidRDefault="00561BAF" w:rsidP="00561BAF">
            <w:pPr>
              <w:pStyle w:val="ListParagraph"/>
              <w:numPr>
                <w:ilvl w:val="0"/>
                <w:numId w:val="40"/>
              </w:numPr>
              <w:jc w:val="both"/>
              <w:rPr>
                <w:i/>
                <w:color w:val="auto"/>
                <w:lang w:eastAsia="ko-KR"/>
              </w:rPr>
            </w:pPr>
            <w:r w:rsidRPr="00581415">
              <w:rPr>
                <w:i/>
                <w:color w:val="auto"/>
                <w:lang w:eastAsia="ko-KR"/>
              </w:rPr>
              <w:t xml:space="preserve">Dzīvnieku vairošanās sistēmas. Monogamija, </w:t>
            </w:r>
            <w:proofErr w:type="spellStart"/>
            <w:r w:rsidRPr="00581415">
              <w:rPr>
                <w:i/>
                <w:color w:val="auto"/>
                <w:lang w:eastAsia="ko-KR"/>
              </w:rPr>
              <w:t>poliginija</w:t>
            </w:r>
            <w:proofErr w:type="spellEnd"/>
            <w:r w:rsidRPr="00581415">
              <w:rPr>
                <w:i/>
                <w:color w:val="auto"/>
                <w:lang w:eastAsia="ko-KR"/>
              </w:rPr>
              <w:t xml:space="preserve">, poliandrija un </w:t>
            </w:r>
            <w:proofErr w:type="spellStart"/>
            <w:r w:rsidRPr="00581415">
              <w:rPr>
                <w:i/>
                <w:color w:val="auto"/>
                <w:lang w:eastAsia="ko-KR"/>
              </w:rPr>
              <w:t>promiskuitāte</w:t>
            </w:r>
            <w:proofErr w:type="spellEnd"/>
            <w:r w:rsidRPr="00581415">
              <w:rPr>
                <w:i/>
                <w:color w:val="auto"/>
                <w:lang w:eastAsia="ko-KR"/>
              </w:rPr>
              <w:t xml:space="preserve"> dažādu dzīvnieku grupās, to ekoloģiskie nosacījumi un konsekvences. </w:t>
            </w:r>
            <w:r w:rsidR="003773A0" w:rsidRPr="00581415">
              <w:rPr>
                <w:i/>
                <w:color w:val="auto"/>
                <w:lang w:eastAsia="ko-KR"/>
              </w:rPr>
              <w:t>(S2. Pd3)</w:t>
            </w:r>
          </w:p>
          <w:p w14:paraId="2AB1377F" w14:textId="49C71D12" w:rsidR="00561BAF" w:rsidRPr="00581415" w:rsidRDefault="00561BAF" w:rsidP="00561BAF">
            <w:pPr>
              <w:pStyle w:val="ListParagraph"/>
              <w:numPr>
                <w:ilvl w:val="0"/>
                <w:numId w:val="40"/>
              </w:numPr>
              <w:jc w:val="both"/>
              <w:rPr>
                <w:i/>
                <w:color w:val="auto"/>
                <w:lang w:eastAsia="ko-KR"/>
              </w:rPr>
            </w:pPr>
            <w:r w:rsidRPr="00581415">
              <w:rPr>
                <w:bCs/>
                <w:i/>
                <w:iCs/>
                <w:color w:val="auto"/>
                <w:lang w:eastAsia="ko-KR"/>
              </w:rPr>
              <w:t xml:space="preserve"> </w:t>
            </w:r>
            <w:r w:rsidRPr="00581415">
              <w:rPr>
                <w:i/>
                <w:color w:val="auto"/>
                <w:lang w:eastAsia="ko-KR"/>
              </w:rPr>
              <w:t>Dzīvnieku kognitīvās spējas.</w:t>
            </w:r>
            <w:r w:rsidR="004B41D7" w:rsidRPr="00581415">
              <w:rPr>
                <w:i/>
                <w:color w:val="auto"/>
                <w:lang w:eastAsia="ko-KR"/>
              </w:rPr>
              <w:t xml:space="preserve"> Dzīvnieku sevis uztveres spējas. Domāšana, prognozēšana un problēmu risināšana. Intelekts un izzināšana. Paškontrole. Dzīvnieku emocijas.</w:t>
            </w:r>
            <w:r w:rsidR="003773A0" w:rsidRPr="00581415">
              <w:rPr>
                <w:i/>
                <w:color w:val="auto"/>
                <w:lang w:eastAsia="ko-KR"/>
              </w:rPr>
              <w:t xml:space="preserve"> (S2. Pd3)</w:t>
            </w:r>
          </w:p>
          <w:p w14:paraId="4E771A19" w14:textId="48C758B6" w:rsidR="004B41D7" w:rsidRPr="00581415" w:rsidRDefault="004B41D7" w:rsidP="004B41D7">
            <w:pPr>
              <w:jc w:val="both"/>
              <w:rPr>
                <w:i/>
                <w:lang w:eastAsia="ko-KR"/>
              </w:rPr>
            </w:pPr>
          </w:p>
          <w:p w14:paraId="165D7AF3" w14:textId="2F063569" w:rsidR="00164871" w:rsidRPr="00581415" w:rsidRDefault="004B41D7" w:rsidP="003773A0">
            <w:pPr>
              <w:jc w:val="both"/>
              <w:rPr>
                <w:i/>
                <w:lang w:eastAsia="ko-KR"/>
              </w:rPr>
            </w:pPr>
            <w:r w:rsidRPr="00581415">
              <w:rPr>
                <w:i/>
                <w:lang w:eastAsia="ko-KR"/>
              </w:rPr>
              <w:lastRenderedPageBreak/>
              <w:t>Patstāvīgais darbs notiek, gatavojoties semināriem.</w:t>
            </w:r>
          </w:p>
          <w:p w14:paraId="1B427B72" w14:textId="77777777" w:rsidR="00164871" w:rsidRPr="00581415" w:rsidRDefault="00164871" w:rsidP="00164871">
            <w:pPr>
              <w:ind w:left="34"/>
              <w:jc w:val="both"/>
              <w:rPr>
                <w:i/>
                <w:lang w:eastAsia="ko-KR"/>
              </w:rPr>
            </w:pPr>
            <w:r w:rsidRPr="00581415">
              <w:rPr>
                <w:i/>
                <w:lang w:eastAsia="ko-KR"/>
              </w:rPr>
              <w:t>L -  lekcija</w:t>
            </w:r>
          </w:p>
          <w:p w14:paraId="60867C9C" w14:textId="77777777" w:rsidR="00164871" w:rsidRPr="00581415" w:rsidRDefault="00164871" w:rsidP="00164871">
            <w:pPr>
              <w:ind w:left="34"/>
              <w:jc w:val="both"/>
              <w:rPr>
                <w:i/>
                <w:lang w:eastAsia="ko-KR"/>
              </w:rPr>
            </w:pPr>
            <w:r w:rsidRPr="00581415">
              <w:rPr>
                <w:i/>
                <w:lang w:eastAsia="ko-KR"/>
              </w:rPr>
              <w:t>S - seminārs</w:t>
            </w:r>
          </w:p>
          <w:p w14:paraId="22674F5B" w14:textId="77777777" w:rsidR="00164871" w:rsidRPr="00581415" w:rsidRDefault="00164871" w:rsidP="00164871">
            <w:pPr>
              <w:ind w:left="34"/>
              <w:jc w:val="both"/>
              <w:rPr>
                <w:i/>
                <w:lang w:eastAsia="ko-KR"/>
              </w:rPr>
            </w:pPr>
            <w:r w:rsidRPr="00581415">
              <w:rPr>
                <w:i/>
                <w:lang w:eastAsia="ko-KR"/>
              </w:rPr>
              <w:t>P – praktiskie darbi</w:t>
            </w:r>
          </w:p>
          <w:p w14:paraId="705C1200" w14:textId="77777777" w:rsidR="00164871" w:rsidRPr="00581415" w:rsidRDefault="00164871" w:rsidP="00164871">
            <w:pPr>
              <w:ind w:left="34"/>
              <w:jc w:val="both"/>
              <w:rPr>
                <w:i/>
                <w:lang w:eastAsia="ko-KR"/>
              </w:rPr>
            </w:pPr>
            <w:proofErr w:type="spellStart"/>
            <w:r w:rsidRPr="00581415">
              <w:rPr>
                <w:i/>
                <w:lang w:eastAsia="ko-KR"/>
              </w:rPr>
              <w:t>Ld</w:t>
            </w:r>
            <w:proofErr w:type="spellEnd"/>
            <w:r w:rsidRPr="00581415">
              <w:rPr>
                <w:i/>
                <w:lang w:eastAsia="ko-KR"/>
              </w:rPr>
              <w:t xml:space="preserve"> – laboratorijas darbi</w:t>
            </w:r>
          </w:p>
          <w:p w14:paraId="172B6FD5" w14:textId="77777777" w:rsidR="00164871" w:rsidRPr="00581415" w:rsidRDefault="00164871" w:rsidP="00164871">
            <w:pPr>
              <w:spacing w:after="160" w:line="259" w:lineRule="auto"/>
              <w:ind w:left="34"/>
            </w:pPr>
            <w:proofErr w:type="spellStart"/>
            <w:r w:rsidRPr="00581415">
              <w:rPr>
                <w:i/>
                <w:lang w:eastAsia="ko-KR"/>
              </w:rPr>
              <w:t>Pd</w:t>
            </w:r>
            <w:proofErr w:type="spellEnd"/>
            <w:r w:rsidRPr="00581415">
              <w:rPr>
                <w:i/>
                <w:lang w:eastAsia="ko-KR"/>
              </w:rPr>
              <w:t xml:space="preserve"> – patstāvīgais darbs</w:t>
            </w:r>
          </w:p>
        </w:tc>
      </w:tr>
      <w:tr w:rsidR="00164871" w:rsidRPr="00026C21" w14:paraId="0C33B149" w14:textId="77777777" w:rsidTr="001A6313">
        <w:trPr>
          <w:jc w:val="center"/>
        </w:trPr>
        <w:tc>
          <w:tcPr>
            <w:tcW w:w="9582" w:type="dxa"/>
            <w:gridSpan w:val="2"/>
          </w:tcPr>
          <w:p w14:paraId="2C09BA10" w14:textId="77777777" w:rsidR="00164871" w:rsidRPr="00581415" w:rsidRDefault="00164871" w:rsidP="00164871">
            <w:pPr>
              <w:pStyle w:val="Nosaukumi"/>
            </w:pPr>
            <w:r w:rsidRPr="00581415">
              <w:lastRenderedPageBreak/>
              <w:t>Obligāti izmantojamie informācijas avoti</w:t>
            </w:r>
          </w:p>
        </w:tc>
      </w:tr>
      <w:tr w:rsidR="00164871" w:rsidRPr="00026C21" w14:paraId="4412C33B" w14:textId="77777777" w:rsidTr="001A6313">
        <w:trPr>
          <w:jc w:val="center"/>
        </w:trPr>
        <w:tc>
          <w:tcPr>
            <w:tcW w:w="9582" w:type="dxa"/>
            <w:gridSpan w:val="2"/>
          </w:tcPr>
          <w:p w14:paraId="6A98D0FA" w14:textId="512B6C7F" w:rsidR="00773CA3" w:rsidRPr="00581415" w:rsidRDefault="00773CA3" w:rsidP="00164871">
            <w:pPr>
              <w:spacing w:after="160" w:line="259" w:lineRule="auto"/>
            </w:pPr>
            <w:r w:rsidRPr="00581415">
              <w:rPr>
                <w:bCs w:val="0"/>
                <w:iCs w:val="0"/>
                <w:lang w:val="en-GB"/>
              </w:rPr>
              <w:t xml:space="preserve">Breed M. D., Moore J. Animal </w:t>
            </w:r>
            <w:proofErr w:type="spellStart"/>
            <w:r w:rsidRPr="00581415">
              <w:rPr>
                <w:bCs w:val="0"/>
                <w:iCs w:val="0"/>
                <w:lang w:val="en-GB"/>
              </w:rPr>
              <w:t>Behavior</w:t>
            </w:r>
            <w:proofErr w:type="spellEnd"/>
            <w:r w:rsidRPr="00581415">
              <w:rPr>
                <w:bCs w:val="0"/>
                <w:iCs w:val="0"/>
                <w:lang w:val="en-GB"/>
              </w:rPr>
              <w:t>. 2</w:t>
            </w:r>
            <w:r w:rsidRPr="00581415">
              <w:rPr>
                <w:bCs w:val="0"/>
                <w:iCs w:val="0"/>
                <w:vertAlign w:val="superscript"/>
                <w:lang w:val="en-GB"/>
              </w:rPr>
              <w:t>nd</w:t>
            </w:r>
            <w:r w:rsidRPr="00581415">
              <w:rPr>
                <w:bCs w:val="0"/>
                <w:iCs w:val="0"/>
                <w:lang w:val="en-GB"/>
              </w:rPr>
              <w:t xml:space="preserve"> Edition. Elsevier, 2016.</w:t>
            </w:r>
          </w:p>
          <w:p w14:paraId="3624FD36" w14:textId="243ADA65" w:rsidR="00164871" w:rsidRPr="00581415" w:rsidRDefault="00FC0E32" w:rsidP="004938C1">
            <w:pPr>
              <w:spacing w:after="160" w:line="259" w:lineRule="auto"/>
            </w:pPr>
            <w:r w:rsidRPr="00581415">
              <w:t xml:space="preserve">T. </w:t>
            </w:r>
            <w:proofErr w:type="spellStart"/>
            <w:r w:rsidRPr="00581415">
              <w:t>Zorenko</w:t>
            </w:r>
            <w:proofErr w:type="spellEnd"/>
            <w:r w:rsidRPr="00581415">
              <w:t>. Dzīvnieku uzvedība. Rīga, 2001</w:t>
            </w:r>
            <w:r w:rsidRPr="00581415">
              <w:br/>
            </w:r>
          </w:p>
        </w:tc>
      </w:tr>
      <w:tr w:rsidR="00164871" w:rsidRPr="00026C21" w14:paraId="70F139A1" w14:textId="77777777" w:rsidTr="001A6313">
        <w:trPr>
          <w:jc w:val="center"/>
        </w:trPr>
        <w:tc>
          <w:tcPr>
            <w:tcW w:w="9582" w:type="dxa"/>
            <w:gridSpan w:val="2"/>
          </w:tcPr>
          <w:p w14:paraId="1ED87445" w14:textId="77777777" w:rsidR="00164871" w:rsidRPr="00581415" w:rsidRDefault="00164871" w:rsidP="00164871">
            <w:pPr>
              <w:pStyle w:val="Nosaukumi"/>
            </w:pPr>
            <w:r w:rsidRPr="00581415">
              <w:t>Papildus informācijas avoti</w:t>
            </w:r>
          </w:p>
        </w:tc>
      </w:tr>
      <w:tr w:rsidR="00164871" w:rsidRPr="00026C21" w14:paraId="43F8EEFB" w14:textId="77777777" w:rsidTr="001A6313">
        <w:trPr>
          <w:jc w:val="center"/>
        </w:trPr>
        <w:tc>
          <w:tcPr>
            <w:tcW w:w="9582" w:type="dxa"/>
            <w:gridSpan w:val="2"/>
          </w:tcPr>
          <w:p w14:paraId="713CC906" w14:textId="00D9210C" w:rsidR="007B33E2" w:rsidRPr="00581415" w:rsidRDefault="00773CA3" w:rsidP="00164871">
            <w:pPr>
              <w:spacing w:after="160" w:line="259" w:lineRule="auto"/>
            </w:pPr>
            <w:r w:rsidRPr="00581415">
              <w:t xml:space="preserve">J.R. Krebs, N.B. </w:t>
            </w:r>
            <w:proofErr w:type="spellStart"/>
            <w:r w:rsidRPr="00581415">
              <w:t>Davies</w:t>
            </w:r>
            <w:proofErr w:type="spellEnd"/>
            <w:r w:rsidRPr="00581415">
              <w:t xml:space="preserve">. An </w:t>
            </w:r>
            <w:proofErr w:type="spellStart"/>
            <w:r w:rsidRPr="00581415">
              <w:t>Itroduction</w:t>
            </w:r>
            <w:proofErr w:type="spellEnd"/>
            <w:r w:rsidRPr="00581415">
              <w:t xml:space="preserve"> to </w:t>
            </w:r>
            <w:proofErr w:type="spellStart"/>
            <w:r w:rsidRPr="00581415">
              <w:t>Behavioural</w:t>
            </w:r>
            <w:proofErr w:type="spellEnd"/>
            <w:r w:rsidRPr="00581415">
              <w:t xml:space="preserve"> </w:t>
            </w:r>
            <w:proofErr w:type="spellStart"/>
            <w:r w:rsidRPr="00581415">
              <w:t>Ecology</w:t>
            </w:r>
            <w:proofErr w:type="spellEnd"/>
            <w:r w:rsidRPr="00581415">
              <w:t xml:space="preserve">. 4th </w:t>
            </w:r>
            <w:proofErr w:type="spellStart"/>
            <w:r w:rsidRPr="00581415">
              <w:t>Edition</w:t>
            </w:r>
            <w:proofErr w:type="spellEnd"/>
            <w:r w:rsidRPr="00581415">
              <w:t xml:space="preserve">. </w:t>
            </w:r>
            <w:proofErr w:type="spellStart"/>
            <w:r w:rsidRPr="00581415">
              <w:t>Oxford</w:t>
            </w:r>
            <w:proofErr w:type="spellEnd"/>
            <w:r w:rsidRPr="00581415">
              <w:t xml:space="preserve">, </w:t>
            </w:r>
            <w:proofErr w:type="spellStart"/>
            <w:r w:rsidRPr="00581415">
              <w:t>Blackwell</w:t>
            </w:r>
            <w:proofErr w:type="spellEnd"/>
            <w:r w:rsidRPr="00581415">
              <w:t xml:space="preserve"> </w:t>
            </w:r>
            <w:proofErr w:type="spellStart"/>
            <w:r w:rsidRPr="00581415">
              <w:t>Science</w:t>
            </w:r>
            <w:proofErr w:type="spellEnd"/>
            <w:r w:rsidRPr="00581415">
              <w:t>, 2012.</w:t>
            </w:r>
          </w:p>
        </w:tc>
      </w:tr>
      <w:tr w:rsidR="00164871" w:rsidRPr="00026C21" w14:paraId="2F617171" w14:textId="77777777" w:rsidTr="001A6313">
        <w:trPr>
          <w:jc w:val="center"/>
        </w:trPr>
        <w:tc>
          <w:tcPr>
            <w:tcW w:w="9582" w:type="dxa"/>
            <w:gridSpan w:val="2"/>
          </w:tcPr>
          <w:p w14:paraId="3FF4DA24" w14:textId="77777777" w:rsidR="00164871" w:rsidRPr="00581415" w:rsidRDefault="00164871" w:rsidP="00164871">
            <w:pPr>
              <w:pStyle w:val="Nosaukumi"/>
            </w:pPr>
            <w:r w:rsidRPr="00581415">
              <w:t>Periodika un citi informācijas avoti</w:t>
            </w:r>
          </w:p>
        </w:tc>
      </w:tr>
      <w:tr w:rsidR="00164871" w:rsidRPr="00026C21" w14:paraId="53F5999F" w14:textId="77777777" w:rsidTr="001A6313">
        <w:trPr>
          <w:jc w:val="center"/>
        </w:trPr>
        <w:tc>
          <w:tcPr>
            <w:tcW w:w="9582" w:type="dxa"/>
            <w:gridSpan w:val="2"/>
          </w:tcPr>
          <w:p w14:paraId="1E02F4CC" w14:textId="77777777" w:rsidR="00773CA3" w:rsidRPr="00581415" w:rsidRDefault="00773CA3" w:rsidP="00164871">
            <w:pPr>
              <w:spacing w:after="160" w:line="259" w:lineRule="auto"/>
            </w:pPr>
            <w:proofErr w:type="spellStart"/>
            <w:r w:rsidRPr="00581415">
              <w:rPr>
                <w:i/>
                <w:iCs w:val="0"/>
              </w:rPr>
              <w:t>Ethology</w:t>
            </w:r>
            <w:proofErr w:type="spellEnd"/>
            <w:r w:rsidRPr="00581415">
              <w:t xml:space="preserve">, </w:t>
            </w:r>
            <w:proofErr w:type="spellStart"/>
            <w:r w:rsidRPr="00581415">
              <w:t>Wiley</w:t>
            </w:r>
            <w:proofErr w:type="spellEnd"/>
            <w:r w:rsidRPr="00581415">
              <w:t xml:space="preserve"> </w:t>
            </w:r>
          </w:p>
          <w:p w14:paraId="1C90AC6D" w14:textId="77777777" w:rsidR="00773CA3" w:rsidRPr="00581415" w:rsidRDefault="00773CA3" w:rsidP="00164871">
            <w:pPr>
              <w:spacing w:after="160" w:line="259" w:lineRule="auto"/>
            </w:pPr>
            <w:proofErr w:type="spellStart"/>
            <w:r w:rsidRPr="00581415">
              <w:rPr>
                <w:i/>
                <w:iCs w:val="0"/>
              </w:rPr>
              <w:t>Animal</w:t>
            </w:r>
            <w:proofErr w:type="spellEnd"/>
            <w:r w:rsidRPr="00581415">
              <w:rPr>
                <w:i/>
                <w:iCs w:val="0"/>
              </w:rPr>
              <w:t xml:space="preserve"> </w:t>
            </w:r>
            <w:proofErr w:type="spellStart"/>
            <w:r w:rsidRPr="00581415">
              <w:rPr>
                <w:i/>
                <w:iCs w:val="0"/>
              </w:rPr>
              <w:t>Behaviour</w:t>
            </w:r>
            <w:proofErr w:type="spellEnd"/>
            <w:r w:rsidRPr="00581415">
              <w:t xml:space="preserve">, </w:t>
            </w:r>
            <w:proofErr w:type="spellStart"/>
            <w:r w:rsidRPr="00581415">
              <w:t>Elsevier</w:t>
            </w:r>
            <w:proofErr w:type="spellEnd"/>
          </w:p>
          <w:p w14:paraId="4849D823" w14:textId="2089E313" w:rsidR="00164871" w:rsidRPr="00581415" w:rsidRDefault="00773CA3" w:rsidP="00164871">
            <w:pPr>
              <w:spacing w:after="160" w:line="259" w:lineRule="auto"/>
            </w:pPr>
            <w:r w:rsidRPr="00581415">
              <w:t xml:space="preserve"> </w:t>
            </w:r>
            <w:proofErr w:type="spellStart"/>
            <w:r w:rsidRPr="00581415">
              <w:rPr>
                <w:i/>
                <w:iCs w:val="0"/>
              </w:rPr>
              <w:t>Behavioral</w:t>
            </w:r>
            <w:proofErr w:type="spellEnd"/>
            <w:r w:rsidRPr="00581415">
              <w:rPr>
                <w:i/>
                <w:iCs w:val="0"/>
              </w:rPr>
              <w:t xml:space="preserve"> </w:t>
            </w:r>
            <w:proofErr w:type="spellStart"/>
            <w:r w:rsidRPr="00581415">
              <w:rPr>
                <w:i/>
                <w:iCs w:val="0"/>
              </w:rPr>
              <w:t>Ecology</w:t>
            </w:r>
            <w:proofErr w:type="spellEnd"/>
            <w:r w:rsidRPr="00581415">
              <w:t xml:space="preserve">, </w:t>
            </w:r>
            <w:proofErr w:type="spellStart"/>
            <w:r w:rsidRPr="00581415">
              <w:t>Oxford</w:t>
            </w:r>
            <w:proofErr w:type="spellEnd"/>
            <w:r w:rsidRPr="00581415">
              <w:t xml:space="preserve"> </w:t>
            </w:r>
            <w:proofErr w:type="spellStart"/>
            <w:r w:rsidRPr="00581415">
              <w:t>Academic</w:t>
            </w:r>
            <w:proofErr w:type="spellEnd"/>
          </w:p>
        </w:tc>
      </w:tr>
      <w:tr w:rsidR="00164871" w:rsidRPr="00026C21" w14:paraId="4C95EF23" w14:textId="77777777" w:rsidTr="001A6313">
        <w:trPr>
          <w:jc w:val="center"/>
        </w:trPr>
        <w:tc>
          <w:tcPr>
            <w:tcW w:w="9582" w:type="dxa"/>
            <w:gridSpan w:val="2"/>
          </w:tcPr>
          <w:p w14:paraId="1013399D" w14:textId="77777777" w:rsidR="00164871" w:rsidRPr="00581415" w:rsidRDefault="00164871" w:rsidP="00164871">
            <w:pPr>
              <w:pStyle w:val="Nosaukumi"/>
            </w:pPr>
            <w:r w:rsidRPr="00581415">
              <w:t>Piezīmes</w:t>
            </w:r>
          </w:p>
        </w:tc>
      </w:tr>
      <w:tr w:rsidR="00164871" w:rsidRPr="00026C21" w14:paraId="52D658CD" w14:textId="77777777" w:rsidTr="001A6313">
        <w:trPr>
          <w:jc w:val="center"/>
        </w:trPr>
        <w:tc>
          <w:tcPr>
            <w:tcW w:w="9582" w:type="dxa"/>
            <w:gridSpan w:val="2"/>
          </w:tcPr>
          <w:p w14:paraId="2F03E6E9" w14:textId="0F9751BC" w:rsidR="00164871" w:rsidRPr="00581415" w:rsidRDefault="00773CA3" w:rsidP="00164871">
            <w:r w:rsidRPr="00581415">
              <w:t>Akadēmiskās</w:t>
            </w:r>
            <w:r w:rsidR="00164871" w:rsidRPr="00581415">
              <w:t xml:space="preserve"> augstākās izglītības </w:t>
            </w:r>
            <w:r w:rsidRPr="00581415">
              <w:t xml:space="preserve">bakalaura </w:t>
            </w:r>
            <w:r w:rsidR="00164871" w:rsidRPr="00581415">
              <w:t>studiju programmas “</w:t>
            </w:r>
            <w:r w:rsidRPr="00581415">
              <w:t>Bioloģija</w:t>
            </w:r>
            <w:r w:rsidR="00164871" w:rsidRPr="00581415">
              <w:t>” studiju kurss.</w:t>
            </w:r>
          </w:p>
          <w:p w14:paraId="43BE4047" w14:textId="77777777" w:rsidR="00164871" w:rsidRPr="00581415" w:rsidRDefault="00164871" w:rsidP="00164871">
            <w:pPr>
              <w:rPr>
                <w:bCs w:val="0"/>
              </w:rPr>
            </w:pPr>
          </w:p>
          <w:p w14:paraId="74B4B024" w14:textId="77777777" w:rsidR="00164871" w:rsidRPr="00581415" w:rsidRDefault="00164871" w:rsidP="00164871">
            <w:r w:rsidRPr="00581415">
              <w:t>Kurss tiek docēts latviešu valodā.</w:t>
            </w:r>
          </w:p>
        </w:tc>
      </w:tr>
    </w:tbl>
    <w:p w14:paraId="041996E7" w14:textId="77777777" w:rsidR="001B4907" w:rsidRPr="00026C21" w:rsidRDefault="001B4907" w:rsidP="001B4907"/>
    <w:p w14:paraId="64BEDB01" w14:textId="77777777" w:rsidR="001B4907" w:rsidRPr="00026C21" w:rsidRDefault="001B4907" w:rsidP="001B4907"/>
    <w:p w14:paraId="08E4B352"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F2170" w14:textId="77777777" w:rsidR="000C6355" w:rsidRDefault="000C6355" w:rsidP="001B4907">
      <w:r>
        <w:separator/>
      </w:r>
    </w:p>
  </w:endnote>
  <w:endnote w:type="continuationSeparator" w:id="0">
    <w:p w14:paraId="52F91620" w14:textId="77777777" w:rsidR="000C6355" w:rsidRDefault="000C635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836B5" w14:textId="77777777" w:rsidR="000C6355" w:rsidRDefault="000C6355" w:rsidP="001B4907">
      <w:r>
        <w:separator/>
      </w:r>
    </w:p>
  </w:footnote>
  <w:footnote w:type="continuationSeparator" w:id="0">
    <w:p w14:paraId="6AD89E9C" w14:textId="77777777" w:rsidR="000C6355" w:rsidRDefault="000C635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1E36" w14:textId="77777777" w:rsidR="007B1FB4" w:rsidRDefault="000C6355" w:rsidP="007534EA">
    <w:pPr>
      <w:pStyle w:val="Header"/>
    </w:pPr>
  </w:p>
  <w:p w14:paraId="77DDF81F" w14:textId="77777777" w:rsidR="007B1FB4" w:rsidRPr="007B1FB4" w:rsidRDefault="000C6355" w:rsidP="007534EA">
    <w:pPr>
      <w:pStyle w:val="Header"/>
    </w:pPr>
  </w:p>
  <w:p w14:paraId="1984BCCB" w14:textId="77777777" w:rsidR="00982C4A" w:rsidRPr="00D66CC2" w:rsidRDefault="000C6355"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FD1792B"/>
    <w:multiLevelType w:val="hybridMultilevel"/>
    <w:tmpl w:val="1846AC94"/>
    <w:lvl w:ilvl="0" w:tplc="18606F24">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2A35DD"/>
    <w:multiLevelType w:val="hybridMultilevel"/>
    <w:tmpl w:val="CC08C438"/>
    <w:lvl w:ilvl="0" w:tplc="C9264D6E">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9F753DD"/>
    <w:multiLevelType w:val="hybridMultilevel"/>
    <w:tmpl w:val="789219C8"/>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8"/>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4"/>
  </w:num>
  <w:num w:numId="22">
    <w:abstractNumId w:val="36"/>
  </w:num>
  <w:num w:numId="23">
    <w:abstractNumId w:val="15"/>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9"/>
  </w:num>
  <w:num w:numId="31">
    <w:abstractNumId w:val="30"/>
  </w:num>
  <w:num w:numId="32">
    <w:abstractNumId w:val="19"/>
  </w:num>
  <w:num w:numId="33">
    <w:abstractNumId w:val="6"/>
  </w:num>
  <w:num w:numId="34">
    <w:abstractNumId w:val="17"/>
  </w:num>
  <w:num w:numId="35">
    <w:abstractNumId w:val="12"/>
  </w:num>
  <w:num w:numId="36">
    <w:abstractNumId w:val="20"/>
  </w:num>
  <w:num w:numId="37">
    <w:abstractNumId w:val="35"/>
  </w:num>
  <w:num w:numId="38">
    <w:abstractNumId w:val="5"/>
  </w:num>
  <w:num w:numId="39">
    <w:abstractNumId w:val="37"/>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C6355"/>
    <w:rsid w:val="000F2F8D"/>
    <w:rsid w:val="00164871"/>
    <w:rsid w:val="001B4907"/>
    <w:rsid w:val="00207487"/>
    <w:rsid w:val="00244E4B"/>
    <w:rsid w:val="00334B54"/>
    <w:rsid w:val="00360579"/>
    <w:rsid w:val="0037561F"/>
    <w:rsid w:val="003773A0"/>
    <w:rsid w:val="003C2FFF"/>
    <w:rsid w:val="003E46DC"/>
    <w:rsid w:val="004938C1"/>
    <w:rsid w:val="004A2397"/>
    <w:rsid w:val="004B41D7"/>
    <w:rsid w:val="004E0B0C"/>
    <w:rsid w:val="00500DAA"/>
    <w:rsid w:val="00561BAF"/>
    <w:rsid w:val="0056659C"/>
    <w:rsid w:val="00576DD8"/>
    <w:rsid w:val="00581415"/>
    <w:rsid w:val="0059732D"/>
    <w:rsid w:val="00612290"/>
    <w:rsid w:val="00614598"/>
    <w:rsid w:val="006214C8"/>
    <w:rsid w:val="00625273"/>
    <w:rsid w:val="00773CA3"/>
    <w:rsid w:val="00791E37"/>
    <w:rsid w:val="0079632F"/>
    <w:rsid w:val="007B33E2"/>
    <w:rsid w:val="007E30B3"/>
    <w:rsid w:val="008210BE"/>
    <w:rsid w:val="00875ADC"/>
    <w:rsid w:val="00877E76"/>
    <w:rsid w:val="008D4CBD"/>
    <w:rsid w:val="008E1323"/>
    <w:rsid w:val="008F5EB7"/>
    <w:rsid w:val="00943E3E"/>
    <w:rsid w:val="00994D15"/>
    <w:rsid w:val="009E42B8"/>
    <w:rsid w:val="00A65099"/>
    <w:rsid w:val="00AA701F"/>
    <w:rsid w:val="00B13E94"/>
    <w:rsid w:val="00BC05DC"/>
    <w:rsid w:val="00C260BD"/>
    <w:rsid w:val="00C57134"/>
    <w:rsid w:val="00C809B2"/>
    <w:rsid w:val="00CD6352"/>
    <w:rsid w:val="00D33D84"/>
    <w:rsid w:val="00DE007A"/>
    <w:rsid w:val="00E01069"/>
    <w:rsid w:val="00EA3574"/>
    <w:rsid w:val="00EA773B"/>
    <w:rsid w:val="00ED27F1"/>
    <w:rsid w:val="00EE68B4"/>
    <w:rsid w:val="00F04F8C"/>
    <w:rsid w:val="00F91124"/>
    <w:rsid w:val="00FC0E32"/>
    <w:rsid w:val="00FD4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EBE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8E1323"/>
    <w:pPr>
      <w:autoSpaceDE/>
      <w:autoSpaceDN/>
      <w:adjustRightInd/>
      <w:spacing w:before="100" w:beforeAutospacing="1" w:after="100" w:afterAutospacing="1"/>
    </w:pPr>
    <w:rPr>
      <w:rFonts w:eastAsia="Times New Roman"/>
      <w:bCs w:val="0"/>
      <w:iCs w:val="0"/>
      <w:lang w:val="en-GB" w:eastAsia="en-GB"/>
    </w:rPr>
  </w:style>
  <w:style w:type="character" w:customStyle="1" w:styleId="content">
    <w:name w:val="content"/>
    <w:basedOn w:val="DefaultParagraphFont"/>
    <w:rsid w:val="007B33E2"/>
  </w:style>
  <w:style w:type="paragraph" w:styleId="BalloonText">
    <w:name w:val="Balloon Text"/>
    <w:basedOn w:val="Normal"/>
    <w:link w:val="BalloonTextChar"/>
    <w:uiPriority w:val="99"/>
    <w:semiHidden/>
    <w:unhideWhenUsed/>
    <w:rsid w:val="004938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8C1"/>
    <w:rPr>
      <w:rFonts w:ascii="Segoe UI" w:hAnsi="Segoe UI" w:cs="Segoe UI"/>
      <w:bCs/>
      <w:iCs/>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4965</Words>
  <Characters>2831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6</cp:revision>
  <dcterms:created xsi:type="dcterms:W3CDTF">2023-12-09T12:28:00Z</dcterms:created>
  <dcterms:modified xsi:type="dcterms:W3CDTF">2023-12-14T08:11:00Z</dcterms:modified>
</cp:coreProperties>
</file>