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20" w:type="dxa"/>
        <w:tblInd w:w="-72" w:type="dxa"/>
        <w:tblBorders>
          <w:bottom w:val="single" w:sz="4" w:space="0" w:color="auto"/>
        </w:tblBorders>
        <w:tblLayout w:type="fixed"/>
        <w:tblLook w:val="04A0" w:firstRow="1" w:lastRow="0" w:firstColumn="1" w:lastColumn="0" w:noHBand="0" w:noVBand="1"/>
      </w:tblPr>
      <w:tblGrid>
        <w:gridCol w:w="7200"/>
        <w:gridCol w:w="1620"/>
      </w:tblGrid>
      <w:tr w:rsidR="006F66D1" w:rsidRPr="0078201F" w14:paraId="75A0C952" w14:textId="77777777" w:rsidTr="00FA36B1">
        <w:tc>
          <w:tcPr>
            <w:tcW w:w="7200" w:type="dxa"/>
            <w:tcBorders>
              <w:top w:val="nil"/>
              <w:left w:val="nil"/>
              <w:bottom w:val="single" w:sz="4" w:space="0" w:color="auto"/>
              <w:right w:val="nil"/>
            </w:tcBorders>
          </w:tcPr>
          <w:p w14:paraId="40F1E421" w14:textId="77777777" w:rsidR="006F66D1" w:rsidRDefault="006F66D1" w:rsidP="00FA36B1">
            <w:pPr>
              <w:rPr>
                <w:rFonts w:eastAsia="Times New Roman"/>
                <w:b/>
                <w:sz w:val="40"/>
                <w:szCs w:val="20"/>
              </w:rPr>
            </w:pPr>
          </w:p>
          <w:p w14:paraId="1AC99F4E" w14:textId="77777777" w:rsidR="006F66D1" w:rsidRPr="0078201F" w:rsidRDefault="006F66D1" w:rsidP="00FA36B1">
            <w:pPr>
              <w:jc w:val="center"/>
              <w:rPr>
                <w:rFonts w:eastAsia="Times New Roman"/>
                <w:b/>
                <w:sz w:val="40"/>
                <w:szCs w:val="20"/>
              </w:rPr>
            </w:pPr>
            <w:r w:rsidRPr="0078201F">
              <w:rPr>
                <w:rFonts w:eastAsia="Times New Roman"/>
                <w:b/>
                <w:sz w:val="40"/>
                <w:szCs w:val="20"/>
              </w:rPr>
              <w:t>LATGALES PLĀNOŠANAS REĢIONS</w:t>
            </w:r>
          </w:p>
          <w:p w14:paraId="43F13A98" w14:textId="77777777" w:rsidR="006F66D1" w:rsidRPr="0078201F" w:rsidRDefault="006F66D1" w:rsidP="00FA36B1">
            <w:pPr>
              <w:spacing w:line="256" w:lineRule="auto"/>
              <w:rPr>
                <w:rFonts w:eastAsia="Times New Roman"/>
                <w:szCs w:val="20"/>
              </w:rPr>
            </w:pPr>
            <w:r w:rsidRPr="0078201F">
              <w:rPr>
                <w:rFonts w:eastAsia="Times New Roman"/>
                <w:szCs w:val="20"/>
              </w:rPr>
              <w:tab/>
            </w:r>
          </w:p>
        </w:tc>
        <w:tc>
          <w:tcPr>
            <w:tcW w:w="1620" w:type="dxa"/>
            <w:tcBorders>
              <w:top w:val="nil"/>
              <w:left w:val="nil"/>
              <w:bottom w:val="single" w:sz="4" w:space="0" w:color="auto"/>
              <w:right w:val="nil"/>
            </w:tcBorders>
            <w:hideMark/>
          </w:tcPr>
          <w:p w14:paraId="1861A918" w14:textId="77777777" w:rsidR="006F66D1" w:rsidRPr="0078201F" w:rsidRDefault="006F66D1" w:rsidP="00FA36B1">
            <w:pPr>
              <w:spacing w:line="256" w:lineRule="auto"/>
              <w:jc w:val="center"/>
              <w:rPr>
                <w:rFonts w:eastAsia="Times New Roman"/>
                <w:szCs w:val="20"/>
              </w:rPr>
            </w:pPr>
            <w:r w:rsidRPr="0078201F">
              <w:rPr>
                <w:rFonts w:eastAsia="Times New Roman"/>
                <w:noProof/>
                <w:szCs w:val="20"/>
                <w:lang w:val="lv-LV" w:eastAsia="lv-LV"/>
              </w:rPr>
              <w:drawing>
                <wp:inline distT="0" distB="0" distL="0" distR="0" wp14:anchorId="18F37EB2" wp14:editId="50502D1C">
                  <wp:extent cx="6858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a:ln>
                            <a:noFill/>
                          </a:ln>
                        </pic:spPr>
                      </pic:pic>
                    </a:graphicData>
                  </a:graphic>
                </wp:inline>
              </w:drawing>
            </w:r>
          </w:p>
        </w:tc>
      </w:tr>
    </w:tbl>
    <w:p w14:paraId="34583332" w14:textId="77777777" w:rsidR="006F66D1" w:rsidRPr="0078201F" w:rsidRDefault="006F66D1" w:rsidP="006F66D1">
      <w:pPr>
        <w:jc w:val="center"/>
        <w:rPr>
          <w:rFonts w:eastAsia="Times New Roman"/>
          <w:sz w:val="22"/>
        </w:rPr>
      </w:pPr>
      <w:r w:rsidRPr="0078201F">
        <w:rPr>
          <w:rFonts w:eastAsia="Times New Roman"/>
          <w:sz w:val="22"/>
        </w:rPr>
        <w:t xml:space="preserve">Reģ.Nr. 90002181025, Atbrīvošanas aleja 95, Rēzekne, LV-4600, Tel/Fax:+371 64624300, </w:t>
      </w:r>
    </w:p>
    <w:p w14:paraId="36B0C7ED" w14:textId="77777777" w:rsidR="006F66D1" w:rsidRPr="0078201F" w:rsidRDefault="006F66D1" w:rsidP="006F66D1">
      <w:pPr>
        <w:jc w:val="center"/>
        <w:rPr>
          <w:rFonts w:eastAsia="Times New Roman"/>
          <w:sz w:val="22"/>
        </w:rPr>
      </w:pPr>
      <w:r w:rsidRPr="0078201F">
        <w:rPr>
          <w:rFonts w:eastAsia="Times New Roman"/>
          <w:sz w:val="22"/>
        </w:rPr>
        <w:t xml:space="preserve">e-mail: </w:t>
      </w:r>
      <w:hyperlink r:id="rId9" w:history="1">
        <w:r w:rsidRPr="0078201F">
          <w:rPr>
            <w:rStyle w:val="Hyperlink"/>
            <w:rFonts w:eastAsia="Times New Roman"/>
            <w:sz w:val="22"/>
          </w:rPr>
          <w:t>pasts@lpr.gov.lv</w:t>
        </w:r>
      </w:hyperlink>
      <w:r w:rsidRPr="0078201F">
        <w:rPr>
          <w:rFonts w:eastAsia="Times New Roman"/>
          <w:sz w:val="22"/>
        </w:rPr>
        <w:t xml:space="preserve">   </w:t>
      </w:r>
      <w:hyperlink r:id="rId10" w:history="1">
        <w:r w:rsidRPr="0078201F">
          <w:rPr>
            <w:rStyle w:val="Hyperlink"/>
            <w:rFonts w:eastAsia="Times New Roman"/>
            <w:color w:val="0563C1"/>
            <w:sz w:val="22"/>
          </w:rPr>
          <w:t>www.lpr.gov.lv</w:t>
        </w:r>
      </w:hyperlink>
      <w:r w:rsidRPr="0078201F">
        <w:rPr>
          <w:rFonts w:eastAsia="Times New Roman"/>
          <w:sz w:val="22"/>
        </w:rPr>
        <w:t xml:space="preserve"> </w:t>
      </w:r>
    </w:p>
    <w:p w14:paraId="36F2A2DE" w14:textId="77777777" w:rsidR="006F66D1" w:rsidRPr="0078201F" w:rsidRDefault="006F66D1" w:rsidP="006F66D1">
      <w:pPr>
        <w:jc w:val="right"/>
        <w:rPr>
          <w:bCs/>
        </w:rPr>
      </w:pPr>
    </w:p>
    <w:p w14:paraId="155EFB56" w14:textId="77777777" w:rsidR="006F66D1" w:rsidRPr="0078201F" w:rsidRDefault="006F66D1" w:rsidP="006F66D1">
      <w:pPr>
        <w:jc w:val="right"/>
        <w:rPr>
          <w:bCs/>
        </w:rPr>
      </w:pPr>
    </w:p>
    <w:p w14:paraId="77DCE02A" w14:textId="77777777" w:rsidR="006F66D1" w:rsidRPr="00673FC6" w:rsidRDefault="006F66D1" w:rsidP="006F66D1">
      <w:pPr>
        <w:widowControl w:val="0"/>
        <w:ind w:left="23"/>
        <w:jc w:val="right"/>
        <w:rPr>
          <w:rFonts w:eastAsia="Times New Roman"/>
          <w:bCs/>
        </w:rPr>
      </w:pPr>
      <w:r w:rsidRPr="00673FC6">
        <w:rPr>
          <w:rFonts w:eastAsia="Times New Roman"/>
          <w:bCs/>
        </w:rPr>
        <w:t>APSTIPRINĀTS</w:t>
      </w:r>
    </w:p>
    <w:p w14:paraId="6F90A7DC" w14:textId="77777777" w:rsidR="006F66D1" w:rsidRDefault="006F66D1" w:rsidP="006F66D1">
      <w:pPr>
        <w:widowControl w:val="0"/>
        <w:ind w:left="23"/>
        <w:jc w:val="right"/>
        <w:rPr>
          <w:rFonts w:eastAsia="Times New Roman"/>
          <w:bCs/>
        </w:rPr>
      </w:pPr>
      <w:r w:rsidRPr="00673FC6">
        <w:rPr>
          <w:rFonts w:eastAsia="Times New Roman"/>
          <w:bCs/>
        </w:rPr>
        <w:t>ar Latgales plānošanas reģiona attīstības padomes</w:t>
      </w:r>
    </w:p>
    <w:p w14:paraId="3C67CC4F" w14:textId="55033172" w:rsidR="00673FC6" w:rsidRPr="00815D78" w:rsidRDefault="00673FC6" w:rsidP="00673FC6">
      <w:pPr>
        <w:pStyle w:val="Title"/>
        <w:jc w:val="right"/>
        <w:rPr>
          <w:b w:val="0"/>
          <w:bCs/>
          <w:sz w:val="24"/>
          <w:szCs w:val="24"/>
          <w:lang w:val="lv-LV"/>
        </w:rPr>
      </w:pPr>
      <w:r w:rsidRPr="00815D78">
        <w:rPr>
          <w:b w:val="0"/>
          <w:bCs/>
          <w:sz w:val="24"/>
          <w:szCs w:val="24"/>
          <w:lang w:val="lv-LV"/>
        </w:rPr>
        <w:t>20</w:t>
      </w:r>
      <w:r>
        <w:rPr>
          <w:b w:val="0"/>
          <w:bCs/>
          <w:sz w:val="24"/>
          <w:szCs w:val="24"/>
          <w:lang w:val="lv-LV"/>
        </w:rPr>
        <w:t>23</w:t>
      </w:r>
      <w:r w:rsidRPr="00815D78">
        <w:rPr>
          <w:b w:val="0"/>
          <w:bCs/>
          <w:sz w:val="24"/>
          <w:szCs w:val="24"/>
          <w:lang w:val="lv-LV"/>
        </w:rPr>
        <w:t xml:space="preserve">. gada </w:t>
      </w:r>
      <w:r>
        <w:rPr>
          <w:b w:val="0"/>
          <w:bCs/>
          <w:sz w:val="24"/>
          <w:szCs w:val="24"/>
          <w:lang w:val="lv-LV"/>
        </w:rPr>
        <w:t>1</w:t>
      </w:r>
      <w:r w:rsidRPr="00815D78">
        <w:rPr>
          <w:b w:val="0"/>
          <w:bCs/>
          <w:sz w:val="24"/>
          <w:szCs w:val="24"/>
          <w:lang w:val="lv-LV"/>
        </w:rPr>
        <w:t xml:space="preserve">5. </w:t>
      </w:r>
      <w:r>
        <w:rPr>
          <w:b w:val="0"/>
          <w:bCs/>
          <w:sz w:val="24"/>
          <w:szCs w:val="24"/>
          <w:lang w:val="lv-LV"/>
        </w:rPr>
        <w:t>februāra</w:t>
      </w:r>
      <w:r w:rsidRPr="00815D78">
        <w:rPr>
          <w:b w:val="0"/>
          <w:bCs/>
          <w:sz w:val="24"/>
          <w:szCs w:val="24"/>
          <w:lang w:val="lv-LV"/>
        </w:rPr>
        <w:t xml:space="preserve"> sēdes</w:t>
      </w:r>
      <w:r>
        <w:rPr>
          <w:b w:val="0"/>
          <w:bCs/>
          <w:sz w:val="24"/>
          <w:szCs w:val="24"/>
          <w:lang w:val="lv-LV"/>
        </w:rPr>
        <w:t xml:space="preserve"> Nr.1</w:t>
      </w:r>
      <w:r w:rsidRPr="00815D78">
        <w:rPr>
          <w:b w:val="0"/>
          <w:bCs/>
          <w:sz w:val="24"/>
          <w:szCs w:val="24"/>
          <w:lang w:val="lv-LV"/>
        </w:rPr>
        <w:t xml:space="preserve"> lēmumu Nr.</w:t>
      </w:r>
      <w:r>
        <w:rPr>
          <w:b w:val="0"/>
          <w:bCs/>
          <w:sz w:val="24"/>
          <w:szCs w:val="24"/>
          <w:lang w:val="lv-LV"/>
        </w:rPr>
        <w:t>3</w:t>
      </w:r>
    </w:p>
    <w:p w14:paraId="47A28FDE" w14:textId="77777777" w:rsidR="00673FC6" w:rsidRPr="00673FC6" w:rsidRDefault="00673FC6" w:rsidP="006F66D1">
      <w:pPr>
        <w:widowControl w:val="0"/>
        <w:ind w:left="23"/>
        <w:jc w:val="right"/>
        <w:rPr>
          <w:rFonts w:eastAsia="Times New Roman"/>
          <w:bCs/>
          <w:lang w:val="lv-LV"/>
        </w:rPr>
      </w:pPr>
    </w:p>
    <w:p w14:paraId="4ADA4FB7" w14:textId="77777777" w:rsidR="006F66D1" w:rsidRPr="0078201F" w:rsidRDefault="006F66D1" w:rsidP="006F66D1">
      <w:pPr>
        <w:pStyle w:val="BodyA"/>
        <w:jc w:val="center"/>
      </w:pPr>
    </w:p>
    <w:p w14:paraId="57971C6A" w14:textId="3A4B3D0B" w:rsidR="006F66D1" w:rsidRPr="0078201F" w:rsidRDefault="006F66D1" w:rsidP="006F66D1">
      <w:pPr>
        <w:pStyle w:val="BodyA"/>
        <w:jc w:val="center"/>
        <w:rPr>
          <w:lang w:val="lv-LV"/>
        </w:rPr>
      </w:pPr>
      <w:r w:rsidRPr="0078201F">
        <w:rPr>
          <w:lang w:val="lv-LV"/>
        </w:rPr>
        <w:t>INOVATĪVU BIZNESA IDEJU KONKURSA</w:t>
      </w:r>
      <w:r w:rsidRPr="0078201F">
        <w:rPr>
          <w:lang w:val="lv-LV"/>
        </w:rPr>
        <w:br/>
      </w:r>
      <w:r w:rsidRPr="0078201F">
        <w:rPr>
          <w:b/>
          <w:bCs/>
          <w:lang w:val="lv-LV"/>
        </w:rPr>
        <w:t>“Nākotnes atslēga 202</w:t>
      </w:r>
      <w:r>
        <w:rPr>
          <w:b/>
          <w:bCs/>
          <w:lang w:val="lv-LV"/>
        </w:rPr>
        <w:t>3</w:t>
      </w:r>
      <w:r w:rsidRPr="0078201F">
        <w:rPr>
          <w:b/>
          <w:bCs/>
          <w:lang w:val="lv-LV"/>
        </w:rPr>
        <w:t xml:space="preserve">" </w:t>
      </w:r>
      <w:r w:rsidRPr="0078201F">
        <w:rPr>
          <w:lang w:val="lv-LV"/>
        </w:rPr>
        <w:br/>
        <w:t>NOLIKUMS</w:t>
      </w:r>
    </w:p>
    <w:p w14:paraId="5B29F54F" w14:textId="77777777" w:rsidR="006F66D1" w:rsidRPr="0078201F" w:rsidRDefault="006F66D1" w:rsidP="006F66D1">
      <w:pPr>
        <w:pStyle w:val="BodyA"/>
        <w:keepNext/>
        <w:shd w:val="clear" w:color="auto" w:fill="FFFFFF"/>
        <w:spacing w:before="60" w:after="60" w:line="276" w:lineRule="auto"/>
        <w:jc w:val="both"/>
        <w:rPr>
          <w:lang w:val="lv-LV"/>
        </w:rPr>
      </w:pPr>
    </w:p>
    <w:p w14:paraId="73B4B9A1" w14:textId="77777777" w:rsidR="006F66D1" w:rsidRPr="0078201F" w:rsidRDefault="006F66D1" w:rsidP="006F66D1">
      <w:pPr>
        <w:pStyle w:val="BodyA"/>
        <w:keepNext/>
        <w:numPr>
          <w:ilvl w:val="0"/>
          <w:numId w:val="2"/>
        </w:numPr>
        <w:shd w:val="clear" w:color="auto" w:fill="FFFFFF"/>
        <w:spacing w:before="60" w:after="60" w:line="276" w:lineRule="auto"/>
        <w:jc w:val="both"/>
        <w:rPr>
          <w:lang w:val="lv-LV"/>
        </w:rPr>
      </w:pPr>
      <w:r w:rsidRPr="0078201F">
        <w:rPr>
          <w:b/>
          <w:bCs/>
          <w:smallCaps/>
          <w:lang w:val="lv-LV"/>
        </w:rPr>
        <w:t>Vispārējie noteikumi</w:t>
      </w:r>
    </w:p>
    <w:p w14:paraId="05178E4F" w14:textId="77777777" w:rsidR="006F66D1" w:rsidRDefault="006F66D1" w:rsidP="006F66D1">
      <w:pPr>
        <w:pStyle w:val="BodyA"/>
        <w:keepNext/>
        <w:numPr>
          <w:ilvl w:val="1"/>
          <w:numId w:val="2"/>
        </w:numPr>
        <w:shd w:val="clear" w:color="auto" w:fill="FFFFFF"/>
        <w:spacing w:line="276" w:lineRule="auto"/>
        <w:jc w:val="both"/>
        <w:rPr>
          <w:lang w:val="lv-LV"/>
        </w:rPr>
      </w:pPr>
      <w:r w:rsidRPr="0078201F">
        <w:rPr>
          <w:lang w:val="lv-LV"/>
        </w:rPr>
        <w:t>Šis nolikums nosaka  biznesa ideju konkursa „Nākotnes atslēga 202</w:t>
      </w:r>
      <w:r>
        <w:rPr>
          <w:lang w:val="lv-LV"/>
        </w:rPr>
        <w:t>3</w:t>
      </w:r>
    </w:p>
    <w:p w14:paraId="77423ED6" w14:textId="48306ECD" w:rsidR="006F66D1" w:rsidRPr="0078201F" w:rsidRDefault="006F66D1" w:rsidP="006F66D1">
      <w:pPr>
        <w:pStyle w:val="BodyA"/>
        <w:keepNext/>
        <w:numPr>
          <w:ilvl w:val="1"/>
          <w:numId w:val="2"/>
        </w:numPr>
        <w:shd w:val="clear" w:color="auto" w:fill="FFFFFF"/>
        <w:spacing w:line="276" w:lineRule="auto"/>
        <w:jc w:val="both"/>
        <w:rPr>
          <w:lang w:val="lv-LV"/>
        </w:rPr>
      </w:pPr>
      <w:r w:rsidRPr="0078201F">
        <w:rPr>
          <w:lang w:val="lv-LV"/>
        </w:rPr>
        <w:t xml:space="preserve">” – (tālāk tekstā – Konkurss) mērķi, organizēšanas un norises kārtību. Nolikums ir pieejams visām ieinteresētajām personām, kas pretendē uz dalību minētajā Konkursā. Nolikums ir publicēts Konkursa organizētāju oficiālajā tīmekļa vietnē </w:t>
      </w:r>
      <w:hyperlink r:id="rId11" w:history="1">
        <w:r w:rsidRPr="0078201F">
          <w:rPr>
            <w:rStyle w:val="Hyperlink0"/>
            <w:lang w:val="lv-LV"/>
          </w:rPr>
          <w:t>www.lpr.gov.lv</w:t>
        </w:r>
      </w:hyperlink>
      <w:r w:rsidRPr="0078201F">
        <w:rPr>
          <w:lang w:val="lv-LV"/>
        </w:rPr>
        <w:t>.</w:t>
      </w:r>
    </w:p>
    <w:p w14:paraId="43718091" w14:textId="77777777" w:rsidR="006F66D1" w:rsidRPr="0078201F" w:rsidRDefault="006F66D1" w:rsidP="006F66D1">
      <w:pPr>
        <w:pStyle w:val="BodyA"/>
        <w:keepNext/>
        <w:numPr>
          <w:ilvl w:val="1"/>
          <w:numId w:val="2"/>
        </w:numPr>
        <w:shd w:val="clear" w:color="auto" w:fill="FFFFFF"/>
        <w:spacing w:line="276" w:lineRule="auto"/>
        <w:jc w:val="both"/>
        <w:rPr>
          <w:color w:val="auto"/>
          <w:lang w:val="lv-LV"/>
        </w:rPr>
      </w:pPr>
      <w:r w:rsidRPr="0078201F">
        <w:rPr>
          <w:color w:val="auto"/>
          <w:u w:color="FF0000"/>
          <w:lang w:val="lv-LV"/>
        </w:rPr>
        <w:t>Konkursa mērķis ir veicināt uzņēmējdarbību, nodarbinātību, jauniešu uzņēmējspējas un Latgales reģiona konkurētspējas sekmēšanu, īstenojot inovatīvas idejas un reģionam specifiskas aktivitātes.</w:t>
      </w:r>
    </w:p>
    <w:p w14:paraId="745E1902" w14:textId="77777777" w:rsidR="006F66D1" w:rsidRPr="0078201F" w:rsidRDefault="006F66D1" w:rsidP="006F66D1">
      <w:pPr>
        <w:pStyle w:val="BodyA"/>
        <w:keepNext/>
        <w:numPr>
          <w:ilvl w:val="1"/>
          <w:numId w:val="2"/>
        </w:numPr>
        <w:shd w:val="clear" w:color="auto" w:fill="FFFFFF"/>
        <w:spacing w:line="276" w:lineRule="auto"/>
        <w:jc w:val="both"/>
        <w:rPr>
          <w:lang w:val="lv-LV"/>
        </w:rPr>
      </w:pPr>
      <w:r w:rsidRPr="0078201F">
        <w:rPr>
          <w:lang w:val="lv-LV"/>
        </w:rPr>
        <w:t>Konkursa uzdevumi:</w:t>
      </w:r>
    </w:p>
    <w:p w14:paraId="58F255DD" w14:textId="77777777" w:rsidR="006F66D1" w:rsidRPr="0078201F" w:rsidRDefault="006F66D1" w:rsidP="006F66D1">
      <w:pPr>
        <w:pStyle w:val="ListParagraph"/>
        <w:numPr>
          <w:ilvl w:val="2"/>
          <w:numId w:val="2"/>
        </w:numPr>
        <w:spacing w:line="276" w:lineRule="auto"/>
        <w:ind w:left="1418" w:hanging="567"/>
        <w:rPr>
          <w:color w:val="auto"/>
          <w:lang w:val="lv-LV"/>
        </w:rPr>
      </w:pPr>
      <w:r w:rsidRPr="0078201F">
        <w:rPr>
          <w:color w:val="auto"/>
          <w:lang w:val="lv-LV"/>
        </w:rPr>
        <w:t xml:space="preserve"> sekmēt jaunu, reģionam specifisku ideju attīstību uzņēmējdarbības jomā Latgales reģionā;</w:t>
      </w:r>
    </w:p>
    <w:p w14:paraId="63D4EE1A" w14:textId="77777777" w:rsidR="006F66D1" w:rsidRPr="0078201F" w:rsidRDefault="006F66D1" w:rsidP="006F66D1">
      <w:pPr>
        <w:pStyle w:val="ListParagraph"/>
        <w:numPr>
          <w:ilvl w:val="2"/>
          <w:numId w:val="2"/>
        </w:numPr>
        <w:spacing w:line="276" w:lineRule="auto"/>
        <w:ind w:hanging="373"/>
        <w:rPr>
          <w:color w:val="auto"/>
          <w:lang w:val="lv-LV"/>
        </w:rPr>
      </w:pPr>
      <w:r w:rsidRPr="0078201F">
        <w:rPr>
          <w:color w:val="auto"/>
          <w:lang w:val="lv-LV"/>
        </w:rPr>
        <w:t xml:space="preserve"> sekmēt uzņēmējdarbību kā jauniešu karjeras izvēli;</w:t>
      </w:r>
    </w:p>
    <w:p w14:paraId="7ABF4E15" w14:textId="77777777" w:rsidR="006F66D1" w:rsidRPr="0078201F" w:rsidRDefault="006F66D1" w:rsidP="006F66D1">
      <w:pPr>
        <w:pStyle w:val="BodyA"/>
        <w:keepNext/>
        <w:numPr>
          <w:ilvl w:val="2"/>
          <w:numId w:val="2"/>
        </w:numPr>
        <w:shd w:val="clear" w:color="auto" w:fill="FFFFFF"/>
        <w:spacing w:line="276" w:lineRule="auto"/>
        <w:ind w:hanging="373"/>
        <w:jc w:val="both"/>
        <w:rPr>
          <w:color w:val="auto"/>
          <w:lang w:val="lv-LV"/>
        </w:rPr>
      </w:pPr>
      <w:r w:rsidRPr="0078201F">
        <w:rPr>
          <w:color w:val="auto"/>
          <w:u w:color="FF0000"/>
          <w:lang w:val="lv-LV"/>
        </w:rPr>
        <w:t xml:space="preserve"> sekmēt jaunu biznesa apvienību un uzņēmumu veidošanos Latgalē</w:t>
      </w:r>
      <w:r w:rsidRPr="0078201F">
        <w:rPr>
          <w:color w:val="auto"/>
          <w:lang w:val="lv-LV"/>
        </w:rPr>
        <w:t>;</w:t>
      </w:r>
    </w:p>
    <w:p w14:paraId="18237863" w14:textId="77777777" w:rsidR="006F66D1" w:rsidRPr="0078201F" w:rsidRDefault="006F66D1" w:rsidP="006F66D1">
      <w:pPr>
        <w:pStyle w:val="BodyA"/>
        <w:keepNext/>
        <w:numPr>
          <w:ilvl w:val="2"/>
          <w:numId w:val="2"/>
        </w:numPr>
        <w:shd w:val="clear" w:color="auto" w:fill="FFFFFF"/>
        <w:spacing w:line="276" w:lineRule="auto"/>
        <w:ind w:hanging="373"/>
        <w:jc w:val="both"/>
        <w:rPr>
          <w:color w:val="auto"/>
          <w:lang w:val="lv-LV"/>
        </w:rPr>
      </w:pPr>
      <w:r w:rsidRPr="0078201F">
        <w:rPr>
          <w:color w:val="auto"/>
          <w:lang w:val="lv-LV"/>
        </w:rPr>
        <w:t xml:space="preserve"> sniegt nepieciešamās uzņēmējdarbības prasmes biznesa ideju autoriem.</w:t>
      </w:r>
    </w:p>
    <w:p w14:paraId="23CE3214" w14:textId="77777777" w:rsidR="006F66D1" w:rsidRPr="0078201F" w:rsidRDefault="006F66D1" w:rsidP="006F66D1">
      <w:pPr>
        <w:pStyle w:val="BodyA"/>
        <w:shd w:val="clear" w:color="auto" w:fill="FFFFFF"/>
        <w:spacing w:line="276" w:lineRule="auto"/>
        <w:ind w:left="1224"/>
        <w:jc w:val="both"/>
        <w:rPr>
          <w:lang w:val="lv-LV"/>
        </w:rPr>
      </w:pPr>
    </w:p>
    <w:p w14:paraId="3863E103" w14:textId="77777777" w:rsidR="006F66D1" w:rsidRPr="0078201F" w:rsidRDefault="006F66D1" w:rsidP="006F66D1">
      <w:pPr>
        <w:pStyle w:val="BodyA"/>
        <w:numPr>
          <w:ilvl w:val="0"/>
          <w:numId w:val="2"/>
        </w:numPr>
        <w:shd w:val="clear" w:color="auto" w:fill="FFFFFF"/>
        <w:spacing w:line="276" w:lineRule="auto"/>
        <w:jc w:val="both"/>
        <w:rPr>
          <w:lang w:val="lv-LV"/>
        </w:rPr>
      </w:pPr>
      <w:r w:rsidRPr="0078201F">
        <w:rPr>
          <w:b/>
          <w:bCs/>
          <w:smallCaps/>
          <w:lang w:val="lv-LV"/>
        </w:rPr>
        <w:t>Konkursa organizatori un finansēšana</w:t>
      </w:r>
    </w:p>
    <w:p w14:paraId="6ABC0F52" w14:textId="3D89368A" w:rsidR="006F66D1" w:rsidRPr="0078201F" w:rsidRDefault="006F66D1" w:rsidP="006F66D1">
      <w:pPr>
        <w:pStyle w:val="BodyA"/>
        <w:numPr>
          <w:ilvl w:val="1"/>
          <w:numId w:val="2"/>
        </w:numPr>
        <w:shd w:val="clear" w:color="auto" w:fill="FFFFFF"/>
        <w:spacing w:line="276" w:lineRule="auto"/>
        <w:jc w:val="both"/>
        <w:rPr>
          <w:color w:val="FF0000"/>
          <w:lang w:val="lv-LV"/>
        </w:rPr>
      </w:pPr>
      <w:r w:rsidRPr="0078201F">
        <w:rPr>
          <w:lang w:val="lv-LV"/>
        </w:rPr>
        <w:t xml:space="preserve">Konkursu organizē un vada Latgales plānošanas reģions (Turpmāk – LPR) Eiropas Ekonomikas zonas finanšu instrumenta 2014.-2021.gada perioda programmas “Vietējā attīstība, nabadzības mazināšana un kultūras sadarbība” projekta Nr. LV-LOCALDEV-0001 ”Uzņēmējdarbības atbalsta pasākumi Latgales plānošanas reģionā” (UAP Latgale) </w:t>
      </w:r>
      <w:r w:rsidRPr="0078201F">
        <w:rPr>
          <w:color w:val="auto"/>
          <w:lang w:val="lv-LV"/>
        </w:rPr>
        <w:t>ietvaros</w:t>
      </w:r>
      <w:r w:rsidR="009E5A57">
        <w:rPr>
          <w:color w:val="auto"/>
          <w:lang w:val="lv-LV"/>
        </w:rPr>
        <w:t>.</w:t>
      </w:r>
      <w:r w:rsidRPr="0078201F">
        <w:rPr>
          <w:color w:val="auto"/>
          <w:lang w:val="lv-LV"/>
        </w:rPr>
        <w:t xml:space="preserve"> </w:t>
      </w:r>
    </w:p>
    <w:p w14:paraId="4BA4B7D2" w14:textId="3F4A4C21" w:rsidR="006F66D1" w:rsidRPr="0078201F" w:rsidRDefault="006F66D1" w:rsidP="006F66D1">
      <w:pPr>
        <w:pStyle w:val="BodyA"/>
        <w:numPr>
          <w:ilvl w:val="1"/>
          <w:numId w:val="2"/>
        </w:numPr>
        <w:spacing w:line="276" w:lineRule="auto"/>
        <w:jc w:val="both"/>
        <w:rPr>
          <w:lang w:val="lv-LV"/>
        </w:rPr>
      </w:pPr>
      <w:r w:rsidRPr="0078201F">
        <w:rPr>
          <w:lang w:val="lv-LV"/>
        </w:rPr>
        <w:t>Konkursa organizēšana tiek finansēta no EEZ projekta Nr. LV-LOCALDEV-0001 ”Uzņēmējdarbības atbalsta pasākumi Latgales plānošanas reģionā” līdzekļiem</w:t>
      </w:r>
      <w:r w:rsidR="009E5A57">
        <w:rPr>
          <w:lang w:val="lv-LV"/>
        </w:rPr>
        <w:t>.</w:t>
      </w:r>
    </w:p>
    <w:p w14:paraId="092CD6DF" w14:textId="77777777" w:rsidR="006F66D1" w:rsidRPr="0078201F" w:rsidRDefault="006F66D1" w:rsidP="006F66D1">
      <w:pPr>
        <w:pStyle w:val="BodyA"/>
        <w:numPr>
          <w:ilvl w:val="0"/>
          <w:numId w:val="2"/>
        </w:numPr>
        <w:spacing w:line="276" w:lineRule="auto"/>
        <w:jc w:val="both"/>
        <w:rPr>
          <w:lang w:val="lv-LV"/>
        </w:rPr>
      </w:pPr>
      <w:r w:rsidRPr="0078201F">
        <w:rPr>
          <w:b/>
          <w:bCs/>
          <w:smallCaps/>
          <w:lang w:val="lv-LV"/>
        </w:rPr>
        <w:t>Konkursa norise</w:t>
      </w:r>
    </w:p>
    <w:p w14:paraId="183BEBDA" w14:textId="46A3F0F6" w:rsidR="006F66D1" w:rsidRPr="0078201F" w:rsidRDefault="006F66D1" w:rsidP="006F66D1">
      <w:pPr>
        <w:pStyle w:val="BodyA"/>
        <w:numPr>
          <w:ilvl w:val="1"/>
          <w:numId w:val="2"/>
        </w:numPr>
        <w:spacing w:line="276" w:lineRule="auto"/>
        <w:jc w:val="both"/>
        <w:rPr>
          <w:lang w:val="lv-LV"/>
        </w:rPr>
      </w:pPr>
      <w:r w:rsidRPr="0078201F">
        <w:rPr>
          <w:lang w:val="lv-LV"/>
        </w:rPr>
        <w:t xml:space="preserve">Konkursa </w:t>
      </w:r>
      <w:r w:rsidRPr="0078201F">
        <w:rPr>
          <w:color w:val="auto"/>
          <w:lang w:val="lv-LV"/>
        </w:rPr>
        <w:t xml:space="preserve">norise notiek divās kārtās no </w:t>
      </w:r>
      <w:r w:rsidRPr="00D35D14">
        <w:rPr>
          <w:b/>
          <w:bCs/>
          <w:color w:val="auto"/>
          <w:lang w:val="lv-LV"/>
        </w:rPr>
        <w:t>202</w:t>
      </w:r>
      <w:r w:rsidR="001954EC" w:rsidRPr="00D35D14">
        <w:rPr>
          <w:b/>
          <w:bCs/>
          <w:color w:val="auto"/>
          <w:lang w:val="lv-LV"/>
        </w:rPr>
        <w:t>3</w:t>
      </w:r>
      <w:r w:rsidRPr="00D35D14">
        <w:rPr>
          <w:b/>
          <w:bCs/>
          <w:color w:val="auto"/>
          <w:lang w:val="lv-LV"/>
        </w:rPr>
        <w:t xml:space="preserve">.gada </w:t>
      </w:r>
      <w:r w:rsidR="00556E7B" w:rsidRPr="00D35D14">
        <w:rPr>
          <w:b/>
          <w:bCs/>
          <w:color w:val="auto"/>
          <w:lang w:val="lv-LV"/>
        </w:rPr>
        <w:t>1</w:t>
      </w:r>
      <w:r w:rsidR="00D45A86">
        <w:rPr>
          <w:b/>
          <w:bCs/>
          <w:color w:val="auto"/>
          <w:lang w:val="lv-LV"/>
        </w:rPr>
        <w:t>6</w:t>
      </w:r>
      <w:r w:rsidRPr="00D35D14">
        <w:rPr>
          <w:b/>
          <w:bCs/>
          <w:color w:val="auto"/>
          <w:lang w:val="lv-LV"/>
        </w:rPr>
        <w:t>.</w:t>
      </w:r>
      <w:r w:rsidR="00556E7B" w:rsidRPr="00D35D14">
        <w:rPr>
          <w:b/>
          <w:bCs/>
          <w:color w:val="auto"/>
          <w:lang w:val="lv-LV"/>
        </w:rPr>
        <w:t>februāra</w:t>
      </w:r>
      <w:r w:rsidRPr="00D35D14">
        <w:rPr>
          <w:b/>
          <w:bCs/>
          <w:color w:val="auto"/>
          <w:lang w:val="lv-LV"/>
        </w:rPr>
        <w:t xml:space="preserve"> līdz 202</w:t>
      </w:r>
      <w:r w:rsidR="001954EC" w:rsidRPr="00D35D14">
        <w:rPr>
          <w:b/>
          <w:bCs/>
          <w:color w:val="auto"/>
          <w:lang w:val="lv-LV"/>
        </w:rPr>
        <w:t>3</w:t>
      </w:r>
      <w:r w:rsidRPr="00D35D14">
        <w:rPr>
          <w:b/>
          <w:bCs/>
          <w:color w:val="auto"/>
          <w:lang w:val="lv-LV"/>
        </w:rPr>
        <w:t>.gada 2</w:t>
      </w:r>
      <w:r w:rsidR="00D45A86">
        <w:rPr>
          <w:b/>
          <w:bCs/>
          <w:color w:val="auto"/>
          <w:lang w:val="lv-LV"/>
        </w:rPr>
        <w:t>1</w:t>
      </w:r>
      <w:r w:rsidRPr="00D35D14">
        <w:rPr>
          <w:b/>
          <w:bCs/>
          <w:color w:val="auto"/>
          <w:lang w:val="lv-LV"/>
        </w:rPr>
        <w:t>.aprīlim</w:t>
      </w:r>
      <w:r w:rsidRPr="00D35D14">
        <w:rPr>
          <w:color w:val="auto"/>
          <w:lang w:val="lv-LV"/>
        </w:rPr>
        <w:t>.</w:t>
      </w:r>
      <w:r w:rsidRPr="0078201F">
        <w:rPr>
          <w:color w:val="auto"/>
          <w:lang w:val="lv-LV"/>
        </w:rPr>
        <w:t xml:space="preserve"> Konkurss noslēdzas ar uzvarētāju godināšanu un labāko</w:t>
      </w:r>
      <w:r w:rsidR="00D45A86">
        <w:rPr>
          <w:color w:val="auto"/>
          <w:lang w:val="lv-LV"/>
        </w:rPr>
        <w:t xml:space="preserve"> vismaz</w:t>
      </w:r>
      <w:r w:rsidRPr="0078201F">
        <w:rPr>
          <w:color w:val="auto"/>
          <w:lang w:val="lv-LV"/>
        </w:rPr>
        <w:t xml:space="preserve"> </w:t>
      </w:r>
      <w:r w:rsidR="000122A0">
        <w:rPr>
          <w:color w:val="auto"/>
          <w:lang w:val="lv-LV"/>
        </w:rPr>
        <w:t>piecu</w:t>
      </w:r>
      <w:r w:rsidRPr="0078201F">
        <w:rPr>
          <w:color w:val="auto"/>
          <w:lang w:val="lv-LV"/>
        </w:rPr>
        <w:t xml:space="preserve"> </w:t>
      </w:r>
      <w:r w:rsidRPr="0078201F">
        <w:rPr>
          <w:color w:val="auto"/>
          <w:lang w:val="lv-LV"/>
        </w:rPr>
        <w:lastRenderedPageBreak/>
        <w:t>(</w:t>
      </w:r>
      <w:r w:rsidR="000122A0">
        <w:rPr>
          <w:color w:val="auto"/>
          <w:lang w:val="lv-LV"/>
        </w:rPr>
        <w:t>5</w:t>
      </w:r>
      <w:r w:rsidRPr="0078201F">
        <w:rPr>
          <w:color w:val="auto"/>
          <w:lang w:val="lv-LV"/>
        </w:rPr>
        <w:t>) biznesa ideju autoru vizīti Norvēģijā</w:t>
      </w:r>
      <w:r w:rsidR="003F418D">
        <w:rPr>
          <w:color w:val="auto"/>
          <w:lang w:val="lv-LV"/>
        </w:rPr>
        <w:t>. Vizītes paredzamais laiks ir jūnijs. Vizītes laiks tiks</w:t>
      </w:r>
      <w:r w:rsidRPr="0078201F">
        <w:rPr>
          <w:color w:val="auto"/>
          <w:lang w:val="lv-LV"/>
        </w:rPr>
        <w:t xml:space="preserve"> </w:t>
      </w:r>
      <w:r w:rsidR="003F418D">
        <w:rPr>
          <w:color w:val="auto"/>
          <w:lang w:val="lv-LV"/>
        </w:rPr>
        <w:t>precizēts.</w:t>
      </w:r>
    </w:p>
    <w:p w14:paraId="4DD3BE92" w14:textId="33860CB1" w:rsidR="006F66D1" w:rsidRPr="0078201F" w:rsidRDefault="006F66D1" w:rsidP="006F66D1">
      <w:pPr>
        <w:pStyle w:val="BodyA"/>
        <w:numPr>
          <w:ilvl w:val="2"/>
          <w:numId w:val="2"/>
        </w:numPr>
        <w:spacing w:line="276" w:lineRule="auto"/>
        <w:ind w:left="1418" w:hanging="567"/>
        <w:jc w:val="both"/>
        <w:rPr>
          <w:lang w:val="lv-LV"/>
        </w:rPr>
      </w:pPr>
      <w:r>
        <w:rPr>
          <w:color w:val="auto"/>
          <w:lang w:val="lv-LV"/>
        </w:rPr>
        <w:t xml:space="preserve">   </w:t>
      </w:r>
      <w:r w:rsidRPr="0078201F">
        <w:rPr>
          <w:color w:val="auto"/>
          <w:lang w:val="lv-LV"/>
        </w:rPr>
        <w:t>202</w:t>
      </w:r>
      <w:r w:rsidR="00556E7B">
        <w:rPr>
          <w:color w:val="auto"/>
          <w:lang w:val="lv-LV"/>
        </w:rPr>
        <w:t>3</w:t>
      </w:r>
      <w:r w:rsidRPr="0078201F">
        <w:rPr>
          <w:color w:val="auto"/>
          <w:lang w:val="lv-LV"/>
        </w:rPr>
        <w:t xml:space="preserve">.gada </w:t>
      </w:r>
      <w:r w:rsidR="003F3670">
        <w:rPr>
          <w:color w:val="auto"/>
          <w:lang w:val="lv-LV"/>
        </w:rPr>
        <w:t>2</w:t>
      </w:r>
      <w:r w:rsidR="00D45A86">
        <w:rPr>
          <w:color w:val="auto"/>
          <w:lang w:val="lv-LV"/>
        </w:rPr>
        <w:t>3</w:t>
      </w:r>
      <w:r w:rsidRPr="0078201F">
        <w:rPr>
          <w:color w:val="auto"/>
          <w:lang w:val="lv-LV"/>
        </w:rPr>
        <w:t>.</w:t>
      </w:r>
      <w:r w:rsidR="00556E7B">
        <w:rPr>
          <w:color w:val="auto"/>
          <w:lang w:val="lv-LV"/>
        </w:rPr>
        <w:t>februārī</w:t>
      </w:r>
      <w:r w:rsidRPr="0078201F">
        <w:rPr>
          <w:color w:val="auto"/>
          <w:lang w:val="lv-LV"/>
        </w:rPr>
        <w:t xml:space="preserve"> plkst.15.00 ZOOM tiešsaistes platformā tiek organizēts informatīvais seminārs par pieteikšanās kārtību un biznesa ideju konkursa norisi. Iepriekšēja pieteikšanās informatīvajam semināram notiek no konkursa izsludināšanas brīža līdz 202</w:t>
      </w:r>
      <w:r w:rsidR="003F3670">
        <w:rPr>
          <w:color w:val="auto"/>
          <w:lang w:val="lv-LV"/>
        </w:rPr>
        <w:t>3</w:t>
      </w:r>
      <w:r w:rsidRPr="0078201F">
        <w:rPr>
          <w:color w:val="auto"/>
          <w:lang w:val="lv-LV"/>
        </w:rPr>
        <w:t xml:space="preserve">.gada </w:t>
      </w:r>
      <w:r w:rsidR="00CA5E4A">
        <w:rPr>
          <w:color w:val="auto"/>
          <w:lang w:val="lv-LV"/>
        </w:rPr>
        <w:t>2</w:t>
      </w:r>
      <w:r w:rsidR="00D45A86">
        <w:rPr>
          <w:color w:val="auto"/>
          <w:lang w:val="lv-LV"/>
        </w:rPr>
        <w:t>2</w:t>
      </w:r>
      <w:r w:rsidR="00CA5E4A">
        <w:rPr>
          <w:color w:val="auto"/>
          <w:lang w:val="lv-LV"/>
        </w:rPr>
        <w:t>. februārim</w:t>
      </w:r>
      <w:r w:rsidRPr="0078201F">
        <w:rPr>
          <w:color w:val="auto"/>
          <w:lang w:val="lv-LV"/>
        </w:rPr>
        <w:t xml:space="preserve"> plkst. 16.00 </w:t>
      </w:r>
      <w:r w:rsidR="00CA5E4A" w:rsidRPr="00CA5E4A">
        <w:t>https://ej.uz/NakotnesAtslega2023</w:t>
      </w:r>
      <w:r w:rsidRPr="0078201F">
        <w:rPr>
          <w:color w:val="auto"/>
          <w:lang w:val="lv-LV"/>
        </w:rPr>
        <w:t xml:space="preserve">. Semināra norises ZOOM </w:t>
      </w:r>
      <w:r w:rsidRPr="0078201F">
        <w:rPr>
          <w:lang w:val="lv-LV"/>
        </w:rPr>
        <w:t>tiešsaistes links tiks nosūtīts reģistrētajiem dalībniekiem.</w:t>
      </w:r>
    </w:p>
    <w:p w14:paraId="4F42BF9B" w14:textId="5904DC2D" w:rsidR="006F66D1" w:rsidRPr="0078201F" w:rsidRDefault="006F66D1" w:rsidP="006F66D1">
      <w:pPr>
        <w:pStyle w:val="BodyA"/>
        <w:numPr>
          <w:ilvl w:val="2"/>
          <w:numId w:val="2"/>
        </w:numPr>
        <w:spacing w:line="276" w:lineRule="auto"/>
        <w:ind w:left="1418" w:hanging="567"/>
        <w:jc w:val="both"/>
        <w:rPr>
          <w:lang w:val="lv-LV"/>
        </w:rPr>
      </w:pPr>
      <w:r w:rsidRPr="0078201F">
        <w:rPr>
          <w:lang w:val="lv-LV"/>
        </w:rPr>
        <w:t xml:space="preserve"> </w:t>
      </w:r>
      <w:r>
        <w:rPr>
          <w:lang w:val="lv-LV"/>
        </w:rPr>
        <w:t xml:space="preserve"> </w:t>
      </w:r>
      <w:r w:rsidRPr="0078201F">
        <w:rPr>
          <w:lang w:val="lv-LV"/>
        </w:rPr>
        <w:t>Laikā no 202</w:t>
      </w:r>
      <w:r w:rsidR="009C6976">
        <w:rPr>
          <w:lang w:val="lv-LV"/>
        </w:rPr>
        <w:t>3</w:t>
      </w:r>
      <w:r w:rsidRPr="0078201F">
        <w:rPr>
          <w:lang w:val="lv-LV"/>
        </w:rPr>
        <w:t xml:space="preserve">. gada </w:t>
      </w:r>
      <w:r w:rsidR="009C6976">
        <w:rPr>
          <w:lang w:val="lv-LV"/>
        </w:rPr>
        <w:t>01</w:t>
      </w:r>
      <w:r w:rsidRPr="0078201F">
        <w:rPr>
          <w:lang w:val="lv-LV"/>
        </w:rPr>
        <w:t xml:space="preserve">. līdz </w:t>
      </w:r>
      <w:r w:rsidR="00D45A86">
        <w:rPr>
          <w:lang w:val="lv-LV"/>
        </w:rPr>
        <w:t>30</w:t>
      </w:r>
      <w:r w:rsidRPr="0078201F">
        <w:rPr>
          <w:lang w:val="lv-LV"/>
        </w:rPr>
        <w:t xml:space="preserve">.martam </w:t>
      </w:r>
      <w:bookmarkStart w:id="0" w:name="_Hlk96007527"/>
      <w:r w:rsidRPr="0078201F">
        <w:rPr>
          <w:lang w:val="lv-LV"/>
        </w:rPr>
        <w:t>potenciāliem konkursa dalībniekiem  ir iespēja piedal</w:t>
      </w:r>
      <w:bookmarkEnd w:id="0"/>
      <w:r w:rsidRPr="0078201F">
        <w:rPr>
          <w:lang w:val="lv-LV"/>
        </w:rPr>
        <w:t xml:space="preserve">īties LPR organizētā seminārā  tiešsaistes režīmā par  biznesa ideju ģenerēšanu un veiksmīgu idejas attīstīšanu. </w:t>
      </w:r>
      <w:bookmarkStart w:id="1" w:name="_Hlk96345986"/>
    </w:p>
    <w:p w14:paraId="4EBD6B9C" w14:textId="53B5750E" w:rsidR="006F66D1" w:rsidRPr="0078201F" w:rsidRDefault="006F66D1" w:rsidP="006F66D1">
      <w:pPr>
        <w:pStyle w:val="BodyA"/>
        <w:numPr>
          <w:ilvl w:val="2"/>
          <w:numId w:val="2"/>
        </w:numPr>
        <w:spacing w:line="276" w:lineRule="auto"/>
        <w:ind w:left="1418" w:hanging="567"/>
        <w:jc w:val="both"/>
        <w:rPr>
          <w:color w:val="auto"/>
          <w:lang w:val="lv-LV"/>
        </w:rPr>
      </w:pPr>
      <w:bookmarkStart w:id="2" w:name="_Hlk96418712"/>
      <w:bookmarkEnd w:id="1"/>
      <w:r w:rsidRPr="0078201F">
        <w:rPr>
          <w:lang w:val="lv-LV"/>
        </w:rPr>
        <w:t xml:space="preserve"> </w:t>
      </w:r>
      <w:r>
        <w:rPr>
          <w:lang w:val="lv-LV"/>
        </w:rPr>
        <w:t xml:space="preserve"> </w:t>
      </w:r>
      <w:r w:rsidRPr="0078201F">
        <w:rPr>
          <w:lang w:val="lv-LV"/>
        </w:rPr>
        <w:t xml:space="preserve">Konkursa 1. kārtas darbu (biznesa idejas </w:t>
      </w:r>
      <w:r w:rsidRPr="0078201F">
        <w:rPr>
          <w:color w:val="auto"/>
          <w:lang w:val="lv-LV"/>
        </w:rPr>
        <w:t>pieteikumu) iesniegšana</w:t>
      </w:r>
      <w:bookmarkEnd w:id="2"/>
      <w:r w:rsidRPr="0078201F">
        <w:rPr>
          <w:color w:val="auto"/>
          <w:lang w:val="lv-LV"/>
        </w:rPr>
        <w:t xml:space="preserve"> notiek līdz 202</w:t>
      </w:r>
      <w:r w:rsidR="009C6976">
        <w:rPr>
          <w:color w:val="auto"/>
          <w:lang w:val="lv-LV"/>
        </w:rPr>
        <w:t>3</w:t>
      </w:r>
      <w:r w:rsidRPr="0078201F">
        <w:rPr>
          <w:color w:val="auto"/>
          <w:lang w:val="lv-LV"/>
        </w:rPr>
        <w:t xml:space="preserve">. gada </w:t>
      </w:r>
      <w:r w:rsidR="00D45A86">
        <w:rPr>
          <w:color w:val="auto"/>
          <w:lang w:val="lv-LV"/>
        </w:rPr>
        <w:t>24</w:t>
      </w:r>
      <w:r w:rsidRPr="0078201F">
        <w:rPr>
          <w:color w:val="auto"/>
          <w:lang w:val="lv-LV"/>
        </w:rPr>
        <w:t>. marta plkst. 23.59.</w:t>
      </w:r>
    </w:p>
    <w:p w14:paraId="53D61264" w14:textId="76DC90AD" w:rsidR="006F66D1" w:rsidRPr="0078201F" w:rsidRDefault="006F66D1" w:rsidP="006F66D1">
      <w:pPr>
        <w:pStyle w:val="BodyA"/>
        <w:numPr>
          <w:ilvl w:val="2"/>
          <w:numId w:val="2"/>
        </w:numPr>
        <w:spacing w:line="276" w:lineRule="auto"/>
        <w:ind w:left="1418" w:hanging="567"/>
        <w:jc w:val="both"/>
        <w:rPr>
          <w:color w:val="auto"/>
          <w:lang w:val="lv-LV"/>
        </w:rPr>
      </w:pPr>
      <w:r w:rsidRPr="0078201F">
        <w:rPr>
          <w:color w:val="auto"/>
          <w:lang w:val="lv-LV"/>
        </w:rPr>
        <w:t xml:space="preserve"> </w:t>
      </w:r>
      <w:r>
        <w:rPr>
          <w:color w:val="auto"/>
          <w:lang w:val="lv-LV"/>
        </w:rPr>
        <w:t xml:space="preserve"> </w:t>
      </w:r>
      <w:r w:rsidRPr="0078201F">
        <w:rPr>
          <w:color w:val="auto"/>
          <w:lang w:val="lv-LV"/>
        </w:rPr>
        <w:t>No 202</w:t>
      </w:r>
      <w:r w:rsidR="009C6976">
        <w:rPr>
          <w:color w:val="auto"/>
          <w:lang w:val="lv-LV"/>
        </w:rPr>
        <w:t>3</w:t>
      </w:r>
      <w:r w:rsidRPr="0078201F">
        <w:rPr>
          <w:color w:val="auto"/>
          <w:lang w:val="lv-LV"/>
        </w:rPr>
        <w:t xml:space="preserve">. gada </w:t>
      </w:r>
      <w:r w:rsidR="00D45A86">
        <w:rPr>
          <w:color w:val="auto"/>
          <w:lang w:val="lv-LV"/>
        </w:rPr>
        <w:t>27</w:t>
      </w:r>
      <w:r w:rsidRPr="0078201F">
        <w:rPr>
          <w:color w:val="auto"/>
          <w:lang w:val="lv-LV"/>
        </w:rPr>
        <w:t>.</w:t>
      </w:r>
      <w:r w:rsidR="00D45A86">
        <w:rPr>
          <w:color w:val="auto"/>
          <w:lang w:val="lv-LV"/>
        </w:rPr>
        <w:t xml:space="preserve"> marta līdz </w:t>
      </w:r>
      <w:r w:rsidRPr="0078201F">
        <w:rPr>
          <w:color w:val="auto"/>
          <w:lang w:val="lv-LV"/>
        </w:rPr>
        <w:t xml:space="preserve"> </w:t>
      </w:r>
      <w:r w:rsidR="00D45A86">
        <w:rPr>
          <w:color w:val="auto"/>
          <w:lang w:val="lv-LV"/>
        </w:rPr>
        <w:t>6</w:t>
      </w:r>
      <w:r w:rsidRPr="0078201F">
        <w:rPr>
          <w:color w:val="auto"/>
          <w:lang w:val="lv-LV"/>
        </w:rPr>
        <w:t>. aprīlim notiek Konkursa 1. kārtā iesniegto darbu (biznesa ideju pieteikumu) izvērtēšana.</w:t>
      </w:r>
    </w:p>
    <w:p w14:paraId="568C748C" w14:textId="02386FFA" w:rsidR="006F66D1" w:rsidRPr="0078201F" w:rsidRDefault="006F66D1" w:rsidP="006F66D1">
      <w:pPr>
        <w:pStyle w:val="BodyA"/>
        <w:numPr>
          <w:ilvl w:val="2"/>
          <w:numId w:val="2"/>
        </w:numPr>
        <w:spacing w:line="276" w:lineRule="auto"/>
        <w:ind w:left="1418" w:hanging="567"/>
        <w:jc w:val="both"/>
        <w:rPr>
          <w:color w:val="auto"/>
          <w:lang w:val="lv-LV"/>
        </w:rPr>
      </w:pPr>
      <w:r w:rsidRPr="0078201F">
        <w:rPr>
          <w:color w:val="auto"/>
          <w:lang w:val="lv-LV"/>
        </w:rPr>
        <w:t xml:space="preserve"> </w:t>
      </w:r>
      <w:r>
        <w:rPr>
          <w:color w:val="auto"/>
          <w:lang w:val="lv-LV"/>
        </w:rPr>
        <w:t xml:space="preserve"> </w:t>
      </w:r>
      <w:r w:rsidRPr="0078201F">
        <w:rPr>
          <w:color w:val="auto"/>
          <w:lang w:val="lv-LV"/>
        </w:rPr>
        <w:t>202</w:t>
      </w:r>
      <w:r w:rsidR="00D35D14">
        <w:rPr>
          <w:color w:val="auto"/>
          <w:lang w:val="lv-LV"/>
        </w:rPr>
        <w:t>3</w:t>
      </w:r>
      <w:r w:rsidRPr="0078201F">
        <w:rPr>
          <w:color w:val="auto"/>
          <w:lang w:val="lv-LV"/>
        </w:rPr>
        <w:t xml:space="preserve">. gada </w:t>
      </w:r>
      <w:r w:rsidR="009C6976">
        <w:rPr>
          <w:color w:val="auto"/>
          <w:lang w:val="lv-LV"/>
        </w:rPr>
        <w:t>1</w:t>
      </w:r>
      <w:r w:rsidR="00D45A86">
        <w:rPr>
          <w:color w:val="auto"/>
          <w:lang w:val="lv-LV"/>
        </w:rPr>
        <w:t>1</w:t>
      </w:r>
      <w:r w:rsidRPr="0078201F">
        <w:rPr>
          <w:color w:val="auto"/>
          <w:lang w:val="lv-LV"/>
        </w:rPr>
        <w:t>. aprīlī  tiek paziņoti Konkursa 1. kārtas rezultāti par izvēlēto dalībnieku virzību otrajai kārtai. Konkursa 2. kārtai izvirzītie dalībnieki iesniedz biznesa idejas prezentāciju, kā arī prezentē to Vērtēšanas komisijai.</w:t>
      </w:r>
    </w:p>
    <w:p w14:paraId="6560001D" w14:textId="25CA3590" w:rsidR="006F66D1" w:rsidRPr="0078201F" w:rsidRDefault="006F66D1" w:rsidP="006F66D1">
      <w:pPr>
        <w:pStyle w:val="BodyA"/>
        <w:numPr>
          <w:ilvl w:val="2"/>
          <w:numId w:val="2"/>
        </w:numPr>
        <w:spacing w:line="276" w:lineRule="auto"/>
        <w:ind w:left="1418" w:hanging="567"/>
        <w:jc w:val="both"/>
        <w:rPr>
          <w:lang w:val="lv-LV"/>
        </w:rPr>
      </w:pPr>
      <w:r w:rsidRPr="0078201F">
        <w:rPr>
          <w:lang w:val="lv-LV"/>
        </w:rPr>
        <w:t xml:space="preserve"> </w:t>
      </w:r>
      <w:r>
        <w:rPr>
          <w:lang w:val="lv-LV"/>
        </w:rPr>
        <w:t xml:space="preserve"> </w:t>
      </w:r>
      <w:r w:rsidRPr="0078201F">
        <w:rPr>
          <w:lang w:val="lv-LV"/>
        </w:rPr>
        <w:t>Laikā no 202</w:t>
      </w:r>
      <w:r w:rsidR="009C6976">
        <w:rPr>
          <w:lang w:val="lv-LV"/>
        </w:rPr>
        <w:t>3</w:t>
      </w:r>
      <w:r w:rsidRPr="0078201F">
        <w:rPr>
          <w:lang w:val="lv-LV"/>
        </w:rPr>
        <w:t xml:space="preserve">. gada </w:t>
      </w:r>
      <w:r w:rsidR="009C6976">
        <w:rPr>
          <w:lang w:val="lv-LV"/>
        </w:rPr>
        <w:t>1</w:t>
      </w:r>
      <w:r w:rsidR="00D45A86">
        <w:rPr>
          <w:lang w:val="lv-LV"/>
        </w:rPr>
        <w:t>1</w:t>
      </w:r>
      <w:r w:rsidRPr="0078201F">
        <w:rPr>
          <w:lang w:val="lv-LV"/>
        </w:rPr>
        <w:t xml:space="preserve">. aprīļa līdz </w:t>
      </w:r>
      <w:r w:rsidR="009C6976">
        <w:rPr>
          <w:color w:val="auto"/>
          <w:lang w:val="lv-LV"/>
        </w:rPr>
        <w:t>20</w:t>
      </w:r>
      <w:r w:rsidRPr="0078201F">
        <w:rPr>
          <w:color w:val="auto"/>
          <w:lang w:val="lv-LV"/>
        </w:rPr>
        <w:t>.</w:t>
      </w:r>
      <w:r w:rsidRPr="0078201F">
        <w:rPr>
          <w:lang w:val="lv-LV"/>
        </w:rPr>
        <w:t xml:space="preserve">aprīlim konkursa dalībniekiem ir iespēja piedalīties seminārā  par publisko runu savas idejas prezentēšanai. </w:t>
      </w:r>
    </w:p>
    <w:p w14:paraId="2EF14FE6" w14:textId="71A57772" w:rsidR="006F66D1" w:rsidRPr="0078201F" w:rsidRDefault="006F66D1" w:rsidP="006F66D1">
      <w:pPr>
        <w:pStyle w:val="BodyA"/>
        <w:numPr>
          <w:ilvl w:val="2"/>
          <w:numId w:val="2"/>
        </w:numPr>
        <w:spacing w:line="276" w:lineRule="auto"/>
        <w:ind w:left="1418" w:hanging="567"/>
        <w:jc w:val="both"/>
        <w:rPr>
          <w:lang w:val="lv-LV"/>
        </w:rPr>
      </w:pPr>
      <w:r w:rsidRPr="0078201F">
        <w:rPr>
          <w:lang w:val="lv-LV"/>
        </w:rPr>
        <w:t xml:space="preserve"> </w:t>
      </w:r>
      <w:r>
        <w:rPr>
          <w:lang w:val="lv-LV"/>
        </w:rPr>
        <w:t xml:space="preserve"> </w:t>
      </w:r>
      <w:r w:rsidRPr="0078201F">
        <w:rPr>
          <w:color w:val="auto"/>
          <w:lang w:val="lv-LV"/>
        </w:rPr>
        <w:t>Konkursa 2. kārtas biznesa ideju prezentācija ir jāiesniedz līdz 202</w:t>
      </w:r>
      <w:r w:rsidR="009C6976">
        <w:rPr>
          <w:color w:val="auto"/>
          <w:lang w:val="lv-LV"/>
        </w:rPr>
        <w:t>3</w:t>
      </w:r>
      <w:r w:rsidRPr="0078201F">
        <w:rPr>
          <w:color w:val="auto"/>
          <w:lang w:val="lv-LV"/>
        </w:rPr>
        <w:t xml:space="preserve">. gada </w:t>
      </w:r>
      <w:r w:rsidR="00A07E8E">
        <w:rPr>
          <w:color w:val="auto"/>
          <w:lang w:val="lv-LV"/>
        </w:rPr>
        <w:t>1</w:t>
      </w:r>
      <w:r w:rsidR="00D45A86">
        <w:rPr>
          <w:color w:val="auto"/>
          <w:lang w:val="lv-LV"/>
        </w:rPr>
        <w:t>7</w:t>
      </w:r>
      <w:r w:rsidRPr="0078201F">
        <w:rPr>
          <w:color w:val="auto"/>
          <w:lang w:val="lv-LV"/>
        </w:rPr>
        <w:t>.aprīļa plkst. 23.59.</w:t>
      </w:r>
    </w:p>
    <w:p w14:paraId="7A92EB97" w14:textId="668D91AB" w:rsidR="006F66D1" w:rsidRPr="0078201F" w:rsidRDefault="006F66D1" w:rsidP="006F66D1">
      <w:pPr>
        <w:pStyle w:val="BodyA"/>
        <w:numPr>
          <w:ilvl w:val="2"/>
          <w:numId w:val="2"/>
        </w:numPr>
        <w:spacing w:line="276" w:lineRule="auto"/>
        <w:ind w:left="1418" w:hanging="567"/>
        <w:jc w:val="both"/>
        <w:rPr>
          <w:lang w:val="lv-LV"/>
        </w:rPr>
      </w:pPr>
      <w:r w:rsidRPr="0078201F">
        <w:rPr>
          <w:lang w:val="lv-LV"/>
        </w:rPr>
        <w:t xml:space="preserve"> Konkursa 2. kārtas dalībnieku klātienes (vai tiešsaistes) prezentācija </w:t>
      </w:r>
      <w:r w:rsidRPr="0078201F">
        <w:rPr>
          <w:color w:val="auto"/>
          <w:lang w:val="lv-LV"/>
        </w:rPr>
        <w:t>V</w:t>
      </w:r>
      <w:r w:rsidRPr="0078201F">
        <w:rPr>
          <w:lang w:val="lv-LV"/>
        </w:rPr>
        <w:t xml:space="preserve">ērtēšanas komisijai un to </w:t>
      </w:r>
      <w:r w:rsidRPr="0078201F">
        <w:rPr>
          <w:color w:val="auto"/>
          <w:lang w:val="lv-LV"/>
        </w:rPr>
        <w:t>vērtēšana, rezultātu paziņošana un noslēguma pasākums notiek laika posmā no 202</w:t>
      </w:r>
      <w:r w:rsidR="00D35D14">
        <w:rPr>
          <w:color w:val="auto"/>
          <w:lang w:val="lv-LV"/>
        </w:rPr>
        <w:t>3</w:t>
      </w:r>
      <w:r w:rsidRPr="0078201F">
        <w:rPr>
          <w:color w:val="auto"/>
          <w:lang w:val="lv-LV"/>
        </w:rPr>
        <w:t xml:space="preserve">. gada </w:t>
      </w:r>
      <w:r w:rsidR="00A07E8E">
        <w:rPr>
          <w:color w:val="auto"/>
          <w:lang w:val="lv-LV"/>
        </w:rPr>
        <w:t>1</w:t>
      </w:r>
      <w:r w:rsidR="00D45A86">
        <w:rPr>
          <w:color w:val="auto"/>
          <w:lang w:val="lv-LV"/>
        </w:rPr>
        <w:t>8</w:t>
      </w:r>
      <w:r w:rsidRPr="0078201F">
        <w:rPr>
          <w:color w:val="auto"/>
          <w:lang w:val="lv-LV"/>
        </w:rPr>
        <w:t>. aprīļa līdz 2</w:t>
      </w:r>
      <w:r w:rsidR="00A07E8E">
        <w:rPr>
          <w:color w:val="auto"/>
          <w:lang w:val="lv-LV"/>
        </w:rPr>
        <w:t>1</w:t>
      </w:r>
      <w:r w:rsidRPr="0078201F">
        <w:rPr>
          <w:color w:val="auto"/>
          <w:lang w:val="lv-LV"/>
        </w:rPr>
        <w:t>.aprīlim. Norises laiks tiks precizēts.</w:t>
      </w:r>
    </w:p>
    <w:p w14:paraId="7164F32B" w14:textId="67DB8C3E" w:rsidR="006F66D1" w:rsidRPr="0078201F" w:rsidRDefault="006F66D1" w:rsidP="006F66D1">
      <w:pPr>
        <w:pStyle w:val="BodyA"/>
        <w:numPr>
          <w:ilvl w:val="2"/>
          <w:numId w:val="2"/>
        </w:numPr>
        <w:spacing w:line="276" w:lineRule="auto"/>
        <w:ind w:left="1418" w:hanging="567"/>
        <w:jc w:val="both"/>
        <w:rPr>
          <w:lang w:val="lv-LV"/>
        </w:rPr>
      </w:pPr>
      <w:r w:rsidRPr="0078201F">
        <w:rPr>
          <w:lang w:val="lv-LV"/>
        </w:rPr>
        <w:t xml:space="preserve"> 202</w:t>
      </w:r>
      <w:r w:rsidR="0055770A">
        <w:rPr>
          <w:lang w:val="lv-LV"/>
        </w:rPr>
        <w:t>3</w:t>
      </w:r>
      <w:r w:rsidRPr="0078201F">
        <w:rPr>
          <w:lang w:val="lv-LV"/>
        </w:rPr>
        <w:t>. gada jūnijā notiek Konkursa uzvarētāju vizīte Norvēģijā.</w:t>
      </w:r>
      <w:r w:rsidRPr="0078201F">
        <w:rPr>
          <w:color w:val="auto"/>
          <w:lang w:val="lv-LV"/>
        </w:rPr>
        <w:t xml:space="preserve"> Vizītes laiks Norvēģijā  tik</w:t>
      </w:r>
      <w:r w:rsidR="009C6976">
        <w:rPr>
          <w:color w:val="auto"/>
          <w:lang w:val="lv-LV"/>
        </w:rPr>
        <w:t>s</w:t>
      </w:r>
      <w:r w:rsidRPr="0078201F">
        <w:rPr>
          <w:color w:val="auto"/>
          <w:lang w:val="lv-LV"/>
        </w:rPr>
        <w:t xml:space="preserve"> precizēts.</w:t>
      </w:r>
    </w:p>
    <w:p w14:paraId="48D1A771" w14:textId="77777777" w:rsidR="006F66D1" w:rsidRPr="0078201F" w:rsidRDefault="006F66D1" w:rsidP="006F66D1">
      <w:pPr>
        <w:pStyle w:val="BodyA"/>
        <w:numPr>
          <w:ilvl w:val="1"/>
          <w:numId w:val="2"/>
        </w:numPr>
        <w:spacing w:line="276" w:lineRule="auto"/>
        <w:jc w:val="both"/>
        <w:rPr>
          <w:strike/>
          <w:lang w:val="lv-LV"/>
        </w:rPr>
      </w:pPr>
      <w:r w:rsidRPr="0078201F">
        <w:rPr>
          <w:lang w:val="lv-LV"/>
        </w:rPr>
        <w:t>Norādīto semināru un citu pasākumu konkrētas norises vietas un laiki tiks paziņoti atsevišķi.</w:t>
      </w:r>
    </w:p>
    <w:p w14:paraId="2E116667" w14:textId="77777777" w:rsidR="006F66D1" w:rsidRPr="0078201F" w:rsidRDefault="006F66D1" w:rsidP="006F66D1">
      <w:pPr>
        <w:pStyle w:val="BodyA"/>
        <w:spacing w:line="276" w:lineRule="auto"/>
        <w:ind w:left="792"/>
        <w:jc w:val="both"/>
        <w:rPr>
          <w:lang w:val="lv-LV"/>
        </w:rPr>
      </w:pPr>
    </w:p>
    <w:p w14:paraId="42523AA1" w14:textId="421C6AB7" w:rsidR="006F66D1" w:rsidRPr="009E5A57" w:rsidRDefault="006F66D1" w:rsidP="009E5A57">
      <w:pPr>
        <w:pStyle w:val="BodyA"/>
        <w:numPr>
          <w:ilvl w:val="0"/>
          <w:numId w:val="2"/>
        </w:numPr>
        <w:spacing w:line="276" w:lineRule="auto"/>
        <w:jc w:val="both"/>
        <w:rPr>
          <w:lang w:val="lv-LV"/>
        </w:rPr>
      </w:pPr>
      <w:r w:rsidRPr="0078201F">
        <w:rPr>
          <w:b/>
          <w:bCs/>
          <w:smallCaps/>
          <w:lang w:val="lv-LV"/>
        </w:rPr>
        <w:t>Dalība konkursā</w:t>
      </w:r>
    </w:p>
    <w:p w14:paraId="67A0194A" w14:textId="189ED9AD" w:rsidR="006F66D1" w:rsidRPr="0078201F" w:rsidRDefault="006F66D1" w:rsidP="009E5A57">
      <w:pPr>
        <w:pStyle w:val="BodyA"/>
        <w:numPr>
          <w:ilvl w:val="1"/>
          <w:numId w:val="2"/>
        </w:numPr>
        <w:spacing w:line="276" w:lineRule="auto"/>
        <w:jc w:val="both"/>
        <w:rPr>
          <w:lang w:val="lv-LV"/>
        </w:rPr>
      </w:pPr>
      <w:r w:rsidRPr="0078201F">
        <w:rPr>
          <w:lang w:val="lv-LV"/>
        </w:rPr>
        <w:t xml:space="preserve"> </w:t>
      </w:r>
      <w:r>
        <w:rPr>
          <w:lang w:val="lv-LV"/>
        </w:rPr>
        <w:t xml:space="preserve"> </w:t>
      </w:r>
      <w:r w:rsidRPr="0078201F">
        <w:rPr>
          <w:lang w:val="lv-LV"/>
        </w:rPr>
        <w:t xml:space="preserve">Konkursa dalībnieks - jebkurš Latgales reģiona iedzīvotājs  ar deklarēto dzīvesvietu kādā no Latgales pašvaldībām vecumā no </w:t>
      </w:r>
      <w:r w:rsidRPr="009C6976">
        <w:rPr>
          <w:lang w:val="lv-LV"/>
        </w:rPr>
        <w:t>1</w:t>
      </w:r>
      <w:r w:rsidR="009E5A57" w:rsidRPr="009C6976">
        <w:rPr>
          <w:lang w:val="lv-LV"/>
        </w:rPr>
        <w:t>6</w:t>
      </w:r>
      <w:r w:rsidRPr="0078201F">
        <w:rPr>
          <w:lang w:val="lv-LV"/>
        </w:rPr>
        <w:t xml:space="preserve"> gadiem (vecums iesniegšanas brīdī).</w:t>
      </w:r>
    </w:p>
    <w:p w14:paraId="03F70DD1" w14:textId="77777777" w:rsidR="006F66D1" w:rsidRPr="0078201F" w:rsidRDefault="006F66D1" w:rsidP="006F66D1">
      <w:pPr>
        <w:pStyle w:val="BodyA"/>
        <w:numPr>
          <w:ilvl w:val="1"/>
          <w:numId w:val="2"/>
        </w:numPr>
        <w:spacing w:line="276" w:lineRule="auto"/>
        <w:jc w:val="both"/>
        <w:rPr>
          <w:lang w:val="lv-LV"/>
        </w:rPr>
      </w:pPr>
      <w:r w:rsidRPr="0078201F">
        <w:rPr>
          <w:b/>
          <w:bCs/>
          <w:lang w:val="lv-LV"/>
        </w:rPr>
        <w:t>Konkursa dalībnieku tiesības:</w:t>
      </w:r>
    </w:p>
    <w:p w14:paraId="37D9CDEA" w14:textId="77777777" w:rsidR="006F66D1" w:rsidRPr="0078201F" w:rsidRDefault="006F66D1" w:rsidP="006F66D1">
      <w:pPr>
        <w:pStyle w:val="BodyA"/>
        <w:numPr>
          <w:ilvl w:val="2"/>
          <w:numId w:val="2"/>
        </w:numPr>
        <w:spacing w:line="276" w:lineRule="auto"/>
        <w:ind w:left="1560" w:hanging="709"/>
        <w:jc w:val="both"/>
        <w:rPr>
          <w:lang w:val="lv-LV"/>
        </w:rPr>
      </w:pPr>
      <w:r w:rsidRPr="0078201F">
        <w:rPr>
          <w:lang w:val="lv-LV"/>
        </w:rPr>
        <w:t xml:space="preserve"> Vērsties pie Organizatora, lai tas izskaidrotu Konkursa Nolikumu.</w:t>
      </w:r>
    </w:p>
    <w:p w14:paraId="39BD4C52" w14:textId="77777777" w:rsidR="006F66D1" w:rsidRPr="0078201F" w:rsidRDefault="006F66D1" w:rsidP="006F66D1">
      <w:pPr>
        <w:pStyle w:val="BodyA"/>
        <w:numPr>
          <w:ilvl w:val="2"/>
          <w:numId w:val="2"/>
        </w:numPr>
        <w:spacing w:line="276" w:lineRule="auto"/>
        <w:ind w:left="1560" w:hanging="709"/>
        <w:jc w:val="both"/>
        <w:rPr>
          <w:lang w:val="lv-LV"/>
        </w:rPr>
      </w:pPr>
      <w:r w:rsidRPr="0078201F">
        <w:rPr>
          <w:lang w:val="lv-LV"/>
        </w:rPr>
        <w:t xml:space="preserve"> </w:t>
      </w:r>
      <w:r>
        <w:rPr>
          <w:lang w:val="lv-LV"/>
        </w:rPr>
        <w:t xml:space="preserve"> </w:t>
      </w:r>
      <w:r w:rsidRPr="0078201F">
        <w:rPr>
          <w:lang w:val="lv-LV"/>
        </w:rPr>
        <w:t xml:space="preserve">Iesniegt </w:t>
      </w:r>
      <w:bookmarkStart w:id="3" w:name="_Hlk96432111"/>
      <w:r w:rsidRPr="0078201F">
        <w:rPr>
          <w:lang w:val="lv-LV"/>
        </w:rPr>
        <w:t xml:space="preserve">biznesa idejas konkursa </w:t>
      </w:r>
      <w:bookmarkEnd w:id="3"/>
      <w:r w:rsidRPr="0078201F">
        <w:rPr>
          <w:color w:val="auto"/>
          <w:u w:color="FF0000"/>
          <w:lang w:val="lv-LV"/>
        </w:rPr>
        <w:t xml:space="preserve">pieteikumu (Pielikums Nr.1) </w:t>
      </w:r>
      <w:r w:rsidRPr="0078201F">
        <w:rPr>
          <w:color w:val="auto"/>
          <w:lang w:val="lv-LV"/>
        </w:rPr>
        <w:t xml:space="preserve">dalībai </w:t>
      </w:r>
      <w:r>
        <w:rPr>
          <w:color w:val="auto"/>
          <w:lang w:val="lv-LV"/>
        </w:rPr>
        <w:t xml:space="preserve"> </w:t>
      </w:r>
      <w:r w:rsidRPr="0078201F">
        <w:rPr>
          <w:lang w:val="lv-LV"/>
        </w:rPr>
        <w:t>Konkursā, nosūtot to uz Organizatora e-pasta adresi uap.latgale@lpr.gov.lv.</w:t>
      </w:r>
    </w:p>
    <w:p w14:paraId="2E25B61D" w14:textId="77777777" w:rsidR="006F66D1" w:rsidRPr="0078201F" w:rsidRDefault="006F66D1" w:rsidP="006F66D1">
      <w:pPr>
        <w:pStyle w:val="BodyA"/>
        <w:numPr>
          <w:ilvl w:val="2"/>
          <w:numId w:val="2"/>
        </w:numPr>
        <w:spacing w:line="276" w:lineRule="auto"/>
        <w:ind w:hanging="373"/>
        <w:jc w:val="both"/>
        <w:rPr>
          <w:lang w:val="lv-LV"/>
        </w:rPr>
      </w:pPr>
      <w:r w:rsidRPr="0078201F">
        <w:rPr>
          <w:lang w:val="lv-LV"/>
        </w:rPr>
        <w:t xml:space="preserve"> </w:t>
      </w:r>
      <w:r>
        <w:rPr>
          <w:lang w:val="lv-LV"/>
        </w:rPr>
        <w:t xml:space="preserve"> </w:t>
      </w:r>
      <w:r w:rsidRPr="0078201F">
        <w:rPr>
          <w:lang w:val="lv-LV"/>
        </w:rPr>
        <w:t>Piedalīties Konkursa organizatoru nodrošinātajos semināros.</w:t>
      </w:r>
    </w:p>
    <w:p w14:paraId="77C84595" w14:textId="77777777" w:rsidR="006F66D1" w:rsidRPr="0078201F" w:rsidRDefault="006F66D1" w:rsidP="006F66D1">
      <w:pPr>
        <w:pStyle w:val="BodyA"/>
        <w:numPr>
          <w:ilvl w:val="2"/>
          <w:numId w:val="2"/>
        </w:numPr>
        <w:spacing w:line="276" w:lineRule="auto"/>
        <w:ind w:left="1560" w:hanging="709"/>
        <w:jc w:val="both"/>
        <w:rPr>
          <w:lang w:val="lv-LV"/>
        </w:rPr>
      </w:pPr>
      <w:r w:rsidRPr="0078201F">
        <w:rPr>
          <w:lang w:val="lv-LV"/>
        </w:rPr>
        <w:t xml:space="preserve"> </w:t>
      </w:r>
      <w:r>
        <w:rPr>
          <w:lang w:val="lv-LV"/>
        </w:rPr>
        <w:t xml:space="preserve"> </w:t>
      </w:r>
      <w:r w:rsidRPr="0078201F">
        <w:rPr>
          <w:lang w:val="lv-LV"/>
        </w:rPr>
        <w:t>Apmeklēt Konkursa noslēguma pasākumu un saņemt Pateicības rakstu vai  Diplomu atbilstoši sasniegtajiem rezultātiem.</w:t>
      </w:r>
    </w:p>
    <w:p w14:paraId="5922572B" w14:textId="77777777" w:rsidR="006F66D1" w:rsidRPr="0078201F" w:rsidRDefault="006F66D1" w:rsidP="006F66D1">
      <w:pPr>
        <w:pStyle w:val="BodyA"/>
        <w:numPr>
          <w:ilvl w:val="2"/>
          <w:numId w:val="2"/>
        </w:numPr>
        <w:spacing w:line="276" w:lineRule="auto"/>
        <w:ind w:left="1560" w:hanging="709"/>
        <w:jc w:val="both"/>
        <w:rPr>
          <w:lang w:val="lv-LV"/>
        </w:rPr>
      </w:pPr>
      <w:r w:rsidRPr="0078201F">
        <w:rPr>
          <w:lang w:val="lv-LV"/>
        </w:rPr>
        <w:lastRenderedPageBreak/>
        <w:t xml:space="preserve"> </w:t>
      </w:r>
      <w:r>
        <w:rPr>
          <w:lang w:val="lv-LV"/>
        </w:rPr>
        <w:t xml:space="preserve"> </w:t>
      </w:r>
      <w:r w:rsidRPr="0078201F">
        <w:rPr>
          <w:lang w:val="lv-LV"/>
        </w:rPr>
        <w:t>Saņemt apbalvojumu (došanās pieredzes apmaiņas braucienā uz Norvēģiju), ja Vērtēšanas komisija ir atzinusi dalībnieku par Konkursa uzvarētāju.</w:t>
      </w:r>
    </w:p>
    <w:p w14:paraId="1576F825" w14:textId="77777777" w:rsidR="006F66D1" w:rsidRPr="0078201F" w:rsidRDefault="006F66D1" w:rsidP="006F66D1">
      <w:pPr>
        <w:pStyle w:val="BodyA"/>
        <w:numPr>
          <w:ilvl w:val="1"/>
          <w:numId w:val="2"/>
        </w:numPr>
        <w:spacing w:line="276" w:lineRule="auto"/>
        <w:jc w:val="both"/>
        <w:rPr>
          <w:lang w:val="lv-LV"/>
        </w:rPr>
      </w:pPr>
      <w:r w:rsidRPr="0078201F">
        <w:rPr>
          <w:b/>
          <w:bCs/>
          <w:lang w:val="lv-LV"/>
        </w:rPr>
        <w:t>Konkursa dalībnieku pienākumi:</w:t>
      </w:r>
    </w:p>
    <w:p w14:paraId="101A7005" w14:textId="77777777" w:rsidR="006F66D1" w:rsidRPr="0078201F" w:rsidRDefault="006F66D1" w:rsidP="006F66D1">
      <w:pPr>
        <w:pStyle w:val="BodyA"/>
        <w:numPr>
          <w:ilvl w:val="2"/>
          <w:numId w:val="2"/>
        </w:numPr>
        <w:spacing w:line="276" w:lineRule="auto"/>
        <w:ind w:left="1560" w:hanging="709"/>
        <w:jc w:val="both"/>
        <w:rPr>
          <w:lang w:val="lv-LV"/>
        </w:rPr>
      </w:pPr>
      <w:r>
        <w:rPr>
          <w:lang w:val="lv-LV"/>
        </w:rPr>
        <w:t xml:space="preserve">  </w:t>
      </w:r>
      <w:r w:rsidRPr="0078201F">
        <w:rPr>
          <w:lang w:val="lv-LV"/>
        </w:rPr>
        <w:t>Iepazīties ar prasībām Konkursa dalībniekam un procedūrām, kas izklāstītas</w:t>
      </w:r>
      <w:r>
        <w:rPr>
          <w:lang w:val="lv-LV"/>
        </w:rPr>
        <w:t xml:space="preserve"> </w:t>
      </w:r>
      <w:r w:rsidRPr="0078201F">
        <w:rPr>
          <w:lang w:val="lv-LV"/>
        </w:rPr>
        <w:t>Konkursa nolikumā un ievērot tās.</w:t>
      </w:r>
    </w:p>
    <w:p w14:paraId="61483BB8" w14:textId="77777777" w:rsidR="006F66D1" w:rsidRPr="0078201F" w:rsidRDefault="006F66D1" w:rsidP="006F66D1">
      <w:pPr>
        <w:pStyle w:val="BodyA"/>
        <w:numPr>
          <w:ilvl w:val="2"/>
          <w:numId w:val="2"/>
        </w:numPr>
        <w:spacing w:line="276" w:lineRule="auto"/>
        <w:ind w:left="1560" w:hanging="709"/>
        <w:jc w:val="both"/>
        <w:rPr>
          <w:lang w:val="lv-LV"/>
        </w:rPr>
      </w:pPr>
      <w:r w:rsidRPr="0078201F">
        <w:rPr>
          <w:lang w:val="lv-LV"/>
        </w:rPr>
        <w:t xml:space="preserve"> </w:t>
      </w:r>
      <w:r>
        <w:rPr>
          <w:lang w:val="lv-LV"/>
        </w:rPr>
        <w:t xml:space="preserve">  </w:t>
      </w:r>
      <w:r w:rsidRPr="0078201F">
        <w:rPr>
          <w:lang w:val="lv-LV"/>
        </w:rPr>
        <w:t xml:space="preserve">Noteiktajā termiņā iesniegt biznesa idejas konkursa </w:t>
      </w:r>
      <w:r w:rsidRPr="0078201F">
        <w:rPr>
          <w:color w:val="auto"/>
          <w:lang w:val="lv-LV"/>
        </w:rPr>
        <w:t xml:space="preserve">pieteikumu </w:t>
      </w:r>
      <w:r w:rsidRPr="0078201F">
        <w:rPr>
          <w:color w:val="auto"/>
          <w:u w:color="FF0000"/>
          <w:lang w:val="lv-LV"/>
        </w:rPr>
        <w:t xml:space="preserve">(pielikums Nr.1) </w:t>
      </w:r>
      <w:r w:rsidRPr="0078201F">
        <w:rPr>
          <w:color w:val="auto"/>
          <w:lang w:val="lv-LV"/>
        </w:rPr>
        <w:t xml:space="preserve">un </w:t>
      </w:r>
      <w:r w:rsidRPr="0078201F">
        <w:rPr>
          <w:lang w:val="lv-LV"/>
        </w:rPr>
        <w:t>citu informāciju, kas noformēta atbilstoši Konkursa nolikuma prasībām.</w:t>
      </w:r>
    </w:p>
    <w:p w14:paraId="2B27DBC2" w14:textId="77777777" w:rsidR="006F66D1" w:rsidRPr="0078201F" w:rsidRDefault="006F66D1" w:rsidP="006F66D1">
      <w:pPr>
        <w:pStyle w:val="BodyA"/>
        <w:numPr>
          <w:ilvl w:val="2"/>
          <w:numId w:val="2"/>
        </w:numPr>
        <w:spacing w:line="276" w:lineRule="auto"/>
        <w:ind w:left="1560" w:hanging="709"/>
        <w:jc w:val="both"/>
        <w:rPr>
          <w:lang w:val="lv-LV"/>
        </w:rPr>
      </w:pPr>
      <w:r w:rsidRPr="0078201F">
        <w:rPr>
          <w:lang w:val="lv-LV"/>
        </w:rPr>
        <w:t xml:space="preserve"> </w:t>
      </w:r>
      <w:r>
        <w:rPr>
          <w:lang w:val="lv-LV"/>
        </w:rPr>
        <w:t xml:space="preserve">  </w:t>
      </w:r>
      <w:r w:rsidRPr="0078201F">
        <w:rPr>
          <w:lang w:val="lv-LV"/>
        </w:rPr>
        <w:t>Pieteikumā norādīt likumisko pārstāvju kontaktus, ja potenciālais dalībnieks uz pieteikuma iesniegšanas dienu ir nepilngadīgs. Organizatori pirms pieteikumu izvērtēšanas sēdes sazinās ar pieteikuma iesniedzēja likumiskajiem pārstāvjiem, noskaidrojot, vai viņi piekrīt nepilngadīgās personas dalībai Konkursā. Ja netiek saņemta vecāku atļauja dalībai Konkursā, personas pieteikums netiek izskatīts.</w:t>
      </w:r>
    </w:p>
    <w:p w14:paraId="33267A1E" w14:textId="54F7F2E0" w:rsidR="006F66D1" w:rsidRPr="0078201F" w:rsidRDefault="006F66D1" w:rsidP="006F66D1">
      <w:pPr>
        <w:pStyle w:val="BodyA"/>
        <w:numPr>
          <w:ilvl w:val="2"/>
          <w:numId w:val="2"/>
        </w:numPr>
        <w:spacing w:line="276" w:lineRule="auto"/>
        <w:ind w:left="1560" w:hanging="709"/>
        <w:jc w:val="both"/>
        <w:rPr>
          <w:lang w:val="lv-LV"/>
        </w:rPr>
      </w:pPr>
      <w:r w:rsidRPr="0078201F">
        <w:rPr>
          <w:lang w:val="lv-LV"/>
        </w:rPr>
        <w:t xml:space="preserve"> </w:t>
      </w:r>
      <w:r>
        <w:rPr>
          <w:lang w:val="lv-LV"/>
        </w:rPr>
        <w:t xml:space="preserve">  </w:t>
      </w:r>
      <w:r w:rsidRPr="0078201F">
        <w:rPr>
          <w:lang w:val="lv-LV"/>
        </w:rPr>
        <w:t xml:space="preserve">Sekot līdzi informācijai konkursa organizatoru oficiālajā mājas lapā </w:t>
      </w:r>
      <w:hyperlink r:id="rId12" w:history="1">
        <w:r w:rsidRPr="0078201F">
          <w:rPr>
            <w:rStyle w:val="Hyperlink"/>
            <w:lang w:val="lv-LV"/>
          </w:rPr>
          <w:t>www.lpr</w:t>
        </w:r>
      </w:hyperlink>
      <w:r w:rsidRPr="0078201F">
        <w:rPr>
          <w:lang w:val="lv-LV"/>
        </w:rPr>
        <w:t xml:space="preserve">.gov.lv, sociālo tīklu lapā Facebook </w:t>
      </w:r>
      <w:hyperlink r:id="rId13" w:history="1">
        <w:r w:rsidRPr="0078201F">
          <w:rPr>
            <w:rStyle w:val="Hyperlink0"/>
            <w:lang w:val="lv-LV"/>
          </w:rPr>
          <w:t>www.facebook.com/UAPLatgale</w:t>
        </w:r>
      </w:hyperlink>
      <w:r w:rsidRPr="0078201F">
        <w:rPr>
          <w:lang w:val="lv-LV"/>
        </w:rPr>
        <w:t xml:space="preserve"> </w:t>
      </w:r>
    </w:p>
    <w:p w14:paraId="6627A62A" w14:textId="77777777" w:rsidR="006F66D1" w:rsidRPr="0078201F" w:rsidRDefault="006F66D1" w:rsidP="006F66D1">
      <w:pPr>
        <w:pStyle w:val="BodyA"/>
        <w:numPr>
          <w:ilvl w:val="1"/>
          <w:numId w:val="2"/>
        </w:numPr>
        <w:spacing w:line="276" w:lineRule="auto"/>
        <w:jc w:val="both"/>
        <w:rPr>
          <w:lang w:val="lv-LV"/>
        </w:rPr>
      </w:pPr>
      <w:r w:rsidRPr="0078201F">
        <w:rPr>
          <w:b/>
          <w:bCs/>
          <w:lang w:val="lv-LV"/>
        </w:rPr>
        <w:t>Konkursa dalībnieku atbildība:</w:t>
      </w:r>
    </w:p>
    <w:p w14:paraId="1A1E8E39" w14:textId="77777777" w:rsidR="006F66D1" w:rsidRPr="0078201F" w:rsidRDefault="006F66D1" w:rsidP="006F66D1">
      <w:pPr>
        <w:pStyle w:val="BodyA"/>
        <w:numPr>
          <w:ilvl w:val="2"/>
          <w:numId w:val="2"/>
        </w:numPr>
        <w:spacing w:line="276" w:lineRule="auto"/>
        <w:ind w:left="1560" w:hanging="709"/>
        <w:jc w:val="both"/>
        <w:rPr>
          <w:color w:val="auto"/>
          <w:lang w:val="lv-LV"/>
        </w:rPr>
      </w:pPr>
      <w:r>
        <w:rPr>
          <w:lang w:val="lv-LV"/>
        </w:rPr>
        <w:t xml:space="preserve">   </w:t>
      </w:r>
      <w:r w:rsidRPr="0078201F">
        <w:rPr>
          <w:lang w:val="lv-LV"/>
        </w:rPr>
        <w:t>Piesakoties Konkursam, dalībnieki apzinās Covid-19 epidemioloģisko situāciju Latvijā un pasaulē, un uzņemas pilnu atbildību par veselības profilakses pasākumu un noteikumu ievērošanu gan Latvijā, gan ārvalstīs un apņemas ievērot visus nosūtošās, uzņemošās un tranzītvalsts nosacījumus, ja tiks atzīti par uzvarētājiem un dosies pieredzes apmaiņas vizītē.</w:t>
      </w:r>
    </w:p>
    <w:p w14:paraId="2142E8F1" w14:textId="77777777" w:rsidR="006F66D1" w:rsidRPr="0078201F" w:rsidRDefault="006F66D1" w:rsidP="006F66D1">
      <w:pPr>
        <w:pStyle w:val="BodyA"/>
        <w:numPr>
          <w:ilvl w:val="2"/>
          <w:numId w:val="2"/>
        </w:numPr>
        <w:spacing w:line="276" w:lineRule="auto"/>
        <w:ind w:left="1560" w:hanging="709"/>
        <w:jc w:val="both"/>
        <w:rPr>
          <w:color w:val="auto"/>
          <w:lang w:val="lv-LV"/>
        </w:rPr>
      </w:pPr>
      <w:r w:rsidRPr="0078201F">
        <w:rPr>
          <w:lang w:val="lv-LV"/>
        </w:rPr>
        <w:t xml:space="preserve"> </w:t>
      </w:r>
      <w:r>
        <w:rPr>
          <w:lang w:val="lv-LV"/>
        </w:rPr>
        <w:t xml:space="preserve">  </w:t>
      </w:r>
      <w:r w:rsidRPr="0078201F">
        <w:rPr>
          <w:color w:val="auto"/>
          <w:lang w:val="lv-LV"/>
        </w:rPr>
        <w:t xml:space="preserve">Konkursa dalībnieki ir atbildīgi par pieteikumā </w:t>
      </w:r>
      <w:r w:rsidRPr="0078201F">
        <w:rPr>
          <w:color w:val="auto"/>
          <w:u w:color="FF0000"/>
          <w:lang w:val="lv-LV"/>
        </w:rPr>
        <w:t xml:space="preserve">(pielikums Nr.1) </w:t>
      </w:r>
      <w:r w:rsidRPr="0078201F">
        <w:rPr>
          <w:color w:val="auto"/>
          <w:lang w:val="lv-LV"/>
        </w:rPr>
        <w:t>iesniegtās informācijas patiesumu.</w:t>
      </w:r>
    </w:p>
    <w:p w14:paraId="1EEF1CED" w14:textId="77777777" w:rsidR="006F66D1" w:rsidRPr="0078201F" w:rsidRDefault="006F66D1" w:rsidP="006F66D1">
      <w:pPr>
        <w:pStyle w:val="BodyA"/>
        <w:numPr>
          <w:ilvl w:val="2"/>
          <w:numId w:val="2"/>
        </w:numPr>
        <w:spacing w:line="276" w:lineRule="auto"/>
        <w:ind w:left="1560" w:hanging="709"/>
        <w:jc w:val="both"/>
        <w:rPr>
          <w:lang w:val="lv-LV"/>
        </w:rPr>
      </w:pPr>
      <w:r w:rsidRPr="0078201F">
        <w:rPr>
          <w:color w:val="auto"/>
          <w:lang w:val="lv-LV"/>
        </w:rPr>
        <w:t xml:space="preserve"> </w:t>
      </w:r>
      <w:r>
        <w:rPr>
          <w:color w:val="auto"/>
          <w:lang w:val="lv-LV"/>
        </w:rPr>
        <w:t xml:space="preserve">  </w:t>
      </w:r>
      <w:r w:rsidRPr="0078201F">
        <w:rPr>
          <w:color w:val="auto"/>
          <w:lang w:val="lv-LV"/>
        </w:rPr>
        <w:t xml:space="preserve">Konkursa dalībnieki ir atbildīgi par nolikuma nosacījumu </w:t>
      </w:r>
      <w:r w:rsidRPr="0078201F">
        <w:rPr>
          <w:lang w:val="lv-LV"/>
        </w:rPr>
        <w:t>un procedūru ievērošanu.</w:t>
      </w:r>
    </w:p>
    <w:p w14:paraId="56356C7D" w14:textId="3572C6F7" w:rsidR="006F66D1" w:rsidRPr="0078201F" w:rsidRDefault="006F66D1" w:rsidP="006F66D1">
      <w:pPr>
        <w:pStyle w:val="BodyA"/>
        <w:numPr>
          <w:ilvl w:val="2"/>
          <w:numId w:val="2"/>
        </w:numPr>
        <w:spacing w:line="276" w:lineRule="auto"/>
        <w:ind w:left="1560" w:hanging="709"/>
        <w:jc w:val="both"/>
        <w:rPr>
          <w:lang w:val="lv-LV"/>
        </w:rPr>
      </w:pPr>
      <w:r>
        <w:rPr>
          <w:lang w:val="lv-LV"/>
        </w:rPr>
        <w:t xml:space="preserve">   </w:t>
      </w:r>
      <w:r w:rsidRPr="0078201F">
        <w:rPr>
          <w:lang w:val="lv-LV"/>
        </w:rPr>
        <w:t xml:space="preserve">Ja gadījumā Konkursa uzvarētājs nevar piedalīties pieredzes apmaiņas vizītē Norvēģijā, par to rakstiski jāpaziņo, iesniedzot iesniegumu Konkursa Organizatoram vismaz 2 (divas) nedēļas pirms ieplānotās vizītes. Ja Konkursa Organizatoram jau ir radušās izmaksas, kas saistītas ar ceļošanu, Konkursa dalībniekam radušās izmaksas 3 (trīs) darba dienu laikā ir jāatmaksā Konkursa Organizatora norādītajā bankas kontā. </w:t>
      </w:r>
    </w:p>
    <w:p w14:paraId="5CAB7B47" w14:textId="06238C6C" w:rsidR="006F66D1" w:rsidRPr="009E5A57" w:rsidRDefault="006F66D1" w:rsidP="009E5A57">
      <w:pPr>
        <w:pStyle w:val="BodyA"/>
        <w:numPr>
          <w:ilvl w:val="2"/>
          <w:numId w:val="2"/>
        </w:numPr>
        <w:spacing w:line="276" w:lineRule="auto"/>
        <w:ind w:left="1560" w:hanging="709"/>
        <w:jc w:val="both"/>
        <w:rPr>
          <w:lang w:val="lv-LV"/>
        </w:rPr>
      </w:pPr>
      <w:r>
        <w:rPr>
          <w:lang w:val="lv-LV"/>
        </w:rPr>
        <w:t xml:space="preserve">   </w:t>
      </w:r>
      <w:r w:rsidRPr="0078201F">
        <w:rPr>
          <w:lang w:val="lv-LV"/>
        </w:rPr>
        <w:t>Ja kāds no Konkursa uzvarētājiem pamatota iemesla dēļ nevar piedalīties pieredzes apmaiņas vizītē Norvēģijā, Konkursa balvas saņemšanai tiek virzīts Konkursa dalībnieks, kurš saņēmis nākamo augstāko punktu skaitu.</w:t>
      </w:r>
    </w:p>
    <w:p w14:paraId="39A54D9A" w14:textId="77777777" w:rsidR="006F66D1" w:rsidRPr="0078201F" w:rsidRDefault="006F66D1" w:rsidP="006F66D1">
      <w:pPr>
        <w:pStyle w:val="BodyA"/>
        <w:spacing w:line="276" w:lineRule="auto"/>
        <w:ind w:left="1224"/>
        <w:jc w:val="both"/>
        <w:rPr>
          <w:lang w:val="lv-LV"/>
        </w:rPr>
      </w:pPr>
    </w:p>
    <w:p w14:paraId="159EDB9F" w14:textId="77777777" w:rsidR="006F66D1" w:rsidRPr="0078201F" w:rsidRDefault="006F66D1" w:rsidP="006F66D1">
      <w:pPr>
        <w:pStyle w:val="BodyA"/>
        <w:numPr>
          <w:ilvl w:val="0"/>
          <w:numId w:val="2"/>
        </w:numPr>
        <w:spacing w:line="276" w:lineRule="auto"/>
        <w:jc w:val="both"/>
        <w:rPr>
          <w:lang w:val="lv-LV"/>
        </w:rPr>
      </w:pPr>
      <w:r w:rsidRPr="0078201F">
        <w:rPr>
          <w:b/>
          <w:bCs/>
          <w:smallCaps/>
          <w:lang w:val="lv-LV"/>
        </w:rPr>
        <w:t>Vērtēšanas komisija</w:t>
      </w:r>
    </w:p>
    <w:p w14:paraId="0A5C31F7" w14:textId="77777777" w:rsidR="006F66D1" w:rsidRPr="0078201F" w:rsidRDefault="006F66D1" w:rsidP="006F66D1">
      <w:pPr>
        <w:pStyle w:val="BodyA"/>
        <w:numPr>
          <w:ilvl w:val="1"/>
          <w:numId w:val="2"/>
        </w:numPr>
        <w:spacing w:line="276" w:lineRule="auto"/>
        <w:jc w:val="both"/>
        <w:rPr>
          <w:lang w:val="lv-LV"/>
        </w:rPr>
      </w:pPr>
      <w:r w:rsidRPr="0078201F">
        <w:rPr>
          <w:lang w:val="lv-LV"/>
        </w:rPr>
        <w:t xml:space="preserve">Dalībnieku iesniegtos pieteikumus vērtē Konkursa Vērtēšanas komisija. Vērtēšanas komisijas sastāvā tiek iekļauti neatkarīgi eksperti, kas strādā uzņēmējdarbības veicināšanas, inovāciju, tehnoloģiju pārneses jomā vai pārstāv uzņēmējus apvienojošas organizācijas. Vērtēšanas komisiju ne mazāk kā 5 locekļu </w:t>
      </w:r>
      <w:r w:rsidRPr="0078201F">
        <w:rPr>
          <w:lang w:val="lv-LV"/>
        </w:rPr>
        <w:lastRenderedPageBreak/>
        <w:t xml:space="preserve">sastāvā ar rīkojumu apstiprina LPR Attīstības padomes priekšsēdētājs. </w:t>
      </w:r>
      <w:r w:rsidRPr="0078201F">
        <w:rPr>
          <w:color w:val="auto"/>
          <w:u w:color="FF0000"/>
          <w:lang w:val="lv-LV"/>
        </w:rPr>
        <w:t xml:space="preserve">Ja nepieciešams, Vērtēšanas komisija </w:t>
      </w:r>
      <w:bookmarkStart w:id="4" w:name="_Hlk96363139"/>
      <w:r w:rsidRPr="0078201F">
        <w:rPr>
          <w:color w:val="auto"/>
          <w:u w:color="FF0000"/>
          <w:lang w:val="lv-LV"/>
        </w:rPr>
        <w:t>var piesaistīt papildus ekspertus Konkursa pieteikumu izvērtēšanai</w:t>
      </w:r>
      <w:bookmarkEnd w:id="4"/>
      <w:r w:rsidRPr="0078201F">
        <w:rPr>
          <w:color w:val="auto"/>
          <w:u w:color="FF0000"/>
          <w:lang w:val="lv-LV"/>
        </w:rPr>
        <w:t xml:space="preserve">. </w:t>
      </w:r>
    </w:p>
    <w:p w14:paraId="0DF583FC" w14:textId="77777777" w:rsidR="006F66D1" w:rsidRPr="0078201F" w:rsidRDefault="006F66D1" w:rsidP="006F66D1">
      <w:pPr>
        <w:pStyle w:val="BodyA"/>
        <w:numPr>
          <w:ilvl w:val="1"/>
          <w:numId w:val="2"/>
        </w:numPr>
        <w:spacing w:line="276" w:lineRule="auto"/>
        <w:jc w:val="both"/>
        <w:rPr>
          <w:lang w:val="lv-LV"/>
        </w:rPr>
      </w:pPr>
      <w:r w:rsidRPr="0078201F">
        <w:rPr>
          <w:lang w:val="lv-LV"/>
        </w:rPr>
        <w:t>Dalībnieku iesniegtie pieteikumi tiek vērtēti saskaņā ar Konkursa nolikumā apstiprinātajiem 1. un 2. kārtas vērtēšanas kritērijiem.</w:t>
      </w:r>
    </w:p>
    <w:p w14:paraId="1ED51751" w14:textId="77777777" w:rsidR="006F66D1" w:rsidRPr="0078201F" w:rsidRDefault="006F66D1" w:rsidP="006F66D1">
      <w:pPr>
        <w:pStyle w:val="BodyA"/>
        <w:numPr>
          <w:ilvl w:val="1"/>
          <w:numId w:val="2"/>
        </w:numPr>
        <w:spacing w:line="276" w:lineRule="auto"/>
        <w:jc w:val="both"/>
        <w:rPr>
          <w:lang w:val="lv-LV"/>
        </w:rPr>
      </w:pPr>
      <w:r w:rsidRPr="0078201F">
        <w:rPr>
          <w:lang w:val="lv-LV"/>
        </w:rPr>
        <w:t>Vērtēšanas komisijas sēdes tiek protokolētas. Vērtēšanas komisijas sēdes sākumā no komisijas locekļu vidus tiek ievēlēts protokolists. Komisijas sēdes vada komisijas priekšsēdētājs. Katram komisijas loceklim, t.sk. komisijas priekšsēdētājam, balsojumā ir viena balss. Komisija ir lemttiesīga, ja sēdē piedalās vismaz 3 (trīs) no balsstiesīgajiem komisijas locekļiem. Lēmums uzskatāms par pieņemtu, ja par to ir nobalsojuši vairāk nekā puse no klātesošajiem komisijas locekļiem. Balsošanā visiem Vērtēšanas komisijas locekļiem ir vienlīdzīgas balsis. Ja balsošanā radies vienāds komisijas locekļu balsu sadalījums, izšķirošās balss tiesības ir Vērtēšanas komisijas priekšsēdētājam.</w:t>
      </w:r>
    </w:p>
    <w:p w14:paraId="6FEC3DD0" w14:textId="77777777" w:rsidR="006F66D1" w:rsidRPr="0078201F" w:rsidRDefault="006F66D1" w:rsidP="006F66D1">
      <w:pPr>
        <w:pStyle w:val="BodyA"/>
        <w:numPr>
          <w:ilvl w:val="1"/>
          <w:numId w:val="2"/>
        </w:numPr>
        <w:spacing w:line="276" w:lineRule="auto"/>
        <w:jc w:val="both"/>
        <w:rPr>
          <w:lang w:val="lv-LV"/>
        </w:rPr>
      </w:pPr>
      <w:r w:rsidRPr="0078201F">
        <w:rPr>
          <w:lang w:val="lv-LV"/>
        </w:rPr>
        <w:t xml:space="preserve">Vērtēšanas komisijas locekļi, kas tieši vai netieši ir saistīti ar Konkursa dalībnieku vai tā iesniegto un vērtējamo darbu, balsošanā nepiedalās. </w:t>
      </w:r>
    </w:p>
    <w:p w14:paraId="550C4807" w14:textId="77777777" w:rsidR="006F66D1" w:rsidRPr="0078201F" w:rsidRDefault="006F66D1" w:rsidP="006F66D1">
      <w:pPr>
        <w:pStyle w:val="BodyA"/>
        <w:spacing w:line="276" w:lineRule="auto"/>
        <w:jc w:val="both"/>
        <w:rPr>
          <w:lang w:val="lv-LV"/>
        </w:rPr>
      </w:pPr>
    </w:p>
    <w:p w14:paraId="53340AEF" w14:textId="77777777" w:rsidR="006F66D1" w:rsidRPr="0078201F" w:rsidRDefault="006F66D1" w:rsidP="006F66D1">
      <w:pPr>
        <w:pStyle w:val="BodyA"/>
        <w:numPr>
          <w:ilvl w:val="0"/>
          <w:numId w:val="2"/>
        </w:numPr>
        <w:spacing w:line="276" w:lineRule="auto"/>
        <w:jc w:val="both"/>
        <w:rPr>
          <w:lang w:val="lv-LV"/>
        </w:rPr>
      </w:pPr>
      <w:r w:rsidRPr="0078201F">
        <w:rPr>
          <w:b/>
          <w:bCs/>
          <w:smallCaps/>
          <w:lang w:val="lv-LV"/>
        </w:rPr>
        <w:t>Vērtēšana</w:t>
      </w:r>
    </w:p>
    <w:p w14:paraId="0E945D3A" w14:textId="77777777" w:rsidR="006F66D1" w:rsidRPr="0078201F" w:rsidRDefault="006F66D1" w:rsidP="006F66D1">
      <w:pPr>
        <w:pStyle w:val="BodyA"/>
        <w:numPr>
          <w:ilvl w:val="1"/>
          <w:numId w:val="2"/>
        </w:numPr>
        <w:spacing w:line="276" w:lineRule="auto"/>
        <w:jc w:val="both"/>
        <w:rPr>
          <w:lang w:val="lv-LV"/>
        </w:rPr>
      </w:pPr>
      <w:r w:rsidRPr="0078201F">
        <w:rPr>
          <w:b/>
          <w:bCs/>
          <w:lang w:val="lv-LV"/>
        </w:rPr>
        <w:t>Konkursa pieteikumu vērtēšanas notiek 2 kārtās:</w:t>
      </w:r>
    </w:p>
    <w:p w14:paraId="6CC92AD9" w14:textId="3E065BF2" w:rsidR="006F66D1" w:rsidRPr="0078201F" w:rsidRDefault="006F66D1" w:rsidP="006F66D1">
      <w:pPr>
        <w:pStyle w:val="BodyA"/>
        <w:numPr>
          <w:ilvl w:val="2"/>
          <w:numId w:val="2"/>
        </w:numPr>
        <w:spacing w:line="276" w:lineRule="auto"/>
        <w:ind w:left="1560" w:hanging="709"/>
        <w:jc w:val="both"/>
        <w:rPr>
          <w:lang w:val="lv-LV"/>
        </w:rPr>
      </w:pPr>
      <w:r w:rsidRPr="0078201F">
        <w:rPr>
          <w:lang w:val="lv-LV"/>
        </w:rPr>
        <w:t xml:space="preserve"> </w:t>
      </w:r>
      <w:r>
        <w:rPr>
          <w:lang w:val="lv-LV"/>
        </w:rPr>
        <w:t xml:space="preserve">  </w:t>
      </w:r>
      <w:r w:rsidRPr="0078201F">
        <w:rPr>
          <w:lang w:val="lv-LV"/>
        </w:rPr>
        <w:t xml:space="preserve">Konkursa vērtēšanas komisija 1.kārtā izvēlas līdz </w:t>
      </w:r>
      <w:r w:rsidR="009E5A57" w:rsidRPr="009C6976">
        <w:rPr>
          <w:color w:val="auto"/>
          <w:lang w:val="lv-LV"/>
        </w:rPr>
        <w:t xml:space="preserve">piecpadsmit </w:t>
      </w:r>
      <w:r w:rsidRPr="009C6976">
        <w:rPr>
          <w:color w:val="auto"/>
          <w:lang w:val="lv-LV"/>
        </w:rPr>
        <w:t>(</w:t>
      </w:r>
      <w:r w:rsidR="009E5A57" w:rsidRPr="009C6976">
        <w:rPr>
          <w:color w:val="auto"/>
          <w:lang w:val="lv-LV"/>
        </w:rPr>
        <w:t>15</w:t>
      </w:r>
      <w:r w:rsidRPr="009C6976">
        <w:rPr>
          <w:color w:val="auto"/>
          <w:lang w:val="lv-LV"/>
        </w:rPr>
        <w:t>)</w:t>
      </w:r>
      <w:r w:rsidRPr="0078201F">
        <w:rPr>
          <w:color w:val="auto"/>
          <w:lang w:val="lv-LV"/>
        </w:rPr>
        <w:t xml:space="preserve"> </w:t>
      </w:r>
      <w:r w:rsidRPr="0078201F">
        <w:rPr>
          <w:lang w:val="lv-LV"/>
        </w:rPr>
        <w:t>labāko biznesa ideju autorus, kuri saņēmuši augstāko novērtējumu atbilstoši Nolikuma 7.punktā norādītajiem kritērijiem, un, kuri tālāk tiek izvirzīti dalībai konkursa 2. kārtā – biznesa ideju prezentēšanā klātienē vai tiešsaistē.</w:t>
      </w:r>
    </w:p>
    <w:p w14:paraId="7C7DAA2F" w14:textId="77777777" w:rsidR="006F66D1" w:rsidRPr="0078201F" w:rsidRDefault="006F66D1" w:rsidP="006F66D1">
      <w:pPr>
        <w:pStyle w:val="ListParagraph"/>
        <w:numPr>
          <w:ilvl w:val="2"/>
          <w:numId w:val="2"/>
        </w:numPr>
        <w:spacing w:line="276" w:lineRule="auto"/>
        <w:ind w:left="1560" w:hanging="709"/>
        <w:jc w:val="both"/>
        <w:rPr>
          <w:lang w:val="lv-LV"/>
        </w:rPr>
      </w:pPr>
      <w:r w:rsidRPr="0078201F">
        <w:rPr>
          <w:lang w:val="lv-LV"/>
        </w:rPr>
        <w:t xml:space="preserve"> </w:t>
      </w:r>
      <w:r>
        <w:rPr>
          <w:lang w:val="lv-LV"/>
        </w:rPr>
        <w:t xml:space="preserve">  </w:t>
      </w:r>
      <w:r w:rsidRPr="0078201F">
        <w:rPr>
          <w:lang w:val="lv-LV"/>
        </w:rPr>
        <w:t>Ja divi vai vairāki Konkursa dalībnieki ir ieguvuši vienādu punktu skaitu, uzvarētāju nosaka balsojot. Balsošanā visiem Vērtēšanas komisijas locekļiem ir vienlīdzīgas balsis. Ja balsošanā radies vienāds Vērtēšanas komisijas locekļu balsu sadalījums, izšķirošās balss tiesības ir Vērtēšanas komisijas priekšsēdētājam.</w:t>
      </w:r>
    </w:p>
    <w:p w14:paraId="7BF6C7E1" w14:textId="77777777" w:rsidR="006F66D1" w:rsidRPr="0078201F" w:rsidRDefault="006F66D1" w:rsidP="006F66D1">
      <w:pPr>
        <w:pStyle w:val="ListParagraph"/>
        <w:numPr>
          <w:ilvl w:val="2"/>
          <w:numId w:val="2"/>
        </w:numPr>
        <w:spacing w:line="276" w:lineRule="auto"/>
        <w:ind w:left="1560" w:hanging="709"/>
        <w:jc w:val="both"/>
        <w:rPr>
          <w:lang w:val="lv-LV"/>
        </w:rPr>
      </w:pPr>
      <w:r>
        <w:rPr>
          <w:lang w:val="lv-LV"/>
        </w:rPr>
        <w:t xml:space="preserve">   </w:t>
      </w:r>
      <w:r w:rsidRPr="0078201F">
        <w:rPr>
          <w:lang w:val="lv-LV"/>
        </w:rPr>
        <w:t xml:space="preserve">Konkursa uzvarētājus pasludina pēc konkursa 2.kārtas. Par konkursa uzvarētājiem kļūst konkursa dalībnieki, kuru konkursa pieteikums un darba prezentācija pēc vērtēšanas kritērijiem saņēmusi vislielāko šī nolikuma 7.punktā minēto punktu skaitu. </w:t>
      </w:r>
    </w:p>
    <w:p w14:paraId="455EF7DA" w14:textId="7884FD5B" w:rsidR="006F66D1" w:rsidRPr="0078201F" w:rsidRDefault="006F66D1" w:rsidP="006F66D1">
      <w:pPr>
        <w:pStyle w:val="ListParagraph"/>
        <w:numPr>
          <w:ilvl w:val="2"/>
          <w:numId w:val="2"/>
        </w:numPr>
        <w:spacing w:line="276" w:lineRule="auto"/>
        <w:ind w:left="1560" w:hanging="709"/>
        <w:jc w:val="both"/>
        <w:rPr>
          <w:lang w:val="lv-LV"/>
        </w:rPr>
      </w:pPr>
      <w:r w:rsidRPr="0078201F">
        <w:rPr>
          <w:lang w:val="lv-LV"/>
        </w:rPr>
        <w:t xml:space="preserve"> </w:t>
      </w:r>
      <w:r>
        <w:rPr>
          <w:lang w:val="lv-LV"/>
        </w:rPr>
        <w:t xml:space="preserve">  </w:t>
      </w:r>
      <w:r w:rsidRPr="0078201F">
        <w:rPr>
          <w:lang w:val="lv-LV"/>
        </w:rPr>
        <w:t xml:space="preserve">Galveno balvu iegūst </w:t>
      </w:r>
      <w:r w:rsidR="00AD227A">
        <w:rPr>
          <w:lang w:val="lv-LV"/>
        </w:rPr>
        <w:t xml:space="preserve">vismaz </w:t>
      </w:r>
      <w:r w:rsidRPr="0078201F">
        <w:rPr>
          <w:lang w:val="lv-LV"/>
        </w:rPr>
        <w:t>5 (pieci) biznesa ideju prezentāciju autori</w:t>
      </w:r>
      <w:r w:rsidR="009E5A57">
        <w:rPr>
          <w:lang w:val="lv-LV"/>
        </w:rPr>
        <w:t>.</w:t>
      </w:r>
    </w:p>
    <w:p w14:paraId="67573C70" w14:textId="77777777" w:rsidR="006F66D1" w:rsidRPr="0078201F" w:rsidRDefault="006F66D1" w:rsidP="006F66D1">
      <w:pPr>
        <w:pStyle w:val="BodyA"/>
        <w:numPr>
          <w:ilvl w:val="2"/>
          <w:numId w:val="2"/>
        </w:numPr>
        <w:spacing w:line="276" w:lineRule="auto"/>
        <w:ind w:left="1560" w:hanging="709"/>
        <w:jc w:val="both"/>
        <w:rPr>
          <w:lang w:val="lv-LV"/>
        </w:rPr>
      </w:pPr>
      <w:r>
        <w:rPr>
          <w:lang w:val="lv-LV"/>
        </w:rPr>
        <w:t xml:space="preserve">   </w:t>
      </w:r>
      <w:r w:rsidRPr="0078201F">
        <w:rPr>
          <w:lang w:val="lv-LV"/>
        </w:rPr>
        <w:t>Konkursa vērtēšanas komisija lēmumu par konkursa rezultātiem pieņem  un paziņo Konkursa noslēguma pasākumā.</w:t>
      </w:r>
    </w:p>
    <w:p w14:paraId="18B67127" w14:textId="77777777" w:rsidR="006F66D1" w:rsidRPr="0078201F" w:rsidRDefault="006F66D1" w:rsidP="006F66D1">
      <w:pPr>
        <w:pStyle w:val="BodyA"/>
        <w:numPr>
          <w:ilvl w:val="2"/>
          <w:numId w:val="2"/>
        </w:numPr>
        <w:spacing w:line="276" w:lineRule="auto"/>
        <w:ind w:left="1560" w:hanging="709"/>
        <w:jc w:val="both"/>
        <w:rPr>
          <w:lang w:val="lv-LV"/>
        </w:rPr>
      </w:pPr>
      <w:r w:rsidRPr="0078201F">
        <w:rPr>
          <w:lang w:val="lv-LV"/>
        </w:rPr>
        <w:t xml:space="preserve"> </w:t>
      </w:r>
      <w:r>
        <w:rPr>
          <w:lang w:val="lv-LV"/>
        </w:rPr>
        <w:t xml:space="preserve">  </w:t>
      </w:r>
      <w:r w:rsidRPr="0078201F">
        <w:rPr>
          <w:lang w:val="lv-LV"/>
        </w:rPr>
        <w:t xml:space="preserve">Konkursa rezultāti tiek publicēti mājas lapā </w:t>
      </w:r>
      <w:hyperlink r:id="rId14" w:history="1">
        <w:r w:rsidRPr="0078201F">
          <w:rPr>
            <w:rStyle w:val="Hyperlink0"/>
            <w:lang w:val="lv-LV"/>
          </w:rPr>
          <w:t>www.lpr.gov.lv</w:t>
        </w:r>
      </w:hyperlink>
      <w:r w:rsidRPr="0078201F">
        <w:rPr>
          <w:lang w:val="lv-LV"/>
        </w:rPr>
        <w:t>.</w:t>
      </w:r>
    </w:p>
    <w:p w14:paraId="2A1F9E31" w14:textId="77777777" w:rsidR="006F66D1" w:rsidRPr="0078201F" w:rsidRDefault="006F66D1" w:rsidP="006F66D1">
      <w:pPr>
        <w:pStyle w:val="BodyA"/>
        <w:spacing w:line="276" w:lineRule="auto"/>
        <w:ind w:left="1224"/>
        <w:jc w:val="both"/>
        <w:rPr>
          <w:lang w:val="lv-LV"/>
        </w:rPr>
      </w:pPr>
    </w:p>
    <w:p w14:paraId="1A047A0C" w14:textId="77777777" w:rsidR="006F66D1" w:rsidRPr="0078201F" w:rsidRDefault="006F66D1" w:rsidP="006F66D1">
      <w:pPr>
        <w:pStyle w:val="ListParagraph"/>
        <w:numPr>
          <w:ilvl w:val="0"/>
          <w:numId w:val="2"/>
        </w:numPr>
        <w:spacing w:line="276" w:lineRule="auto"/>
        <w:rPr>
          <w:b/>
          <w:bCs/>
          <w:lang w:val="lv-LV"/>
        </w:rPr>
      </w:pPr>
      <w:r w:rsidRPr="0078201F">
        <w:rPr>
          <w:b/>
          <w:bCs/>
          <w:lang w:val="lv-LV"/>
        </w:rPr>
        <w:t>VĒRTĒŠANAS KRITĒRIJI</w:t>
      </w:r>
    </w:p>
    <w:p w14:paraId="38CAD356" w14:textId="77777777" w:rsidR="006F66D1" w:rsidRPr="00673FC6" w:rsidRDefault="006F66D1" w:rsidP="006F66D1">
      <w:pPr>
        <w:pStyle w:val="ListParagraph"/>
        <w:numPr>
          <w:ilvl w:val="1"/>
          <w:numId w:val="2"/>
        </w:numPr>
        <w:spacing w:line="276" w:lineRule="auto"/>
        <w:rPr>
          <w:b/>
          <w:bCs/>
          <w:lang w:val="lv-LV"/>
        </w:rPr>
      </w:pPr>
      <w:r w:rsidRPr="0078201F">
        <w:rPr>
          <w:lang w:val="lv-LV"/>
        </w:rPr>
        <w:t>Konkursa 1. kārtā iesniegto darbu vērtēšana notiek pēc administratīvajiem un kvalitatīvajiem vērtēšanas kritērijiem:</w:t>
      </w:r>
    </w:p>
    <w:p w14:paraId="768CD607" w14:textId="77777777" w:rsidR="00673FC6" w:rsidRPr="0078201F" w:rsidRDefault="00673FC6" w:rsidP="00673FC6">
      <w:pPr>
        <w:pStyle w:val="ListParagraph"/>
        <w:spacing w:line="276" w:lineRule="auto"/>
        <w:ind w:left="792"/>
        <w:rPr>
          <w:b/>
          <w:bCs/>
          <w:lang w:val="lv-LV"/>
        </w:rPr>
      </w:pPr>
    </w:p>
    <w:p w14:paraId="581A4DD4" w14:textId="77777777" w:rsidR="006F66D1" w:rsidRPr="0078201F" w:rsidRDefault="006F66D1" w:rsidP="006F66D1">
      <w:pPr>
        <w:pStyle w:val="ListParagraph"/>
        <w:ind w:left="792"/>
        <w:rPr>
          <w:b/>
          <w:bCs/>
          <w:lang w:val="lv-LV"/>
        </w:rPr>
      </w:pPr>
    </w:p>
    <w:tbl>
      <w:tblPr>
        <w:tblW w:w="87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30"/>
        <w:gridCol w:w="5167"/>
        <w:gridCol w:w="1710"/>
      </w:tblGrid>
      <w:tr w:rsidR="006F66D1" w:rsidRPr="0078201F" w14:paraId="00AA9A41" w14:textId="77777777" w:rsidTr="00FA36B1">
        <w:trPr>
          <w:trHeight w:val="300"/>
        </w:trPr>
        <w:tc>
          <w:tcPr>
            <w:tcW w:w="183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42891B7" w14:textId="77777777" w:rsidR="006F66D1" w:rsidRPr="0078201F" w:rsidRDefault="006F66D1" w:rsidP="00FA36B1">
            <w:pPr>
              <w:pStyle w:val="Body"/>
              <w:rPr>
                <w:lang w:val="lv-LV"/>
              </w:rPr>
            </w:pPr>
            <w:r w:rsidRPr="0078201F">
              <w:rPr>
                <w:lang w:val="lv-LV"/>
              </w:rPr>
              <w:lastRenderedPageBreak/>
              <w:t>Nosaukums</w:t>
            </w:r>
          </w:p>
        </w:tc>
        <w:tc>
          <w:tcPr>
            <w:tcW w:w="51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236AC8D6" w14:textId="77777777" w:rsidR="006F66D1" w:rsidRPr="0078201F" w:rsidRDefault="006F66D1" w:rsidP="00FA36B1">
            <w:pPr>
              <w:pStyle w:val="Body"/>
              <w:rPr>
                <w:lang w:val="lv-LV"/>
              </w:rPr>
            </w:pPr>
            <w:r w:rsidRPr="0078201F">
              <w:rPr>
                <w:lang w:val="lv-LV"/>
              </w:rPr>
              <w:t>Vērtēšanas kritēriji</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52A78BCA" w14:textId="77777777" w:rsidR="006F66D1" w:rsidRPr="0078201F" w:rsidRDefault="006F66D1" w:rsidP="00FA36B1">
            <w:pPr>
              <w:pStyle w:val="Body"/>
              <w:jc w:val="right"/>
              <w:rPr>
                <w:lang w:val="lv-LV"/>
              </w:rPr>
            </w:pPr>
            <w:r w:rsidRPr="0078201F">
              <w:rPr>
                <w:lang w:val="lv-LV"/>
              </w:rPr>
              <w:t>Atbilstība</w:t>
            </w:r>
          </w:p>
        </w:tc>
      </w:tr>
      <w:tr w:rsidR="006F66D1" w:rsidRPr="0078201F" w14:paraId="2F550FD3" w14:textId="77777777" w:rsidTr="00FA36B1">
        <w:trPr>
          <w:trHeight w:val="2750"/>
        </w:trPr>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C693C" w14:textId="77777777" w:rsidR="006F66D1" w:rsidRPr="0078201F" w:rsidRDefault="006F66D1" w:rsidP="00FA36B1">
            <w:pPr>
              <w:pStyle w:val="Body"/>
              <w:rPr>
                <w:lang w:val="lv-LV"/>
              </w:rPr>
            </w:pPr>
            <w:r w:rsidRPr="0078201F">
              <w:rPr>
                <w:b/>
                <w:bCs/>
                <w:lang w:val="lv-LV"/>
              </w:rPr>
              <w:t>Administratīvie vērtēšanas kritēriji*</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8DF06D" w14:textId="77777777" w:rsidR="006F66D1" w:rsidRPr="0078201F" w:rsidRDefault="006F66D1" w:rsidP="00FA36B1">
            <w:pPr>
              <w:pStyle w:val="Body"/>
              <w:rPr>
                <w:lang w:val="lv-LV"/>
              </w:rPr>
            </w:pPr>
            <w:r w:rsidRPr="0078201F">
              <w:rPr>
                <w:lang w:val="lv-LV"/>
              </w:rPr>
              <w:t xml:space="preserve">a. aizpildīti visi pieteikumā (pielikums Nr.1) pieprasītie informācijas lauki; </w:t>
            </w:r>
            <w:r w:rsidRPr="0078201F">
              <w:rPr>
                <w:lang w:val="lv-LV"/>
              </w:rPr>
              <w:br/>
              <w:t>b. Pieteikums ir aizpildīts valsts valodā;</w:t>
            </w:r>
            <w:r w:rsidRPr="0078201F">
              <w:rPr>
                <w:lang w:val="lv-LV"/>
              </w:rPr>
              <w:br/>
              <w:t xml:space="preserve">c. Pieteikumā </w:t>
            </w:r>
            <w:bookmarkStart w:id="5" w:name="_Hlk96364256"/>
            <w:r w:rsidRPr="0078201F">
              <w:rPr>
                <w:lang w:val="lv-LV"/>
              </w:rPr>
              <w:t>iesniegtā</w:t>
            </w:r>
            <w:bookmarkEnd w:id="5"/>
            <w:r w:rsidRPr="0078201F">
              <w:rPr>
                <w:lang w:val="lv-LV"/>
              </w:rPr>
              <w:t xml:space="preserve"> biznesa idejai atbilst konkursa mērķim.</w:t>
            </w:r>
            <w:r w:rsidRPr="0078201F">
              <w:rPr>
                <w:lang w:val="lv-LV"/>
              </w:rPr>
              <w:br/>
              <w:t xml:space="preserve">d. Pieteikums ir iesniegts datorrakstā, aizpildot Konkursa oficiālajā tīmekļa vietnē </w:t>
            </w:r>
            <w:hyperlink r:id="rId15" w:history="1">
              <w:r w:rsidRPr="0078201F">
                <w:rPr>
                  <w:rStyle w:val="Hyperlink"/>
                  <w:lang w:val="lv-LV"/>
                </w:rPr>
                <w:t>www.lpr</w:t>
              </w:r>
            </w:hyperlink>
            <w:r w:rsidRPr="0078201F">
              <w:rPr>
                <w:lang w:val="lv-LV"/>
              </w:rPr>
              <w:t xml:space="preserve">.gov.lv pieejamo veidlapu (pielikums Nr.1) un nosūtot uz e-pasta adresi </w:t>
            </w:r>
            <w:hyperlink r:id="rId16" w:history="1">
              <w:r w:rsidRPr="0078201F">
                <w:rPr>
                  <w:rStyle w:val="Hyperlink"/>
                  <w:lang w:val="lv-LV"/>
                </w:rPr>
                <w:t>uap.latgale@lpr</w:t>
              </w:r>
            </w:hyperlink>
            <w:r w:rsidRPr="0078201F">
              <w:rPr>
                <w:lang w:val="lv-LV"/>
              </w:rPr>
              <w:t>.gov.lv  līdz 2022. gada 31. martam, plkst. 23.59.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4D4B79" w14:textId="77777777" w:rsidR="006F66D1" w:rsidRPr="0078201F" w:rsidRDefault="006F66D1" w:rsidP="00FA36B1">
            <w:pPr>
              <w:pStyle w:val="Body"/>
              <w:ind w:left="3343" w:hanging="3343"/>
              <w:jc w:val="right"/>
              <w:rPr>
                <w:lang w:val="lv-LV"/>
              </w:rPr>
            </w:pPr>
            <w:r w:rsidRPr="0078201F">
              <w:rPr>
                <w:lang w:val="lv-LV"/>
              </w:rPr>
              <w:t xml:space="preserve">jā / nē </w:t>
            </w:r>
          </w:p>
        </w:tc>
      </w:tr>
      <w:tr w:rsidR="006F66D1" w:rsidRPr="0078201F" w14:paraId="15C05910" w14:textId="77777777" w:rsidTr="00FA36B1">
        <w:trPr>
          <w:trHeight w:val="241"/>
        </w:trPr>
        <w:tc>
          <w:tcPr>
            <w:tcW w:w="1830" w:type="dxa"/>
            <w:tcBorders>
              <w:top w:val="single" w:sz="4" w:space="0" w:color="000000"/>
              <w:left w:val="single" w:sz="4" w:space="0" w:color="000000"/>
              <w:bottom w:val="single" w:sz="4" w:space="0" w:color="000000"/>
              <w:right w:val="nil"/>
            </w:tcBorders>
            <w:shd w:val="clear" w:color="auto" w:fill="F2F2F2"/>
            <w:tcMar>
              <w:top w:w="80" w:type="dxa"/>
              <w:left w:w="80" w:type="dxa"/>
              <w:bottom w:w="80" w:type="dxa"/>
              <w:right w:w="80" w:type="dxa"/>
            </w:tcMar>
          </w:tcPr>
          <w:p w14:paraId="6D4CEFF2" w14:textId="77777777" w:rsidR="006F66D1" w:rsidRPr="0078201F" w:rsidRDefault="006F66D1" w:rsidP="00FA36B1">
            <w:pPr>
              <w:pStyle w:val="Body"/>
              <w:rPr>
                <w:lang w:val="lv-LV"/>
              </w:rPr>
            </w:pPr>
            <w:r w:rsidRPr="0078201F">
              <w:rPr>
                <w:lang w:val="lv-LV"/>
              </w:rPr>
              <w:t> </w:t>
            </w:r>
          </w:p>
        </w:tc>
        <w:tc>
          <w:tcPr>
            <w:tcW w:w="5167" w:type="dxa"/>
            <w:tcBorders>
              <w:top w:val="single" w:sz="4" w:space="0" w:color="000000"/>
              <w:left w:val="nil"/>
              <w:bottom w:val="single" w:sz="4" w:space="0" w:color="000000"/>
              <w:right w:val="single" w:sz="4" w:space="0" w:color="000000"/>
            </w:tcBorders>
            <w:shd w:val="clear" w:color="auto" w:fill="F2F2F2"/>
            <w:tcMar>
              <w:top w:w="80" w:type="dxa"/>
              <w:left w:w="80" w:type="dxa"/>
              <w:bottom w:w="80" w:type="dxa"/>
              <w:right w:w="80" w:type="dxa"/>
            </w:tcMar>
          </w:tcPr>
          <w:p w14:paraId="3B9E1AC0" w14:textId="77777777" w:rsidR="006F66D1" w:rsidRPr="0078201F" w:rsidRDefault="006F66D1" w:rsidP="00FA36B1">
            <w:pPr>
              <w:pStyle w:val="Body"/>
              <w:rPr>
                <w:lang w:val="lv-LV"/>
              </w:rPr>
            </w:pPr>
            <w:r w:rsidRPr="0078201F">
              <w:rPr>
                <w:lang w:val="lv-LV"/>
              </w:rPr>
              <w:t> *</w:t>
            </w:r>
            <w:r w:rsidRPr="0078201F">
              <w:rPr>
                <w:sz w:val="18"/>
                <w:szCs w:val="18"/>
                <w:lang w:val="lv-LV"/>
              </w:rPr>
              <w:t>ja atbilde ir “nē” vismaz vienā no sadaļām, pieteikums netiek izskatīts</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B751556" w14:textId="77777777" w:rsidR="006F66D1" w:rsidRPr="0078201F" w:rsidRDefault="006F66D1" w:rsidP="00FA36B1">
            <w:pPr>
              <w:pStyle w:val="Body"/>
              <w:rPr>
                <w:lang w:val="lv-LV"/>
              </w:rPr>
            </w:pPr>
          </w:p>
        </w:tc>
      </w:tr>
      <w:tr w:rsidR="006F66D1" w:rsidRPr="0078201F" w14:paraId="5143331E" w14:textId="77777777" w:rsidTr="00FA36B1">
        <w:trPr>
          <w:trHeight w:val="300"/>
        </w:trPr>
        <w:tc>
          <w:tcPr>
            <w:tcW w:w="1830" w:type="dxa"/>
            <w:tcBorders>
              <w:top w:val="single" w:sz="4" w:space="0" w:color="000000"/>
              <w:left w:val="single" w:sz="4" w:space="0" w:color="000000"/>
              <w:bottom w:val="single" w:sz="4" w:space="0" w:color="000000"/>
              <w:right w:val="single" w:sz="4" w:space="0" w:color="000000"/>
            </w:tcBorders>
            <w:shd w:val="clear" w:color="auto" w:fill="C6E0B4"/>
            <w:tcMar>
              <w:top w:w="80" w:type="dxa"/>
              <w:left w:w="80" w:type="dxa"/>
              <w:bottom w:w="80" w:type="dxa"/>
              <w:right w:w="80" w:type="dxa"/>
            </w:tcMar>
          </w:tcPr>
          <w:p w14:paraId="0F2585F8" w14:textId="77777777" w:rsidR="006F66D1" w:rsidRPr="0078201F" w:rsidRDefault="006F66D1" w:rsidP="00FA36B1">
            <w:pPr>
              <w:pStyle w:val="Body"/>
              <w:rPr>
                <w:lang w:val="lv-LV"/>
              </w:rPr>
            </w:pPr>
            <w:r w:rsidRPr="0078201F">
              <w:rPr>
                <w:b/>
                <w:bCs/>
                <w:lang w:val="lv-LV"/>
              </w:rPr>
              <w:t>Nosaukums</w:t>
            </w:r>
          </w:p>
        </w:tc>
        <w:tc>
          <w:tcPr>
            <w:tcW w:w="5167" w:type="dxa"/>
            <w:tcBorders>
              <w:top w:val="single" w:sz="4" w:space="0" w:color="000000"/>
              <w:left w:val="single" w:sz="4" w:space="0" w:color="000000"/>
              <w:bottom w:val="single" w:sz="4" w:space="0" w:color="000000"/>
              <w:right w:val="single" w:sz="4" w:space="0" w:color="000000"/>
            </w:tcBorders>
            <w:shd w:val="clear" w:color="auto" w:fill="C6E0B4"/>
            <w:tcMar>
              <w:top w:w="80" w:type="dxa"/>
              <w:left w:w="80" w:type="dxa"/>
              <w:bottom w:w="80" w:type="dxa"/>
              <w:right w:w="80" w:type="dxa"/>
            </w:tcMar>
            <w:vAlign w:val="bottom"/>
          </w:tcPr>
          <w:p w14:paraId="2D9135B0" w14:textId="77777777" w:rsidR="006F66D1" w:rsidRPr="0078201F" w:rsidRDefault="006F66D1" w:rsidP="00FA36B1">
            <w:pPr>
              <w:pStyle w:val="Body"/>
              <w:rPr>
                <w:lang w:val="lv-LV"/>
              </w:rPr>
            </w:pPr>
            <w:r w:rsidRPr="0078201F">
              <w:rPr>
                <w:b/>
                <w:bCs/>
                <w:lang w:val="lv-LV"/>
              </w:rPr>
              <w:t>Kvalitatīvie vērtēšanas kritēriji</w:t>
            </w:r>
          </w:p>
        </w:tc>
        <w:tc>
          <w:tcPr>
            <w:tcW w:w="1710" w:type="dxa"/>
            <w:tcBorders>
              <w:top w:val="single" w:sz="4" w:space="0" w:color="000000"/>
              <w:left w:val="single" w:sz="4" w:space="0" w:color="000000"/>
              <w:bottom w:val="single" w:sz="4" w:space="0" w:color="000000"/>
              <w:right w:val="single" w:sz="4" w:space="0" w:color="000000"/>
            </w:tcBorders>
            <w:shd w:val="clear" w:color="auto" w:fill="C6E0B4"/>
            <w:tcMar>
              <w:top w:w="80" w:type="dxa"/>
              <w:left w:w="80" w:type="dxa"/>
              <w:bottom w:w="80" w:type="dxa"/>
              <w:right w:w="80" w:type="dxa"/>
            </w:tcMar>
            <w:vAlign w:val="bottom"/>
          </w:tcPr>
          <w:p w14:paraId="36C57C6D" w14:textId="77777777" w:rsidR="006F66D1" w:rsidRPr="0078201F" w:rsidRDefault="006F66D1" w:rsidP="00FA36B1">
            <w:pPr>
              <w:pStyle w:val="Body"/>
              <w:jc w:val="right"/>
              <w:rPr>
                <w:lang w:val="lv-LV"/>
              </w:rPr>
            </w:pPr>
            <w:r w:rsidRPr="0078201F">
              <w:rPr>
                <w:b/>
                <w:bCs/>
                <w:lang w:val="lv-LV"/>
              </w:rPr>
              <w:t xml:space="preserve"> Maksimālais punktu skaits</w:t>
            </w:r>
          </w:p>
        </w:tc>
      </w:tr>
      <w:tr w:rsidR="006F66D1" w:rsidRPr="0078201F" w14:paraId="4B648340" w14:textId="77777777" w:rsidTr="00FA36B1">
        <w:trPr>
          <w:trHeight w:val="310"/>
        </w:trPr>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CF7B8" w14:textId="77777777" w:rsidR="006F66D1" w:rsidRPr="0078201F" w:rsidRDefault="006F66D1" w:rsidP="00FA36B1">
            <w:pPr>
              <w:pStyle w:val="Body"/>
              <w:rPr>
                <w:color w:val="auto"/>
                <w:lang w:val="lv-LV"/>
              </w:rPr>
            </w:pPr>
            <w:r w:rsidRPr="0078201F">
              <w:rPr>
                <w:b/>
                <w:bCs/>
                <w:color w:val="auto"/>
                <w:lang w:val="lv-LV"/>
              </w:rPr>
              <w:t>Kopsavilkums</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87FDF2" w14:textId="77777777" w:rsidR="006F66D1" w:rsidRPr="0078201F" w:rsidRDefault="006F66D1" w:rsidP="00FA36B1">
            <w:pPr>
              <w:pStyle w:val="Body"/>
              <w:rPr>
                <w:color w:val="auto"/>
                <w:lang w:val="lv-LV"/>
              </w:rPr>
            </w:pPr>
            <w:r w:rsidRPr="0078201F">
              <w:rPr>
                <w:color w:val="auto"/>
                <w:lang w:val="lv-LV"/>
              </w:rPr>
              <w:t>Biznesa idejas pasniegšanas veids ir kvalitatīvs/īss,</w:t>
            </w:r>
            <w:r w:rsidRPr="0078201F">
              <w:rPr>
                <w:color w:val="auto"/>
                <w:lang w:val="lv-LV"/>
              </w:rPr>
              <w:br/>
              <w:t>strukturēts, pārskatāms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261E48" w14:textId="77777777" w:rsidR="006F66D1" w:rsidRPr="0078201F" w:rsidRDefault="006F66D1" w:rsidP="00FA36B1">
            <w:pPr>
              <w:pStyle w:val="Body"/>
              <w:jc w:val="right"/>
              <w:rPr>
                <w:lang w:val="lv-LV"/>
              </w:rPr>
            </w:pPr>
            <w:r w:rsidRPr="0078201F">
              <w:rPr>
                <w:lang w:val="lv-LV"/>
              </w:rPr>
              <w:t>10</w:t>
            </w:r>
          </w:p>
        </w:tc>
      </w:tr>
      <w:tr w:rsidR="006F66D1" w:rsidRPr="0078201F" w14:paraId="73C2D9D2" w14:textId="77777777" w:rsidTr="00FA36B1">
        <w:trPr>
          <w:trHeight w:val="293"/>
        </w:trPr>
        <w:tc>
          <w:tcPr>
            <w:tcW w:w="1830" w:type="dxa"/>
            <w:vMerge/>
            <w:tcBorders>
              <w:top w:val="single" w:sz="4" w:space="0" w:color="000000"/>
              <w:left w:val="single" w:sz="4" w:space="0" w:color="000000"/>
              <w:bottom w:val="single" w:sz="4" w:space="0" w:color="000000"/>
              <w:right w:val="single" w:sz="4" w:space="0" w:color="000000"/>
            </w:tcBorders>
            <w:shd w:val="clear" w:color="auto" w:fill="auto"/>
          </w:tcPr>
          <w:p w14:paraId="6A0C18F2" w14:textId="77777777" w:rsidR="006F66D1" w:rsidRPr="0078201F" w:rsidRDefault="006F66D1" w:rsidP="00FA36B1">
            <w:pPr>
              <w:rPr>
                <w:lang w:val="lv-LV"/>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25EEED" w14:textId="77777777" w:rsidR="006F66D1" w:rsidRPr="0078201F" w:rsidRDefault="006F66D1" w:rsidP="00FA36B1">
            <w:pPr>
              <w:pStyle w:val="Body"/>
              <w:rPr>
                <w:color w:val="auto"/>
                <w:lang w:val="lv-LV"/>
              </w:rPr>
            </w:pPr>
            <w:r w:rsidRPr="0078201F">
              <w:rPr>
                <w:color w:val="auto"/>
                <w:lang w:val="lv-LV"/>
              </w:rPr>
              <w:t>Idejas apraksts rosina interesi par idejas</w:t>
            </w:r>
            <w:r w:rsidRPr="0078201F">
              <w:rPr>
                <w:color w:val="auto"/>
                <w:lang w:val="lv-LV"/>
              </w:rPr>
              <w:br/>
              <w:t>turpmāko attīstību</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4BF354" w14:textId="77777777" w:rsidR="006F66D1" w:rsidRPr="0078201F" w:rsidRDefault="006F66D1" w:rsidP="00FA36B1">
            <w:pPr>
              <w:pStyle w:val="Body"/>
              <w:jc w:val="right"/>
              <w:rPr>
                <w:lang w:val="lv-LV"/>
              </w:rPr>
            </w:pPr>
            <w:r w:rsidRPr="0078201F">
              <w:rPr>
                <w:lang w:val="lv-LV"/>
              </w:rPr>
              <w:t>5</w:t>
            </w:r>
          </w:p>
        </w:tc>
      </w:tr>
      <w:tr w:rsidR="006F66D1" w:rsidRPr="0078201F" w14:paraId="60816E82" w14:textId="77777777" w:rsidTr="00FA36B1">
        <w:trPr>
          <w:trHeight w:val="60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tcPr>
          <w:p w14:paraId="152B343E" w14:textId="77777777" w:rsidR="006F66D1" w:rsidRPr="0078201F" w:rsidRDefault="006F66D1" w:rsidP="00FA36B1">
            <w:pPr>
              <w:rPr>
                <w:lang w:val="lv-LV"/>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7FF82E" w14:textId="77777777" w:rsidR="006F66D1" w:rsidRPr="0078201F" w:rsidRDefault="006F66D1" w:rsidP="00FA36B1">
            <w:pPr>
              <w:pStyle w:val="Body"/>
              <w:rPr>
                <w:color w:val="auto"/>
                <w:lang w:val="lv-LV"/>
              </w:rPr>
            </w:pPr>
            <w:r w:rsidRPr="0078201F">
              <w:rPr>
                <w:color w:val="auto"/>
                <w:u w:color="FF0000"/>
                <w:lang w:val="lv-LV"/>
              </w:rPr>
              <w:t>Uzsvērta biznesa idejas nozīme un loma Latgales attīstībā</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60C565" w14:textId="77777777" w:rsidR="006F66D1" w:rsidRPr="0078201F" w:rsidRDefault="006F66D1" w:rsidP="00FA36B1">
            <w:pPr>
              <w:pStyle w:val="Body"/>
              <w:jc w:val="right"/>
              <w:rPr>
                <w:lang w:val="lv-LV"/>
              </w:rPr>
            </w:pPr>
            <w:r w:rsidRPr="0078201F">
              <w:rPr>
                <w:lang w:val="lv-LV"/>
              </w:rPr>
              <w:t>10</w:t>
            </w:r>
          </w:p>
        </w:tc>
      </w:tr>
      <w:tr w:rsidR="006F66D1" w:rsidRPr="0078201F" w14:paraId="20F58B50" w14:textId="77777777" w:rsidTr="00FA36B1">
        <w:trPr>
          <w:trHeight w:val="229"/>
        </w:trPr>
        <w:tc>
          <w:tcPr>
            <w:tcW w:w="699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079619E" w14:textId="77777777" w:rsidR="006F66D1" w:rsidRPr="0078201F" w:rsidRDefault="006F66D1" w:rsidP="00FA36B1">
            <w:pPr>
              <w:pStyle w:val="Body"/>
              <w:jc w:val="right"/>
              <w:rPr>
                <w:lang w:val="lv-LV"/>
              </w:rPr>
            </w:pPr>
            <w:r w:rsidRPr="0078201F">
              <w:rPr>
                <w:lang w:val="lv-LV"/>
              </w:rPr>
              <w:t>Iegūtie punkti</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2BA2D5EC" w14:textId="77777777" w:rsidR="006F66D1" w:rsidRPr="0078201F" w:rsidRDefault="006F66D1" w:rsidP="00FA36B1">
            <w:pPr>
              <w:pStyle w:val="Body"/>
              <w:jc w:val="right"/>
              <w:rPr>
                <w:lang w:val="lv-LV"/>
              </w:rPr>
            </w:pPr>
            <w:r w:rsidRPr="0078201F">
              <w:rPr>
                <w:lang w:val="lv-LV"/>
              </w:rPr>
              <w:t>___(maksimāli 25 p.)</w:t>
            </w:r>
          </w:p>
        </w:tc>
      </w:tr>
      <w:tr w:rsidR="006F66D1" w:rsidRPr="0078201F" w14:paraId="67E41B78" w14:textId="77777777" w:rsidTr="00FA36B1">
        <w:trPr>
          <w:trHeight w:val="300"/>
        </w:trPr>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E47F8" w14:textId="77777777" w:rsidR="006F66D1" w:rsidRPr="0078201F" w:rsidRDefault="006F66D1" w:rsidP="00FA36B1">
            <w:pPr>
              <w:pStyle w:val="Body"/>
              <w:rPr>
                <w:lang w:val="lv-LV"/>
              </w:rPr>
            </w:pPr>
            <w:r w:rsidRPr="0078201F">
              <w:rPr>
                <w:b/>
                <w:bCs/>
                <w:lang w:val="lv-LV"/>
              </w:rPr>
              <w:t>Biznesa ideja un produkts</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4BA8A4" w14:textId="77777777" w:rsidR="006F66D1" w:rsidRPr="0078201F" w:rsidRDefault="006F66D1" w:rsidP="00FA36B1">
            <w:pPr>
              <w:pStyle w:val="Body"/>
              <w:rPr>
                <w:lang w:val="lv-LV"/>
              </w:rPr>
            </w:pPr>
            <w:r w:rsidRPr="0078201F">
              <w:rPr>
                <w:lang w:val="lv-LV"/>
              </w:rPr>
              <w:t xml:space="preserve">Biznesa ilgtermiņa iespējas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919A95" w14:textId="77777777" w:rsidR="006F66D1" w:rsidRPr="0078201F" w:rsidRDefault="006F66D1" w:rsidP="00FA36B1">
            <w:pPr>
              <w:pStyle w:val="Body"/>
              <w:jc w:val="right"/>
              <w:rPr>
                <w:lang w:val="lv-LV"/>
              </w:rPr>
            </w:pPr>
            <w:r w:rsidRPr="0078201F">
              <w:rPr>
                <w:lang w:val="lv-LV"/>
              </w:rPr>
              <w:t>10</w:t>
            </w:r>
          </w:p>
        </w:tc>
      </w:tr>
      <w:tr w:rsidR="006F66D1" w:rsidRPr="0078201F" w14:paraId="67BCB606" w14:textId="77777777" w:rsidTr="00FA36B1">
        <w:trPr>
          <w:trHeight w:val="171"/>
        </w:trPr>
        <w:tc>
          <w:tcPr>
            <w:tcW w:w="1830" w:type="dxa"/>
            <w:vMerge/>
            <w:tcBorders>
              <w:top w:val="single" w:sz="4" w:space="0" w:color="000000"/>
              <w:left w:val="single" w:sz="4" w:space="0" w:color="000000"/>
              <w:bottom w:val="single" w:sz="4" w:space="0" w:color="000000"/>
              <w:right w:val="single" w:sz="4" w:space="0" w:color="000000"/>
            </w:tcBorders>
            <w:shd w:val="clear" w:color="auto" w:fill="auto"/>
          </w:tcPr>
          <w:p w14:paraId="34FEC687" w14:textId="77777777" w:rsidR="006F66D1" w:rsidRPr="0078201F" w:rsidRDefault="006F66D1" w:rsidP="00FA36B1">
            <w:pPr>
              <w:rPr>
                <w:lang w:val="lv-LV"/>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12ED27" w14:textId="77777777" w:rsidR="006F66D1" w:rsidRPr="0078201F" w:rsidRDefault="006F66D1" w:rsidP="00FA36B1">
            <w:pPr>
              <w:pStyle w:val="Body"/>
              <w:rPr>
                <w:lang w:val="lv-LV"/>
              </w:rPr>
            </w:pPr>
            <w:r w:rsidRPr="0078201F">
              <w:rPr>
                <w:lang w:val="lv-LV"/>
              </w:rPr>
              <w:t>Biznesa ideja un produkts/pakalpojums  ir inovatīva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20CF47" w14:textId="77777777" w:rsidR="006F66D1" w:rsidRPr="0078201F" w:rsidRDefault="006F66D1" w:rsidP="00FA36B1">
            <w:pPr>
              <w:pStyle w:val="Body"/>
              <w:jc w:val="right"/>
              <w:rPr>
                <w:lang w:val="lv-LV"/>
              </w:rPr>
            </w:pPr>
            <w:r w:rsidRPr="0078201F">
              <w:rPr>
                <w:lang w:val="lv-LV"/>
              </w:rPr>
              <w:t>5</w:t>
            </w:r>
          </w:p>
        </w:tc>
      </w:tr>
      <w:tr w:rsidR="006F66D1" w:rsidRPr="0078201F" w14:paraId="2EEE4386" w14:textId="77777777" w:rsidTr="00FA36B1">
        <w:trPr>
          <w:trHeight w:val="30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tcPr>
          <w:p w14:paraId="4D9FFF36" w14:textId="77777777" w:rsidR="006F66D1" w:rsidRPr="0078201F" w:rsidRDefault="006F66D1" w:rsidP="00FA36B1">
            <w:pPr>
              <w:rPr>
                <w:lang w:val="lv-LV"/>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0E9E33" w14:textId="77777777" w:rsidR="006F66D1" w:rsidRPr="0078201F" w:rsidRDefault="006F66D1" w:rsidP="00FA36B1">
            <w:pPr>
              <w:pStyle w:val="Body"/>
              <w:rPr>
                <w:lang w:val="lv-LV"/>
              </w:rPr>
            </w:pPr>
            <w:r w:rsidRPr="0078201F">
              <w:rPr>
                <w:lang w:val="lv-LV"/>
              </w:rPr>
              <w:t>Biznesa ideja un produkts/pakalpojums  ir tehnoloģiska/s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D7CD5D" w14:textId="77777777" w:rsidR="006F66D1" w:rsidRPr="0078201F" w:rsidRDefault="006F66D1" w:rsidP="00FA36B1">
            <w:pPr>
              <w:pStyle w:val="Body"/>
              <w:jc w:val="right"/>
              <w:rPr>
                <w:lang w:val="lv-LV"/>
              </w:rPr>
            </w:pPr>
            <w:r w:rsidRPr="0078201F">
              <w:rPr>
                <w:lang w:val="lv-LV"/>
              </w:rPr>
              <w:t>5</w:t>
            </w:r>
          </w:p>
        </w:tc>
      </w:tr>
      <w:tr w:rsidR="006F66D1" w:rsidRPr="0078201F" w14:paraId="41312BC0" w14:textId="77777777" w:rsidTr="00FA36B1">
        <w:trPr>
          <w:trHeight w:val="30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tcPr>
          <w:p w14:paraId="05A14440" w14:textId="77777777" w:rsidR="006F66D1" w:rsidRPr="0078201F" w:rsidRDefault="006F66D1" w:rsidP="00FA36B1">
            <w:pPr>
              <w:rPr>
                <w:lang w:val="lv-LV"/>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C3F331" w14:textId="77777777" w:rsidR="006F66D1" w:rsidRPr="0078201F" w:rsidRDefault="006F66D1" w:rsidP="00FA36B1">
            <w:pPr>
              <w:pStyle w:val="Body"/>
              <w:rPr>
                <w:lang w:val="lv-LV"/>
              </w:rPr>
            </w:pPr>
            <w:r w:rsidRPr="0078201F">
              <w:rPr>
                <w:lang w:val="lv-LV"/>
              </w:rPr>
              <w:t>Biznesa idejas iespējas veicināt produkta eksportu</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554B28" w14:textId="77777777" w:rsidR="006F66D1" w:rsidRPr="0078201F" w:rsidRDefault="006F66D1" w:rsidP="00FA36B1">
            <w:pPr>
              <w:pStyle w:val="Body"/>
              <w:jc w:val="right"/>
              <w:rPr>
                <w:lang w:val="lv-LV"/>
              </w:rPr>
            </w:pPr>
            <w:r w:rsidRPr="0078201F">
              <w:rPr>
                <w:lang w:val="lv-LV"/>
              </w:rPr>
              <w:t>5</w:t>
            </w:r>
          </w:p>
        </w:tc>
      </w:tr>
      <w:tr w:rsidR="006F66D1" w:rsidRPr="0078201F" w14:paraId="1D0D8980" w14:textId="77777777" w:rsidTr="00FA36B1">
        <w:trPr>
          <w:trHeight w:val="336"/>
        </w:trPr>
        <w:tc>
          <w:tcPr>
            <w:tcW w:w="699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6684616" w14:textId="77777777" w:rsidR="006F66D1" w:rsidRPr="0078201F" w:rsidRDefault="006F66D1" w:rsidP="00FA36B1">
            <w:pPr>
              <w:pStyle w:val="Body"/>
              <w:jc w:val="right"/>
              <w:rPr>
                <w:lang w:val="lv-LV"/>
              </w:rPr>
            </w:pPr>
            <w:r w:rsidRPr="0078201F">
              <w:rPr>
                <w:lang w:val="lv-LV"/>
              </w:rPr>
              <w:t>Iegūtie punkti</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39556B98" w14:textId="77777777" w:rsidR="006F66D1" w:rsidRPr="0078201F" w:rsidRDefault="006F66D1" w:rsidP="00FA36B1">
            <w:pPr>
              <w:pStyle w:val="Body"/>
              <w:jc w:val="right"/>
              <w:rPr>
                <w:lang w:val="lv-LV"/>
              </w:rPr>
            </w:pPr>
            <w:r w:rsidRPr="0078201F">
              <w:rPr>
                <w:lang w:val="lv-LV"/>
              </w:rPr>
              <w:t>__(maksimāli 25 p.)</w:t>
            </w:r>
          </w:p>
        </w:tc>
      </w:tr>
      <w:tr w:rsidR="006F66D1" w:rsidRPr="0078201F" w14:paraId="7B69E46F" w14:textId="77777777" w:rsidTr="00FA36B1">
        <w:trPr>
          <w:trHeight w:val="300"/>
        </w:trPr>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0C0D4" w14:textId="77777777" w:rsidR="006F66D1" w:rsidRPr="0078201F" w:rsidRDefault="006F66D1" w:rsidP="00FA36B1">
            <w:pPr>
              <w:pStyle w:val="Body"/>
              <w:rPr>
                <w:lang w:val="lv-LV"/>
              </w:rPr>
            </w:pPr>
            <w:r w:rsidRPr="0078201F">
              <w:rPr>
                <w:b/>
                <w:bCs/>
                <w:lang w:val="lv-LV"/>
              </w:rPr>
              <w:t>Tirgus</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D249E0" w14:textId="77777777" w:rsidR="006F66D1" w:rsidRPr="0078201F" w:rsidRDefault="006F66D1" w:rsidP="00FA36B1">
            <w:pPr>
              <w:pStyle w:val="Body"/>
              <w:rPr>
                <w:lang w:val="lv-LV"/>
              </w:rPr>
            </w:pPr>
            <w:r w:rsidRPr="0078201F">
              <w:rPr>
                <w:lang w:val="lv-LV"/>
              </w:rPr>
              <w:t>Ir apzināts tirgus lielums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68ED71" w14:textId="77777777" w:rsidR="006F66D1" w:rsidRPr="0078201F" w:rsidRDefault="006F66D1" w:rsidP="00FA36B1">
            <w:pPr>
              <w:pStyle w:val="Body"/>
              <w:jc w:val="right"/>
              <w:rPr>
                <w:lang w:val="lv-LV"/>
              </w:rPr>
            </w:pPr>
            <w:r w:rsidRPr="0078201F">
              <w:rPr>
                <w:lang w:val="lv-LV"/>
              </w:rPr>
              <w:t>5</w:t>
            </w:r>
          </w:p>
        </w:tc>
      </w:tr>
      <w:tr w:rsidR="006F66D1" w:rsidRPr="0078201F" w14:paraId="6B851062" w14:textId="77777777" w:rsidTr="00FA36B1">
        <w:trPr>
          <w:trHeight w:val="60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tcPr>
          <w:p w14:paraId="286D751B" w14:textId="77777777" w:rsidR="006F66D1" w:rsidRPr="0078201F" w:rsidRDefault="006F66D1" w:rsidP="00FA36B1">
            <w:pPr>
              <w:rPr>
                <w:lang w:val="lv-LV"/>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324D2D" w14:textId="77777777" w:rsidR="006F66D1" w:rsidRPr="0078201F" w:rsidRDefault="006F66D1" w:rsidP="00FA36B1">
            <w:pPr>
              <w:pStyle w:val="Body"/>
              <w:rPr>
                <w:lang w:val="lv-LV"/>
              </w:rPr>
            </w:pPr>
            <w:r w:rsidRPr="0078201F">
              <w:rPr>
                <w:lang w:val="lv-LV"/>
              </w:rPr>
              <w:t>Ir skaidri un argumentēti raksturoti klienti un to vajadzības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C76BF2" w14:textId="77777777" w:rsidR="006F66D1" w:rsidRPr="0078201F" w:rsidRDefault="006F66D1" w:rsidP="00FA36B1">
            <w:pPr>
              <w:pStyle w:val="Body"/>
              <w:jc w:val="right"/>
              <w:rPr>
                <w:lang w:val="lv-LV"/>
              </w:rPr>
            </w:pPr>
            <w:r w:rsidRPr="0078201F">
              <w:rPr>
                <w:lang w:val="lv-LV"/>
              </w:rPr>
              <w:t>5</w:t>
            </w:r>
          </w:p>
        </w:tc>
      </w:tr>
      <w:tr w:rsidR="006F66D1" w:rsidRPr="0078201F" w14:paraId="42D799D0" w14:textId="77777777" w:rsidTr="00FA36B1">
        <w:trPr>
          <w:trHeight w:val="30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tcPr>
          <w:p w14:paraId="6AD267E6" w14:textId="77777777" w:rsidR="006F66D1" w:rsidRPr="0078201F" w:rsidRDefault="006F66D1" w:rsidP="00FA36B1">
            <w:pPr>
              <w:rPr>
                <w:lang w:val="lv-LV"/>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E8DCC4" w14:textId="77777777" w:rsidR="006F66D1" w:rsidRPr="0078201F" w:rsidRDefault="006F66D1" w:rsidP="00FA36B1">
            <w:pPr>
              <w:pStyle w:val="Body"/>
              <w:rPr>
                <w:lang w:val="lv-LV"/>
              </w:rPr>
            </w:pPr>
            <w:r w:rsidRPr="0078201F">
              <w:rPr>
                <w:lang w:val="lv-LV"/>
              </w:rPr>
              <w:t>Ir skaidri un pamatoti aprakstīta konkurence, konkurētspēja Latvijas un ārvalstu tirgos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6A0893" w14:textId="77777777" w:rsidR="006F66D1" w:rsidRPr="0078201F" w:rsidRDefault="006F66D1" w:rsidP="00FA36B1">
            <w:pPr>
              <w:pStyle w:val="Body"/>
              <w:jc w:val="right"/>
              <w:rPr>
                <w:lang w:val="lv-LV"/>
              </w:rPr>
            </w:pPr>
            <w:r w:rsidRPr="0078201F">
              <w:rPr>
                <w:lang w:val="lv-LV"/>
              </w:rPr>
              <w:t>5</w:t>
            </w:r>
          </w:p>
        </w:tc>
      </w:tr>
      <w:tr w:rsidR="006F66D1" w:rsidRPr="0078201F" w14:paraId="378303BE" w14:textId="77777777" w:rsidTr="00FA36B1">
        <w:trPr>
          <w:trHeight w:val="30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tcPr>
          <w:p w14:paraId="6434930F" w14:textId="77777777" w:rsidR="006F66D1" w:rsidRPr="0078201F" w:rsidRDefault="006F66D1" w:rsidP="00FA36B1">
            <w:pPr>
              <w:rPr>
                <w:lang w:val="lv-LV"/>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FA7FC3" w14:textId="77777777" w:rsidR="006F66D1" w:rsidRPr="0078201F" w:rsidRDefault="006F66D1" w:rsidP="00FA36B1">
            <w:pPr>
              <w:pStyle w:val="Body"/>
              <w:rPr>
                <w:lang w:val="lv-LV"/>
              </w:rPr>
            </w:pPr>
            <w:r w:rsidRPr="0078201F">
              <w:rPr>
                <w:lang w:val="lv-LV"/>
              </w:rPr>
              <w:t>Ir izanalizēta produkta/pakalpojuma cena un peļņa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044975" w14:textId="77777777" w:rsidR="006F66D1" w:rsidRPr="0078201F" w:rsidRDefault="006F66D1" w:rsidP="00FA36B1">
            <w:pPr>
              <w:pStyle w:val="Body"/>
              <w:jc w:val="right"/>
              <w:rPr>
                <w:lang w:val="lv-LV"/>
              </w:rPr>
            </w:pPr>
            <w:r w:rsidRPr="0078201F">
              <w:rPr>
                <w:lang w:val="lv-LV"/>
              </w:rPr>
              <w:t>5</w:t>
            </w:r>
          </w:p>
        </w:tc>
      </w:tr>
      <w:tr w:rsidR="006F66D1" w:rsidRPr="0078201F" w14:paraId="5FFB3D2A" w14:textId="77777777" w:rsidTr="00FA36B1">
        <w:trPr>
          <w:trHeight w:val="300"/>
        </w:trPr>
        <w:tc>
          <w:tcPr>
            <w:tcW w:w="699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8335BA0" w14:textId="77777777" w:rsidR="006F66D1" w:rsidRPr="0078201F" w:rsidRDefault="006F66D1" w:rsidP="00FA36B1">
            <w:pPr>
              <w:pStyle w:val="Body"/>
              <w:jc w:val="right"/>
              <w:rPr>
                <w:lang w:val="lv-LV"/>
              </w:rPr>
            </w:pPr>
            <w:r w:rsidRPr="0078201F">
              <w:rPr>
                <w:lang w:val="lv-LV"/>
              </w:rPr>
              <w:t>Iegūtie punkti</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254EED88" w14:textId="77777777" w:rsidR="006F66D1" w:rsidRPr="0078201F" w:rsidRDefault="006F66D1" w:rsidP="00FA36B1">
            <w:pPr>
              <w:pStyle w:val="Body"/>
              <w:jc w:val="right"/>
              <w:rPr>
                <w:lang w:val="lv-LV"/>
              </w:rPr>
            </w:pPr>
            <w:r w:rsidRPr="0078201F">
              <w:rPr>
                <w:lang w:val="lv-LV"/>
              </w:rPr>
              <w:t>__(maksimāli 20 p.)</w:t>
            </w:r>
          </w:p>
        </w:tc>
      </w:tr>
      <w:tr w:rsidR="006F66D1" w:rsidRPr="0078201F" w14:paraId="3146517B" w14:textId="77777777" w:rsidTr="00FA36B1">
        <w:trPr>
          <w:trHeight w:val="300"/>
        </w:trPr>
        <w:tc>
          <w:tcPr>
            <w:tcW w:w="183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44666E64" w14:textId="77777777" w:rsidR="006F66D1" w:rsidRPr="0078201F" w:rsidRDefault="006F66D1" w:rsidP="00FA36B1">
            <w:pPr>
              <w:pStyle w:val="Body"/>
              <w:rPr>
                <w:lang w:val="lv-LV"/>
              </w:rPr>
            </w:pPr>
            <w:r w:rsidRPr="0078201F">
              <w:rPr>
                <w:b/>
                <w:bCs/>
                <w:lang w:val="lv-LV"/>
              </w:rPr>
              <w:lastRenderedPageBreak/>
              <w:t>Mārketings</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A5CF04" w14:textId="77777777" w:rsidR="006F66D1" w:rsidRPr="0078201F" w:rsidRDefault="006F66D1" w:rsidP="00FA36B1">
            <w:pPr>
              <w:pStyle w:val="Body"/>
              <w:rPr>
                <w:lang w:val="lv-LV"/>
              </w:rPr>
            </w:pPr>
            <w:r w:rsidRPr="0078201F">
              <w:rPr>
                <w:lang w:val="lv-LV"/>
              </w:rPr>
              <w:t>Ir definētas mārketinga aktivitātes un skaidrs komunikācijas plāns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039A60" w14:textId="77777777" w:rsidR="006F66D1" w:rsidRPr="0078201F" w:rsidRDefault="006F66D1" w:rsidP="00FA36B1">
            <w:pPr>
              <w:pStyle w:val="Body"/>
              <w:jc w:val="right"/>
              <w:rPr>
                <w:lang w:val="lv-LV"/>
              </w:rPr>
            </w:pPr>
            <w:r w:rsidRPr="0078201F">
              <w:rPr>
                <w:lang w:val="lv-LV"/>
              </w:rPr>
              <w:t>10</w:t>
            </w:r>
          </w:p>
        </w:tc>
      </w:tr>
      <w:tr w:rsidR="006F66D1" w:rsidRPr="0078201F" w14:paraId="78A47E41" w14:textId="77777777" w:rsidTr="00FA36B1">
        <w:trPr>
          <w:trHeight w:val="349"/>
        </w:trPr>
        <w:tc>
          <w:tcPr>
            <w:tcW w:w="1830" w:type="dxa"/>
            <w:vMerge/>
            <w:tcBorders>
              <w:left w:val="single" w:sz="4" w:space="0" w:color="000000"/>
              <w:right w:val="single" w:sz="4" w:space="0" w:color="000000"/>
            </w:tcBorders>
            <w:shd w:val="clear" w:color="auto" w:fill="auto"/>
          </w:tcPr>
          <w:p w14:paraId="71B0B838" w14:textId="77777777" w:rsidR="006F66D1" w:rsidRPr="0078201F" w:rsidRDefault="006F66D1" w:rsidP="00FA36B1">
            <w:pPr>
              <w:rPr>
                <w:lang w:val="lv-LV"/>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9822B3" w14:textId="77777777" w:rsidR="006F66D1" w:rsidRPr="0078201F" w:rsidRDefault="006F66D1" w:rsidP="00FA36B1">
            <w:pPr>
              <w:pStyle w:val="Body"/>
              <w:rPr>
                <w:lang w:val="lv-LV"/>
              </w:rPr>
            </w:pPr>
            <w:r w:rsidRPr="0078201F">
              <w:rPr>
                <w:color w:val="auto"/>
                <w:u w:color="FF0000"/>
                <w:lang w:val="lv-LV"/>
              </w:rPr>
              <w:t>Ir skaidra sociālo tīklu izmantošana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77E54D" w14:textId="77777777" w:rsidR="006F66D1" w:rsidRPr="0078201F" w:rsidRDefault="006F66D1" w:rsidP="00FA36B1">
            <w:pPr>
              <w:pStyle w:val="Body"/>
              <w:jc w:val="right"/>
              <w:rPr>
                <w:lang w:val="lv-LV"/>
              </w:rPr>
            </w:pPr>
            <w:r w:rsidRPr="0078201F">
              <w:rPr>
                <w:lang w:val="lv-LV"/>
              </w:rPr>
              <w:t>5</w:t>
            </w:r>
          </w:p>
        </w:tc>
      </w:tr>
      <w:tr w:rsidR="006F66D1" w:rsidRPr="0078201F" w14:paraId="7BBAAC54" w14:textId="77777777" w:rsidTr="00FA36B1">
        <w:trPr>
          <w:trHeight w:val="399"/>
        </w:trPr>
        <w:tc>
          <w:tcPr>
            <w:tcW w:w="1830" w:type="dxa"/>
            <w:vMerge/>
            <w:tcBorders>
              <w:left w:val="single" w:sz="4" w:space="0" w:color="000000"/>
              <w:bottom w:val="single" w:sz="4" w:space="0" w:color="000000"/>
              <w:right w:val="single" w:sz="4" w:space="0" w:color="000000"/>
            </w:tcBorders>
            <w:shd w:val="clear" w:color="auto" w:fill="auto"/>
          </w:tcPr>
          <w:p w14:paraId="598C8829" w14:textId="77777777" w:rsidR="006F66D1" w:rsidRPr="0078201F" w:rsidRDefault="006F66D1" w:rsidP="00FA36B1">
            <w:pPr>
              <w:rPr>
                <w:lang w:val="lv-LV"/>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50732B" w14:textId="77777777" w:rsidR="006F66D1" w:rsidRPr="0078201F" w:rsidRDefault="006F66D1" w:rsidP="00FA36B1">
            <w:pPr>
              <w:pStyle w:val="Body"/>
              <w:rPr>
                <w:color w:val="auto"/>
                <w:u w:color="FF0000"/>
                <w:lang w:val="lv-LV"/>
              </w:rPr>
            </w:pPr>
            <w:r w:rsidRPr="0078201F">
              <w:rPr>
                <w:color w:val="auto"/>
                <w:u w:color="FF0000"/>
                <w:lang w:val="lv-LV"/>
              </w:rPr>
              <w:t>Ir apzināta nepieciešamo resursu pieejamība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5F3680" w14:textId="77777777" w:rsidR="006F66D1" w:rsidRPr="0078201F" w:rsidRDefault="006F66D1" w:rsidP="00FA36B1">
            <w:pPr>
              <w:pStyle w:val="Body"/>
              <w:jc w:val="right"/>
              <w:rPr>
                <w:lang w:val="lv-LV"/>
              </w:rPr>
            </w:pPr>
            <w:r w:rsidRPr="0078201F">
              <w:rPr>
                <w:lang w:val="lv-LV"/>
              </w:rPr>
              <w:t>5</w:t>
            </w:r>
          </w:p>
        </w:tc>
      </w:tr>
      <w:tr w:rsidR="006F66D1" w:rsidRPr="0078201F" w14:paraId="485A4343" w14:textId="77777777" w:rsidTr="00FA36B1">
        <w:trPr>
          <w:trHeight w:val="300"/>
        </w:trPr>
        <w:tc>
          <w:tcPr>
            <w:tcW w:w="699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3721EEE" w14:textId="77777777" w:rsidR="006F66D1" w:rsidRPr="0078201F" w:rsidRDefault="006F66D1" w:rsidP="00FA36B1">
            <w:pPr>
              <w:pStyle w:val="Body"/>
              <w:jc w:val="right"/>
              <w:rPr>
                <w:lang w:val="lv-LV"/>
              </w:rPr>
            </w:pPr>
            <w:r w:rsidRPr="0078201F">
              <w:rPr>
                <w:lang w:val="lv-LV"/>
              </w:rPr>
              <w:t>Iegūtie punkti</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0C197997" w14:textId="77777777" w:rsidR="006F66D1" w:rsidRPr="0078201F" w:rsidRDefault="006F66D1" w:rsidP="00FA36B1">
            <w:pPr>
              <w:pStyle w:val="Body"/>
              <w:jc w:val="right"/>
              <w:rPr>
                <w:lang w:val="lv-LV"/>
              </w:rPr>
            </w:pPr>
            <w:r w:rsidRPr="0078201F">
              <w:rPr>
                <w:lang w:val="lv-LV"/>
              </w:rPr>
              <w:t>__(maksimāli 20 p.)</w:t>
            </w:r>
          </w:p>
        </w:tc>
      </w:tr>
      <w:tr w:rsidR="006F66D1" w:rsidRPr="0078201F" w14:paraId="39C73B34" w14:textId="77777777" w:rsidTr="00FA36B1">
        <w:trPr>
          <w:trHeight w:val="163"/>
        </w:trPr>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33E07" w14:textId="77777777" w:rsidR="006F66D1" w:rsidRPr="0078201F" w:rsidRDefault="006F66D1" w:rsidP="00FA36B1">
            <w:pPr>
              <w:pStyle w:val="Body"/>
              <w:rPr>
                <w:lang w:val="lv-LV"/>
              </w:rPr>
            </w:pPr>
            <w:r w:rsidRPr="0078201F">
              <w:rPr>
                <w:b/>
                <w:bCs/>
                <w:lang w:val="lv-LV"/>
              </w:rPr>
              <w:t>Riski</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FF6078" w14:textId="77777777" w:rsidR="006F66D1" w:rsidRPr="0078201F" w:rsidRDefault="006F66D1" w:rsidP="00FA36B1">
            <w:pPr>
              <w:pStyle w:val="Body"/>
              <w:rPr>
                <w:lang w:val="lv-LV"/>
              </w:rPr>
            </w:pPr>
            <w:r w:rsidRPr="0078201F">
              <w:rPr>
                <w:lang w:val="lv-LV"/>
              </w:rPr>
              <w:t>Ir izvērtēti biznesa riski un izaicinājumi</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24B1D6" w14:textId="77777777" w:rsidR="006F66D1" w:rsidRPr="0078201F" w:rsidRDefault="006F66D1" w:rsidP="00FA36B1">
            <w:pPr>
              <w:pStyle w:val="Body"/>
              <w:jc w:val="right"/>
              <w:rPr>
                <w:lang w:val="lv-LV"/>
              </w:rPr>
            </w:pPr>
            <w:r w:rsidRPr="0078201F">
              <w:rPr>
                <w:color w:val="auto"/>
                <w:u w:color="FF0000"/>
                <w:lang w:val="lv-LV"/>
              </w:rPr>
              <w:t>10</w:t>
            </w:r>
          </w:p>
        </w:tc>
      </w:tr>
      <w:tr w:rsidR="006F66D1" w:rsidRPr="0078201F" w14:paraId="2D83B59C" w14:textId="77777777" w:rsidTr="00FA36B1">
        <w:trPr>
          <w:trHeight w:val="300"/>
        </w:trPr>
        <w:tc>
          <w:tcPr>
            <w:tcW w:w="699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B371947" w14:textId="77777777" w:rsidR="006F66D1" w:rsidRPr="0078201F" w:rsidRDefault="006F66D1" w:rsidP="00FA36B1">
            <w:pPr>
              <w:pStyle w:val="Body"/>
              <w:jc w:val="right"/>
              <w:rPr>
                <w:lang w:val="lv-LV"/>
              </w:rPr>
            </w:pPr>
            <w:r w:rsidRPr="0078201F">
              <w:rPr>
                <w:lang w:val="lv-LV"/>
              </w:rPr>
              <w:t>Iegūtie punkti</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7BD17508" w14:textId="77777777" w:rsidR="006F66D1" w:rsidRPr="0078201F" w:rsidRDefault="006F66D1" w:rsidP="00FA36B1">
            <w:pPr>
              <w:pStyle w:val="Body"/>
              <w:jc w:val="right"/>
              <w:rPr>
                <w:lang w:val="lv-LV"/>
              </w:rPr>
            </w:pPr>
            <w:r w:rsidRPr="0078201F">
              <w:rPr>
                <w:lang w:val="lv-LV"/>
              </w:rPr>
              <w:t>__(maksimāli 10 p.)</w:t>
            </w:r>
          </w:p>
        </w:tc>
      </w:tr>
      <w:tr w:rsidR="006F66D1" w:rsidRPr="0078201F" w14:paraId="11C64E19" w14:textId="77777777" w:rsidTr="00FA36B1">
        <w:trPr>
          <w:trHeight w:val="100"/>
        </w:trPr>
        <w:tc>
          <w:tcPr>
            <w:tcW w:w="6997"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30DAE555" w14:textId="77777777" w:rsidR="006F66D1" w:rsidRPr="0078201F" w:rsidRDefault="006F66D1" w:rsidP="00FA36B1">
            <w:pPr>
              <w:pStyle w:val="Body"/>
              <w:pBdr>
                <w:bottom w:val="single" w:sz="4" w:space="1" w:color="auto"/>
              </w:pBdr>
              <w:rPr>
                <w:lang w:val="lv-LV"/>
              </w:rPr>
            </w:pPr>
          </w:p>
        </w:tc>
        <w:tc>
          <w:tcPr>
            <w:tcW w:w="1710"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bottom"/>
          </w:tcPr>
          <w:p w14:paraId="589CC88A" w14:textId="77777777" w:rsidR="006F66D1" w:rsidRPr="0078201F" w:rsidRDefault="006F66D1" w:rsidP="00FA36B1">
            <w:pPr>
              <w:pStyle w:val="Body"/>
              <w:jc w:val="right"/>
              <w:rPr>
                <w:lang w:val="lv-LV"/>
              </w:rPr>
            </w:pPr>
            <w:r w:rsidRPr="0078201F">
              <w:rPr>
                <w:lang w:val="lv-LV"/>
              </w:rPr>
              <w:t> </w:t>
            </w:r>
          </w:p>
        </w:tc>
      </w:tr>
      <w:tr w:rsidR="006F66D1" w:rsidRPr="0078201F" w14:paraId="6897A50C" w14:textId="77777777" w:rsidTr="00FA36B1">
        <w:trPr>
          <w:trHeight w:val="300"/>
        </w:trPr>
        <w:tc>
          <w:tcPr>
            <w:tcW w:w="699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FAEC123" w14:textId="77777777" w:rsidR="006F66D1" w:rsidRPr="0078201F" w:rsidRDefault="006F66D1" w:rsidP="00FA36B1">
            <w:pPr>
              <w:pStyle w:val="Body"/>
              <w:jc w:val="right"/>
              <w:rPr>
                <w:lang w:val="lv-LV"/>
              </w:rPr>
            </w:pPr>
            <w:r w:rsidRPr="0078201F">
              <w:rPr>
                <w:b/>
                <w:bCs/>
                <w:lang w:val="lv-LV"/>
              </w:rPr>
              <w:t>Iegūtais punktu skaits KOPĀ</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6E34546C" w14:textId="77777777" w:rsidR="006F66D1" w:rsidRPr="0078201F" w:rsidRDefault="006F66D1" w:rsidP="00FA36B1">
            <w:pPr>
              <w:pStyle w:val="Body"/>
              <w:jc w:val="right"/>
              <w:rPr>
                <w:lang w:val="lv-LV"/>
              </w:rPr>
            </w:pPr>
            <w:r w:rsidRPr="0078201F">
              <w:rPr>
                <w:lang w:val="lv-LV"/>
              </w:rPr>
              <w:t>___(maksimāli 100 p.)</w:t>
            </w:r>
          </w:p>
        </w:tc>
      </w:tr>
    </w:tbl>
    <w:p w14:paraId="1CA3BA44" w14:textId="77777777" w:rsidR="006F66D1" w:rsidRPr="0078201F" w:rsidRDefault="006F66D1" w:rsidP="006F66D1">
      <w:pPr>
        <w:pStyle w:val="ListParagraph"/>
        <w:widowControl w:val="0"/>
        <w:ind w:left="0"/>
        <w:rPr>
          <w:b/>
          <w:bCs/>
          <w:lang w:val="lv-LV"/>
        </w:rPr>
      </w:pPr>
    </w:p>
    <w:p w14:paraId="502D94AD" w14:textId="77777777" w:rsidR="006F66D1" w:rsidRPr="0078201F" w:rsidRDefault="006F66D1" w:rsidP="006F66D1">
      <w:pPr>
        <w:pStyle w:val="BodyA"/>
        <w:spacing w:before="60" w:after="60" w:line="276" w:lineRule="auto"/>
        <w:jc w:val="both"/>
        <w:rPr>
          <w:lang w:val="lv-LV"/>
        </w:rPr>
      </w:pPr>
    </w:p>
    <w:p w14:paraId="7FAD7FBE" w14:textId="77777777" w:rsidR="006F66D1" w:rsidRPr="0078201F" w:rsidRDefault="006F66D1" w:rsidP="006F66D1">
      <w:pPr>
        <w:pStyle w:val="BodyA"/>
        <w:numPr>
          <w:ilvl w:val="2"/>
          <w:numId w:val="3"/>
        </w:numPr>
        <w:spacing w:before="60" w:after="60" w:line="276" w:lineRule="auto"/>
        <w:ind w:left="1560" w:hanging="709"/>
        <w:jc w:val="both"/>
        <w:rPr>
          <w:lang w:val="lv-LV"/>
        </w:rPr>
      </w:pPr>
      <w:r w:rsidRPr="0078201F">
        <w:rPr>
          <w:lang w:val="lv-LV"/>
        </w:rPr>
        <w:t xml:space="preserve"> </w:t>
      </w:r>
      <w:r>
        <w:rPr>
          <w:lang w:val="lv-LV"/>
        </w:rPr>
        <w:t xml:space="preserve">  </w:t>
      </w:r>
      <w:r w:rsidRPr="0078201F">
        <w:rPr>
          <w:lang w:val="lv-LV"/>
        </w:rPr>
        <w:t>Sākotnēji tiek pārbaudīta biznesa idejas pieteikumā iesniegtās biznesa idejas</w:t>
      </w:r>
      <w:r w:rsidRPr="0078201F">
        <w:rPr>
          <w:rStyle w:val="CommentReference"/>
          <w:rFonts w:cs="Times New Roman"/>
          <w:color w:val="auto"/>
          <w:lang w:val="lv-LV" w:eastAsia="en-US"/>
        </w:rPr>
        <w:t xml:space="preserve"> at</w:t>
      </w:r>
      <w:r w:rsidRPr="0078201F">
        <w:rPr>
          <w:lang w:val="lv-LV"/>
        </w:rPr>
        <w:t>bilstība administratīvajiem kritērijiem.</w:t>
      </w:r>
    </w:p>
    <w:p w14:paraId="3E0AA67E" w14:textId="77777777" w:rsidR="006F66D1" w:rsidRPr="0078201F" w:rsidRDefault="006F66D1" w:rsidP="006F66D1">
      <w:pPr>
        <w:pStyle w:val="BodyA"/>
        <w:numPr>
          <w:ilvl w:val="2"/>
          <w:numId w:val="2"/>
        </w:numPr>
        <w:spacing w:before="60" w:after="60" w:line="276" w:lineRule="auto"/>
        <w:ind w:left="1560" w:hanging="709"/>
        <w:jc w:val="both"/>
        <w:rPr>
          <w:lang w:val="lv-LV"/>
        </w:rPr>
      </w:pPr>
      <w:r w:rsidRPr="0078201F">
        <w:rPr>
          <w:lang w:val="lv-LV"/>
        </w:rPr>
        <w:t xml:space="preserve"> </w:t>
      </w:r>
      <w:r>
        <w:rPr>
          <w:lang w:val="lv-LV"/>
        </w:rPr>
        <w:t xml:space="preserve">  </w:t>
      </w:r>
      <w:r w:rsidRPr="0078201F">
        <w:rPr>
          <w:lang w:val="lv-LV"/>
        </w:rPr>
        <w:t>Ja biznesa ideja neatbilst vienam vai vairākiem administratīviem kritērijiem, tad biznesa ideja netiek vērtēta un pieteikums tiek izslēgts no turpmākas dalības Konkursā;</w:t>
      </w:r>
    </w:p>
    <w:p w14:paraId="39A1FD06" w14:textId="77777777" w:rsidR="006F66D1" w:rsidRPr="0078201F" w:rsidRDefault="006F66D1" w:rsidP="006F66D1">
      <w:pPr>
        <w:pStyle w:val="BodyA"/>
        <w:numPr>
          <w:ilvl w:val="2"/>
          <w:numId w:val="2"/>
        </w:numPr>
        <w:spacing w:before="60" w:after="60" w:line="276" w:lineRule="auto"/>
        <w:ind w:left="1560" w:hanging="709"/>
        <w:jc w:val="both"/>
        <w:rPr>
          <w:lang w:val="lv-LV"/>
        </w:rPr>
      </w:pPr>
      <w:r w:rsidRPr="0078201F">
        <w:rPr>
          <w:lang w:val="lv-LV"/>
        </w:rPr>
        <w:t xml:space="preserve"> </w:t>
      </w:r>
      <w:r>
        <w:rPr>
          <w:lang w:val="lv-LV"/>
        </w:rPr>
        <w:t xml:space="preserve">  </w:t>
      </w:r>
      <w:r w:rsidRPr="0078201F">
        <w:rPr>
          <w:lang w:val="lv-LV"/>
        </w:rPr>
        <w:t>Katru biznesa ideju vērtē Vērtēšanas komisijas locekļi, piešķirot punktu skaitu atbilstoši vērtēšanas kritērijiem.</w:t>
      </w:r>
    </w:p>
    <w:p w14:paraId="1674B370" w14:textId="77777777" w:rsidR="006F66D1" w:rsidRPr="0078201F" w:rsidRDefault="006F66D1" w:rsidP="006F66D1">
      <w:pPr>
        <w:pStyle w:val="BodyA"/>
        <w:numPr>
          <w:ilvl w:val="2"/>
          <w:numId w:val="2"/>
        </w:numPr>
        <w:spacing w:before="60" w:after="60" w:line="276" w:lineRule="auto"/>
        <w:ind w:left="1560" w:hanging="709"/>
        <w:jc w:val="both"/>
        <w:rPr>
          <w:lang w:val="lv-LV"/>
        </w:rPr>
      </w:pPr>
      <w:r w:rsidRPr="0078201F">
        <w:rPr>
          <w:lang w:val="lv-LV"/>
        </w:rPr>
        <w:t xml:space="preserve"> </w:t>
      </w:r>
      <w:r>
        <w:rPr>
          <w:lang w:val="lv-LV"/>
        </w:rPr>
        <w:t xml:space="preserve">  </w:t>
      </w:r>
      <w:r w:rsidRPr="0078201F">
        <w:rPr>
          <w:lang w:val="lv-LV"/>
        </w:rPr>
        <w:t xml:space="preserve">Biznesa idejas vērtējums katram dalībniekam tiek nosūtīts uz viņa norādīto e-pasta adresi. </w:t>
      </w:r>
    </w:p>
    <w:p w14:paraId="16148484" w14:textId="77777777" w:rsidR="006F66D1" w:rsidRPr="0078201F" w:rsidRDefault="006F66D1" w:rsidP="006F66D1">
      <w:pPr>
        <w:pStyle w:val="BodyA"/>
        <w:numPr>
          <w:ilvl w:val="1"/>
          <w:numId w:val="4"/>
        </w:numPr>
        <w:spacing w:before="60" w:after="60" w:line="276" w:lineRule="auto"/>
        <w:ind w:left="851" w:hanging="567"/>
        <w:jc w:val="both"/>
        <w:rPr>
          <w:lang w:val="lv-LV"/>
        </w:rPr>
      </w:pPr>
      <w:r w:rsidRPr="0078201F">
        <w:rPr>
          <w:lang w:val="lv-LV"/>
        </w:rPr>
        <w:t xml:space="preserve"> Konkursa 2. kārtā iesniegto darbu jeb biznesa ideju prezentāciju vērtēšana notiek, </w:t>
      </w:r>
      <w:r>
        <w:rPr>
          <w:lang w:val="lv-LV"/>
        </w:rPr>
        <w:t xml:space="preserve"> </w:t>
      </w:r>
      <w:r w:rsidRPr="0078201F">
        <w:rPr>
          <w:lang w:val="lv-LV"/>
        </w:rPr>
        <w:t xml:space="preserve">summējot 1.kārtā saņemto punktu skaitu ar 2.kārtā iegūto vērtējumu. </w:t>
      </w:r>
    </w:p>
    <w:p w14:paraId="2C2C719A" w14:textId="77777777" w:rsidR="006F66D1" w:rsidRPr="0078201F" w:rsidRDefault="006F66D1" w:rsidP="006F66D1">
      <w:pPr>
        <w:pStyle w:val="BodyA"/>
        <w:numPr>
          <w:ilvl w:val="2"/>
          <w:numId w:val="2"/>
        </w:numPr>
        <w:spacing w:before="60" w:line="276" w:lineRule="auto"/>
        <w:ind w:left="1560" w:hanging="709"/>
        <w:jc w:val="both"/>
        <w:rPr>
          <w:lang w:val="lv-LV"/>
        </w:rPr>
      </w:pPr>
      <w:r>
        <w:rPr>
          <w:lang w:val="lv-LV"/>
        </w:rPr>
        <w:t xml:space="preserve">   </w:t>
      </w:r>
      <w:r w:rsidRPr="0078201F">
        <w:rPr>
          <w:lang w:val="lv-LV"/>
        </w:rPr>
        <w:t xml:space="preserve">Konkursa 2. kārtas </w:t>
      </w:r>
      <w:r w:rsidRPr="0078201F">
        <w:rPr>
          <w:b/>
          <w:bCs/>
          <w:lang w:val="lv-LV"/>
        </w:rPr>
        <w:t>kvalitatīvie kritēriji</w:t>
      </w:r>
      <w:r w:rsidRPr="0078201F">
        <w:rPr>
          <w:lang w:val="lv-LV"/>
        </w:rPr>
        <w:t xml:space="preserve"> un iespējamais maksimālais punktu skaits, ko var saņemt par attiecīgo kritēriju: </w:t>
      </w:r>
    </w:p>
    <w:tbl>
      <w:tblPr>
        <w:tblStyle w:val="TableGrid"/>
        <w:tblW w:w="9493" w:type="dxa"/>
        <w:tblLook w:val="04A0" w:firstRow="1" w:lastRow="0" w:firstColumn="1" w:lastColumn="0" w:noHBand="0" w:noVBand="1"/>
      </w:tblPr>
      <w:tblGrid>
        <w:gridCol w:w="4815"/>
        <w:gridCol w:w="2835"/>
        <w:gridCol w:w="1843"/>
      </w:tblGrid>
      <w:tr w:rsidR="006F66D1" w:rsidRPr="0078201F" w14:paraId="4668EF34" w14:textId="77777777" w:rsidTr="00FA36B1">
        <w:tc>
          <w:tcPr>
            <w:tcW w:w="4815" w:type="dxa"/>
            <w:shd w:val="clear" w:color="auto" w:fill="C5E0B3" w:themeFill="accent6" w:themeFillTint="66"/>
          </w:tcPr>
          <w:p w14:paraId="400EFCE2"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b/>
                <w:bCs/>
                <w:lang w:val="lv-LV"/>
              </w:rPr>
            </w:pPr>
            <w:r w:rsidRPr="0078201F">
              <w:rPr>
                <w:b/>
                <w:bCs/>
                <w:lang w:val="lv-LV"/>
              </w:rPr>
              <w:t>Kvalitatīvie kritēriji</w:t>
            </w:r>
          </w:p>
        </w:tc>
        <w:tc>
          <w:tcPr>
            <w:tcW w:w="2835" w:type="dxa"/>
            <w:shd w:val="clear" w:color="auto" w:fill="C5E0B3" w:themeFill="accent6" w:themeFillTint="66"/>
          </w:tcPr>
          <w:p w14:paraId="1A083F13"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b/>
                <w:bCs/>
                <w:lang w:val="lv-LV"/>
              </w:rPr>
            </w:pPr>
            <w:r w:rsidRPr="0078201F">
              <w:rPr>
                <w:b/>
                <w:bCs/>
                <w:lang w:val="lv-LV"/>
              </w:rPr>
              <w:t>Maksimāli iespējamais punktu skaits</w:t>
            </w:r>
          </w:p>
        </w:tc>
        <w:tc>
          <w:tcPr>
            <w:tcW w:w="1843" w:type="dxa"/>
            <w:shd w:val="clear" w:color="auto" w:fill="C5E0B3" w:themeFill="accent6" w:themeFillTint="66"/>
          </w:tcPr>
          <w:p w14:paraId="49686EA1"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b/>
                <w:bCs/>
                <w:lang w:val="lv-LV"/>
              </w:rPr>
            </w:pPr>
            <w:r w:rsidRPr="0078201F">
              <w:rPr>
                <w:b/>
                <w:bCs/>
                <w:lang w:val="lv-LV"/>
              </w:rPr>
              <w:t>Piešķirto punktu skaits</w:t>
            </w:r>
          </w:p>
        </w:tc>
      </w:tr>
      <w:tr w:rsidR="006F66D1" w:rsidRPr="0078201F" w14:paraId="05C5B0BF" w14:textId="77777777" w:rsidTr="00FA36B1">
        <w:tc>
          <w:tcPr>
            <w:tcW w:w="4815" w:type="dxa"/>
          </w:tcPr>
          <w:p w14:paraId="42AD7A21"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lang w:val="lv-LV"/>
              </w:rPr>
            </w:pPr>
            <w:r w:rsidRPr="0078201F">
              <w:rPr>
                <w:lang w:val="lv-LV"/>
              </w:rPr>
              <w:t>Konkursa 1.kārtā saņemtais vērtējums</w:t>
            </w:r>
          </w:p>
        </w:tc>
        <w:tc>
          <w:tcPr>
            <w:tcW w:w="2835" w:type="dxa"/>
          </w:tcPr>
          <w:p w14:paraId="14330E78"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center"/>
              <w:rPr>
                <w:lang w:val="lv-LV"/>
              </w:rPr>
            </w:pPr>
            <w:r w:rsidRPr="0078201F">
              <w:rPr>
                <w:color w:val="auto"/>
                <w:lang w:val="lv-LV"/>
              </w:rPr>
              <w:t>100</w:t>
            </w:r>
          </w:p>
        </w:tc>
        <w:tc>
          <w:tcPr>
            <w:tcW w:w="1843" w:type="dxa"/>
          </w:tcPr>
          <w:p w14:paraId="05BEDA34"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lang w:val="lv-LV"/>
              </w:rPr>
            </w:pPr>
          </w:p>
        </w:tc>
      </w:tr>
      <w:tr w:rsidR="006F66D1" w:rsidRPr="0078201F" w14:paraId="0C93524A" w14:textId="77777777" w:rsidTr="00FA36B1">
        <w:tc>
          <w:tcPr>
            <w:tcW w:w="4815" w:type="dxa"/>
          </w:tcPr>
          <w:p w14:paraId="0C1A372D"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lang w:val="lv-LV"/>
              </w:rPr>
            </w:pPr>
            <w:r w:rsidRPr="0078201F">
              <w:rPr>
                <w:lang w:val="lv-LV"/>
              </w:rPr>
              <w:t>Biznesa idejas unikalitāte, inovācija</w:t>
            </w:r>
          </w:p>
        </w:tc>
        <w:tc>
          <w:tcPr>
            <w:tcW w:w="2835" w:type="dxa"/>
          </w:tcPr>
          <w:p w14:paraId="64C37E21"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center"/>
              <w:rPr>
                <w:lang w:val="lv-LV"/>
              </w:rPr>
            </w:pPr>
            <w:r w:rsidRPr="0078201F">
              <w:rPr>
                <w:lang w:val="lv-LV"/>
              </w:rPr>
              <w:t>10</w:t>
            </w:r>
          </w:p>
        </w:tc>
        <w:tc>
          <w:tcPr>
            <w:tcW w:w="1843" w:type="dxa"/>
          </w:tcPr>
          <w:p w14:paraId="3ACAAE73"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lang w:val="lv-LV"/>
              </w:rPr>
            </w:pPr>
          </w:p>
        </w:tc>
      </w:tr>
      <w:tr w:rsidR="006F66D1" w:rsidRPr="0078201F" w14:paraId="08AC7C89" w14:textId="77777777" w:rsidTr="00FA36B1">
        <w:tc>
          <w:tcPr>
            <w:tcW w:w="4815" w:type="dxa"/>
          </w:tcPr>
          <w:p w14:paraId="0AC89290"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lang w:val="lv-LV"/>
              </w:rPr>
            </w:pPr>
            <w:r w:rsidRPr="0078201F">
              <w:rPr>
                <w:lang w:val="lv-LV"/>
              </w:rPr>
              <w:t>Biznesa idejas aktualitāte, lietderība</w:t>
            </w:r>
          </w:p>
        </w:tc>
        <w:tc>
          <w:tcPr>
            <w:tcW w:w="2835" w:type="dxa"/>
          </w:tcPr>
          <w:p w14:paraId="4BAB6232"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center"/>
              <w:rPr>
                <w:lang w:val="lv-LV"/>
              </w:rPr>
            </w:pPr>
            <w:r w:rsidRPr="0078201F">
              <w:rPr>
                <w:lang w:val="lv-LV"/>
              </w:rPr>
              <w:t>10</w:t>
            </w:r>
          </w:p>
        </w:tc>
        <w:tc>
          <w:tcPr>
            <w:tcW w:w="1843" w:type="dxa"/>
          </w:tcPr>
          <w:p w14:paraId="08E307BC"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lang w:val="lv-LV"/>
              </w:rPr>
            </w:pPr>
          </w:p>
        </w:tc>
      </w:tr>
      <w:tr w:rsidR="006F66D1" w:rsidRPr="0078201F" w14:paraId="02B486CD" w14:textId="77777777" w:rsidTr="00FA36B1">
        <w:tc>
          <w:tcPr>
            <w:tcW w:w="4815" w:type="dxa"/>
          </w:tcPr>
          <w:p w14:paraId="5C3240F3"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lang w:val="lv-LV"/>
              </w:rPr>
            </w:pPr>
            <w:r w:rsidRPr="0078201F">
              <w:rPr>
                <w:lang w:val="lv-LV"/>
              </w:rPr>
              <w:t>Finanšu aprēķins idejas īstenošanai</w:t>
            </w:r>
          </w:p>
        </w:tc>
        <w:tc>
          <w:tcPr>
            <w:tcW w:w="2835" w:type="dxa"/>
          </w:tcPr>
          <w:p w14:paraId="0EF2986D"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center"/>
              <w:rPr>
                <w:lang w:val="lv-LV"/>
              </w:rPr>
            </w:pPr>
            <w:r w:rsidRPr="0078201F">
              <w:rPr>
                <w:lang w:val="lv-LV"/>
              </w:rPr>
              <w:t>10</w:t>
            </w:r>
          </w:p>
        </w:tc>
        <w:tc>
          <w:tcPr>
            <w:tcW w:w="1843" w:type="dxa"/>
          </w:tcPr>
          <w:p w14:paraId="0BCE4187"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lang w:val="lv-LV"/>
              </w:rPr>
            </w:pPr>
          </w:p>
        </w:tc>
      </w:tr>
      <w:tr w:rsidR="006F66D1" w:rsidRPr="0078201F" w14:paraId="06DA3155" w14:textId="77777777" w:rsidTr="00FA36B1">
        <w:tc>
          <w:tcPr>
            <w:tcW w:w="4815" w:type="dxa"/>
          </w:tcPr>
          <w:p w14:paraId="62A42722"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lang w:val="lv-LV"/>
              </w:rPr>
            </w:pPr>
            <w:r w:rsidRPr="0078201F">
              <w:rPr>
                <w:color w:val="auto"/>
                <w:lang w:val="lv-LV"/>
              </w:rPr>
              <w:t xml:space="preserve">Eksporta </w:t>
            </w:r>
            <w:r w:rsidRPr="0078201F">
              <w:rPr>
                <w:lang w:val="lv-LV"/>
              </w:rPr>
              <w:t>potenciāls</w:t>
            </w:r>
          </w:p>
        </w:tc>
        <w:tc>
          <w:tcPr>
            <w:tcW w:w="2835" w:type="dxa"/>
          </w:tcPr>
          <w:p w14:paraId="4E7E3A31"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center"/>
              <w:rPr>
                <w:lang w:val="lv-LV"/>
              </w:rPr>
            </w:pPr>
            <w:r w:rsidRPr="0078201F">
              <w:rPr>
                <w:lang w:val="lv-LV"/>
              </w:rPr>
              <w:t>10</w:t>
            </w:r>
          </w:p>
        </w:tc>
        <w:tc>
          <w:tcPr>
            <w:tcW w:w="1843" w:type="dxa"/>
          </w:tcPr>
          <w:p w14:paraId="5B8B376D"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lang w:val="lv-LV"/>
              </w:rPr>
            </w:pPr>
          </w:p>
        </w:tc>
      </w:tr>
      <w:tr w:rsidR="006F66D1" w:rsidRPr="0078201F" w14:paraId="675449F4" w14:textId="77777777" w:rsidTr="00FA36B1">
        <w:tc>
          <w:tcPr>
            <w:tcW w:w="4815" w:type="dxa"/>
          </w:tcPr>
          <w:p w14:paraId="7BA35075"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lang w:val="lv-LV"/>
              </w:rPr>
            </w:pPr>
            <w:r w:rsidRPr="0078201F">
              <w:rPr>
                <w:lang w:val="lv-LV"/>
              </w:rPr>
              <w:t>Komanda un kompetences īstenot biznesa ideju</w:t>
            </w:r>
          </w:p>
        </w:tc>
        <w:tc>
          <w:tcPr>
            <w:tcW w:w="2835" w:type="dxa"/>
          </w:tcPr>
          <w:p w14:paraId="43529CC1"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center"/>
              <w:rPr>
                <w:lang w:val="lv-LV"/>
              </w:rPr>
            </w:pPr>
            <w:r w:rsidRPr="0078201F">
              <w:rPr>
                <w:lang w:val="lv-LV"/>
              </w:rPr>
              <w:t>10</w:t>
            </w:r>
          </w:p>
        </w:tc>
        <w:tc>
          <w:tcPr>
            <w:tcW w:w="1843" w:type="dxa"/>
          </w:tcPr>
          <w:p w14:paraId="53546284"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lang w:val="lv-LV"/>
              </w:rPr>
            </w:pPr>
          </w:p>
        </w:tc>
      </w:tr>
      <w:tr w:rsidR="006F66D1" w:rsidRPr="0078201F" w14:paraId="2BC6CD2C" w14:textId="77777777" w:rsidTr="00FA36B1">
        <w:tc>
          <w:tcPr>
            <w:tcW w:w="4815" w:type="dxa"/>
          </w:tcPr>
          <w:p w14:paraId="27A5F3FA"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lang w:val="lv-LV"/>
              </w:rPr>
            </w:pPr>
            <w:r w:rsidRPr="0078201F">
              <w:rPr>
                <w:lang w:val="lv-LV"/>
              </w:rPr>
              <w:t>Idejas izklāsta skaidrība un prezentēšanas prasmes</w:t>
            </w:r>
          </w:p>
        </w:tc>
        <w:tc>
          <w:tcPr>
            <w:tcW w:w="2835" w:type="dxa"/>
          </w:tcPr>
          <w:p w14:paraId="248D8B99"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center"/>
              <w:rPr>
                <w:lang w:val="lv-LV"/>
              </w:rPr>
            </w:pPr>
            <w:r w:rsidRPr="0078201F">
              <w:rPr>
                <w:lang w:val="lv-LV"/>
              </w:rPr>
              <w:t>10</w:t>
            </w:r>
          </w:p>
        </w:tc>
        <w:tc>
          <w:tcPr>
            <w:tcW w:w="1843" w:type="dxa"/>
          </w:tcPr>
          <w:p w14:paraId="653134E3"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lang w:val="lv-LV"/>
              </w:rPr>
            </w:pPr>
          </w:p>
        </w:tc>
      </w:tr>
      <w:tr w:rsidR="006F66D1" w:rsidRPr="0078201F" w14:paraId="57A04EE1" w14:textId="77777777" w:rsidTr="00FA36B1">
        <w:tc>
          <w:tcPr>
            <w:tcW w:w="4815" w:type="dxa"/>
          </w:tcPr>
          <w:p w14:paraId="04B9C942"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right"/>
              <w:rPr>
                <w:lang w:val="lv-LV"/>
              </w:rPr>
            </w:pPr>
            <w:r w:rsidRPr="0078201F">
              <w:rPr>
                <w:b/>
                <w:bCs/>
                <w:lang w:val="lv-LV"/>
              </w:rPr>
              <w:lastRenderedPageBreak/>
              <w:t>Iegūtais punktu skaits KOPĀ</w:t>
            </w:r>
          </w:p>
        </w:tc>
        <w:tc>
          <w:tcPr>
            <w:tcW w:w="2835" w:type="dxa"/>
          </w:tcPr>
          <w:p w14:paraId="666AAC43"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lang w:val="lv-LV"/>
              </w:rPr>
            </w:pPr>
          </w:p>
        </w:tc>
        <w:tc>
          <w:tcPr>
            <w:tcW w:w="1843" w:type="dxa"/>
          </w:tcPr>
          <w:p w14:paraId="255F6487"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lang w:val="lv-LV"/>
              </w:rPr>
            </w:pPr>
          </w:p>
        </w:tc>
      </w:tr>
      <w:tr w:rsidR="006F66D1" w:rsidRPr="0078201F" w14:paraId="701521A7" w14:textId="77777777" w:rsidTr="00FA36B1">
        <w:tc>
          <w:tcPr>
            <w:tcW w:w="9493" w:type="dxa"/>
            <w:gridSpan w:val="3"/>
          </w:tcPr>
          <w:p w14:paraId="3BFF04A6"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lang w:val="lv-LV"/>
              </w:rPr>
            </w:pPr>
            <w:r w:rsidRPr="0078201F">
              <w:rPr>
                <w:lang w:val="lv-LV"/>
              </w:rPr>
              <w:t>Rekomendācijas:</w:t>
            </w:r>
          </w:p>
          <w:p w14:paraId="41623842" w14:textId="77777777" w:rsidR="006F66D1" w:rsidRPr="0078201F" w:rsidRDefault="006F66D1" w:rsidP="00FA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lang w:val="lv-LV"/>
              </w:rPr>
            </w:pPr>
          </w:p>
        </w:tc>
      </w:tr>
    </w:tbl>
    <w:p w14:paraId="52E255B2" w14:textId="77777777" w:rsidR="006F66D1" w:rsidRPr="0078201F" w:rsidRDefault="006F66D1" w:rsidP="006F66D1">
      <w:pPr>
        <w:pStyle w:val="BodyA"/>
        <w:numPr>
          <w:ilvl w:val="2"/>
          <w:numId w:val="2"/>
        </w:numPr>
        <w:spacing w:before="60" w:line="276" w:lineRule="auto"/>
        <w:ind w:left="1560" w:hanging="709"/>
        <w:jc w:val="both"/>
        <w:rPr>
          <w:lang w:val="lv-LV"/>
        </w:rPr>
      </w:pPr>
      <w:r w:rsidRPr="0078201F">
        <w:rPr>
          <w:lang w:val="lv-LV"/>
        </w:rPr>
        <w:t xml:space="preserve"> </w:t>
      </w:r>
      <w:r>
        <w:rPr>
          <w:lang w:val="lv-LV"/>
        </w:rPr>
        <w:t xml:space="preserve"> </w:t>
      </w:r>
      <w:r w:rsidRPr="0078201F">
        <w:rPr>
          <w:lang w:val="lv-LV"/>
        </w:rPr>
        <w:t>Noslēguma pasākumā Vērtēšanas komisijas</w:t>
      </w:r>
      <w:r w:rsidRPr="0078201F">
        <w:rPr>
          <w:rStyle w:val="CommentReference"/>
          <w:rFonts w:cs="Times New Roman"/>
          <w:color w:val="auto"/>
          <w:lang w:val="lv-LV" w:eastAsia="en-US"/>
        </w:rPr>
        <w:t xml:space="preserve"> l</w:t>
      </w:r>
      <w:r w:rsidRPr="0078201F">
        <w:rPr>
          <w:lang w:val="lv-LV"/>
        </w:rPr>
        <w:t>ocekļi sniedz rekomendācijas biznesa ideju pilnveidošanai.</w:t>
      </w:r>
    </w:p>
    <w:p w14:paraId="4FFE70CB" w14:textId="77777777" w:rsidR="006F66D1" w:rsidRPr="0078201F" w:rsidRDefault="006F66D1" w:rsidP="006F66D1">
      <w:pPr>
        <w:pStyle w:val="BodyA"/>
        <w:spacing w:before="60" w:line="276" w:lineRule="auto"/>
        <w:ind w:left="1224"/>
        <w:jc w:val="both"/>
        <w:rPr>
          <w:lang w:val="lv-LV"/>
        </w:rPr>
      </w:pPr>
    </w:p>
    <w:p w14:paraId="6F3A017F" w14:textId="77777777" w:rsidR="006F66D1" w:rsidRPr="0078201F" w:rsidRDefault="006F66D1" w:rsidP="006F66D1">
      <w:pPr>
        <w:pStyle w:val="BodyA"/>
        <w:numPr>
          <w:ilvl w:val="0"/>
          <w:numId w:val="5"/>
        </w:numPr>
        <w:spacing w:before="60" w:line="276" w:lineRule="auto"/>
        <w:jc w:val="both"/>
        <w:rPr>
          <w:lang w:val="lv-LV"/>
        </w:rPr>
      </w:pPr>
      <w:r w:rsidRPr="0078201F">
        <w:rPr>
          <w:b/>
          <w:bCs/>
          <w:smallCaps/>
          <w:lang w:val="lv-LV"/>
        </w:rPr>
        <w:t>Konkursa darbu iesniegšana</w:t>
      </w:r>
    </w:p>
    <w:p w14:paraId="1F58589B" w14:textId="77777777" w:rsidR="006F66D1" w:rsidRPr="0078201F" w:rsidRDefault="006F66D1" w:rsidP="006F66D1">
      <w:pPr>
        <w:pStyle w:val="BodyA"/>
        <w:numPr>
          <w:ilvl w:val="1"/>
          <w:numId w:val="2"/>
        </w:numPr>
        <w:spacing w:before="60" w:line="276" w:lineRule="auto"/>
        <w:jc w:val="both"/>
        <w:rPr>
          <w:lang w:val="lv-LV"/>
        </w:rPr>
      </w:pPr>
      <w:r w:rsidRPr="0078201F">
        <w:rPr>
          <w:lang w:val="lv-LV"/>
        </w:rPr>
        <w:t>Konkursa dalībnieks var iesniegt ne vairāk kā vienu biznesa ideju.</w:t>
      </w:r>
    </w:p>
    <w:p w14:paraId="1B4BE257" w14:textId="77777777" w:rsidR="006F66D1" w:rsidRPr="0078201F" w:rsidRDefault="006F66D1" w:rsidP="006F66D1">
      <w:pPr>
        <w:pStyle w:val="BodyA"/>
        <w:numPr>
          <w:ilvl w:val="1"/>
          <w:numId w:val="2"/>
        </w:numPr>
        <w:spacing w:before="60" w:line="276" w:lineRule="auto"/>
        <w:jc w:val="both"/>
        <w:rPr>
          <w:lang w:val="lv-LV"/>
        </w:rPr>
      </w:pPr>
      <w:r w:rsidRPr="0078201F">
        <w:rPr>
          <w:lang w:val="lv-LV"/>
        </w:rPr>
        <w:t xml:space="preserve">Pieteikums – biznesa idejas apraksts un biznesa prezentācijas – jāiesniedz elektroniski nosūtot uz Konkursa Organizatora e-pastu: </w:t>
      </w:r>
      <w:hyperlink r:id="rId17" w:history="1">
        <w:r w:rsidRPr="0078201F">
          <w:rPr>
            <w:rStyle w:val="Hyperlink"/>
            <w:lang w:val="lv-LV"/>
          </w:rPr>
          <w:t>uap.latgale@lpr</w:t>
        </w:r>
      </w:hyperlink>
      <w:r w:rsidRPr="0078201F">
        <w:rPr>
          <w:lang w:val="lv-LV"/>
        </w:rPr>
        <w:t xml:space="preserve">.gov.lv  </w:t>
      </w:r>
    </w:p>
    <w:p w14:paraId="4936E7A4" w14:textId="35EE2E6A" w:rsidR="006F66D1" w:rsidRPr="0078201F" w:rsidRDefault="006F66D1" w:rsidP="006F66D1">
      <w:pPr>
        <w:pStyle w:val="BodyA"/>
        <w:numPr>
          <w:ilvl w:val="1"/>
          <w:numId w:val="2"/>
        </w:numPr>
        <w:spacing w:before="60" w:line="276" w:lineRule="auto"/>
        <w:jc w:val="both"/>
        <w:rPr>
          <w:lang w:val="lv-LV"/>
        </w:rPr>
      </w:pPr>
      <w:r w:rsidRPr="0078201F">
        <w:rPr>
          <w:lang w:val="lv-LV"/>
        </w:rPr>
        <w:t xml:space="preserve">Biznesa ideju Konkursa 1. kārtā iesniedz līdz </w:t>
      </w:r>
      <w:r w:rsidRPr="0078201F">
        <w:rPr>
          <w:b/>
          <w:bCs/>
          <w:lang w:val="lv-LV"/>
        </w:rPr>
        <w:t>202</w:t>
      </w:r>
      <w:r w:rsidR="001954EC">
        <w:rPr>
          <w:b/>
          <w:bCs/>
          <w:lang w:val="lv-LV"/>
        </w:rPr>
        <w:t>3</w:t>
      </w:r>
      <w:r w:rsidRPr="0078201F">
        <w:rPr>
          <w:b/>
          <w:bCs/>
          <w:lang w:val="lv-LV"/>
        </w:rPr>
        <w:t>. gada 31. martam plkst. 23.59</w:t>
      </w:r>
      <w:r w:rsidRPr="0078201F">
        <w:rPr>
          <w:lang w:val="lv-LV"/>
        </w:rPr>
        <w:t xml:space="preserve">., </w:t>
      </w:r>
      <w:bookmarkStart w:id="6" w:name="_Hlk96081177"/>
      <w:r w:rsidRPr="0078201F">
        <w:rPr>
          <w:lang w:val="lv-LV"/>
        </w:rPr>
        <w:t xml:space="preserve">nosūtot aizpildītu Nolikuma 1.pielikumu uz e-pastu </w:t>
      </w:r>
      <w:hyperlink r:id="rId18" w:history="1">
        <w:r w:rsidRPr="0078201F">
          <w:rPr>
            <w:rStyle w:val="Hyperlink0"/>
            <w:lang w:val="lv-LV"/>
          </w:rPr>
          <w:t>uap.latgale@lpr.gov.lv</w:t>
        </w:r>
        <w:bookmarkEnd w:id="6"/>
      </w:hyperlink>
      <w:r w:rsidRPr="0078201F">
        <w:rPr>
          <w:lang w:val="lv-LV"/>
        </w:rPr>
        <w:t>.</w:t>
      </w:r>
    </w:p>
    <w:p w14:paraId="5A6155B8" w14:textId="118383B9" w:rsidR="006F66D1" w:rsidRPr="0078201F" w:rsidRDefault="006F66D1" w:rsidP="006F66D1">
      <w:pPr>
        <w:pStyle w:val="BodyA"/>
        <w:numPr>
          <w:ilvl w:val="1"/>
          <w:numId w:val="2"/>
        </w:numPr>
        <w:spacing w:before="60" w:line="276" w:lineRule="auto"/>
        <w:jc w:val="both"/>
        <w:rPr>
          <w:lang w:val="lv-LV"/>
        </w:rPr>
      </w:pPr>
      <w:r w:rsidRPr="0078201F">
        <w:rPr>
          <w:lang w:val="lv-LV"/>
        </w:rPr>
        <w:t xml:space="preserve">Biznesa </w:t>
      </w:r>
      <w:r w:rsidRPr="0078201F">
        <w:rPr>
          <w:color w:val="auto"/>
          <w:lang w:val="lv-LV"/>
        </w:rPr>
        <w:t xml:space="preserve">idejas prezentāciju, ja Dalībnieks tiek izvirzīts Konkursa 2.kārtai, iesniedz līdz </w:t>
      </w:r>
      <w:r w:rsidRPr="0078201F">
        <w:rPr>
          <w:color w:val="auto"/>
          <w:u w:color="FF0000"/>
          <w:lang w:val="lv-LV"/>
        </w:rPr>
        <w:t>202</w:t>
      </w:r>
      <w:r w:rsidR="001954EC">
        <w:rPr>
          <w:color w:val="auto"/>
          <w:u w:color="FF0000"/>
          <w:lang w:val="lv-LV"/>
        </w:rPr>
        <w:t>3</w:t>
      </w:r>
      <w:r w:rsidRPr="0078201F">
        <w:rPr>
          <w:color w:val="auto"/>
          <w:u w:color="FF0000"/>
          <w:lang w:val="lv-LV"/>
        </w:rPr>
        <w:t xml:space="preserve">.gada </w:t>
      </w:r>
      <w:r w:rsidR="009C6976">
        <w:rPr>
          <w:color w:val="auto"/>
          <w:u w:color="FF0000"/>
          <w:lang w:val="lv-LV"/>
        </w:rPr>
        <w:t>21</w:t>
      </w:r>
      <w:r w:rsidRPr="0078201F">
        <w:rPr>
          <w:color w:val="auto"/>
          <w:u w:color="FF0000"/>
          <w:lang w:val="lv-LV"/>
        </w:rPr>
        <w:t xml:space="preserve">. aprīļa plkst. 23.59, nosūtot prezentāciju uz e-pastu </w:t>
      </w:r>
      <w:hyperlink r:id="rId19" w:history="1">
        <w:r w:rsidRPr="0078201F">
          <w:rPr>
            <w:rStyle w:val="Hyperlink"/>
            <w:lang w:val="lv-LV"/>
          </w:rPr>
          <w:t>uap.latgale@lpr</w:t>
        </w:r>
      </w:hyperlink>
      <w:r w:rsidRPr="0078201F">
        <w:rPr>
          <w:color w:val="auto"/>
          <w:u w:color="FF0000"/>
          <w:lang w:val="lv-LV"/>
        </w:rPr>
        <w:t>.gov.lv.</w:t>
      </w:r>
      <w:r w:rsidRPr="0078201F">
        <w:rPr>
          <w:color w:val="auto"/>
          <w:u w:color="FF0000"/>
          <w:shd w:val="clear" w:color="auto" w:fill="00FF00"/>
          <w:lang w:val="lv-LV"/>
        </w:rPr>
        <w:t xml:space="preserve"> </w:t>
      </w:r>
    </w:p>
    <w:p w14:paraId="63225732" w14:textId="77777777" w:rsidR="006F66D1" w:rsidRPr="0078201F" w:rsidRDefault="006F66D1" w:rsidP="006F66D1">
      <w:pPr>
        <w:pStyle w:val="BodyA"/>
        <w:numPr>
          <w:ilvl w:val="1"/>
          <w:numId w:val="2"/>
        </w:numPr>
        <w:spacing w:before="60" w:line="276" w:lineRule="auto"/>
        <w:jc w:val="both"/>
        <w:rPr>
          <w:color w:val="auto"/>
          <w:lang w:val="lv-LV"/>
        </w:rPr>
      </w:pPr>
      <w:r w:rsidRPr="0078201F">
        <w:rPr>
          <w:lang w:val="lv-LV"/>
        </w:rPr>
        <w:t xml:space="preserve">Jautājumus par biznesa ideju un </w:t>
      </w:r>
      <w:r w:rsidRPr="0078201F">
        <w:rPr>
          <w:color w:val="auto"/>
          <w:lang w:val="lv-LV"/>
        </w:rPr>
        <w:t xml:space="preserve">biznesa idejas prezentāciju sagatavošanu var uzdot ne vēlāk kā divas (2) dienas pirms darbu iesniegšanas termiņa, nosūtot uz e-pasta adresi </w:t>
      </w:r>
      <w:hyperlink r:id="rId20" w:history="1">
        <w:r w:rsidRPr="0078201F">
          <w:rPr>
            <w:rStyle w:val="Hyperlink0"/>
            <w:color w:val="auto"/>
            <w:lang w:val="lv-LV"/>
          </w:rPr>
          <w:t>uap.latgale@lpr.gov.lv</w:t>
        </w:r>
      </w:hyperlink>
      <w:r w:rsidRPr="0078201F">
        <w:rPr>
          <w:color w:val="auto"/>
          <w:lang w:val="lv-LV"/>
        </w:rPr>
        <w:t>.</w:t>
      </w:r>
    </w:p>
    <w:p w14:paraId="377813D3" w14:textId="77777777" w:rsidR="006F66D1" w:rsidRPr="0078201F" w:rsidRDefault="006F66D1" w:rsidP="006F66D1">
      <w:pPr>
        <w:pStyle w:val="BodyA"/>
        <w:spacing w:before="60" w:line="276" w:lineRule="auto"/>
        <w:ind w:left="792"/>
        <w:jc w:val="both"/>
        <w:rPr>
          <w:lang w:val="lv-LV"/>
        </w:rPr>
      </w:pPr>
    </w:p>
    <w:p w14:paraId="149D4665" w14:textId="77777777" w:rsidR="006F66D1" w:rsidRPr="0078201F" w:rsidRDefault="006F66D1" w:rsidP="006F66D1">
      <w:pPr>
        <w:pStyle w:val="BodyA"/>
        <w:numPr>
          <w:ilvl w:val="0"/>
          <w:numId w:val="2"/>
        </w:numPr>
        <w:spacing w:before="60" w:line="276" w:lineRule="auto"/>
        <w:jc w:val="both"/>
        <w:rPr>
          <w:lang w:val="lv-LV"/>
        </w:rPr>
      </w:pPr>
      <w:r w:rsidRPr="0078201F">
        <w:rPr>
          <w:b/>
          <w:bCs/>
          <w:smallCaps/>
          <w:lang w:val="lv-LV"/>
        </w:rPr>
        <w:t>apbalvošana</w:t>
      </w:r>
    </w:p>
    <w:p w14:paraId="7BD79548" w14:textId="59DAF5D8" w:rsidR="006F66D1" w:rsidRDefault="006F66D1" w:rsidP="009E5A57">
      <w:pPr>
        <w:pStyle w:val="BodyA"/>
        <w:numPr>
          <w:ilvl w:val="1"/>
          <w:numId w:val="6"/>
        </w:numPr>
        <w:spacing w:before="60" w:after="60" w:line="276" w:lineRule="auto"/>
        <w:ind w:left="851" w:hanging="425"/>
        <w:jc w:val="both"/>
        <w:rPr>
          <w:lang w:val="lv-LV"/>
        </w:rPr>
      </w:pPr>
      <w:r w:rsidRPr="0078201F">
        <w:rPr>
          <w:lang w:val="lv-LV"/>
        </w:rPr>
        <w:t xml:space="preserve">Konkursa dalībnieki saņem Pateicības rakstus par piedalīšanos konkursā. Konkursa uzvarētāji  - 5 biznesa ideju autori saņem Diplomus un Galveno balvu – organizētu un apmaksātu 4 dienu pieredzes apmaiņas braucienu uz Norvēģiju.  </w:t>
      </w:r>
    </w:p>
    <w:p w14:paraId="401649DE" w14:textId="77777777" w:rsidR="009E5A57" w:rsidRPr="009E5A57" w:rsidRDefault="009E5A57" w:rsidP="009E5A57">
      <w:pPr>
        <w:pStyle w:val="BodyA"/>
        <w:spacing w:before="60" w:after="60" w:line="276" w:lineRule="auto"/>
        <w:ind w:left="851"/>
        <w:jc w:val="both"/>
        <w:rPr>
          <w:lang w:val="lv-LV"/>
        </w:rPr>
      </w:pPr>
    </w:p>
    <w:p w14:paraId="1886E1B2" w14:textId="77777777" w:rsidR="006F66D1" w:rsidRPr="0078201F" w:rsidRDefault="006F66D1" w:rsidP="006F66D1">
      <w:pPr>
        <w:pStyle w:val="BodyA"/>
        <w:numPr>
          <w:ilvl w:val="0"/>
          <w:numId w:val="7"/>
        </w:numPr>
        <w:spacing w:before="60" w:after="60" w:line="276" w:lineRule="auto"/>
        <w:jc w:val="both"/>
        <w:rPr>
          <w:color w:val="auto"/>
          <w:lang w:val="lv-LV"/>
        </w:rPr>
      </w:pPr>
      <w:r w:rsidRPr="0078201F">
        <w:rPr>
          <w:b/>
          <w:bCs/>
          <w:smallCaps/>
          <w:color w:val="auto"/>
          <w:lang w:val="lv-LV"/>
        </w:rPr>
        <w:t>Pārējie noteikumi</w:t>
      </w:r>
    </w:p>
    <w:p w14:paraId="098D2AEE" w14:textId="77777777" w:rsidR="006F66D1" w:rsidRPr="0078201F" w:rsidRDefault="006F66D1" w:rsidP="006F66D1">
      <w:pPr>
        <w:pStyle w:val="BodyA"/>
        <w:numPr>
          <w:ilvl w:val="1"/>
          <w:numId w:val="7"/>
        </w:numPr>
        <w:spacing w:before="60" w:after="60" w:line="276" w:lineRule="auto"/>
        <w:ind w:left="993" w:hanging="567"/>
        <w:jc w:val="both"/>
        <w:rPr>
          <w:color w:val="auto"/>
          <w:lang w:val="lv-LV"/>
        </w:rPr>
      </w:pPr>
      <w:r w:rsidRPr="0078201F">
        <w:rPr>
          <w:color w:val="auto"/>
          <w:lang w:val="lv-LV"/>
        </w:rPr>
        <w:t xml:space="preserve">Konkursam iesniegtie pieteikumi pēc konkursa noslēguma paliek Organizatoru rīcībā un konkursa dalībniekam netiek atdoti. </w:t>
      </w:r>
    </w:p>
    <w:p w14:paraId="07B4A7F5" w14:textId="77777777" w:rsidR="006F66D1" w:rsidRPr="0078201F" w:rsidRDefault="006F66D1" w:rsidP="006F66D1">
      <w:pPr>
        <w:pStyle w:val="BodyA"/>
        <w:numPr>
          <w:ilvl w:val="1"/>
          <w:numId w:val="7"/>
        </w:numPr>
        <w:spacing w:before="60" w:after="60" w:line="276" w:lineRule="auto"/>
        <w:ind w:left="993" w:hanging="567"/>
        <w:jc w:val="both"/>
        <w:rPr>
          <w:color w:val="auto"/>
          <w:lang w:val="lv-LV"/>
        </w:rPr>
      </w:pPr>
      <w:r w:rsidRPr="0078201F">
        <w:rPr>
          <w:lang w:val="lv-LV"/>
        </w:rPr>
        <w:t xml:space="preserve">Nosūtot pieteikumus (Konkursa 1. kārtā biznesa idejas aprakts, Konkursa 2. kārtā biznesa idejas prezentācija) uz Organizatora e-pastu </w:t>
      </w:r>
      <w:hyperlink r:id="rId21" w:history="1">
        <w:r w:rsidRPr="0078201F">
          <w:rPr>
            <w:rStyle w:val="Hyperlink"/>
            <w:lang w:val="lv-LV"/>
          </w:rPr>
          <w:t>uap.latgale@lpr</w:t>
        </w:r>
      </w:hyperlink>
      <w:r w:rsidRPr="0078201F">
        <w:rPr>
          <w:color w:val="auto"/>
          <w:lang w:val="lv-LV"/>
        </w:rPr>
        <w:t>.gov.lv,  Dalībnieks apliecina savu piekrišanu Konkursa darbu nodošanai Konkursa Vērtēšanas komisijai.</w:t>
      </w:r>
    </w:p>
    <w:p w14:paraId="389C1E06" w14:textId="77777777" w:rsidR="006F66D1" w:rsidRPr="0078201F" w:rsidRDefault="006F66D1" w:rsidP="006F66D1">
      <w:pPr>
        <w:pStyle w:val="BodyA"/>
        <w:numPr>
          <w:ilvl w:val="1"/>
          <w:numId w:val="7"/>
        </w:numPr>
        <w:spacing w:before="60" w:after="60" w:line="276" w:lineRule="auto"/>
        <w:ind w:left="993" w:hanging="567"/>
        <w:jc w:val="both"/>
        <w:rPr>
          <w:color w:val="auto"/>
          <w:lang w:val="lv-LV"/>
        </w:rPr>
      </w:pPr>
      <w:r w:rsidRPr="0078201F">
        <w:rPr>
          <w:color w:val="auto"/>
          <w:lang w:val="lv-LV"/>
        </w:rPr>
        <w:t xml:space="preserve">Konkursa organizatoram sabiedrības informēšanas nolūkos ir tiesības publicēt  </w:t>
      </w:r>
      <w:r w:rsidRPr="0078201F">
        <w:rPr>
          <w:color w:val="auto"/>
          <w:u w:color="FF0000"/>
          <w:lang w:val="lv-LV"/>
        </w:rPr>
        <w:t>biznesa ideju tēmu nosaukumus un īsu idejas izklāstu, dalībnieku vārdus, uzvārdus, foto un video fiksācijas no informatīvajiem semināriem un noslēguma pasākuma.</w:t>
      </w:r>
    </w:p>
    <w:p w14:paraId="5838929C" w14:textId="77777777" w:rsidR="006F66D1" w:rsidRPr="0078201F" w:rsidRDefault="006F66D1" w:rsidP="006F66D1">
      <w:pPr>
        <w:pStyle w:val="BodyA"/>
        <w:numPr>
          <w:ilvl w:val="1"/>
          <w:numId w:val="7"/>
        </w:numPr>
        <w:spacing w:before="60" w:after="60" w:line="276" w:lineRule="auto"/>
        <w:ind w:left="993" w:hanging="567"/>
        <w:jc w:val="both"/>
        <w:rPr>
          <w:color w:val="auto"/>
          <w:lang w:val="lv-LV"/>
        </w:rPr>
      </w:pPr>
      <w:r w:rsidRPr="0078201F">
        <w:rPr>
          <w:color w:val="auto"/>
          <w:u w:color="FF0000"/>
          <w:lang w:val="lv-LV"/>
        </w:rPr>
        <w:t xml:space="preserve">Iesniegtie personas dati tiks apstrādāti ar mērķi nodrošināt konkursa norisi atbilstoši konkursa nolikuma noteikumiem, izmantoti tikai pasākuma organizēšanas nolūkos un netiks nodoti trešajām pusēm. Konkursa ietvaros notiekošie pasākumi var tikt ierakstīti un fotografēti. Ar personas datu apstrādes noteikumiem Latgales plānošanas reģionā iespējams iepazīties šeit: </w:t>
      </w:r>
      <w:hyperlink r:id="rId22" w:history="1">
        <w:r w:rsidRPr="0078201F">
          <w:rPr>
            <w:rStyle w:val="Hyperlink0"/>
            <w:color w:val="auto"/>
            <w:lang w:val="lv-LV"/>
          </w:rPr>
          <w:t>https://lpr.gov.lv/lv/padome-l2f3/personas-datu-apstrade-latgales-planosanas-regiona/</w:t>
        </w:r>
      </w:hyperlink>
    </w:p>
    <w:p w14:paraId="0D5D60FD" w14:textId="77777777" w:rsidR="006F66D1" w:rsidRPr="0078201F" w:rsidRDefault="006F66D1" w:rsidP="006F66D1">
      <w:pPr>
        <w:pStyle w:val="BodyA"/>
        <w:numPr>
          <w:ilvl w:val="1"/>
          <w:numId w:val="7"/>
        </w:numPr>
        <w:spacing w:before="60" w:after="60" w:line="276" w:lineRule="auto"/>
        <w:ind w:left="993" w:hanging="567"/>
        <w:jc w:val="both"/>
        <w:rPr>
          <w:rStyle w:val="None"/>
          <w:color w:val="auto"/>
          <w:lang w:val="lv-LV"/>
        </w:rPr>
      </w:pPr>
      <w:r w:rsidRPr="0078201F">
        <w:rPr>
          <w:color w:val="auto"/>
          <w:lang w:val="lv-LV"/>
        </w:rPr>
        <w:t xml:space="preserve">Vadoties pēc epidemioloģiskās situācijas valstī un saskaņā ar Konkursa Organizatora lēmumu, šajā Nolikumā var tikt veikti grozījumi. Visi veiktie grozījumi tiek publicēti konkursa oficiālajā tīmekļa vietnē: </w:t>
      </w:r>
      <w:hyperlink r:id="rId23" w:history="1">
        <w:r w:rsidRPr="0078201F">
          <w:rPr>
            <w:rStyle w:val="Hyperlink2"/>
            <w:color w:val="auto"/>
            <w:lang w:val="lv-LV"/>
          </w:rPr>
          <w:t>www.lpr.gov.lv</w:t>
        </w:r>
      </w:hyperlink>
      <w:r w:rsidRPr="0078201F">
        <w:rPr>
          <w:rStyle w:val="None"/>
          <w:color w:val="auto"/>
          <w:lang w:val="lv-LV"/>
        </w:rPr>
        <w:t xml:space="preserve"> </w:t>
      </w:r>
    </w:p>
    <w:p w14:paraId="525E761E" w14:textId="77777777" w:rsidR="006F66D1" w:rsidRPr="0078201F" w:rsidRDefault="006F66D1" w:rsidP="006F66D1">
      <w:pPr>
        <w:pStyle w:val="BodyA"/>
        <w:spacing w:before="60" w:after="60" w:line="276" w:lineRule="auto"/>
        <w:jc w:val="both"/>
        <w:rPr>
          <w:rStyle w:val="None"/>
          <w:lang w:val="lv-LV"/>
        </w:rPr>
      </w:pPr>
    </w:p>
    <w:p w14:paraId="0CE63D2F" w14:textId="77777777" w:rsidR="006F66D1" w:rsidRPr="0078201F" w:rsidRDefault="006F66D1" w:rsidP="006F66D1">
      <w:pPr>
        <w:pStyle w:val="Body"/>
        <w:rPr>
          <w:lang w:val="lv-LV"/>
        </w:rPr>
      </w:pPr>
      <w:r w:rsidRPr="0078201F">
        <w:rPr>
          <w:rStyle w:val="NoneA"/>
          <w:rFonts w:ascii="Arial Unicode MS" w:hAnsi="Arial Unicode MS"/>
          <w:lang w:val="lv-LV"/>
        </w:rPr>
        <w:br w:type="page"/>
      </w:r>
    </w:p>
    <w:p w14:paraId="77C5F735" w14:textId="77777777" w:rsidR="006F66D1" w:rsidRDefault="006F66D1" w:rsidP="006F66D1">
      <w:pPr>
        <w:pStyle w:val="BodyA"/>
        <w:spacing w:before="60" w:after="60" w:line="276" w:lineRule="auto"/>
        <w:jc w:val="right"/>
        <w:rPr>
          <w:rStyle w:val="NoneA"/>
          <w:lang w:val="lv-LV"/>
        </w:rPr>
      </w:pPr>
      <w:r w:rsidRPr="0078201F">
        <w:rPr>
          <w:rStyle w:val="NoneA"/>
          <w:lang w:val="lv-LV"/>
        </w:rPr>
        <w:lastRenderedPageBreak/>
        <w:t>Pielikums nr. 1.</w:t>
      </w:r>
    </w:p>
    <w:p w14:paraId="00A9A2DF" w14:textId="77777777" w:rsidR="006F66D1" w:rsidRDefault="006F66D1" w:rsidP="006F66D1">
      <w:pPr>
        <w:pStyle w:val="BodyA"/>
        <w:jc w:val="right"/>
        <w:rPr>
          <w:rStyle w:val="NoneA"/>
          <w:lang w:val="lv-LV"/>
        </w:rPr>
      </w:pPr>
      <w:r>
        <w:rPr>
          <w:rStyle w:val="NoneA"/>
          <w:lang w:val="lv-LV"/>
        </w:rPr>
        <w:t>Inovatīvu biznesa ideju konkursa</w:t>
      </w:r>
    </w:p>
    <w:p w14:paraId="06D9E6CF" w14:textId="0F5148BE" w:rsidR="006F66D1" w:rsidRPr="00BC1562" w:rsidRDefault="006F66D1" w:rsidP="006F66D1">
      <w:pPr>
        <w:pStyle w:val="BodyA"/>
        <w:jc w:val="right"/>
        <w:rPr>
          <w:lang w:val="lv-LV"/>
        </w:rPr>
      </w:pPr>
      <w:r w:rsidRPr="00BC1562">
        <w:rPr>
          <w:lang w:val="lv-LV"/>
        </w:rPr>
        <w:t>“Nākotnes atslēga 202</w:t>
      </w:r>
      <w:r w:rsidR="009E5A57">
        <w:rPr>
          <w:lang w:val="lv-LV"/>
        </w:rPr>
        <w:t>3</w:t>
      </w:r>
      <w:r w:rsidRPr="00BC1562">
        <w:rPr>
          <w:lang w:val="lv-LV"/>
        </w:rPr>
        <w:t>"</w:t>
      </w:r>
    </w:p>
    <w:p w14:paraId="7078439A" w14:textId="77777777" w:rsidR="006F66D1" w:rsidRPr="0078201F" w:rsidRDefault="006F66D1" w:rsidP="006F66D1">
      <w:pPr>
        <w:pStyle w:val="BodyA"/>
        <w:spacing w:before="60" w:after="60" w:line="276" w:lineRule="auto"/>
        <w:jc w:val="right"/>
        <w:rPr>
          <w:rStyle w:val="NoneA"/>
          <w:lang w:val="lv-LV"/>
        </w:rPr>
      </w:pPr>
      <w:r w:rsidRPr="00BC1562">
        <w:rPr>
          <w:lang w:val="lv-LV"/>
        </w:rPr>
        <w:t>nolikumam</w:t>
      </w:r>
    </w:p>
    <w:p w14:paraId="50C65D53" w14:textId="55C1CDBE" w:rsidR="006F66D1" w:rsidRPr="0078201F" w:rsidRDefault="006F66D1" w:rsidP="006F66D1">
      <w:pPr>
        <w:pStyle w:val="BodyA"/>
        <w:jc w:val="center"/>
        <w:rPr>
          <w:rStyle w:val="None"/>
          <w:lang w:val="lv-LV"/>
        </w:rPr>
      </w:pPr>
      <w:r w:rsidRPr="0078201F">
        <w:rPr>
          <w:rStyle w:val="None"/>
          <w:lang w:val="lv-LV"/>
        </w:rPr>
        <w:t>INOVATĪVU BIZNESA IDEJU KONKURSA</w:t>
      </w:r>
      <w:r w:rsidRPr="0078201F">
        <w:rPr>
          <w:rStyle w:val="None"/>
          <w:lang w:val="lv-LV"/>
        </w:rPr>
        <w:br/>
      </w:r>
      <w:r w:rsidRPr="0078201F">
        <w:rPr>
          <w:rStyle w:val="None"/>
          <w:b/>
          <w:bCs/>
          <w:lang w:val="lv-LV"/>
        </w:rPr>
        <w:t>“Nākotnes atslēga 202</w:t>
      </w:r>
      <w:r w:rsidR="009E5A57">
        <w:rPr>
          <w:rStyle w:val="None"/>
          <w:b/>
          <w:bCs/>
          <w:lang w:val="lv-LV"/>
        </w:rPr>
        <w:t>3</w:t>
      </w:r>
      <w:r w:rsidRPr="0078201F">
        <w:rPr>
          <w:rStyle w:val="None"/>
          <w:b/>
          <w:bCs/>
          <w:lang w:val="lv-LV"/>
        </w:rPr>
        <w:t xml:space="preserve">” </w:t>
      </w:r>
      <w:r w:rsidRPr="0078201F">
        <w:rPr>
          <w:rStyle w:val="None"/>
          <w:lang w:val="lv-LV"/>
        </w:rPr>
        <w:br/>
        <w:t>PIETEIKUMS</w:t>
      </w:r>
    </w:p>
    <w:p w14:paraId="64F70A73" w14:textId="77777777" w:rsidR="006F66D1" w:rsidRPr="0078201F" w:rsidRDefault="006F66D1" w:rsidP="006F66D1">
      <w:pPr>
        <w:pStyle w:val="BodyA"/>
        <w:jc w:val="center"/>
        <w:rPr>
          <w:rStyle w:val="NoneA"/>
          <w:lang w:val="lv-LV"/>
        </w:rPr>
      </w:pPr>
    </w:p>
    <w:tbl>
      <w:tblPr>
        <w:tblW w:w="828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472C4"/>
        <w:tblLayout w:type="fixed"/>
        <w:tblLook w:val="04A0" w:firstRow="1" w:lastRow="0" w:firstColumn="1" w:lastColumn="0" w:noHBand="0" w:noVBand="1"/>
      </w:tblPr>
      <w:tblGrid>
        <w:gridCol w:w="3002"/>
        <w:gridCol w:w="5278"/>
      </w:tblGrid>
      <w:tr w:rsidR="006F66D1" w:rsidRPr="0078201F" w14:paraId="6D355385" w14:textId="77777777" w:rsidTr="00FA36B1">
        <w:trPr>
          <w:trHeight w:val="500"/>
          <w:tblHeader/>
        </w:trPr>
        <w:tc>
          <w:tcPr>
            <w:tcW w:w="3002" w:type="dxa"/>
            <w:tcBorders>
              <w:top w:val="single" w:sz="8" w:space="0" w:color="000000"/>
              <w:left w:val="single" w:sz="8" w:space="0" w:color="000000"/>
              <w:bottom w:val="single" w:sz="8" w:space="0" w:color="000000"/>
              <w:right w:val="single" w:sz="8" w:space="0" w:color="FFFFFF"/>
            </w:tcBorders>
            <w:shd w:val="clear" w:color="auto" w:fill="FFFFFF"/>
            <w:tcMar>
              <w:top w:w="0" w:type="dxa"/>
              <w:left w:w="0" w:type="dxa"/>
              <w:bottom w:w="0" w:type="dxa"/>
              <w:right w:w="0" w:type="dxa"/>
            </w:tcMar>
          </w:tcPr>
          <w:p w14:paraId="7458BAB0" w14:textId="77777777" w:rsidR="006F66D1" w:rsidRPr="0078201F" w:rsidRDefault="006F66D1" w:rsidP="00FA36B1">
            <w:pPr>
              <w:pStyle w:val="Default"/>
              <w:spacing w:before="0" w:line="240" w:lineRule="auto"/>
              <w:rPr>
                <w:lang w:val="lv-LV"/>
              </w:rPr>
            </w:pPr>
            <w:r w:rsidRPr="0078201F">
              <w:rPr>
                <w:rFonts w:ascii="Times New Roman" w:hAnsi="Times New Roman"/>
                <w:b/>
                <w:bCs/>
                <w:lang w:val="lv-LV"/>
              </w:rPr>
              <w:t>Informācija par iesniedzēju</w:t>
            </w:r>
          </w:p>
        </w:tc>
        <w:tc>
          <w:tcPr>
            <w:tcW w:w="5277" w:type="dxa"/>
            <w:tcBorders>
              <w:top w:val="single" w:sz="8" w:space="0" w:color="000000"/>
              <w:left w:val="single" w:sz="8" w:space="0" w:color="FFFFFF"/>
              <w:bottom w:val="single" w:sz="8" w:space="0" w:color="000000"/>
              <w:right w:val="single" w:sz="8" w:space="0" w:color="000000"/>
            </w:tcBorders>
            <w:shd w:val="clear" w:color="auto" w:fill="FFFFFF"/>
            <w:tcMar>
              <w:top w:w="0" w:type="dxa"/>
              <w:left w:w="0" w:type="dxa"/>
              <w:bottom w:w="0" w:type="dxa"/>
              <w:right w:w="0" w:type="dxa"/>
            </w:tcMar>
          </w:tcPr>
          <w:p w14:paraId="0AFED4C6" w14:textId="77777777" w:rsidR="006F66D1" w:rsidRPr="0078201F" w:rsidRDefault="006F66D1" w:rsidP="00FA36B1">
            <w:pPr>
              <w:rPr>
                <w:lang w:val="lv-LV"/>
              </w:rPr>
            </w:pPr>
          </w:p>
        </w:tc>
      </w:tr>
      <w:tr w:rsidR="006F66D1" w:rsidRPr="0078201F" w14:paraId="416CC163" w14:textId="77777777" w:rsidTr="00FA36B1">
        <w:tblPrEx>
          <w:shd w:val="clear" w:color="auto" w:fill="CDD4E9"/>
        </w:tblPrEx>
        <w:trPr>
          <w:trHeight w:val="500"/>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D1F9DF" w14:textId="77777777" w:rsidR="006F66D1" w:rsidRPr="0078201F" w:rsidRDefault="006F66D1" w:rsidP="00FA36B1">
            <w:pPr>
              <w:tabs>
                <w:tab w:val="left" w:pos="1440"/>
                <w:tab w:val="left" w:pos="2880"/>
              </w:tabs>
              <w:suppressAutoHyphens/>
              <w:outlineLvl w:val="0"/>
              <w:rPr>
                <w:sz w:val="22"/>
                <w:szCs w:val="22"/>
                <w:lang w:val="lv-LV"/>
              </w:rPr>
            </w:pPr>
            <w:r w:rsidRPr="0078201F">
              <w:rPr>
                <w:rFonts w:cs="Arial Unicode MS"/>
                <w:color w:val="000000"/>
                <w:sz w:val="22"/>
                <w:szCs w:val="22"/>
                <w:lang w:val="lv-LV"/>
                <w14:textOutline w14:w="12700" w14:cap="flat" w14:cmpd="sng" w14:algn="ctr">
                  <w14:noFill/>
                  <w14:prstDash w14:val="solid"/>
                  <w14:miter w14:lim="400000"/>
                </w14:textOutline>
              </w:rPr>
              <w:t>Vārds, uzvārds:</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6BB0DC" w14:textId="77777777" w:rsidR="006F66D1" w:rsidRPr="0078201F" w:rsidRDefault="006F66D1" w:rsidP="00FA36B1">
            <w:pPr>
              <w:rPr>
                <w:lang w:val="lv-LV"/>
              </w:rPr>
            </w:pPr>
          </w:p>
        </w:tc>
      </w:tr>
      <w:tr w:rsidR="006F66D1" w:rsidRPr="0078201F" w14:paraId="5BE8CB65" w14:textId="77777777" w:rsidTr="00FA36B1">
        <w:tblPrEx>
          <w:shd w:val="clear" w:color="auto" w:fill="CDD4E9"/>
        </w:tblPrEx>
        <w:trPr>
          <w:trHeight w:val="480"/>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43C82A" w14:textId="77777777" w:rsidR="006F66D1" w:rsidRPr="0078201F" w:rsidRDefault="006F66D1" w:rsidP="00FA36B1">
            <w:pPr>
              <w:tabs>
                <w:tab w:val="left" w:pos="1440"/>
                <w:tab w:val="left" w:pos="2880"/>
              </w:tabs>
              <w:suppressAutoHyphens/>
              <w:outlineLvl w:val="0"/>
              <w:rPr>
                <w:sz w:val="22"/>
                <w:szCs w:val="22"/>
                <w:lang w:val="lv-LV"/>
              </w:rPr>
            </w:pPr>
            <w:r w:rsidRPr="0078201F">
              <w:rPr>
                <w:rFonts w:cs="Arial Unicode MS"/>
                <w:color w:val="000000"/>
                <w:sz w:val="22"/>
                <w:szCs w:val="22"/>
                <w:lang w:val="lv-LV"/>
                <w14:textOutline w14:w="12700" w14:cap="flat" w14:cmpd="sng" w14:algn="ctr">
                  <w14:noFill/>
                  <w14:prstDash w14:val="solid"/>
                  <w14:miter w14:lim="400000"/>
                </w14:textOutline>
              </w:rPr>
              <w:t>Dzimšanas datums:</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629487" w14:textId="77777777" w:rsidR="006F66D1" w:rsidRPr="0078201F" w:rsidRDefault="006F66D1" w:rsidP="00FA36B1">
            <w:pPr>
              <w:rPr>
                <w:lang w:val="lv-LV"/>
              </w:rPr>
            </w:pPr>
          </w:p>
        </w:tc>
      </w:tr>
      <w:tr w:rsidR="006F66D1" w:rsidRPr="0078201F" w14:paraId="13C7A385" w14:textId="77777777" w:rsidTr="00FA36B1">
        <w:tblPrEx>
          <w:shd w:val="clear" w:color="auto" w:fill="CDD4E9"/>
        </w:tblPrEx>
        <w:trPr>
          <w:trHeight w:val="480"/>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CFBF0E" w14:textId="77777777" w:rsidR="006F66D1" w:rsidRPr="0078201F" w:rsidRDefault="006F66D1" w:rsidP="00FA36B1">
            <w:pPr>
              <w:tabs>
                <w:tab w:val="left" w:pos="1440"/>
                <w:tab w:val="left" w:pos="2880"/>
              </w:tabs>
              <w:suppressAutoHyphens/>
              <w:outlineLvl w:val="0"/>
              <w:rPr>
                <w:sz w:val="22"/>
                <w:szCs w:val="22"/>
                <w:lang w:val="lv-LV"/>
              </w:rPr>
            </w:pPr>
            <w:r w:rsidRPr="0078201F">
              <w:rPr>
                <w:rFonts w:cs="Arial Unicode MS"/>
                <w:color w:val="000000"/>
                <w:sz w:val="22"/>
                <w:szCs w:val="22"/>
                <w:lang w:val="lv-LV"/>
                <w14:textOutline w14:w="12700" w14:cap="flat" w14:cmpd="sng" w14:algn="ctr">
                  <w14:noFill/>
                  <w14:prstDash w14:val="solid"/>
                  <w14:miter w14:lim="400000"/>
                </w14:textOutline>
              </w:rPr>
              <w:t>Deklarētā dzīvesvieta:</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E13C01" w14:textId="77777777" w:rsidR="006F66D1" w:rsidRPr="0078201F" w:rsidRDefault="006F66D1" w:rsidP="00FA36B1">
            <w:pPr>
              <w:rPr>
                <w:lang w:val="lv-LV"/>
              </w:rPr>
            </w:pPr>
          </w:p>
        </w:tc>
      </w:tr>
      <w:tr w:rsidR="006F66D1" w:rsidRPr="0078201F" w14:paraId="109ABAAB" w14:textId="77777777" w:rsidTr="00FA36B1">
        <w:tblPrEx>
          <w:shd w:val="clear" w:color="auto" w:fill="CDD4E9"/>
        </w:tblPrEx>
        <w:trPr>
          <w:trHeight w:val="480"/>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D8DEC9" w14:textId="77777777" w:rsidR="006F66D1" w:rsidRPr="0078201F" w:rsidRDefault="006F66D1" w:rsidP="00FA36B1">
            <w:pPr>
              <w:tabs>
                <w:tab w:val="left" w:pos="1440"/>
                <w:tab w:val="left" w:pos="2880"/>
              </w:tabs>
              <w:suppressAutoHyphens/>
              <w:outlineLvl w:val="0"/>
              <w:rPr>
                <w:sz w:val="22"/>
                <w:szCs w:val="22"/>
                <w:lang w:val="lv-LV"/>
              </w:rPr>
            </w:pPr>
            <w:r w:rsidRPr="0078201F">
              <w:rPr>
                <w:rFonts w:cs="Arial Unicode MS"/>
                <w:color w:val="000000"/>
                <w:sz w:val="22"/>
                <w:szCs w:val="22"/>
                <w:lang w:val="lv-LV"/>
                <w14:textOutline w14:w="12700" w14:cap="flat" w14:cmpd="sng" w14:algn="ctr">
                  <w14:noFill/>
                  <w14:prstDash w14:val="solid"/>
                  <w14:miter w14:lim="400000"/>
                </w14:textOutline>
              </w:rPr>
              <w:t>Tālrunis:</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E7AB12" w14:textId="77777777" w:rsidR="006F66D1" w:rsidRPr="0078201F" w:rsidRDefault="006F66D1" w:rsidP="00FA36B1">
            <w:pPr>
              <w:rPr>
                <w:lang w:val="lv-LV"/>
              </w:rPr>
            </w:pPr>
          </w:p>
        </w:tc>
      </w:tr>
      <w:tr w:rsidR="006F66D1" w:rsidRPr="0078201F" w14:paraId="6CD945DB" w14:textId="77777777" w:rsidTr="00FA36B1">
        <w:tblPrEx>
          <w:shd w:val="clear" w:color="auto" w:fill="CDD4E9"/>
        </w:tblPrEx>
        <w:trPr>
          <w:trHeight w:val="480"/>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F7DF88" w14:textId="77777777" w:rsidR="006F66D1" w:rsidRPr="0078201F" w:rsidRDefault="006F66D1" w:rsidP="00FA36B1">
            <w:pPr>
              <w:tabs>
                <w:tab w:val="left" w:pos="1440"/>
                <w:tab w:val="left" w:pos="2880"/>
              </w:tabs>
              <w:suppressAutoHyphens/>
              <w:outlineLvl w:val="0"/>
              <w:rPr>
                <w:lang w:val="lv-LV"/>
              </w:rPr>
            </w:pPr>
            <w:r w:rsidRPr="0078201F">
              <w:rPr>
                <w:rFonts w:cs="Arial Unicode MS"/>
                <w:color w:val="000000"/>
                <w:sz w:val="22"/>
                <w:szCs w:val="22"/>
                <w:lang w:val="lv-LV"/>
                <w14:textOutline w14:w="12700" w14:cap="flat" w14:cmpd="sng" w14:algn="ctr">
                  <w14:noFill/>
                  <w14:prstDash w14:val="solid"/>
                  <w14:miter w14:lim="400000"/>
                </w14:textOutline>
              </w:rPr>
              <w:t>E-pasts:</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471ABB" w14:textId="77777777" w:rsidR="006F66D1" w:rsidRPr="0078201F" w:rsidRDefault="006F66D1" w:rsidP="00FA36B1">
            <w:pPr>
              <w:rPr>
                <w:lang w:val="lv-LV"/>
              </w:rPr>
            </w:pPr>
          </w:p>
        </w:tc>
      </w:tr>
      <w:tr w:rsidR="006F66D1" w:rsidRPr="0078201F" w14:paraId="69C76190" w14:textId="77777777" w:rsidTr="00FA36B1">
        <w:tblPrEx>
          <w:shd w:val="clear" w:color="auto" w:fill="CDD4E9"/>
        </w:tblPrEx>
        <w:trPr>
          <w:trHeight w:val="480"/>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59DF2A" w14:textId="77777777" w:rsidR="006F66D1" w:rsidRPr="0078201F" w:rsidRDefault="006F66D1" w:rsidP="00FA36B1">
            <w:pPr>
              <w:tabs>
                <w:tab w:val="left" w:pos="1440"/>
                <w:tab w:val="left" w:pos="2880"/>
              </w:tabs>
              <w:suppressAutoHyphens/>
              <w:outlineLvl w:val="0"/>
              <w:rPr>
                <w:rFonts w:cs="Arial Unicode MS"/>
                <w:color w:val="000000"/>
                <w:sz w:val="22"/>
                <w:szCs w:val="22"/>
                <w:lang w:val="lv-LV"/>
                <w14:textOutline w14:w="12700" w14:cap="flat" w14:cmpd="sng" w14:algn="ctr">
                  <w14:noFill/>
                  <w14:prstDash w14:val="solid"/>
                  <w14:miter w14:lim="400000"/>
                </w14:textOutline>
              </w:rPr>
            </w:pPr>
            <w:r w:rsidRPr="0078201F">
              <w:rPr>
                <w:rFonts w:cs="Arial Unicode MS"/>
                <w:color w:val="000000"/>
                <w:sz w:val="22"/>
                <w:szCs w:val="22"/>
                <w:lang w:val="lv-LV"/>
                <w14:textOutline w14:w="12700" w14:cap="flat" w14:cmpd="sng" w14:algn="ctr">
                  <w14:noFill/>
                  <w14:prstDash w14:val="solid"/>
                  <w14:miter w14:lim="400000"/>
                </w14:textOutline>
              </w:rPr>
              <w:t>Likumiskā pārstāvja vārds, uzvārds, tālrunis</w:t>
            </w:r>
          </w:p>
          <w:p w14:paraId="20D32ACC" w14:textId="77777777" w:rsidR="006F66D1" w:rsidRPr="0078201F" w:rsidRDefault="006F66D1" w:rsidP="00FA36B1">
            <w:pPr>
              <w:tabs>
                <w:tab w:val="left" w:pos="1440"/>
                <w:tab w:val="left" w:pos="2880"/>
              </w:tabs>
              <w:suppressAutoHyphens/>
              <w:outlineLvl w:val="0"/>
              <w:rPr>
                <w:rFonts w:cs="Arial Unicode MS"/>
                <w:color w:val="000000"/>
                <w:sz w:val="22"/>
                <w:szCs w:val="22"/>
                <w:lang w:val="lv-LV"/>
                <w14:textOutline w14:w="12700" w14:cap="flat" w14:cmpd="sng" w14:algn="ctr">
                  <w14:noFill/>
                  <w14:prstDash w14:val="solid"/>
                  <w14:miter w14:lim="400000"/>
                </w14:textOutline>
              </w:rPr>
            </w:pPr>
            <w:r w:rsidRPr="0078201F">
              <w:rPr>
                <w:rFonts w:cs="Arial Unicode MS"/>
                <w:color w:val="000000"/>
                <w:sz w:val="22"/>
                <w:szCs w:val="22"/>
                <w:lang w:val="lv-LV"/>
                <w14:textOutline w14:w="12700" w14:cap="flat" w14:cmpd="sng" w14:algn="ctr">
                  <w14:noFill/>
                  <w14:prstDash w14:val="solid"/>
                  <w14:miter w14:lim="400000"/>
                </w14:textOutline>
              </w:rPr>
              <w:t>(ja attiecas)</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1D9419" w14:textId="77777777" w:rsidR="006F66D1" w:rsidRPr="0078201F" w:rsidRDefault="006F66D1" w:rsidP="00FA36B1">
            <w:pPr>
              <w:rPr>
                <w:lang w:val="lv-LV"/>
              </w:rPr>
            </w:pPr>
          </w:p>
        </w:tc>
      </w:tr>
      <w:tr w:rsidR="006F66D1" w:rsidRPr="0078201F" w14:paraId="53CDA8DA" w14:textId="77777777" w:rsidTr="00FA36B1">
        <w:tblPrEx>
          <w:shd w:val="clear" w:color="auto" w:fill="CDD4E9"/>
        </w:tblPrEx>
        <w:trPr>
          <w:trHeight w:val="480"/>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F6D364" w14:textId="77777777" w:rsidR="006F66D1" w:rsidRPr="0078201F" w:rsidRDefault="006F66D1" w:rsidP="00FA36B1">
            <w:pPr>
              <w:rPr>
                <w:lang w:val="lv-LV"/>
              </w:rPr>
            </w:pPr>
            <w:r w:rsidRPr="0078201F">
              <w:rPr>
                <w:lang w:val="lv-LV"/>
              </w:rPr>
              <w:t>Nodarbošanās*:</w:t>
            </w:r>
          </w:p>
          <w:p w14:paraId="38186365" w14:textId="77777777" w:rsidR="006F66D1" w:rsidRPr="0078201F" w:rsidRDefault="006F66D1" w:rsidP="00FA36B1">
            <w:pPr>
              <w:rPr>
                <w:sz w:val="16"/>
                <w:szCs w:val="16"/>
                <w:lang w:val="lv-LV"/>
              </w:rPr>
            </w:pPr>
            <w:r w:rsidRPr="0078201F">
              <w:rPr>
                <w:sz w:val="16"/>
                <w:szCs w:val="16"/>
                <w:lang w:val="lv-LV"/>
              </w:rPr>
              <w:t>*pasvītrot atbilstošo (var būt vairāki atbilžu varianti)</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A9D8C9" w14:textId="77777777" w:rsidR="006F66D1" w:rsidRPr="0078201F" w:rsidRDefault="006F66D1" w:rsidP="00FA36B1">
            <w:pPr>
              <w:rPr>
                <w:lang w:val="lv-LV"/>
              </w:rPr>
            </w:pPr>
            <w:r w:rsidRPr="0078201F">
              <w:rPr>
                <w:lang w:val="lv-LV"/>
              </w:rPr>
              <w:t>a) skolēns/ audzēknis</w:t>
            </w:r>
          </w:p>
          <w:p w14:paraId="00EE4840" w14:textId="77777777" w:rsidR="006F66D1" w:rsidRPr="0078201F" w:rsidRDefault="006F66D1" w:rsidP="00FA36B1">
            <w:pPr>
              <w:rPr>
                <w:lang w:val="lv-LV"/>
              </w:rPr>
            </w:pPr>
            <w:r w:rsidRPr="0078201F">
              <w:rPr>
                <w:lang w:val="lv-LV"/>
              </w:rPr>
              <w:t>b) students</w:t>
            </w:r>
          </w:p>
          <w:p w14:paraId="50567FB0" w14:textId="77777777" w:rsidR="006F66D1" w:rsidRPr="0078201F" w:rsidRDefault="006F66D1" w:rsidP="00FA36B1">
            <w:pPr>
              <w:rPr>
                <w:lang w:val="lv-LV"/>
              </w:rPr>
            </w:pPr>
            <w:r w:rsidRPr="0078201F">
              <w:rPr>
                <w:lang w:val="lv-LV"/>
              </w:rPr>
              <w:t>c) nodarbinātais valsts sektorā</w:t>
            </w:r>
          </w:p>
          <w:p w14:paraId="216D64DF" w14:textId="77777777" w:rsidR="006F66D1" w:rsidRPr="0078201F" w:rsidRDefault="006F66D1" w:rsidP="00FA36B1">
            <w:pPr>
              <w:rPr>
                <w:lang w:val="lv-LV"/>
              </w:rPr>
            </w:pPr>
            <w:r w:rsidRPr="0078201F">
              <w:rPr>
                <w:lang w:val="lv-LV"/>
              </w:rPr>
              <w:t>d) nodarbinātais privātajā sektorā</w:t>
            </w:r>
          </w:p>
          <w:p w14:paraId="7CC38D75" w14:textId="77777777" w:rsidR="006F66D1" w:rsidRPr="0078201F" w:rsidRDefault="006F66D1" w:rsidP="00FA36B1">
            <w:pPr>
              <w:rPr>
                <w:lang w:val="lv-LV"/>
              </w:rPr>
            </w:pPr>
            <w:r w:rsidRPr="0078201F">
              <w:rPr>
                <w:lang w:val="lv-LV"/>
              </w:rPr>
              <w:t>e) pašnodarbinātais / individuālais komersants</w:t>
            </w:r>
          </w:p>
          <w:p w14:paraId="7516C886" w14:textId="77777777" w:rsidR="006F66D1" w:rsidRPr="0078201F" w:rsidRDefault="006F66D1" w:rsidP="00FA36B1">
            <w:pPr>
              <w:rPr>
                <w:lang w:val="lv-LV"/>
              </w:rPr>
            </w:pPr>
            <w:r w:rsidRPr="0078201F">
              <w:rPr>
                <w:lang w:val="lv-LV"/>
              </w:rPr>
              <w:t xml:space="preserve">f) cits ________________________ </w:t>
            </w:r>
          </w:p>
          <w:p w14:paraId="0617A2D0" w14:textId="77777777" w:rsidR="006F66D1" w:rsidRPr="0078201F" w:rsidRDefault="006F66D1" w:rsidP="00FA36B1">
            <w:pPr>
              <w:rPr>
                <w:lang w:val="lv-LV"/>
              </w:rPr>
            </w:pPr>
          </w:p>
        </w:tc>
      </w:tr>
    </w:tbl>
    <w:p w14:paraId="13D3A23E" w14:textId="77777777" w:rsidR="006F66D1" w:rsidRPr="0078201F" w:rsidRDefault="006F66D1" w:rsidP="006F66D1">
      <w:pPr>
        <w:pStyle w:val="Default"/>
        <w:spacing w:before="0" w:line="240" w:lineRule="auto"/>
        <w:rPr>
          <w:rStyle w:val="NoneA"/>
          <w:rFonts w:ascii="Times Roman" w:eastAsia="Times Roman" w:hAnsi="Times Roman" w:cs="Times Roman"/>
          <w:lang w:val="lv-LV"/>
        </w:rPr>
      </w:pPr>
    </w:p>
    <w:p w14:paraId="3903DF58" w14:textId="77777777" w:rsidR="006F66D1" w:rsidRPr="0078201F" w:rsidRDefault="006F66D1" w:rsidP="006F66D1">
      <w:pPr>
        <w:pStyle w:val="Default"/>
        <w:spacing w:before="0" w:line="240" w:lineRule="auto"/>
        <w:rPr>
          <w:rStyle w:val="NoneA"/>
          <w:rFonts w:ascii="Times Roman" w:eastAsia="Times Roman" w:hAnsi="Times Roman" w:cs="Times Roman"/>
          <w:lang w:val="lv-LV"/>
        </w:rPr>
      </w:pPr>
    </w:p>
    <w:tbl>
      <w:tblPr>
        <w:tblW w:w="828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472C4"/>
        <w:tblLayout w:type="fixed"/>
        <w:tblLook w:val="04A0" w:firstRow="1" w:lastRow="0" w:firstColumn="1" w:lastColumn="0" w:noHBand="0" w:noVBand="1"/>
      </w:tblPr>
      <w:tblGrid>
        <w:gridCol w:w="3002"/>
        <w:gridCol w:w="5278"/>
      </w:tblGrid>
      <w:tr w:rsidR="006F66D1" w:rsidRPr="0078201F" w14:paraId="3F372779" w14:textId="77777777" w:rsidTr="00FA36B1">
        <w:trPr>
          <w:trHeight w:val="500"/>
        </w:trPr>
        <w:tc>
          <w:tcPr>
            <w:tcW w:w="3002" w:type="dxa"/>
            <w:tcBorders>
              <w:top w:val="single" w:sz="8" w:space="0" w:color="000000"/>
              <w:left w:val="single" w:sz="8" w:space="0" w:color="000000"/>
              <w:bottom w:val="single" w:sz="8" w:space="0" w:color="000000"/>
              <w:right w:val="single" w:sz="8" w:space="0" w:color="FFFFFF"/>
            </w:tcBorders>
            <w:shd w:val="clear" w:color="auto" w:fill="FFFFFF"/>
            <w:tcMar>
              <w:top w:w="0" w:type="dxa"/>
              <w:left w:w="0" w:type="dxa"/>
              <w:bottom w:w="0" w:type="dxa"/>
              <w:right w:w="0" w:type="dxa"/>
            </w:tcMar>
          </w:tcPr>
          <w:p w14:paraId="649BFCFF" w14:textId="77777777" w:rsidR="006F66D1" w:rsidRPr="0078201F" w:rsidRDefault="006F66D1" w:rsidP="00FA36B1">
            <w:pPr>
              <w:pStyle w:val="Default"/>
              <w:spacing w:before="0" w:line="240" w:lineRule="auto"/>
              <w:rPr>
                <w:lang w:val="lv-LV"/>
              </w:rPr>
            </w:pPr>
            <w:r w:rsidRPr="0078201F">
              <w:rPr>
                <w:rFonts w:ascii="Times New Roman" w:hAnsi="Times New Roman"/>
                <w:b/>
                <w:bCs/>
                <w:lang w:val="lv-LV"/>
              </w:rPr>
              <w:t>Idejas apraksts</w:t>
            </w:r>
          </w:p>
        </w:tc>
        <w:tc>
          <w:tcPr>
            <w:tcW w:w="5277" w:type="dxa"/>
            <w:tcBorders>
              <w:top w:val="single" w:sz="8" w:space="0" w:color="000000"/>
              <w:left w:val="single" w:sz="8" w:space="0" w:color="FFFFFF"/>
              <w:bottom w:val="single" w:sz="8" w:space="0" w:color="000000"/>
              <w:right w:val="single" w:sz="8" w:space="0" w:color="000000"/>
            </w:tcBorders>
            <w:shd w:val="clear" w:color="auto" w:fill="FFFFFF"/>
            <w:tcMar>
              <w:top w:w="0" w:type="dxa"/>
              <w:left w:w="0" w:type="dxa"/>
              <w:bottom w:w="0" w:type="dxa"/>
              <w:right w:w="0" w:type="dxa"/>
            </w:tcMar>
          </w:tcPr>
          <w:p w14:paraId="4F45AE29" w14:textId="77777777" w:rsidR="006F66D1" w:rsidRPr="0078201F" w:rsidRDefault="006F66D1" w:rsidP="00FA36B1">
            <w:pPr>
              <w:rPr>
                <w:lang w:val="lv-LV"/>
              </w:rPr>
            </w:pPr>
          </w:p>
        </w:tc>
      </w:tr>
      <w:tr w:rsidR="006F66D1" w:rsidRPr="0078201F" w14:paraId="32A4AF62" w14:textId="77777777" w:rsidTr="00FA36B1">
        <w:tblPrEx>
          <w:shd w:val="clear" w:color="auto" w:fill="CDD4E9"/>
        </w:tblPrEx>
        <w:trPr>
          <w:trHeight w:val="1211"/>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F218DC" w14:textId="77777777" w:rsidR="006F66D1" w:rsidRPr="0078201F" w:rsidRDefault="006F66D1" w:rsidP="00FA36B1">
            <w:pPr>
              <w:pStyle w:val="Default"/>
              <w:spacing w:before="0" w:line="240" w:lineRule="auto"/>
              <w:rPr>
                <w:lang w:val="lv-LV"/>
              </w:rPr>
            </w:pPr>
            <w:r w:rsidRPr="0078201F">
              <w:rPr>
                <w:rFonts w:ascii="Times New Roman" w:hAnsi="Times New Roman"/>
                <w:lang w:val="lv-LV"/>
              </w:rPr>
              <w:t>Vispārējs biznesa idejas apraksts un aktualitāte (līdz 500 zīmēm)</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B089D5" w14:textId="77777777" w:rsidR="006F66D1" w:rsidRPr="0078201F" w:rsidRDefault="006F66D1" w:rsidP="00FA36B1">
            <w:pPr>
              <w:rPr>
                <w:lang w:val="lv-LV"/>
              </w:rPr>
            </w:pPr>
          </w:p>
        </w:tc>
      </w:tr>
      <w:tr w:rsidR="006F66D1" w:rsidRPr="0078201F" w14:paraId="3DA97D4F" w14:textId="77777777" w:rsidTr="00FA36B1">
        <w:tblPrEx>
          <w:shd w:val="clear" w:color="auto" w:fill="CDD4E9"/>
        </w:tblPrEx>
        <w:trPr>
          <w:trHeight w:val="1170"/>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E917F1" w14:textId="77777777" w:rsidR="006F66D1" w:rsidRPr="0078201F" w:rsidRDefault="006F66D1" w:rsidP="00FA36B1">
            <w:pPr>
              <w:tabs>
                <w:tab w:val="left" w:pos="1440"/>
                <w:tab w:val="left" w:pos="2880"/>
              </w:tabs>
              <w:suppressAutoHyphens/>
              <w:outlineLvl w:val="0"/>
              <w:rPr>
                <w:lang w:val="lv-LV"/>
              </w:rPr>
            </w:pPr>
            <w:r w:rsidRPr="0078201F">
              <w:rPr>
                <w:rFonts w:cs="Arial Unicode MS"/>
                <w:color w:val="000000"/>
                <w:sz w:val="22"/>
                <w:szCs w:val="22"/>
                <w:lang w:val="lv-LV"/>
                <w14:textOutline w14:w="12700" w14:cap="flat" w14:cmpd="sng" w14:algn="ctr">
                  <w14:noFill/>
                  <w14:prstDash w14:val="solid"/>
                  <w14:miter w14:lim="400000"/>
                </w14:textOutline>
              </w:rPr>
              <w:t>Produkta/ pakalpojuma apraksts (līdz 300 zīmēm):</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48747B" w14:textId="77777777" w:rsidR="006F66D1" w:rsidRPr="0078201F" w:rsidRDefault="006F66D1" w:rsidP="00FA36B1">
            <w:pPr>
              <w:rPr>
                <w:lang w:val="lv-LV"/>
              </w:rPr>
            </w:pPr>
          </w:p>
        </w:tc>
      </w:tr>
      <w:tr w:rsidR="006F66D1" w:rsidRPr="0078201F" w14:paraId="0817377A" w14:textId="77777777" w:rsidTr="00FA36B1">
        <w:tblPrEx>
          <w:shd w:val="clear" w:color="auto" w:fill="CDD4E9"/>
        </w:tblPrEx>
        <w:trPr>
          <w:trHeight w:val="1211"/>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390576" w14:textId="77777777" w:rsidR="006F66D1" w:rsidRPr="0078201F" w:rsidRDefault="006F66D1" w:rsidP="00FA36B1">
            <w:pPr>
              <w:tabs>
                <w:tab w:val="left" w:pos="1440"/>
                <w:tab w:val="left" w:pos="2880"/>
              </w:tabs>
              <w:suppressAutoHyphens/>
              <w:outlineLvl w:val="0"/>
              <w:rPr>
                <w:lang w:val="lv-LV"/>
              </w:rPr>
            </w:pPr>
            <w:r w:rsidRPr="0078201F">
              <w:rPr>
                <w:rFonts w:cs="Arial Unicode MS"/>
                <w:color w:val="000000"/>
                <w:sz w:val="22"/>
                <w:szCs w:val="22"/>
                <w:lang w:val="lv-LV"/>
                <w14:textOutline w14:w="12700" w14:cap="flat" w14:cmpd="sng" w14:algn="ctr">
                  <w14:noFill/>
                  <w14:prstDash w14:val="solid"/>
                  <w14:miter w14:lim="400000"/>
                </w14:textOutline>
              </w:rPr>
              <w:t>Produkta/ pakalpojuma inovācija (unikalitāte) (līdz 300 zīmēm):</w:t>
            </w:r>
          </w:p>
          <w:p w14:paraId="68933776" w14:textId="77777777" w:rsidR="006F66D1" w:rsidRPr="0078201F" w:rsidRDefault="006F66D1" w:rsidP="00FA36B1">
            <w:pPr>
              <w:tabs>
                <w:tab w:val="left" w:pos="1440"/>
                <w:tab w:val="left" w:pos="2880"/>
              </w:tabs>
              <w:suppressAutoHyphens/>
              <w:outlineLvl w:val="0"/>
              <w:rPr>
                <w:lang w:val="lv-LV"/>
              </w:rPr>
            </w:pPr>
          </w:p>
          <w:p w14:paraId="72C3A186" w14:textId="77777777" w:rsidR="006F66D1" w:rsidRPr="0078201F" w:rsidRDefault="006F66D1" w:rsidP="00FA36B1">
            <w:pPr>
              <w:tabs>
                <w:tab w:val="left" w:pos="1440"/>
                <w:tab w:val="left" w:pos="2880"/>
              </w:tabs>
              <w:suppressAutoHyphens/>
              <w:outlineLvl w:val="0"/>
              <w:rPr>
                <w:lang w:val="lv-LV"/>
              </w:rPr>
            </w:pP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1894F4" w14:textId="77777777" w:rsidR="006F66D1" w:rsidRPr="0078201F" w:rsidRDefault="006F66D1" w:rsidP="00FA36B1">
            <w:pPr>
              <w:rPr>
                <w:lang w:val="lv-LV"/>
              </w:rPr>
            </w:pPr>
          </w:p>
        </w:tc>
      </w:tr>
      <w:tr w:rsidR="006F66D1" w:rsidRPr="0078201F" w14:paraId="11C4178B" w14:textId="77777777" w:rsidTr="00FA36B1">
        <w:tblPrEx>
          <w:shd w:val="clear" w:color="auto" w:fill="CDD4E9"/>
        </w:tblPrEx>
        <w:trPr>
          <w:trHeight w:val="1451"/>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DB7E6D5" w14:textId="77777777" w:rsidR="006F66D1" w:rsidRPr="0078201F" w:rsidRDefault="006F66D1" w:rsidP="00FA36B1">
            <w:pPr>
              <w:tabs>
                <w:tab w:val="left" w:pos="1440"/>
                <w:tab w:val="left" w:pos="2880"/>
              </w:tabs>
              <w:suppressAutoHyphens/>
              <w:outlineLvl w:val="0"/>
              <w:rPr>
                <w:lang w:val="lv-LV"/>
              </w:rPr>
            </w:pPr>
            <w:r w:rsidRPr="0078201F">
              <w:rPr>
                <w:rFonts w:cs="Arial Unicode MS"/>
                <w:color w:val="000000"/>
                <w:sz w:val="22"/>
                <w:szCs w:val="22"/>
                <w:lang w:val="lv-LV"/>
                <w14:textOutline w14:w="12700" w14:cap="flat" w14:cmpd="sng" w14:algn="ctr">
                  <w14:noFill/>
                  <w14:prstDash w14:val="solid"/>
                  <w14:miter w14:lim="400000"/>
                </w14:textOutline>
              </w:rPr>
              <w:lastRenderedPageBreak/>
              <w:t>Mērķa klienta raksturojums, preces un pakalpojuma ieviešanas vieta (līdz 200 zīmēm):</w:t>
            </w:r>
          </w:p>
          <w:p w14:paraId="131F7D55" w14:textId="77777777" w:rsidR="006F66D1" w:rsidRPr="0078201F" w:rsidRDefault="006F66D1" w:rsidP="00FA36B1">
            <w:pPr>
              <w:tabs>
                <w:tab w:val="left" w:pos="1440"/>
                <w:tab w:val="left" w:pos="2880"/>
              </w:tabs>
              <w:suppressAutoHyphens/>
              <w:outlineLvl w:val="0"/>
              <w:rPr>
                <w:lang w:val="lv-LV"/>
              </w:rPr>
            </w:pPr>
          </w:p>
          <w:p w14:paraId="3A17D469" w14:textId="77777777" w:rsidR="006F66D1" w:rsidRPr="0078201F" w:rsidRDefault="006F66D1" w:rsidP="00FA36B1">
            <w:pPr>
              <w:tabs>
                <w:tab w:val="left" w:pos="1440"/>
                <w:tab w:val="left" w:pos="2880"/>
              </w:tabs>
              <w:suppressAutoHyphens/>
              <w:outlineLvl w:val="0"/>
              <w:rPr>
                <w:lang w:val="lv-LV"/>
              </w:rPr>
            </w:pP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3C9244" w14:textId="77777777" w:rsidR="006F66D1" w:rsidRPr="0078201F" w:rsidRDefault="006F66D1" w:rsidP="00FA36B1">
            <w:pPr>
              <w:rPr>
                <w:lang w:val="lv-LV"/>
              </w:rPr>
            </w:pPr>
          </w:p>
        </w:tc>
      </w:tr>
      <w:tr w:rsidR="006F66D1" w:rsidRPr="0078201F" w14:paraId="641F0025" w14:textId="77777777" w:rsidTr="00FA36B1">
        <w:tblPrEx>
          <w:shd w:val="clear" w:color="auto" w:fill="CDD4E9"/>
        </w:tblPrEx>
        <w:trPr>
          <w:trHeight w:val="1211"/>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C7E4FF" w14:textId="77777777" w:rsidR="006F66D1" w:rsidRPr="0078201F" w:rsidRDefault="006F66D1" w:rsidP="00FA36B1">
            <w:pPr>
              <w:tabs>
                <w:tab w:val="left" w:pos="1440"/>
                <w:tab w:val="left" w:pos="2880"/>
              </w:tabs>
              <w:suppressAutoHyphens/>
              <w:outlineLvl w:val="0"/>
              <w:rPr>
                <w:lang w:val="lv-LV"/>
              </w:rPr>
            </w:pPr>
            <w:r w:rsidRPr="0078201F">
              <w:rPr>
                <w:rFonts w:cs="Arial Unicode MS"/>
                <w:color w:val="000000"/>
                <w:sz w:val="22"/>
                <w:szCs w:val="22"/>
                <w:lang w:val="lv-LV"/>
                <w14:textOutline w14:w="12700" w14:cap="flat" w14:cmpd="sng" w14:algn="ctr">
                  <w14:noFill/>
                  <w14:prstDash w14:val="solid"/>
                  <w14:miter w14:lim="400000"/>
                </w14:textOutline>
              </w:rPr>
              <w:t>Konkurences raksturojums (līdz 200 zīmēm):</w:t>
            </w:r>
          </w:p>
          <w:p w14:paraId="51A8D8A3" w14:textId="77777777" w:rsidR="006F66D1" w:rsidRPr="0078201F" w:rsidRDefault="006F66D1" w:rsidP="00FA36B1">
            <w:pPr>
              <w:tabs>
                <w:tab w:val="left" w:pos="1440"/>
                <w:tab w:val="left" w:pos="2880"/>
              </w:tabs>
              <w:suppressAutoHyphens/>
              <w:outlineLvl w:val="0"/>
              <w:rPr>
                <w:lang w:val="lv-LV"/>
              </w:rPr>
            </w:pPr>
          </w:p>
          <w:p w14:paraId="558BC26D" w14:textId="77777777" w:rsidR="006F66D1" w:rsidRPr="0078201F" w:rsidRDefault="006F66D1" w:rsidP="00FA36B1">
            <w:pPr>
              <w:tabs>
                <w:tab w:val="left" w:pos="1440"/>
                <w:tab w:val="left" w:pos="2880"/>
              </w:tabs>
              <w:suppressAutoHyphens/>
              <w:outlineLvl w:val="0"/>
              <w:rPr>
                <w:lang w:val="lv-LV"/>
              </w:rPr>
            </w:pPr>
          </w:p>
          <w:p w14:paraId="6DAEA7F0" w14:textId="77777777" w:rsidR="006F66D1" w:rsidRPr="0078201F" w:rsidRDefault="006F66D1" w:rsidP="00FA36B1">
            <w:pPr>
              <w:tabs>
                <w:tab w:val="left" w:pos="1440"/>
                <w:tab w:val="left" w:pos="2880"/>
              </w:tabs>
              <w:suppressAutoHyphens/>
              <w:outlineLvl w:val="0"/>
              <w:rPr>
                <w:lang w:val="lv-LV"/>
              </w:rPr>
            </w:pP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6D81F2" w14:textId="77777777" w:rsidR="006F66D1" w:rsidRPr="0078201F" w:rsidRDefault="006F66D1" w:rsidP="00FA36B1">
            <w:pPr>
              <w:rPr>
                <w:lang w:val="lv-LV"/>
              </w:rPr>
            </w:pPr>
          </w:p>
        </w:tc>
      </w:tr>
      <w:tr w:rsidR="006F66D1" w:rsidRPr="0078201F" w14:paraId="253877F9" w14:textId="77777777" w:rsidTr="00FA36B1">
        <w:tblPrEx>
          <w:shd w:val="clear" w:color="auto" w:fill="CDD4E9"/>
        </w:tblPrEx>
        <w:trPr>
          <w:trHeight w:val="731"/>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55867A" w14:textId="77777777" w:rsidR="006F66D1" w:rsidRPr="0078201F" w:rsidRDefault="006F66D1" w:rsidP="00FA36B1">
            <w:pPr>
              <w:tabs>
                <w:tab w:val="left" w:pos="1440"/>
                <w:tab w:val="left" w:pos="2880"/>
              </w:tabs>
              <w:suppressAutoHyphens/>
              <w:outlineLvl w:val="0"/>
              <w:rPr>
                <w:lang w:val="lv-LV"/>
              </w:rPr>
            </w:pPr>
            <w:r w:rsidRPr="0078201F">
              <w:rPr>
                <w:rFonts w:cs="Arial Unicode MS"/>
                <w:color w:val="000000"/>
                <w:sz w:val="22"/>
                <w:szCs w:val="22"/>
                <w:lang w:val="lv-LV"/>
                <w14:textOutline w14:w="12700" w14:cap="flat" w14:cmpd="sng" w14:algn="ctr">
                  <w14:noFill/>
                  <w14:prstDash w14:val="solid"/>
                  <w14:miter w14:lim="400000"/>
                </w14:textOutline>
              </w:rPr>
              <w:t>Produkta/ pakalpojuma cenas, peļņas skaidrojums (līdz 300 zīmēm):</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14B38A" w14:textId="77777777" w:rsidR="006F66D1" w:rsidRPr="0078201F" w:rsidRDefault="006F66D1" w:rsidP="00FA36B1">
            <w:pPr>
              <w:rPr>
                <w:lang w:val="lv-LV"/>
              </w:rPr>
            </w:pPr>
          </w:p>
        </w:tc>
      </w:tr>
      <w:tr w:rsidR="006F66D1" w:rsidRPr="002B64AC" w14:paraId="05C507B5" w14:textId="77777777" w:rsidTr="00FA36B1">
        <w:tblPrEx>
          <w:shd w:val="clear" w:color="auto" w:fill="CDD4E9"/>
        </w:tblPrEx>
        <w:trPr>
          <w:trHeight w:val="860"/>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5F3FD6" w14:textId="77777777" w:rsidR="006F66D1" w:rsidRPr="002B64AC" w:rsidRDefault="006F66D1" w:rsidP="00FA36B1">
            <w:pPr>
              <w:pStyle w:val="Default"/>
              <w:spacing w:before="0" w:line="240" w:lineRule="auto"/>
              <w:rPr>
                <w:rFonts w:ascii="Times New Roman" w:hAnsi="Times New Roman" w:cs="Times New Roman"/>
                <w:lang w:val="lv-LV"/>
              </w:rPr>
            </w:pPr>
            <w:r w:rsidRPr="002B64AC">
              <w:rPr>
                <w:rFonts w:ascii="Times New Roman" w:hAnsi="Times New Roman" w:cs="Times New Roman"/>
                <w:lang w:val="lv-LV"/>
              </w:rPr>
              <w:t>Izplatīšanas/pārdošanas apraksts (līdz 300 zīmēm):</w:t>
            </w:r>
          </w:p>
          <w:p w14:paraId="1B20A6F2" w14:textId="77777777" w:rsidR="006F66D1" w:rsidRPr="002B64AC" w:rsidRDefault="006F66D1" w:rsidP="00FA36B1">
            <w:pPr>
              <w:pStyle w:val="Default"/>
              <w:spacing w:before="0" w:line="240" w:lineRule="auto"/>
              <w:rPr>
                <w:rFonts w:ascii="Times New Roman" w:hAnsi="Times New Roman" w:cs="Times New Roman"/>
                <w:lang w:val="lv-LV"/>
              </w:rPr>
            </w:pP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B16037" w14:textId="77777777" w:rsidR="006F66D1" w:rsidRPr="002B64AC" w:rsidRDefault="006F66D1" w:rsidP="00FA36B1">
            <w:pPr>
              <w:rPr>
                <w:lang w:val="lv-LV"/>
              </w:rPr>
            </w:pPr>
          </w:p>
        </w:tc>
      </w:tr>
      <w:tr w:rsidR="006F66D1" w:rsidRPr="002B64AC" w14:paraId="29EA8DC4" w14:textId="77777777" w:rsidTr="00FA36B1">
        <w:tblPrEx>
          <w:shd w:val="clear" w:color="auto" w:fill="CDD4E9"/>
        </w:tblPrEx>
        <w:trPr>
          <w:trHeight w:val="860"/>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C5698B" w14:textId="77777777" w:rsidR="006F66D1" w:rsidRPr="002B64AC" w:rsidRDefault="006F66D1" w:rsidP="00FA36B1">
            <w:pPr>
              <w:pStyle w:val="Default"/>
              <w:spacing w:before="0" w:line="240" w:lineRule="auto"/>
              <w:rPr>
                <w:rFonts w:ascii="Times New Roman" w:hAnsi="Times New Roman" w:cs="Times New Roman"/>
                <w:lang w:val="lv-LV"/>
              </w:rPr>
            </w:pPr>
            <w:r w:rsidRPr="002B64AC">
              <w:rPr>
                <w:rFonts w:ascii="Times New Roman" w:hAnsi="Times New Roman" w:cs="Times New Roman"/>
                <w:lang w:val="lv-LV"/>
              </w:rPr>
              <w:t xml:space="preserve">Komanda, nepieciešamo resursu pieejamība (līdz 300 zīmēm): </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6EDB94" w14:textId="77777777" w:rsidR="006F66D1" w:rsidRPr="002B64AC" w:rsidRDefault="006F66D1" w:rsidP="00FA36B1">
            <w:pPr>
              <w:rPr>
                <w:lang w:val="lv-LV"/>
              </w:rPr>
            </w:pPr>
          </w:p>
        </w:tc>
      </w:tr>
      <w:tr w:rsidR="006F66D1" w:rsidRPr="002B64AC" w14:paraId="4DFF4CB3" w14:textId="77777777" w:rsidTr="00FA36B1">
        <w:tblPrEx>
          <w:shd w:val="clear" w:color="auto" w:fill="CDD4E9"/>
        </w:tblPrEx>
        <w:trPr>
          <w:trHeight w:val="860"/>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4D593E" w14:textId="77777777" w:rsidR="006F66D1" w:rsidRPr="002B64AC" w:rsidRDefault="006F66D1" w:rsidP="00FA36B1">
            <w:pPr>
              <w:pStyle w:val="Default"/>
              <w:spacing w:before="0" w:line="240" w:lineRule="auto"/>
              <w:rPr>
                <w:rFonts w:ascii="Times New Roman" w:hAnsi="Times New Roman" w:cs="Times New Roman"/>
                <w:lang w:val="lv-LV"/>
              </w:rPr>
            </w:pPr>
            <w:r w:rsidRPr="002B64AC">
              <w:rPr>
                <w:rFonts w:ascii="Times New Roman" w:hAnsi="Times New Roman" w:cs="Times New Roman"/>
                <w:lang w:val="lv-LV"/>
              </w:rPr>
              <w:t>Biznesa idejas riski un izaicinājumi (līdz 300 zīmēm)</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656C7B" w14:textId="77777777" w:rsidR="006F66D1" w:rsidRPr="002B64AC" w:rsidRDefault="006F66D1" w:rsidP="00FA36B1">
            <w:pPr>
              <w:rPr>
                <w:lang w:val="lv-LV"/>
              </w:rPr>
            </w:pPr>
          </w:p>
        </w:tc>
      </w:tr>
      <w:tr w:rsidR="006F66D1" w:rsidRPr="002B64AC" w14:paraId="67380253" w14:textId="77777777" w:rsidTr="00FA36B1">
        <w:tblPrEx>
          <w:shd w:val="clear" w:color="auto" w:fill="CDD4E9"/>
        </w:tblPrEx>
        <w:trPr>
          <w:trHeight w:val="860"/>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2E5AB3" w14:textId="77777777" w:rsidR="006F66D1" w:rsidRPr="002B64AC" w:rsidRDefault="006F66D1" w:rsidP="00FA36B1">
            <w:pPr>
              <w:pStyle w:val="Default"/>
              <w:spacing w:before="0" w:line="240" w:lineRule="auto"/>
              <w:rPr>
                <w:rFonts w:ascii="Times New Roman" w:hAnsi="Times New Roman" w:cs="Times New Roman"/>
                <w:lang w:val="lv-LV"/>
              </w:rPr>
            </w:pPr>
            <w:r w:rsidRPr="002B64AC">
              <w:rPr>
                <w:rFonts w:ascii="Times New Roman" w:hAnsi="Times New Roman" w:cs="Times New Roman"/>
                <w:lang w:val="lv-LV"/>
              </w:rPr>
              <w:t>Cita informācija, kas aktuāla idejas pieteikumam (līdz 350 zīmēm)</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5A6DED" w14:textId="77777777" w:rsidR="006F66D1" w:rsidRPr="002B64AC" w:rsidRDefault="006F66D1" w:rsidP="00FA36B1">
            <w:pPr>
              <w:rPr>
                <w:lang w:val="lv-LV"/>
              </w:rPr>
            </w:pPr>
          </w:p>
        </w:tc>
      </w:tr>
    </w:tbl>
    <w:p w14:paraId="6ABE1333" w14:textId="77777777" w:rsidR="006F66D1" w:rsidRPr="006047E7" w:rsidRDefault="006F66D1" w:rsidP="006F66D1">
      <w:pPr>
        <w:pStyle w:val="Default"/>
        <w:spacing w:before="0" w:line="240" w:lineRule="auto"/>
        <w:rPr>
          <w:lang w:val="lv-LV"/>
        </w:rPr>
      </w:pPr>
    </w:p>
    <w:p w14:paraId="04891EF3" w14:textId="77777777" w:rsidR="00470F00" w:rsidRPr="006F66D1" w:rsidRDefault="00470F00">
      <w:pPr>
        <w:rPr>
          <w:lang w:val="lv-LV"/>
        </w:rPr>
      </w:pPr>
    </w:p>
    <w:sectPr w:rsidR="00470F00" w:rsidRPr="006F66D1" w:rsidSect="00EF2F17">
      <w:headerReference w:type="default" r:id="rId24"/>
      <w:footerReference w:type="default" r:id="rId25"/>
      <w:pgSz w:w="11900" w:h="16840"/>
      <w:pgMar w:top="1440" w:right="1694" w:bottom="1440"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CFF20" w14:textId="77777777" w:rsidR="00C61C8D" w:rsidRDefault="00C61C8D">
      <w:r>
        <w:separator/>
      </w:r>
    </w:p>
  </w:endnote>
  <w:endnote w:type="continuationSeparator" w:id="0">
    <w:p w14:paraId="534BD1E5" w14:textId="77777777" w:rsidR="00C61C8D" w:rsidRDefault="00C6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 w:name="Tahoma">
    <w:panose1 w:val="020B0604030504040204"/>
    <w:charset w:val="CC"/>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3D29" w14:textId="77777777" w:rsidR="00412171" w:rsidRDefault="007D162D">
    <w:pPr>
      <w:pStyle w:val="BodyA"/>
      <w:jc w:val="right"/>
    </w:pPr>
    <w:r>
      <w:fldChar w:fldCharType="begin"/>
    </w:r>
    <w:r>
      <w:instrText xml:space="preserve"> PAGE </w:instrText>
    </w:r>
    <w:r>
      <w:fldChar w:fldCharType="separate"/>
    </w:r>
    <w:r w:rsidR="00673FC6">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70C17" w14:textId="77777777" w:rsidR="00C61C8D" w:rsidRDefault="00C61C8D">
      <w:r>
        <w:separator/>
      </w:r>
    </w:p>
  </w:footnote>
  <w:footnote w:type="continuationSeparator" w:id="0">
    <w:p w14:paraId="07F76999" w14:textId="77777777" w:rsidR="00C61C8D" w:rsidRDefault="00C61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58B9" w14:textId="77777777" w:rsidR="00412171" w:rsidRDefault="00000000">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F621B"/>
    <w:multiLevelType w:val="multilevel"/>
    <w:tmpl w:val="B8E4B2A2"/>
    <w:numStyleLink w:val="ImportedStyle1"/>
  </w:abstractNum>
  <w:abstractNum w:abstractNumId="1" w15:restartNumberingAfterBreak="0">
    <w:nsid w:val="63771DB5"/>
    <w:multiLevelType w:val="multilevel"/>
    <w:tmpl w:val="B8E4B2A2"/>
    <w:styleLink w:val="ImportedStyle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40644390">
    <w:abstractNumId w:val="1"/>
  </w:num>
  <w:num w:numId="2" w16cid:durableId="1077095912">
    <w:abstractNumId w:val="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584" w:hanging="50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943" w:hanging="50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304" w:hanging="50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663" w:hanging="50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023" w:hanging="50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383" w:hanging="50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3" w16cid:durableId="528033077">
    <w:abstractNumId w:val="0"/>
    <w:lvlOverride w:ilvl="0">
      <w:lvl w:ilvl="0">
        <w:numFmt w:val="decimal"/>
        <w:lvlText w:val=""/>
        <w:lvlJc w:val="left"/>
      </w:lvl>
    </w:lvlOverride>
  </w:num>
  <w:num w:numId="4" w16cid:durableId="1503930248">
    <w:abstractNumId w:val="0"/>
    <w:lvlOverride w:ilvl="0">
      <w:lvl w:ilvl="0">
        <w:numFmt w:val="decimal"/>
        <w:lvlText w:val=""/>
        <w:lvlJc w:val="left"/>
      </w:lvl>
    </w:lvlOverride>
    <w:lvlOverride w:ilvl="1">
      <w:lvl w:ilvl="1">
        <w:start w:val="1"/>
        <w:numFmt w:val="decimal"/>
        <w:lvlText w:val="%1.%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1876771626">
    <w:abstractNumId w:val="0"/>
    <w:lvlOverride w:ilvl="0">
      <w:startOverride w:val="8"/>
    </w:lvlOverride>
  </w:num>
  <w:num w:numId="6" w16cid:durableId="251932514">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25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97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335"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69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055"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415"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775"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7" w16cid:durableId="1829250173">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567"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25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97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335"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69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055"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415"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775"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D1"/>
    <w:rsid w:val="000122A0"/>
    <w:rsid w:val="000D1B9A"/>
    <w:rsid w:val="001954EC"/>
    <w:rsid w:val="001E6074"/>
    <w:rsid w:val="003016BE"/>
    <w:rsid w:val="00330FBE"/>
    <w:rsid w:val="003F3670"/>
    <w:rsid w:val="003F418D"/>
    <w:rsid w:val="00470F00"/>
    <w:rsid w:val="00556E7B"/>
    <w:rsid w:val="0055770A"/>
    <w:rsid w:val="00673FC6"/>
    <w:rsid w:val="006F5965"/>
    <w:rsid w:val="006F66D1"/>
    <w:rsid w:val="00763157"/>
    <w:rsid w:val="007D162D"/>
    <w:rsid w:val="007F1778"/>
    <w:rsid w:val="00836544"/>
    <w:rsid w:val="00863643"/>
    <w:rsid w:val="008B34E9"/>
    <w:rsid w:val="009C6976"/>
    <w:rsid w:val="009E5A57"/>
    <w:rsid w:val="00A07E8E"/>
    <w:rsid w:val="00AB7872"/>
    <w:rsid w:val="00AD227A"/>
    <w:rsid w:val="00B344CC"/>
    <w:rsid w:val="00B35958"/>
    <w:rsid w:val="00B55C64"/>
    <w:rsid w:val="00B61EB8"/>
    <w:rsid w:val="00C61C8D"/>
    <w:rsid w:val="00CA5E4A"/>
    <w:rsid w:val="00D1071B"/>
    <w:rsid w:val="00D35D14"/>
    <w:rsid w:val="00D45A86"/>
    <w:rsid w:val="00F77D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AD69"/>
  <w15:docId w15:val="{8EB4EF7E-DE31-4EAF-AE9F-AEF6EE72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6D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66D1"/>
    <w:rPr>
      <w:u w:val="single"/>
    </w:rPr>
  </w:style>
  <w:style w:type="paragraph" w:customStyle="1" w:styleId="HeaderFooter">
    <w:name w:val="Header &amp; Footer"/>
    <w:rsid w:val="006F66D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customStyle="1" w:styleId="BodyA">
    <w:name w:val="Body A"/>
    <w:rsid w:val="006F66D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1">
    <w:name w:val="Imported Style 1"/>
    <w:rsid w:val="006F66D1"/>
    <w:pPr>
      <w:numPr>
        <w:numId w:val="1"/>
      </w:numPr>
    </w:pPr>
  </w:style>
  <w:style w:type="character" w:customStyle="1" w:styleId="Hyperlink0">
    <w:name w:val="Hyperlink.0"/>
    <w:basedOn w:val="Hyperlink"/>
    <w:rsid w:val="006F66D1"/>
    <w:rPr>
      <w:color w:val="0000FF"/>
      <w:u w:val="single" w:color="0000FF"/>
      <w14:textOutline w14:w="0" w14:cap="rnd" w14:cmpd="sng" w14:algn="ctr">
        <w14:noFill/>
        <w14:prstDash w14:val="solid"/>
        <w14:bevel/>
      </w14:textOutline>
    </w:rPr>
  </w:style>
  <w:style w:type="paragraph" w:styleId="ListParagraph">
    <w:name w:val="List Paragraph"/>
    <w:rsid w:val="006F66D1"/>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en-GB"/>
    </w:rPr>
  </w:style>
  <w:style w:type="paragraph" w:customStyle="1" w:styleId="Default">
    <w:name w:val="Default"/>
    <w:rsid w:val="006F66D1"/>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paragraph" w:customStyle="1" w:styleId="Body">
    <w:name w:val="Body"/>
    <w:rsid w:val="006F66D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style>
  <w:style w:type="character" w:customStyle="1" w:styleId="None">
    <w:name w:val="None"/>
    <w:rsid w:val="006F66D1"/>
  </w:style>
  <w:style w:type="character" w:customStyle="1" w:styleId="Hyperlink2">
    <w:name w:val="Hyperlink.2"/>
    <w:basedOn w:val="None"/>
    <w:rsid w:val="006F66D1"/>
    <w:rPr>
      <w:color w:val="0000FF"/>
      <w:u w:val="single" w:color="0000FF"/>
      <w14:textOutline w14:w="0" w14:cap="rnd" w14:cmpd="sng" w14:algn="ctr">
        <w14:noFill/>
        <w14:prstDash w14:val="solid"/>
        <w14:bevel/>
      </w14:textOutline>
    </w:rPr>
  </w:style>
  <w:style w:type="character" w:customStyle="1" w:styleId="NoneA">
    <w:name w:val="None A"/>
    <w:rsid w:val="006F66D1"/>
    <w:rPr>
      <w:lang w:val="en-US"/>
    </w:rPr>
  </w:style>
  <w:style w:type="character" w:styleId="CommentReference">
    <w:name w:val="annotation reference"/>
    <w:basedOn w:val="DefaultParagraphFont"/>
    <w:uiPriority w:val="99"/>
    <w:semiHidden/>
    <w:unhideWhenUsed/>
    <w:rsid w:val="006F66D1"/>
    <w:rPr>
      <w:sz w:val="16"/>
      <w:szCs w:val="16"/>
    </w:rPr>
  </w:style>
  <w:style w:type="table" w:styleId="TableGrid">
    <w:name w:val="Table Grid"/>
    <w:basedOn w:val="TableNormal"/>
    <w:uiPriority w:val="39"/>
    <w:rsid w:val="006F66D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A5E4A"/>
    <w:rPr>
      <w:color w:val="605E5C"/>
      <w:shd w:val="clear" w:color="auto" w:fill="E1DFDD"/>
    </w:rPr>
  </w:style>
  <w:style w:type="paragraph" w:styleId="BalloonText">
    <w:name w:val="Balloon Text"/>
    <w:basedOn w:val="Normal"/>
    <w:link w:val="BalloonTextChar"/>
    <w:uiPriority w:val="99"/>
    <w:semiHidden/>
    <w:unhideWhenUsed/>
    <w:rsid w:val="00673FC6"/>
    <w:rPr>
      <w:rFonts w:ascii="Tahoma" w:hAnsi="Tahoma" w:cs="Tahoma"/>
      <w:sz w:val="16"/>
      <w:szCs w:val="16"/>
    </w:rPr>
  </w:style>
  <w:style w:type="character" w:customStyle="1" w:styleId="BalloonTextChar">
    <w:name w:val="Balloon Text Char"/>
    <w:basedOn w:val="DefaultParagraphFont"/>
    <w:link w:val="BalloonText"/>
    <w:uiPriority w:val="99"/>
    <w:semiHidden/>
    <w:rsid w:val="00673FC6"/>
    <w:rPr>
      <w:rFonts w:ascii="Tahoma" w:eastAsia="Arial Unicode MS" w:hAnsi="Tahoma" w:cs="Tahoma"/>
      <w:sz w:val="16"/>
      <w:szCs w:val="16"/>
      <w:bdr w:val="nil"/>
      <w:lang w:val="en-US"/>
    </w:rPr>
  </w:style>
  <w:style w:type="paragraph" w:styleId="Title">
    <w:name w:val="Title"/>
    <w:basedOn w:val="Normal"/>
    <w:link w:val="TitleChar"/>
    <w:qFormat/>
    <w:rsid w:val="00673FC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28"/>
      <w:szCs w:val="20"/>
      <w:bdr w:val="none" w:sz="0" w:space="0" w:color="auto"/>
      <w:lang w:val="en-AU"/>
    </w:rPr>
  </w:style>
  <w:style w:type="character" w:customStyle="1" w:styleId="TitleChar">
    <w:name w:val="Title Char"/>
    <w:basedOn w:val="DefaultParagraphFont"/>
    <w:link w:val="Title"/>
    <w:rsid w:val="00673FC6"/>
    <w:rPr>
      <w:rFonts w:ascii="Times New Roman" w:eastAsia="Times New Roman" w:hAnsi="Times New Roman" w:cs="Times New Roman"/>
      <w:b/>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UAPLatgale" TargetMode="External"/><Relationship Id="rId18" Type="http://schemas.openxmlformats.org/officeDocument/2006/relationships/hyperlink" Target="mailto:uap.latgale@lpr.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uap.latgale@lpr" TargetMode="External"/><Relationship Id="rId7" Type="http://schemas.openxmlformats.org/officeDocument/2006/relationships/endnotes" Target="endnotes.xml"/><Relationship Id="rId12" Type="http://schemas.openxmlformats.org/officeDocument/2006/relationships/hyperlink" Target="http://www.lpr" TargetMode="External"/><Relationship Id="rId17" Type="http://schemas.openxmlformats.org/officeDocument/2006/relationships/hyperlink" Target="mailto:uap.latgale@lp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ap.latgale@lpr" TargetMode="External"/><Relationship Id="rId20" Type="http://schemas.openxmlformats.org/officeDocument/2006/relationships/hyperlink" Target="mailto:uap.latgale@lpr.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r.gov.l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pr" TargetMode="External"/><Relationship Id="rId23" Type="http://schemas.openxmlformats.org/officeDocument/2006/relationships/hyperlink" Target="http://www.lpr.gov.lv" TargetMode="External"/><Relationship Id="rId10" Type="http://schemas.openxmlformats.org/officeDocument/2006/relationships/hyperlink" Target="http://www.lpr.gov.lv" TargetMode="External"/><Relationship Id="rId19" Type="http://schemas.openxmlformats.org/officeDocument/2006/relationships/hyperlink" Target="mailto:uap.latgale@lpr" TargetMode="External"/><Relationship Id="rId4" Type="http://schemas.openxmlformats.org/officeDocument/2006/relationships/settings" Target="settings.xml"/><Relationship Id="rId9" Type="http://schemas.openxmlformats.org/officeDocument/2006/relationships/hyperlink" Target="mailto:pasts@lpr.gov.lv" TargetMode="External"/><Relationship Id="rId14" Type="http://schemas.openxmlformats.org/officeDocument/2006/relationships/hyperlink" Target="http://www.lpr.gov.lv" TargetMode="External"/><Relationship Id="rId22" Type="http://schemas.openxmlformats.org/officeDocument/2006/relationships/hyperlink" Target="https://lpr.gov.lv/lv/padome-l2f3/personas-datu-apstrade-latgales-planosanas-region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FF234-81F0-40EB-9F02-9332A6B8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10654</Words>
  <Characters>6073</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Mudīte</dc:creator>
  <cp:keywords/>
  <dc:description/>
  <cp:lastModifiedBy>Mudīte</cp:lastModifiedBy>
  <cp:revision>2</cp:revision>
  <dcterms:created xsi:type="dcterms:W3CDTF">2023-02-15T13:29:00Z</dcterms:created>
  <dcterms:modified xsi:type="dcterms:W3CDTF">2023-02-15T13:29:00Z</dcterms:modified>
</cp:coreProperties>
</file>