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37" w:rsidRPr="009B66DE" w:rsidRDefault="00041B50" w:rsidP="00C72337">
      <w:pPr>
        <w:pStyle w:val="Heading1"/>
        <w:rPr>
          <w:iCs/>
          <w:lang w:val="lv-LV"/>
        </w:rPr>
      </w:pPr>
      <w:r>
        <w:rPr>
          <w:iCs/>
          <w:lang w:val="lv-LV"/>
        </w:rPr>
        <w:t>Humanitārās</w:t>
      </w:r>
      <w:r w:rsidR="00C72337" w:rsidRPr="009B66DE">
        <w:rPr>
          <w:iCs/>
          <w:lang w:val="lv-LV"/>
        </w:rPr>
        <w:t xml:space="preserve"> fakultātes</w:t>
      </w:r>
    </w:p>
    <w:p w:rsidR="00C72337" w:rsidRPr="009B66DE" w:rsidRDefault="00041B50" w:rsidP="00C72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Svešvalodu</w:t>
      </w:r>
      <w:r w:rsidR="00C72337">
        <w:rPr>
          <w:rFonts w:ascii="Times New Roman" w:hAnsi="Times New Roman"/>
          <w:b/>
          <w:sz w:val="24"/>
          <w:szCs w:val="24"/>
        </w:rPr>
        <w:t xml:space="preserve"> katedra</w:t>
      </w:r>
    </w:p>
    <w:p w:rsidR="00C72337" w:rsidRPr="003150DA" w:rsidRDefault="00041B50" w:rsidP="00C72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ASISTENTS</w:t>
      </w:r>
    </w:p>
    <w:p w:rsidR="00C72337" w:rsidRPr="003150DA" w:rsidRDefault="00C72337" w:rsidP="00C72337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2337" w:rsidRPr="003150DA" w:rsidRDefault="00C72337" w:rsidP="00C72337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DA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041B50" w:rsidRPr="001E6E69" w:rsidRDefault="00041B50" w:rsidP="00041B50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Asistenta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Asistentam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041B50" w:rsidRPr="001E6E69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 Asistenta galvenie pienākum</w:t>
      </w:r>
      <w:r w:rsidRPr="001E6E69">
        <w:rPr>
          <w:color w:val="222222"/>
        </w:rPr>
        <w:t>i ir:</w:t>
      </w:r>
    </w:p>
    <w:p w:rsidR="00041B50" w:rsidRPr="001E6E69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1E6E69">
        <w:rPr>
          <w:color w:val="222222"/>
        </w:rPr>
        <w:t xml:space="preserve">1. </w:t>
      </w:r>
      <w:r>
        <w:rPr>
          <w:color w:val="222222"/>
        </w:rPr>
        <w:t>veikt pētniecības darbu</w:t>
      </w:r>
      <w:r w:rsidRPr="001E6E69">
        <w:rPr>
          <w:color w:val="222222"/>
        </w:rPr>
        <w:t xml:space="preserve"> atbilstošajā zinātnes apakšnozarē</w:t>
      </w:r>
      <w:r>
        <w:rPr>
          <w:color w:val="222222"/>
        </w:rPr>
        <w:t xml:space="preserve">: </w:t>
      </w:r>
      <w:r>
        <w:t xml:space="preserve">tulkojumzinātnē/ </w:t>
      </w:r>
      <w:r w:rsidRPr="00483E4A">
        <w:t>valodniecīb</w:t>
      </w:r>
      <w:r>
        <w:t>ā un</w:t>
      </w:r>
      <w:r w:rsidRPr="00483E4A">
        <w:t>/</w:t>
      </w:r>
      <w:r>
        <w:t xml:space="preserve"> vai</w:t>
      </w:r>
      <w:r w:rsidRPr="00483E4A">
        <w:t xml:space="preserve"> literatūrzinātn</w:t>
      </w:r>
      <w:r>
        <w:t>ē (ar specializāciju franču</w:t>
      </w:r>
      <w:r w:rsidRPr="00483E4A">
        <w:t xml:space="preserve"> valod</w:t>
      </w:r>
      <w:r>
        <w:t>ā un</w:t>
      </w:r>
      <w:r w:rsidRPr="00483E4A">
        <w:t>/</w:t>
      </w:r>
      <w:r>
        <w:t xml:space="preserve"> vai</w:t>
      </w:r>
      <w:r w:rsidRPr="00483E4A">
        <w:t xml:space="preserve"> literatūr</w:t>
      </w:r>
      <w:r>
        <w:t>ā un</w:t>
      </w:r>
      <w:r w:rsidRPr="00483E4A">
        <w:t>/</w:t>
      </w:r>
      <w:r>
        <w:t>vai</w:t>
      </w:r>
      <w:r w:rsidRPr="00483E4A">
        <w:t xml:space="preserve"> kultūr</w:t>
      </w:r>
      <w:r>
        <w:t xml:space="preserve">ā), </w:t>
      </w:r>
      <w:r w:rsidRPr="004B54B2">
        <w:rPr>
          <w:color w:val="222222"/>
        </w:rPr>
        <w:t>piedal</w:t>
      </w:r>
      <w:r>
        <w:rPr>
          <w:color w:val="222222"/>
        </w:rPr>
        <w:t>o</w:t>
      </w:r>
      <w:r w:rsidRPr="004B54B2">
        <w:rPr>
          <w:color w:val="222222"/>
        </w:rPr>
        <w:t>ties ar referātu (mutisku prezentāciju vai stenda referātu) vismaz vienā starptautiskajā zinātniskajā  konferencē/kongresā, publicējot tēzes un/ vai publicējot/ apstiprin</w:t>
      </w:r>
      <w:r>
        <w:rPr>
          <w:color w:val="222222"/>
        </w:rPr>
        <w:t>o</w:t>
      </w:r>
      <w:r w:rsidRPr="004B54B2">
        <w:rPr>
          <w:color w:val="222222"/>
        </w:rPr>
        <w:t>t publicēšanai vismaz 1 rakstu zinātniskajā izdevumā;</w:t>
      </w:r>
    </w:p>
    <w:p w:rsidR="00041B50" w:rsidRPr="001E6E69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1E6E69">
        <w:rPr>
          <w:color w:val="222222"/>
        </w:rPr>
        <w:t xml:space="preserve">2. </w:t>
      </w:r>
      <w:r>
        <w:rPr>
          <w:color w:val="222222"/>
        </w:rPr>
        <w:t xml:space="preserve">vadīt </w:t>
      </w:r>
      <w:r w:rsidRPr="001E6E69">
        <w:rPr>
          <w:color w:val="222222"/>
        </w:rPr>
        <w:t>semināru</w:t>
      </w:r>
      <w:r>
        <w:rPr>
          <w:color w:val="222222"/>
        </w:rPr>
        <w:t>s</w:t>
      </w:r>
      <w:r w:rsidRPr="001E6E69">
        <w:rPr>
          <w:color w:val="222222"/>
        </w:rPr>
        <w:t>, praktisko</w:t>
      </w:r>
      <w:r>
        <w:rPr>
          <w:color w:val="222222"/>
        </w:rPr>
        <w:t>s</w:t>
      </w:r>
      <w:r w:rsidRPr="001E6E69">
        <w:rPr>
          <w:color w:val="222222"/>
        </w:rPr>
        <w:t xml:space="preserve"> darbu</w:t>
      </w:r>
      <w:r>
        <w:rPr>
          <w:color w:val="222222"/>
        </w:rPr>
        <w:t>s</w:t>
      </w:r>
      <w:r w:rsidRPr="001E6E69">
        <w:rPr>
          <w:color w:val="222222"/>
        </w:rPr>
        <w:t xml:space="preserve"> un laboratorijas darbu</w:t>
      </w:r>
      <w:r>
        <w:rPr>
          <w:color w:val="222222"/>
        </w:rPr>
        <w:t>s</w:t>
      </w:r>
      <w:r w:rsidRPr="001E6E69">
        <w:rPr>
          <w:color w:val="222222"/>
        </w:rPr>
        <w:t>;</w:t>
      </w:r>
    </w:p>
    <w:p w:rsidR="00041B50" w:rsidRPr="001E6E69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1E6E69">
        <w:rPr>
          <w:color w:val="222222"/>
        </w:rPr>
        <w:t xml:space="preserve">3. </w:t>
      </w:r>
      <w:r>
        <w:rPr>
          <w:color w:val="222222"/>
        </w:rPr>
        <w:t>vadīt prakses</w:t>
      </w:r>
      <w:r w:rsidRPr="001E6E69">
        <w:rPr>
          <w:color w:val="222222"/>
        </w:rPr>
        <w:t>, kursa darbu</w:t>
      </w:r>
      <w:r>
        <w:rPr>
          <w:color w:val="222222"/>
        </w:rPr>
        <w:t>s</w:t>
      </w:r>
      <w:r w:rsidRPr="001E6E69">
        <w:rPr>
          <w:color w:val="222222"/>
        </w:rPr>
        <w:t xml:space="preserve"> un projektu</w:t>
      </w:r>
      <w:r>
        <w:rPr>
          <w:color w:val="222222"/>
        </w:rPr>
        <w:t>s</w:t>
      </w:r>
      <w:r w:rsidRPr="001E6E69">
        <w:rPr>
          <w:color w:val="222222"/>
        </w:rPr>
        <w:t>;</w:t>
      </w:r>
    </w:p>
    <w:p w:rsidR="00041B50" w:rsidRPr="001E6E69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1E6E69">
        <w:rPr>
          <w:color w:val="222222"/>
        </w:rPr>
        <w:t xml:space="preserve">4. </w:t>
      </w:r>
      <w:r>
        <w:rPr>
          <w:color w:val="222222"/>
        </w:rPr>
        <w:t xml:space="preserve">pārbaudīt </w:t>
      </w:r>
      <w:r w:rsidRPr="001E6E69">
        <w:rPr>
          <w:color w:val="222222"/>
        </w:rPr>
        <w:t>kontroldarbu</w:t>
      </w:r>
      <w:r>
        <w:rPr>
          <w:color w:val="222222"/>
        </w:rPr>
        <w:t>s</w:t>
      </w:r>
      <w:r w:rsidRPr="001E6E69">
        <w:rPr>
          <w:color w:val="222222"/>
        </w:rPr>
        <w:t xml:space="preserve"> un patstāvīgo</w:t>
      </w:r>
      <w:r>
        <w:rPr>
          <w:color w:val="222222"/>
        </w:rPr>
        <w:t>s</w:t>
      </w:r>
      <w:r w:rsidRPr="001E6E69">
        <w:rPr>
          <w:color w:val="222222"/>
        </w:rPr>
        <w:t xml:space="preserve"> darbu</w:t>
      </w:r>
      <w:r>
        <w:rPr>
          <w:color w:val="222222"/>
        </w:rPr>
        <w:t>s</w:t>
      </w:r>
      <w:r w:rsidRPr="001E6E69">
        <w:rPr>
          <w:color w:val="222222"/>
        </w:rPr>
        <w:t>;</w:t>
      </w:r>
    </w:p>
    <w:p w:rsidR="00041B50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2.5. organizēt pārbaudījumus;</w:t>
      </w:r>
    </w:p>
    <w:p w:rsidR="00041B50" w:rsidRDefault="00041B50" w:rsidP="0004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E73">
        <w:rPr>
          <w:rFonts w:ascii="Times New Roman" w:hAnsi="Times New Roman"/>
          <w:color w:val="222222"/>
          <w:sz w:val="24"/>
          <w:szCs w:val="24"/>
        </w:rPr>
        <w:t>2.6.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piedalīties</w:t>
      </w:r>
      <w:r w:rsidRPr="006C11CF">
        <w:rPr>
          <w:rFonts w:ascii="Times New Roman" w:eastAsia="Times New Roman" w:hAnsi="Times New Roman"/>
          <w:sz w:val="24"/>
          <w:szCs w:val="24"/>
        </w:rPr>
        <w:t xml:space="preserve"> Horizon 2020, ES struktūrfondu u.c. zinātnisko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C11CF">
        <w:rPr>
          <w:rFonts w:ascii="Times New Roman" w:eastAsia="Times New Roman" w:hAnsi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/>
          <w:sz w:val="24"/>
          <w:szCs w:val="24"/>
        </w:rPr>
        <w:t xml:space="preserve">un līgumdarbu ar </w:t>
      </w:r>
      <w:r w:rsidRPr="006C11CF">
        <w:rPr>
          <w:rFonts w:ascii="Times New Roman" w:eastAsia="Times New Roman" w:hAnsi="Times New Roman"/>
          <w:sz w:val="24"/>
          <w:szCs w:val="24"/>
        </w:rPr>
        <w:t>komersantiem sagatavošanā un iesniegšanā;</w:t>
      </w:r>
    </w:p>
    <w:p w:rsidR="00041B50" w:rsidRDefault="00041B50" w:rsidP="00041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DB13D7">
        <w:rPr>
          <w:rFonts w:ascii="Times New Roman" w:eastAsia="Times New Roman" w:hAnsi="Times New Roman"/>
          <w:sz w:val="24"/>
          <w:szCs w:val="24"/>
        </w:rPr>
        <w:t>eko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attiecīgās zinātnes nozares/apakšnozares  attīstībai, novitātēm un mūsdienu tendencēm, integrē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tās studiju procesā, nodrošinot zinātnes un studiju mijiedarbību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1B50" w:rsidRDefault="00041B50" w:rsidP="00041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 veicināt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 sadarbību zinātnē, nodrošinot DU starptautisku atpazīstamību (ārvalstu zinātnieku iesaiste DU darbībā, vieslekcijas, meistarklases u.t.t. ārvalstīs, iesaistīšanās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1B50" w:rsidRDefault="00041B50" w:rsidP="00041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2.9. 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franču</w:t>
      </w:r>
      <w:r w:rsidRPr="00483E4A">
        <w:rPr>
          <w:rFonts w:ascii="Times New Roman" w:eastAsia="Times New Roman" w:hAnsi="Times New Roman"/>
          <w:sz w:val="24"/>
          <w:szCs w:val="24"/>
        </w:rPr>
        <w:t xml:space="preserve"> valodas</w:t>
      </w:r>
      <w:r w:rsidRPr="00483E4A">
        <w:rPr>
          <w:sz w:val="24"/>
        </w:rPr>
        <w:t xml:space="preserve"> </w:t>
      </w:r>
      <w:r w:rsidRPr="00483E4A">
        <w:rPr>
          <w:rFonts w:ascii="Times New Roman" w:eastAsia="Times New Roman" w:hAnsi="Times New Roman"/>
          <w:sz w:val="24"/>
          <w:szCs w:val="24"/>
        </w:rPr>
        <w:t xml:space="preserve">un/ vai literatūras un/ vai kultūras </w:t>
      </w:r>
      <w:r w:rsidRPr="00A01243">
        <w:rPr>
          <w:rFonts w:ascii="Times New Roman" w:eastAsia="Times New Roman" w:hAnsi="Times New Roman"/>
          <w:sz w:val="24"/>
          <w:szCs w:val="24"/>
        </w:rPr>
        <w:t>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041B50" w:rsidRPr="00DB13D7" w:rsidRDefault="00041B50" w:rsidP="00041B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2.10. </w:t>
      </w:r>
      <w:r w:rsidRPr="00405F87">
        <w:rPr>
          <w:rFonts w:ascii="Times New Roman" w:eastAsia="Times New Roman" w:hAnsi="Times New Roman"/>
          <w:sz w:val="24"/>
          <w:szCs w:val="24"/>
        </w:rPr>
        <w:t>attīstīt un uzturēt starptautiskus sakarus ar franču valodu un kultūru popularizējošām organizācijām, institūcijām un fondiem;</w:t>
      </w:r>
    </w:p>
    <w:p w:rsidR="00041B50" w:rsidRPr="00EF7744" w:rsidRDefault="00041B50" w:rsidP="00041B50">
      <w:pPr>
        <w:pStyle w:val="BodyText2"/>
        <w:rPr>
          <w:sz w:val="24"/>
        </w:rPr>
      </w:pPr>
      <w:r>
        <w:rPr>
          <w:sz w:val="24"/>
        </w:rPr>
        <w:t>2.11</w:t>
      </w:r>
      <w:r>
        <w:rPr>
          <w:sz w:val="24"/>
        </w:rPr>
        <w:t>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041B50" w:rsidRDefault="00041B50" w:rsidP="00C72337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41B50" w:rsidRDefault="00041B50" w:rsidP="00C72337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C72337" w:rsidRPr="00A56BE8" w:rsidRDefault="00C72337" w:rsidP="00C72337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E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041B50" w:rsidRPr="001E6E69" w:rsidRDefault="00041B50" w:rsidP="00041B50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4"/>
          <w:szCs w:val="24"/>
        </w:rPr>
        <w:t xml:space="preserve">1. 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Asistenta amatā var ievēlēt personas ar doktora vai maģistra grādu </w:t>
      </w:r>
      <w:r>
        <w:rPr>
          <w:rFonts w:ascii="Times New Roman" w:hAnsi="Times New Roman"/>
          <w:color w:val="222222"/>
          <w:sz w:val="24"/>
          <w:szCs w:val="24"/>
        </w:rPr>
        <w:t xml:space="preserve">valodniecības nozarē: </w:t>
      </w:r>
      <w:r w:rsidRPr="00AD2AAE">
        <w:rPr>
          <w:rFonts w:ascii="Times New Roman" w:hAnsi="Times New Roman"/>
          <w:sz w:val="24"/>
          <w:szCs w:val="24"/>
        </w:rPr>
        <w:t>tulkojumzinātnē</w:t>
      </w:r>
      <w:r>
        <w:rPr>
          <w:rFonts w:ascii="Times New Roman" w:hAnsi="Times New Roman"/>
          <w:sz w:val="24"/>
          <w:szCs w:val="24"/>
        </w:rPr>
        <w:t xml:space="preserve"> vai </w:t>
      </w:r>
      <w:r w:rsidRPr="00AD2AAE">
        <w:rPr>
          <w:rFonts w:ascii="Times New Roman" w:hAnsi="Times New Roman"/>
          <w:sz w:val="24"/>
          <w:szCs w:val="24"/>
        </w:rPr>
        <w:t>salīdzināmās un sastatāmās valodniecības vai lietišķās valodniecības apakšnozarē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D2AAE">
        <w:rPr>
          <w:rFonts w:ascii="Times New Roman" w:hAnsi="Times New Roman"/>
          <w:sz w:val="24"/>
          <w:szCs w:val="24"/>
        </w:rPr>
        <w:t xml:space="preserve">ar specializāciju </w:t>
      </w:r>
      <w:r>
        <w:rPr>
          <w:rFonts w:ascii="Times New Roman" w:hAnsi="Times New Roman"/>
          <w:sz w:val="24"/>
          <w:szCs w:val="24"/>
        </w:rPr>
        <w:t>franču</w:t>
      </w:r>
      <w:r w:rsidRPr="00AD2AAE">
        <w:rPr>
          <w:rFonts w:ascii="Times New Roman" w:hAnsi="Times New Roman"/>
          <w:sz w:val="24"/>
          <w:szCs w:val="24"/>
        </w:rPr>
        <w:t xml:space="preserve"> valodā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D2AAE">
        <w:rPr>
          <w:rFonts w:ascii="Times New Roman" w:hAnsi="Times New Roman"/>
          <w:sz w:val="24"/>
          <w:szCs w:val="24"/>
        </w:rPr>
        <w:t>vai literatūrzinātnes nozarē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2AAE">
        <w:rPr>
          <w:rFonts w:ascii="Times New Roman" w:hAnsi="Times New Roman"/>
          <w:sz w:val="24"/>
          <w:szCs w:val="24"/>
        </w:rPr>
        <w:t xml:space="preserve">cittautu literatūras vēstures apakšnozarē </w:t>
      </w:r>
      <w:r w:rsidRPr="003C2130">
        <w:rPr>
          <w:rFonts w:ascii="Times New Roman" w:hAnsi="Times New Roman"/>
          <w:sz w:val="24"/>
          <w:szCs w:val="24"/>
        </w:rPr>
        <w:t>(ar specializāciju franču literatūrā).</w:t>
      </w:r>
    </w:p>
    <w:p w:rsidR="00041B50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2. </w:t>
      </w:r>
      <w:r w:rsidRPr="001E6E69">
        <w:rPr>
          <w:color w:val="222222"/>
        </w:rPr>
        <w:t xml:space="preserve">Ievērojot nepieciešamību </w:t>
      </w:r>
      <w:r>
        <w:rPr>
          <w:color w:val="222222"/>
        </w:rPr>
        <w:t xml:space="preserve">studējošajiem </w:t>
      </w:r>
      <w:r w:rsidRPr="001E6E69">
        <w:rPr>
          <w:color w:val="222222"/>
        </w:rPr>
        <w:t>apgūt praktiskās iemaņas un zināšanas, profesionālo studiju profila priekšmetos asistenta amatā ar augstāko izglītību, bet ar pasniedzamajam priekšmetam atbilstošu vismaz 5 gadu praktiskā darba stāžu</w:t>
      </w:r>
      <w:r>
        <w:rPr>
          <w:color w:val="222222"/>
        </w:rPr>
        <w:t>,</w:t>
      </w:r>
      <w:r w:rsidRPr="001E6E69">
        <w:rPr>
          <w:color w:val="222222"/>
        </w:rPr>
        <w:t xml:space="preserve"> var ievēlēt akadēmisko personālu bez zinātniskā grāda.</w:t>
      </w:r>
    </w:p>
    <w:p w:rsidR="00041B50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 Angļu valodas prasme C1 līmenī.</w:t>
      </w:r>
    </w:p>
    <w:p w:rsidR="00041B50" w:rsidRPr="001E6E69" w:rsidRDefault="00041B50" w:rsidP="00041B50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724AE">
        <w:rPr>
          <w:color w:val="222222"/>
        </w:rPr>
        <w:t>4. Franču valodas prasme C1 līmenī.</w:t>
      </w:r>
    </w:p>
    <w:p w:rsidR="00041B50" w:rsidRDefault="00041B50" w:rsidP="00C72337"/>
    <w:p w:rsidR="00DD2AD2" w:rsidRDefault="00DD2AD2"/>
    <w:sectPr w:rsidR="00DD2AD2" w:rsidSect="000A30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37"/>
    <w:rsid w:val="00041B50"/>
    <w:rsid w:val="00C72337"/>
    <w:rsid w:val="00D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61D9B"/>
  <w15:chartTrackingRefBased/>
  <w15:docId w15:val="{9BFD63BD-6A98-4EB3-AB95-85EFECCD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3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72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337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vhtml">
    <w:name w:val="tv_html"/>
    <w:basedOn w:val="Normal"/>
    <w:rsid w:val="00C72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C723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C72337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4213-58E3-4C96-AAF5-AC5CC8E8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1853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2022-08-03T13:46:00Z</dcterms:created>
  <dcterms:modified xsi:type="dcterms:W3CDTF">2022-08-03T13:51:00Z</dcterms:modified>
</cp:coreProperties>
</file>