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6B272" w14:textId="77777777" w:rsidR="00137162" w:rsidRPr="001B2323" w:rsidRDefault="00137162" w:rsidP="009F2B75">
      <w:pPr>
        <w:keepNext/>
        <w:autoSpaceDE w:val="0"/>
        <w:jc w:val="center"/>
        <w:outlineLvl w:val="1"/>
        <w:rPr>
          <w:b/>
          <w:color w:val="auto"/>
        </w:rPr>
      </w:pPr>
    </w:p>
    <w:p w14:paraId="71188C10" w14:textId="77777777" w:rsidR="009F2B75" w:rsidRPr="001B2323" w:rsidRDefault="009F2B75" w:rsidP="009F2B75">
      <w:pPr>
        <w:keepNext/>
        <w:autoSpaceDE w:val="0"/>
        <w:jc w:val="center"/>
        <w:outlineLvl w:val="1"/>
        <w:rPr>
          <w:b/>
          <w:color w:val="auto"/>
        </w:rPr>
      </w:pPr>
      <w:r w:rsidRPr="001B2323">
        <w:rPr>
          <w:b/>
          <w:color w:val="auto"/>
        </w:rPr>
        <w:t>PRETENDENTA</w:t>
      </w:r>
    </w:p>
    <w:p w14:paraId="55C23B0C" w14:textId="06B531E5" w:rsidR="009F2B75" w:rsidRPr="001B2323" w:rsidRDefault="009F2B75" w:rsidP="009F2B75">
      <w:pPr>
        <w:jc w:val="center"/>
        <w:rPr>
          <w:b/>
          <w:color w:val="auto"/>
        </w:rPr>
      </w:pPr>
      <w:r w:rsidRPr="001B2323">
        <w:rPr>
          <w:b/>
          <w:caps/>
          <w:color w:val="auto"/>
        </w:rPr>
        <w:t xml:space="preserve">tehniskAIS UN FINANŠU PIEDĀVĀJUMS </w:t>
      </w:r>
      <w:r w:rsidR="00AB5BF6">
        <w:rPr>
          <w:b/>
          <w:caps/>
          <w:color w:val="auto"/>
        </w:rPr>
        <w:t xml:space="preserve"> </w:t>
      </w:r>
    </w:p>
    <w:p w14:paraId="1760114E" w14:textId="77777777" w:rsidR="009F2B75" w:rsidRPr="001B2323" w:rsidRDefault="009F2B75" w:rsidP="009F2B75">
      <w:pPr>
        <w:rPr>
          <w:b/>
        </w:rPr>
      </w:pPr>
    </w:p>
    <w:p w14:paraId="1C33017D" w14:textId="77777777" w:rsidR="00310E7B" w:rsidRPr="001B2323" w:rsidRDefault="005B78D4" w:rsidP="00310E7B">
      <w:pPr>
        <w:pStyle w:val="Els-Title"/>
        <w:ind w:firstLine="720"/>
      </w:pPr>
      <w:r w:rsidRPr="001B2323">
        <w:rPr>
          <w:rFonts w:eastAsia="Times New Roman"/>
          <w:color w:val="000000"/>
          <w:lang w:eastAsia="ar-SA"/>
        </w:rPr>
        <w:t xml:space="preserve">Pretendents </w:t>
      </w:r>
      <w:r w:rsidRPr="001B2323">
        <w:rPr>
          <w:rFonts w:eastAsia="Times New Roman"/>
          <w:color w:val="000000"/>
          <w:highlight w:val="lightGray"/>
          <w:lang w:eastAsia="ar-SA"/>
        </w:rPr>
        <w:t>(</w:t>
      </w:r>
      <w:r w:rsidRPr="001B2323">
        <w:rPr>
          <w:rFonts w:eastAsia="Times New Roman"/>
          <w:i/>
          <w:color w:val="000000"/>
          <w:highlight w:val="lightGray"/>
          <w:lang w:eastAsia="ar-SA"/>
        </w:rPr>
        <w:t>nosaukums, reģistrācijas numurs, juridiskā adrese)</w:t>
      </w:r>
      <w:r w:rsidRPr="001B2323">
        <w:rPr>
          <w:rFonts w:eastAsia="Times New Roman"/>
          <w:i/>
          <w:color w:val="000000"/>
          <w:lang w:eastAsia="ar-SA"/>
        </w:rPr>
        <w:t xml:space="preserve"> </w:t>
      </w:r>
      <w:r w:rsidRPr="001B2323">
        <w:rPr>
          <w:rFonts w:eastAsia="Times New Roman"/>
          <w:color w:val="000000"/>
          <w:lang w:eastAsia="ar-SA"/>
        </w:rPr>
        <w:t xml:space="preserve">(turpmāk – Pretendents), tā </w:t>
      </w:r>
      <w:r w:rsidR="009F2B75" w:rsidRPr="001B2323">
        <w:rPr>
          <w:rFonts w:eastAsia="SimSun"/>
        </w:rPr>
        <w:t xml:space="preserve"> </w:t>
      </w:r>
      <w:r w:rsidR="009F2B75" w:rsidRPr="001B2323">
        <w:rPr>
          <w:rFonts w:eastAsia="SimSun"/>
          <w:highlight w:val="lightGray"/>
        </w:rPr>
        <w:t>(</w:t>
      </w:r>
      <w:r w:rsidR="009F2B75" w:rsidRPr="001B2323">
        <w:rPr>
          <w:rFonts w:eastAsia="SimSun"/>
          <w:i/>
          <w:highlight w:val="lightGray"/>
        </w:rPr>
        <w:t>personas, kas paraksta piedāvājumu amats, vārds, uzvārds vai pilnvarotās personas vārds, uzvārds</w:t>
      </w:r>
      <w:r w:rsidR="009F2B75" w:rsidRPr="001B2323">
        <w:rPr>
          <w:rFonts w:eastAsia="SimSun"/>
          <w:highlight w:val="lightGray"/>
        </w:rPr>
        <w:t>)</w:t>
      </w:r>
      <w:r w:rsidR="009F2B75" w:rsidRPr="001B2323">
        <w:rPr>
          <w:rFonts w:eastAsia="SimSun"/>
        </w:rPr>
        <w:t xml:space="preserve"> </w:t>
      </w:r>
      <w:r w:rsidR="009F2B75" w:rsidRPr="001B2323">
        <w:rPr>
          <w:rFonts w:eastAsia="Times New Roman"/>
        </w:rPr>
        <w:t xml:space="preserve">personā, iesniedz savu Tehnisko un finanšu piedāvājumu un </w:t>
      </w:r>
      <w:r w:rsidR="009F2B75" w:rsidRPr="001B2323">
        <w:t xml:space="preserve">apņemas veikt </w:t>
      </w:r>
      <w:r w:rsidR="00137162" w:rsidRPr="001B2323">
        <w:t>DU studiju programmu un nozarei</w:t>
      </w:r>
      <w:r w:rsidR="00137162" w:rsidRPr="001B2323">
        <w:rPr>
          <w:b/>
        </w:rPr>
        <w:t xml:space="preserve"> </w:t>
      </w:r>
      <w:r w:rsidR="00137162" w:rsidRPr="001B2323">
        <w:t>atbilstošo pētījumu analīzi, sniedzot priekšlikumus satura pilnveidei, atbilstoši nozares attīstības tendencēm un vajadzībām projekta „Daugavpils Universitātes pārvaldības un vadības kompetenču pilnveidošana”, Vienošanās Nr.8.2.3.0/18/A/010,</w:t>
      </w:r>
      <w:r w:rsidR="00137162" w:rsidRPr="001B2323">
        <w:rPr>
          <w:bCs/>
        </w:rPr>
        <w:t xml:space="preserve"> ietvaros</w:t>
      </w:r>
      <w:r w:rsidR="00310E7B" w:rsidRPr="001B2323">
        <w:rPr>
          <w:bCs/>
        </w:rPr>
        <w:t xml:space="preserve"> </w:t>
      </w:r>
      <w:r w:rsidR="00310E7B" w:rsidRPr="001B2323">
        <w:t>saskaņā ar Pasūtītāja Tehnisko specifikāciju.</w:t>
      </w:r>
    </w:p>
    <w:p w14:paraId="0D816326" w14:textId="77777777" w:rsidR="009F2B75" w:rsidRPr="001B2323" w:rsidRDefault="009F2B75" w:rsidP="009F2B75">
      <w:pPr>
        <w:shd w:val="clear" w:color="auto" w:fill="FFFFFF"/>
        <w:tabs>
          <w:tab w:val="left" w:pos="720"/>
          <w:tab w:val="left" w:pos="1620"/>
          <w:tab w:val="left" w:pos="2340"/>
          <w:tab w:val="left" w:pos="2520"/>
        </w:tabs>
        <w:ind w:right="62"/>
        <w:jc w:val="both"/>
        <w:rPr>
          <w:i/>
        </w:rPr>
      </w:pPr>
    </w:p>
    <w:p w14:paraId="37C57216" w14:textId="77777777" w:rsidR="009F2B75" w:rsidRPr="001B2323" w:rsidRDefault="009F2B75" w:rsidP="009F2B75">
      <w:pPr>
        <w:numPr>
          <w:ilvl w:val="0"/>
          <w:numId w:val="1"/>
        </w:numPr>
        <w:jc w:val="both"/>
        <w:rPr>
          <w:rFonts w:eastAsia="Times New Roman"/>
          <w:b/>
          <w:bCs/>
          <w:caps/>
          <w:color w:val="auto"/>
        </w:rPr>
      </w:pPr>
      <w:r w:rsidRPr="001B2323">
        <w:rPr>
          <w:rFonts w:eastAsia="Times New Roman"/>
          <w:b/>
          <w:bCs/>
          <w:caps/>
          <w:color w:val="auto"/>
        </w:rPr>
        <w:t>Pretendenta tehniskais piedāvājums:</w:t>
      </w:r>
    </w:p>
    <w:p w14:paraId="32CCDB8F" w14:textId="77777777" w:rsidR="009F2B75" w:rsidRPr="001B2323" w:rsidRDefault="009F2B75" w:rsidP="009F2B75">
      <w:pPr>
        <w:shd w:val="clear" w:color="auto" w:fill="FFFFFF"/>
        <w:autoSpaceDE w:val="0"/>
        <w:autoSpaceDN w:val="0"/>
        <w:adjustRightInd w:val="0"/>
        <w:ind w:left="567"/>
        <w:rPr>
          <w:b/>
        </w:rPr>
      </w:pPr>
    </w:p>
    <w:tbl>
      <w:tblPr>
        <w:tblW w:w="9632" w:type="dxa"/>
        <w:tblInd w:w="-303" w:type="dxa"/>
        <w:shd w:val="clear" w:color="auto" w:fill="FFFFFF"/>
        <w:tblCellMar>
          <w:top w:w="28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70"/>
        <w:gridCol w:w="5402"/>
        <w:gridCol w:w="1433"/>
        <w:gridCol w:w="1527"/>
      </w:tblGrid>
      <w:tr w:rsidR="00715190" w:rsidRPr="001B2323" w14:paraId="071DB833" w14:textId="3B30753D" w:rsidTr="001B2323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3A627" w14:textId="77777777" w:rsidR="00715190" w:rsidRPr="001B2323" w:rsidRDefault="00715190" w:rsidP="00307FC3">
            <w:pPr>
              <w:keepNext/>
              <w:jc w:val="center"/>
              <w:rPr>
                <w:rFonts w:eastAsia="ヒラギノ角ゴ Pro W3"/>
                <w:b/>
              </w:rPr>
            </w:pPr>
            <w:r w:rsidRPr="001B2323">
              <w:rPr>
                <w:rFonts w:eastAsia="ヒラギノ角ゴ Pro W3"/>
                <w:b/>
              </w:rPr>
              <w:t>Nr. p.k.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9C93C" w14:textId="77777777" w:rsidR="00715190" w:rsidRPr="001B2323" w:rsidRDefault="00715190" w:rsidP="00307FC3">
            <w:pPr>
              <w:keepNext/>
              <w:jc w:val="center"/>
              <w:rPr>
                <w:rFonts w:eastAsia="ヒラギノ角ゴ Pro W3"/>
                <w:b/>
              </w:rPr>
            </w:pPr>
            <w:r w:rsidRPr="001B2323">
              <w:rPr>
                <w:rFonts w:eastAsia="ヒラギノ角ゴ Pro W3"/>
                <w:b/>
              </w:rPr>
              <w:t>Galvenie pienākumi un uzdevumi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9DCF0" w14:textId="77777777" w:rsidR="00715190" w:rsidRPr="001B2323" w:rsidRDefault="00715190" w:rsidP="00307FC3">
            <w:pPr>
              <w:keepNext/>
              <w:jc w:val="center"/>
              <w:rPr>
                <w:rFonts w:eastAsia="ヒラギノ角ゴ Pro W3"/>
                <w:b/>
              </w:rPr>
            </w:pPr>
            <w:r w:rsidRPr="001B2323">
              <w:rPr>
                <w:rFonts w:eastAsia="ヒラギノ角ゴ Pro W3"/>
                <w:b/>
              </w:rPr>
              <w:t>Rezultāts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D0E72B6" w14:textId="5E50F571" w:rsidR="00715190" w:rsidRPr="001B2323" w:rsidRDefault="00715190" w:rsidP="00307FC3">
            <w:pPr>
              <w:keepNext/>
              <w:jc w:val="center"/>
              <w:rPr>
                <w:rFonts w:eastAsia="ヒラギノ角ゴ Pro W3"/>
                <w:b/>
              </w:rPr>
            </w:pPr>
            <w:r w:rsidRPr="001B2323">
              <w:rPr>
                <w:rFonts w:eastAsia="ヒラギノ角ゴ Pro W3"/>
                <w:b/>
                <w:lang w:eastAsia="en-US"/>
              </w:rPr>
              <w:t>Pretendenta tehniskais piedāvājums</w:t>
            </w:r>
          </w:p>
        </w:tc>
      </w:tr>
      <w:tr w:rsidR="00AF5253" w:rsidRPr="001B2323" w14:paraId="49295737" w14:textId="3E5389E2" w:rsidTr="00AF5253">
        <w:trPr>
          <w:trHeight w:val="709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A301F99" w14:textId="77777777" w:rsidR="00AF5253" w:rsidRPr="001B2323" w:rsidRDefault="00AF5253" w:rsidP="00AF5253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rPr>
                <w:rFonts w:eastAsia="ヒラギノ角ゴ Pro W3"/>
              </w:rPr>
            </w:pP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38E45C" w14:textId="52904940" w:rsidR="00AF5253" w:rsidRPr="001B2323" w:rsidRDefault="00AF5253" w:rsidP="00AF5253">
            <w:pPr>
              <w:tabs>
                <w:tab w:val="left" w:pos="0"/>
              </w:tabs>
              <w:jc w:val="both"/>
            </w:pPr>
            <w:r>
              <w:t>Novērtējums</w:t>
            </w:r>
            <w:r w:rsidRPr="001560EF">
              <w:t xml:space="preserve"> par tendencēm ilgtspējīgas meža apsaimniekošanas </w:t>
            </w:r>
            <w:r>
              <w:t>jomā</w:t>
            </w:r>
            <w:r w:rsidRPr="001560EF">
              <w:t xml:space="preserve"> </w:t>
            </w:r>
            <w:r>
              <w:t>Latvijā</w:t>
            </w:r>
            <w:r w:rsidRPr="001560EF">
              <w:t xml:space="preserve"> un </w:t>
            </w:r>
            <w:r>
              <w:t>Eiropā.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5EE7A9" w14:textId="77777777" w:rsidR="00AF5253" w:rsidRPr="001B2323" w:rsidRDefault="00AF5253" w:rsidP="00AF5253">
            <w:pPr>
              <w:tabs>
                <w:tab w:val="left" w:pos="254"/>
              </w:tabs>
              <w:ind w:right="90"/>
              <w:rPr>
                <w:rFonts w:eastAsia="Times New Roman"/>
                <w:lang w:eastAsia="lv-LV"/>
              </w:rPr>
            </w:pPr>
            <w:r w:rsidRPr="001B2323">
              <w:rPr>
                <w:rFonts w:eastAsia="Times New Roman"/>
                <w:lang w:eastAsia="lv-LV"/>
              </w:rPr>
              <w:t>Dokuments drukātā un elektroniskā veidā</w:t>
            </w:r>
          </w:p>
          <w:p w14:paraId="789D649A" w14:textId="320919E7" w:rsidR="00AF5253" w:rsidRPr="001B2323" w:rsidRDefault="00AF5253" w:rsidP="00AF5253">
            <w:pPr>
              <w:tabs>
                <w:tab w:val="left" w:pos="254"/>
              </w:tabs>
              <w:ind w:right="90"/>
              <w:rPr>
                <w:rFonts w:eastAsia="Times New Roman"/>
                <w:lang w:eastAsia="lv-LV"/>
              </w:rPr>
            </w:pPr>
            <w:bookmarkStart w:id="0" w:name="_GoBack"/>
            <w:bookmarkEnd w:id="0"/>
          </w:p>
        </w:tc>
        <w:tc>
          <w:tcPr>
            <w:tcW w:w="152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D10ABB" w14:textId="77777777" w:rsidR="00AF5253" w:rsidRPr="001B2323" w:rsidRDefault="00AF5253" w:rsidP="00AF5253">
            <w:pPr>
              <w:widowControl/>
              <w:suppressAutoHyphens w:val="0"/>
              <w:ind w:left="24" w:right="-510"/>
              <w:rPr>
                <w:rFonts w:eastAsia="Times New Roman"/>
                <w:color w:val="auto"/>
                <w:lang w:eastAsia="lv-LV"/>
              </w:rPr>
            </w:pPr>
            <w:r w:rsidRPr="001B2323">
              <w:rPr>
                <w:rFonts w:eastAsia="Times New Roman"/>
                <w:color w:val="auto"/>
                <w:lang w:eastAsia="lv-LV"/>
              </w:rPr>
              <w:t xml:space="preserve">Pretendenta apliecinājums         par prasības </w:t>
            </w:r>
          </w:p>
          <w:p w14:paraId="25DD6DCF" w14:textId="40959195" w:rsidR="00AF5253" w:rsidRPr="001B2323" w:rsidRDefault="00AF5253" w:rsidP="00AF5253">
            <w:pPr>
              <w:tabs>
                <w:tab w:val="left" w:pos="254"/>
              </w:tabs>
              <w:ind w:right="90"/>
              <w:rPr>
                <w:rFonts w:eastAsia="Times New Roman"/>
                <w:lang w:eastAsia="lv-LV"/>
              </w:rPr>
            </w:pPr>
            <w:r w:rsidRPr="001B2323">
              <w:rPr>
                <w:rFonts w:eastAsia="Times New Roman"/>
                <w:color w:val="auto"/>
                <w:lang w:eastAsia="lv-LV"/>
              </w:rPr>
              <w:t>izpildi</w:t>
            </w:r>
          </w:p>
        </w:tc>
      </w:tr>
      <w:tr w:rsidR="00AF5253" w:rsidRPr="001B2323" w14:paraId="5517CE9B" w14:textId="3ACA5559" w:rsidTr="00514632">
        <w:trPr>
          <w:trHeight w:val="107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203A8C7" w14:textId="77777777" w:rsidR="00AF5253" w:rsidRPr="001B2323" w:rsidRDefault="00AF5253" w:rsidP="00AF5253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rPr>
                <w:rFonts w:eastAsia="ヒラギノ角ゴ Pro W3"/>
              </w:rPr>
            </w:pP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6EC54A" w14:textId="4470D788" w:rsidR="00AF5253" w:rsidRPr="001B2323" w:rsidRDefault="00AF5253" w:rsidP="00AF5253">
            <w:pPr>
              <w:jc w:val="both"/>
              <w:rPr>
                <w:rFonts w:eastAsia="Times New Roman"/>
                <w:lang w:eastAsia="lv-LV"/>
              </w:rPr>
            </w:pPr>
            <w:r>
              <w:t>DU s</w:t>
            </w:r>
            <w:r w:rsidRPr="005439FB">
              <w:t xml:space="preserve">tudiju </w:t>
            </w:r>
            <w:r>
              <w:t xml:space="preserve">virziena “Dzīvās dabas zinātnes” </w:t>
            </w:r>
            <w:r w:rsidRPr="005439FB">
              <w:t>programm</w:t>
            </w:r>
            <w:r>
              <w:t>u</w:t>
            </w:r>
            <w:r w:rsidRPr="005439FB">
              <w:t xml:space="preserve"> atbilstības</w:t>
            </w:r>
            <w:r>
              <w:t xml:space="preserve"> a</w:t>
            </w:r>
            <w:r w:rsidRPr="005439FB">
              <w:t>nalīz</w:t>
            </w:r>
            <w:r>
              <w:t>e</w:t>
            </w:r>
            <w:r w:rsidRPr="005439FB">
              <w:t xml:space="preserve"> </w:t>
            </w:r>
            <w:r>
              <w:t>ilgtspējīgas mežsaimniecības</w:t>
            </w:r>
            <w:r w:rsidRPr="005439FB">
              <w:t xml:space="preserve"> attīstības vajadzībām</w:t>
            </w:r>
            <w:r>
              <w:t xml:space="preserve"> un priekšlikumi studiju </w:t>
            </w:r>
            <w:r w:rsidRPr="005501D0">
              <w:t>programmu satura pilnveide</w:t>
            </w:r>
            <w:r>
              <w:t>i.</w:t>
            </w:r>
            <w:r w:rsidRPr="001560EF">
              <w:rPr>
                <w:rFonts w:eastAsia="Times New Roman"/>
                <w:lang w:eastAsia="lv-LV"/>
              </w:rPr>
              <w:t xml:space="preserve"> </w:t>
            </w: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939068" w14:textId="77777777" w:rsidR="00AF5253" w:rsidRPr="001B2323" w:rsidRDefault="00AF5253" w:rsidP="00AF5253">
            <w:pPr>
              <w:tabs>
                <w:tab w:val="left" w:pos="254"/>
              </w:tabs>
              <w:ind w:right="90"/>
              <w:rPr>
                <w:rFonts w:eastAsia="Times New Roman"/>
                <w:lang w:eastAsia="lv-LV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39052E" w14:textId="77777777" w:rsidR="00AF5253" w:rsidRPr="001B2323" w:rsidRDefault="00AF5253" w:rsidP="00AF5253">
            <w:pPr>
              <w:tabs>
                <w:tab w:val="left" w:pos="254"/>
              </w:tabs>
              <w:ind w:right="90"/>
              <w:rPr>
                <w:rFonts w:eastAsia="Times New Roman"/>
                <w:lang w:eastAsia="lv-LV"/>
              </w:rPr>
            </w:pPr>
          </w:p>
        </w:tc>
      </w:tr>
      <w:tr w:rsidR="00AF5253" w:rsidRPr="001B2323" w14:paraId="7FD8FA4D" w14:textId="4988AB59" w:rsidTr="001B2323">
        <w:trPr>
          <w:trHeight w:val="888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D5DEE92" w14:textId="77777777" w:rsidR="00AF5253" w:rsidRPr="001B2323" w:rsidRDefault="00AF5253" w:rsidP="00AF5253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rPr>
                <w:rFonts w:eastAsia="ヒラギノ角ゴ Pro W3"/>
              </w:rPr>
            </w:pP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961DD8" w14:textId="5A2D15D3" w:rsidR="00AF5253" w:rsidRPr="001B2323" w:rsidRDefault="00AF5253" w:rsidP="00AF5253">
            <w:r w:rsidRPr="00CA73D1">
              <w:t>Priekšlikumi sadarbības modeļa izveidošanai starp ilgtspējīgas mežsaimniecības nozari, Daugavpils Universitāti u.c. izglītības iestādēm, darba devējiem, sadarbības partneriem, arodbiedrībām un profesionālajām organizācijām, valsts pārvaldi un pašvaldībām, NVO.</w:t>
            </w: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03DA43" w14:textId="77777777" w:rsidR="00AF5253" w:rsidRPr="001B2323" w:rsidRDefault="00AF5253" w:rsidP="00AF5253">
            <w:pPr>
              <w:tabs>
                <w:tab w:val="left" w:pos="254"/>
              </w:tabs>
              <w:ind w:right="90"/>
              <w:rPr>
                <w:rFonts w:eastAsia="Times New Roman"/>
                <w:lang w:eastAsia="lv-LV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225611" w14:textId="77777777" w:rsidR="00AF5253" w:rsidRPr="001B2323" w:rsidRDefault="00AF5253" w:rsidP="00AF5253">
            <w:pPr>
              <w:tabs>
                <w:tab w:val="left" w:pos="254"/>
              </w:tabs>
              <w:ind w:right="90"/>
              <w:rPr>
                <w:rFonts w:eastAsia="Times New Roman"/>
                <w:lang w:eastAsia="lv-LV"/>
              </w:rPr>
            </w:pPr>
          </w:p>
        </w:tc>
      </w:tr>
      <w:tr w:rsidR="00AF5253" w:rsidRPr="001B2323" w14:paraId="400FCAC5" w14:textId="0F4C90C3" w:rsidTr="00514632">
        <w:trPr>
          <w:trHeight w:val="662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207647E" w14:textId="77777777" w:rsidR="00AF5253" w:rsidRPr="001B2323" w:rsidRDefault="00AF5253" w:rsidP="00AF5253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rPr>
                <w:rFonts w:eastAsia="ヒラギノ角ゴ Pro W3"/>
              </w:rPr>
            </w:pP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0A70DD1" w14:textId="556823A9" w:rsidR="00AF5253" w:rsidRPr="001B2323" w:rsidRDefault="00AF5253" w:rsidP="00AF5253">
            <w:pPr>
              <w:tabs>
                <w:tab w:val="left" w:pos="0"/>
              </w:tabs>
              <w:jc w:val="both"/>
            </w:pPr>
            <w:r w:rsidRPr="00CA73D1">
              <w:t>P</w:t>
            </w:r>
            <w:r w:rsidRPr="00CA73D1">
              <w:rPr>
                <w:rFonts w:eastAsia="Times New Roman"/>
              </w:rPr>
              <w:t xml:space="preserve">riekšlikumi </w:t>
            </w:r>
            <w:r w:rsidRPr="00CA73D1">
              <w:rPr>
                <w:rFonts w:eastAsia="Times New Roman"/>
                <w:lang w:eastAsia="lv-LV"/>
              </w:rPr>
              <w:t>DU stratēģijas pilnveidei ilgtspējīga mežsaimniecības nozarei būtiskajās jomās.</w:t>
            </w: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C9CED0" w14:textId="77777777" w:rsidR="00AF5253" w:rsidRPr="001B2323" w:rsidRDefault="00AF5253" w:rsidP="00AF5253">
            <w:pPr>
              <w:tabs>
                <w:tab w:val="left" w:pos="254"/>
              </w:tabs>
              <w:ind w:right="90"/>
              <w:rPr>
                <w:rFonts w:eastAsia="Times New Roman"/>
                <w:lang w:eastAsia="lv-LV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5A405E" w14:textId="77777777" w:rsidR="00AF5253" w:rsidRPr="001B2323" w:rsidRDefault="00AF5253" w:rsidP="00AF5253">
            <w:pPr>
              <w:tabs>
                <w:tab w:val="left" w:pos="254"/>
              </w:tabs>
              <w:ind w:right="90"/>
              <w:rPr>
                <w:rFonts w:eastAsia="Times New Roman"/>
                <w:lang w:eastAsia="lv-LV"/>
              </w:rPr>
            </w:pPr>
          </w:p>
        </w:tc>
      </w:tr>
      <w:tr w:rsidR="00AF5253" w:rsidRPr="001B2323" w14:paraId="57721B05" w14:textId="2C63FA1E" w:rsidTr="00514632">
        <w:trPr>
          <w:trHeight w:val="759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8E2ACCD" w14:textId="77777777" w:rsidR="00AF5253" w:rsidRPr="001B2323" w:rsidRDefault="00AF5253" w:rsidP="00AF5253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rPr>
                <w:rFonts w:eastAsia="ヒラギノ角ゴ Pro W3"/>
              </w:rPr>
            </w:pP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0C0804" w14:textId="3050C291" w:rsidR="00AF5253" w:rsidRPr="001B2323" w:rsidRDefault="00AF5253" w:rsidP="00AF52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contextualSpacing/>
              <w:jc w:val="both"/>
              <w:rPr>
                <w:rFonts w:eastAsia="Times New Roman"/>
              </w:rPr>
            </w:pPr>
            <w:r w:rsidRPr="004C112E">
              <w:rPr>
                <w:rFonts w:eastAsia="Calibri"/>
              </w:rPr>
              <w:t xml:space="preserve">Priekšlikumi ilgtspējīgas </w:t>
            </w:r>
            <w:r w:rsidRPr="004C112E">
              <w:t>mežsaimniecības nozares</w:t>
            </w:r>
            <w:r w:rsidRPr="004C112E">
              <w:rPr>
                <w:rFonts w:eastAsia="Calibri"/>
              </w:rPr>
              <w:t xml:space="preserve"> un DU kopīgiem pasākumiem profesionālajā pilnveidē</w:t>
            </w:r>
            <w:r w:rsidRPr="004C112E">
              <w:t xml:space="preserve"> un </w:t>
            </w:r>
            <w:r w:rsidRPr="004C112E">
              <w:rPr>
                <w:rFonts w:eastAsia="Calibri"/>
                <w:iCs/>
              </w:rPr>
              <w:t>mūžizglītībā.</w:t>
            </w: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9C6F99" w14:textId="77777777" w:rsidR="00AF5253" w:rsidRPr="001B2323" w:rsidRDefault="00AF5253" w:rsidP="00AF5253">
            <w:pPr>
              <w:tabs>
                <w:tab w:val="left" w:pos="254"/>
              </w:tabs>
              <w:ind w:right="90"/>
              <w:rPr>
                <w:rFonts w:eastAsia="Times New Roman"/>
                <w:lang w:eastAsia="lv-LV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7F0B92" w14:textId="77777777" w:rsidR="00AF5253" w:rsidRPr="001B2323" w:rsidRDefault="00AF5253" w:rsidP="00AF5253">
            <w:pPr>
              <w:tabs>
                <w:tab w:val="left" w:pos="254"/>
              </w:tabs>
              <w:ind w:right="90"/>
              <w:rPr>
                <w:rFonts w:eastAsia="Times New Roman"/>
                <w:lang w:eastAsia="lv-LV"/>
              </w:rPr>
            </w:pPr>
          </w:p>
        </w:tc>
      </w:tr>
    </w:tbl>
    <w:p w14:paraId="780FBC30" w14:textId="77777777" w:rsidR="009F2B75" w:rsidRPr="001B2323" w:rsidRDefault="009F2B75" w:rsidP="009F2B75">
      <w:pPr>
        <w:jc w:val="both"/>
        <w:rPr>
          <w:rFonts w:eastAsia="Times New Roman"/>
          <w:b/>
          <w:bCs/>
          <w:caps/>
          <w:color w:val="auto"/>
        </w:rPr>
      </w:pPr>
    </w:p>
    <w:p w14:paraId="0EB362F8" w14:textId="77777777" w:rsidR="009F2B75" w:rsidRPr="001B2323" w:rsidRDefault="009F2B75" w:rsidP="009F2B75">
      <w:pPr>
        <w:jc w:val="both"/>
        <w:rPr>
          <w:rFonts w:eastAsia="Times New Roman"/>
          <w:b/>
          <w:bCs/>
          <w:caps/>
          <w:color w:val="auto"/>
        </w:rPr>
      </w:pPr>
    </w:p>
    <w:p w14:paraId="12E87C5E" w14:textId="23EB1C69" w:rsidR="009F2B75" w:rsidRPr="001B2323" w:rsidRDefault="009F2B75" w:rsidP="005B78D4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caps/>
          <w:color w:val="auto"/>
        </w:rPr>
      </w:pPr>
      <w:r w:rsidRPr="001B2323">
        <w:rPr>
          <w:rFonts w:eastAsia="Times New Roman"/>
          <w:b/>
          <w:bCs/>
          <w:caps/>
          <w:color w:val="auto"/>
        </w:rPr>
        <w:t xml:space="preserve">PRETENDENTA FINANŠU PIEDĀVĀJUMS: </w:t>
      </w:r>
    </w:p>
    <w:p w14:paraId="7BF7E56E" w14:textId="4E71381A" w:rsidR="009F2B75" w:rsidRPr="001B2323" w:rsidRDefault="009F2B75" w:rsidP="009F2B75">
      <w:pPr>
        <w:jc w:val="both"/>
        <w:rPr>
          <w:rFonts w:eastAsia="Times New Roman"/>
          <w:b/>
          <w:bCs/>
          <w:color w:val="auto"/>
        </w:rPr>
      </w:pPr>
    </w:p>
    <w:p w14:paraId="21FC496D" w14:textId="24202343" w:rsidR="00310E7B" w:rsidRPr="001B2323" w:rsidRDefault="00310E7B" w:rsidP="00310E7B">
      <w:pPr>
        <w:jc w:val="both"/>
        <w:rPr>
          <w:rFonts w:eastAsia="Times New Roman"/>
        </w:rPr>
      </w:pPr>
      <w:r w:rsidRPr="001B2323">
        <w:rPr>
          <w:b/>
          <w:color w:val="auto"/>
        </w:rPr>
        <w:t>Pretendents apliecina</w:t>
      </w:r>
      <w:r w:rsidRPr="001B2323">
        <w:rPr>
          <w:color w:val="auto"/>
        </w:rPr>
        <w:t>, ka sagatavojot finanšu piedāvājumu</w:t>
      </w:r>
      <w:r w:rsidRPr="001B2323">
        <w:rPr>
          <w:b/>
          <w:color w:val="auto"/>
        </w:rPr>
        <w:t xml:space="preserve"> pretendents ir iekļāvis visas izmaksas</w:t>
      </w:r>
      <w:r w:rsidRPr="001B2323">
        <w:rPr>
          <w:color w:val="auto"/>
        </w:rPr>
        <w:t xml:space="preserve">, kas saistītas ar pakalpojuma sniegšanu un saprot, ka Pasūtītājs līguma izpildes laikā var veikt samaksu tikai Pretendenta piedāvājumā norādītās summas apmērā. Pretendents </w:t>
      </w:r>
      <w:r w:rsidRPr="001B2323">
        <w:rPr>
          <w:rFonts w:eastAsia="Times New Roman"/>
        </w:rPr>
        <w:t>līgumcenā paredzējis un ievērtējis visus ar pakalpojuma sniegšanu saistītus izdevumus un izmaksas, un, pamatojoties uz to, ir sagatavojis un iesniedz savu Finanšu piedāvājumu:</w:t>
      </w:r>
    </w:p>
    <w:p w14:paraId="02544225" w14:textId="77777777" w:rsidR="00310E7B" w:rsidRPr="001B2323" w:rsidRDefault="00310E7B" w:rsidP="009F2B75">
      <w:pPr>
        <w:jc w:val="both"/>
        <w:rPr>
          <w:rFonts w:eastAsia="Times New Roman"/>
          <w:b/>
          <w:bCs/>
          <w:color w:val="auto"/>
        </w:rPr>
      </w:pPr>
    </w:p>
    <w:p w14:paraId="7ECD94AB" w14:textId="3DFE5699" w:rsidR="00310E7B" w:rsidRPr="001B2323" w:rsidRDefault="00310E7B" w:rsidP="00310E7B">
      <w:pPr>
        <w:numPr>
          <w:ilvl w:val="0"/>
          <w:numId w:val="11"/>
        </w:numPr>
        <w:snapToGrid w:val="0"/>
        <w:ind w:right="34"/>
        <w:jc w:val="both"/>
        <w:rPr>
          <w:rFonts w:eastAsia="Times New Roman"/>
          <w:bCs/>
          <w:lang w:val="fr-FR"/>
        </w:rPr>
      </w:pPr>
      <w:proofErr w:type="spellStart"/>
      <w:r w:rsidRPr="001B2323">
        <w:rPr>
          <w:rFonts w:eastAsia="Times New Roman"/>
          <w:b/>
          <w:bCs/>
          <w:lang w:val="fr-FR"/>
        </w:rPr>
        <w:lastRenderedPageBreak/>
        <w:t>Piedāvātā</w:t>
      </w:r>
      <w:proofErr w:type="spellEnd"/>
      <w:r w:rsidRPr="001B2323">
        <w:rPr>
          <w:rFonts w:eastAsia="Times New Roman"/>
          <w:b/>
          <w:bCs/>
          <w:lang w:val="fr-FR"/>
        </w:rPr>
        <w:t xml:space="preserve"> </w:t>
      </w:r>
      <w:proofErr w:type="spellStart"/>
      <w:r w:rsidRPr="001B2323">
        <w:rPr>
          <w:rFonts w:eastAsia="Times New Roman"/>
          <w:b/>
          <w:bCs/>
          <w:lang w:val="fr-FR"/>
        </w:rPr>
        <w:t>līgumcena</w:t>
      </w:r>
      <w:proofErr w:type="spellEnd"/>
      <w:r w:rsidRPr="001B2323">
        <w:rPr>
          <w:rFonts w:eastAsia="Times New Roman"/>
          <w:b/>
          <w:bCs/>
          <w:lang w:val="fr-FR"/>
        </w:rPr>
        <w:t xml:space="preserve"> EUR </w:t>
      </w:r>
      <w:proofErr w:type="spellStart"/>
      <w:r w:rsidR="001B2323" w:rsidRPr="001B2323">
        <w:rPr>
          <w:rFonts w:eastAsia="Times New Roman"/>
          <w:b/>
          <w:bCs/>
          <w:lang w:val="fr-FR"/>
        </w:rPr>
        <w:t>bez</w:t>
      </w:r>
      <w:proofErr w:type="spellEnd"/>
      <w:r w:rsidR="001B2323" w:rsidRPr="001B2323">
        <w:rPr>
          <w:rFonts w:eastAsia="Times New Roman"/>
          <w:b/>
          <w:bCs/>
          <w:lang w:val="fr-FR"/>
        </w:rPr>
        <w:t xml:space="preserve"> PVN </w:t>
      </w:r>
      <w:r w:rsidRPr="001B2323">
        <w:rPr>
          <w:rFonts w:eastAsia="Times New Roman"/>
          <w:b/>
          <w:bCs/>
          <w:highlight w:val="lightGray"/>
          <w:lang w:val="fr-FR"/>
        </w:rPr>
        <w:t>XXX. XX</w:t>
      </w:r>
      <w:r w:rsidRPr="001B2323">
        <w:rPr>
          <w:rFonts w:eastAsia="Times New Roman"/>
          <w:b/>
          <w:bCs/>
          <w:lang w:val="fr-FR"/>
        </w:rPr>
        <w:t xml:space="preserve"> </w:t>
      </w:r>
      <w:r w:rsidRPr="001B2323">
        <w:rPr>
          <w:rFonts w:eastAsia="Times New Roman"/>
          <w:bCs/>
          <w:lang w:val="fr-FR"/>
        </w:rPr>
        <w:t>(</w:t>
      </w:r>
      <w:proofErr w:type="spellStart"/>
      <w:r w:rsidRPr="001B2323">
        <w:rPr>
          <w:rFonts w:eastAsia="Times New Roman"/>
          <w:bCs/>
          <w:lang w:val="fr-FR"/>
        </w:rPr>
        <w:t>norādīt</w:t>
      </w:r>
      <w:proofErr w:type="spellEnd"/>
      <w:r w:rsidRPr="001B2323">
        <w:rPr>
          <w:rFonts w:eastAsia="Times New Roman"/>
          <w:bCs/>
          <w:lang w:val="fr-FR"/>
        </w:rPr>
        <w:t xml:space="preserve"> </w:t>
      </w:r>
      <w:r w:rsidRPr="001B2323">
        <w:rPr>
          <w:rFonts w:eastAsia="Times New Roman"/>
          <w:bCs/>
          <w:i/>
          <w:lang w:val="fr-FR"/>
        </w:rPr>
        <w:t xml:space="preserve">euro </w:t>
      </w:r>
      <w:r w:rsidRPr="001B2323">
        <w:rPr>
          <w:rFonts w:eastAsia="Times New Roman"/>
          <w:bCs/>
          <w:lang w:val="fr-FR"/>
        </w:rPr>
        <w:t xml:space="preserve">un </w:t>
      </w:r>
      <w:proofErr w:type="spellStart"/>
      <w:r w:rsidRPr="001B2323">
        <w:rPr>
          <w:rFonts w:eastAsia="Times New Roman"/>
          <w:bCs/>
          <w:i/>
          <w:lang w:val="fr-FR"/>
        </w:rPr>
        <w:t>centos</w:t>
      </w:r>
      <w:proofErr w:type="spellEnd"/>
      <w:r w:rsidR="001B2323" w:rsidRPr="001B2323">
        <w:rPr>
          <w:rFonts w:eastAsia="Times New Roman"/>
          <w:bCs/>
          <w:lang w:val="fr-FR"/>
        </w:rPr>
        <w:t xml:space="preserve"> </w:t>
      </w:r>
      <w:proofErr w:type="spellStart"/>
      <w:r w:rsidR="001B2323" w:rsidRPr="001B2323">
        <w:rPr>
          <w:rFonts w:eastAsia="Times New Roman"/>
          <w:bCs/>
          <w:lang w:val="fr-FR"/>
        </w:rPr>
        <w:t>vārdiem</w:t>
      </w:r>
      <w:proofErr w:type="spellEnd"/>
      <w:r w:rsidR="001B2323" w:rsidRPr="001B2323">
        <w:rPr>
          <w:rFonts w:eastAsia="Times New Roman"/>
          <w:bCs/>
          <w:lang w:val="fr-FR"/>
        </w:rPr>
        <w:t>).</w:t>
      </w:r>
    </w:p>
    <w:p w14:paraId="2FCD6E97" w14:textId="1B5FE623" w:rsidR="00310E7B" w:rsidRPr="001B2323" w:rsidRDefault="00310E7B" w:rsidP="00310E7B">
      <w:pPr>
        <w:numPr>
          <w:ilvl w:val="0"/>
          <w:numId w:val="11"/>
        </w:numPr>
        <w:snapToGrid w:val="0"/>
        <w:ind w:right="34"/>
        <w:jc w:val="both"/>
        <w:rPr>
          <w:rFonts w:eastAsia="Times New Roman"/>
          <w:bCs/>
          <w:lang w:val="fr-FR"/>
        </w:rPr>
      </w:pPr>
      <w:r w:rsidRPr="001B2323">
        <w:rPr>
          <w:rFonts w:eastAsia="Times New Roman"/>
          <w:b/>
          <w:bCs/>
          <w:lang w:val="fr-FR"/>
        </w:rPr>
        <w:t xml:space="preserve">PVN </w:t>
      </w:r>
      <w:r w:rsidRPr="001B2323">
        <w:rPr>
          <w:rFonts w:eastAsia="Times New Roman"/>
          <w:bCs/>
          <w:i/>
          <w:lang w:val="fr-FR"/>
        </w:rPr>
        <w:t>(</w:t>
      </w:r>
      <w:proofErr w:type="spellStart"/>
      <w:r w:rsidRPr="001B2323">
        <w:rPr>
          <w:rFonts w:eastAsia="Times New Roman"/>
          <w:bCs/>
          <w:i/>
          <w:lang w:val="fr-FR"/>
        </w:rPr>
        <w:t>norādīt</w:t>
      </w:r>
      <w:proofErr w:type="spellEnd"/>
      <w:r w:rsidRPr="001B2323">
        <w:rPr>
          <w:rFonts w:eastAsia="Times New Roman"/>
          <w:bCs/>
          <w:i/>
          <w:lang w:val="fr-FR"/>
        </w:rPr>
        <w:t xml:space="preserve"> </w:t>
      </w:r>
      <w:r w:rsidRPr="001B2323">
        <w:rPr>
          <w:rFonts w:eastAsia="Times New Roman"/>
          <w:i/>
        </w:rPr>
        <w:t>PVN likmi</w:t>
      </w:r>
      <w:r w:rsidRPr="001B2323">
        <w:rPr>
          <w:rFonts w:eastAsia="Times New Roman"/>
          <w:bCs/>
          <w:i/>
          <w:lang w:val="fr-FR"/>
        </w:rPr>
        <w:t>)</w:t>
      </w:r>
      <w:r w:rsidRPr="001B2323">
        <w:rPr>
          <w:rFonts w:eastAsia="Times New Roman"/>
          <w:bCs/>
          <w:lang w:val="fr-FR"/>
        </w:rPr>
        <w:t> </w:t>
      </w:r>
      <w:r w:rsidRPr="001B2323">
        <w:rPr>
          <w:rFonts w:eastAsia="Times New Roman"/>
          <w:b/>
          <w:bCs/>
          <w:lang w:val="fr-FR"/>
        </w:rPr>
        <w:t xml:space="preserve">% </w:t>
      </w:r>
      <w:proofErr w:type="spellStart"/>
      <w:r w:rsidRPr="001B2323">
        <w:rPr>
          <w:rFonts w:eastAsia="Times New Roman"/>
          <w:b/>
          <w:bCs/>
          <w:lang w:val="fr-FR"/>
        </w:rPr>
        <w:t>ir</w:t>
      </w:r>
      <w:proofErr w:type="spellEnd"/>
      <w:r w:rsidRPr="001B2323">
        <w:rPr>
          <w:rFonts w:eastAsia="Times New Roman"/>
          <w:b/>
          <w:bCs/>
          <w:lang w:val="fr-FR"/>
        </w:rPr>
        <w:t xml:space="preserve"> EUR </w:t>
      </w:r>
      <w:r w:rsidRPr="001B2323">
        <w:rPr>
          <w:rFonts w:eastAsia="Times New Roman"/>
          <w:b/>
          <w:bCs/>
          <w:highlight w:val="lightGray"/>
          <w:lang w:val="fr-FR"/>
        </w:rPr>
        <w:t>XXX. XX</w:t>
      </w:r>
      <w:r w:rsidRPr="001B2323">
        <w:rPr>
          <w:rFonts w:eastAsia="Times New Roman"/>
          <w:b/>
          <w:bCs/>
          <w:lang w:val="fr-FR"/>
        </w:rPr>
        <w:t xml:space="preserve"> </w:t>
      </w:r>
      <w:r w:rsidRPr="001B2323">
        <w:rPr>
          <w:rFonts w:eastAsia="Times New Roman"/>
          <w:bCs/>
          <w:lang w:val="fr-FR"/>
        </w:rPr>
        <w:t>(</w:t>
      </w:r>
      <w:proofErr w:type="spellStart"/>
      <w:r w:rsidRPr="001B2323">
        <w:rPr>
          <w:rFonts w:eastAsia="Times New Roman"/>
          <w:bCs/>
          <w:lang w:val="fr-FR"/>
        </w:rPr>
        <w:t>norādīt</w:t>
      </w:r>
      <w:proofErr w:type="spellEnd"/>
      <w:r w:rsidRPr="001B2323">
        <w:rPr>
          <w:rFonts w:eastAsia="Times New Roman"/>
          <w:bCs/>
          <w:lang w:val="fr-FR"/>
        </w:rPr>
        <w:t xml:space="preserve"> </w:t>
      </w:r>
      <w:r w:rsidRPr="001B2323">
        <w:rPr>
          <w:rFonts w:eastAsia="Times New Roman"/>
          <w:bCs/>
          <w:i/>
          <w:lang w:val="fr-FR"/>
        </w:rPr>
        <w:t xml:space="preserve">euro </w:t>
      </w:r>
      <w:r w:rsidRPr="001B2323">
        <w:rPr>
          <w:rFonts w:eastAsia="Times New Roman"/>
          <w:bCs/>
          <w:lang w:val="fr-FR"/>
        </w:rPr>
        <w:t xml:space="preserve">un </w:t>
      </w:r>
      <w:proofErr w:type="spellStart"/>
      <w:r w:rsidRPr="001B2323">
        <w:rPr>
          <w:rFonts w:eastAsia="Times New Roman"/>
          <w:bCs/>
          <w:i/>
          <w:lang w:val="fr-FR"/>
        </w:rPr>
        <w:t>centos</w:t>
      </w:r>
      <w:proofErr w:type="spellEnd"/>
      <w:r w:rsidRPr="001B2323">
        <w:rPr>
          <w:rFonts w:eastAsia="Times New Roman"/>
          <w:bCs/>
          <w:lang w:val="fr-FR"/>
        </w:rPr>
        <w:t xml:space="preserve"> </w:t>
      </w:r>
      <w:proofErr w:type="spellStart"/>
      <w:r w:rsidRPr="001B2323">
        <w:rPr>
          <w:rFonts w:eastAsia="Times New Roman"/>
          <w:bCs/>
          <w:lang w:val="fr-FR"/>
        </w:rPr>
        <w:t>vārdiem</w:t>
      </w:r>
      <w:proofErr w:type="spellEnd"/>
      <w:r w:rsidRPr="001B2323">
        <w:rPr>
          <w:rFonts w:eastAsia="Times New Roman"/>
          <w:bCs/>
          <w:lang w:val="fr-FR"/>
        </w:rPr>
        <w:t>).</w:t>
      </w:r>
    </w:p>
    <w:p w14:paraId="7718641A" w14:textId="11F09CB7" w:rsidR="00310E7B" w:rsidRPr="001B2323" w:rsidRDefault="00310E7B" w:rsidP="00310E7B">
      <w:pPr>
        <w:numPr>
          <w:ilvl w:val="0"/>
          <w:numId w:val="11"/>
        </w:numPr>
        <w:snapToGrid w:val="0"/>
        <w:ind w:right="34"/>
        <w:jc w:val="both"/>
        <w:rPr>
          <w:rFonts w:eastAsia="Times New Roman"/>
          <w:bCs/>
          <w:lang w:val="fr-FR"/>
        </w:rPr>
      </w:pPr>
      <w:proofErr w:type="spellStart"/>
      <w:r w:rsidRPr="001B2323">
        <w:rPr>
          <w:rFonts w:eastAsia="Times New Roman"/>
          <w:b/>
          <w:bCs/>
          <w:lang w:val="fr-FR"/>
        </w:rPr>
        <w:t>Piedāvātā</w:t>
      </w:r>
      <w:proofErr w:type="spellEnd"/>
      <w:r w:rsidRPr="001B2323">
        <w:rPr>
          <w:rFonts w:eastAsia="Times New Roman"/>
          <w:b/>
          <w:bCs/>
          <w:lang w:val="fr-FR"/>
        </w:rPr>
        <w:t xml:space="preserve"> </w:t>
      </w:r>
      <w:proofErr w:type="spellStart"/>
      <w:r w:rsidRPr="001B2323">
        <w:rPr>
          <w:rFonts w:eastAsia="Times New Roman"/>
          <w:b/>
          <w:bCs/>
          <w:lang w:val="fr-FR"/>
        </w:rPr>
        <w:t>līgumcena</w:t>
      </w:r>
      <w:proofErr w:type="spellEnd"/>
      <w:r w:rsidRPr="001B2323">
        <w:rPr>
          <w:rFonts w:eastAsia="Times New Roman"/>
          <w:b/>
          <w:bCs/>
          <w:lang w:val="fr-FR"/>
        </w:rPr>
        <w:t xml:space="preserve"> EUR </w:t>
      </w:r>
      <w:proofErr w:type="spellStart"/>
      <w:r w:rsidR="001B2323" w:rsidRPr="001B2323">
        <w:rPr>
          <w:rFonts w:eastAsia="Times New Roman"/>
          <w:b/>
          <w:bCs/>
          <w:lang w:val="fr-FR"/>
        </w:rPr>
        <w:t>ar</w:t>
      </w:r>
      <w:proofErr w:type="spellEnd"/>
      <w:r w:rsidR="001B2323" w:rsidRPr="001B2323">
        <w:rPr>
          <w:rFonts w:eastAsia="Times New Roman"/>
          <w:b/>
          <w:bCs/>
          <w:lang w:val="fr-FR"/>
        </w:rPr>
        <w:t xml:space="preserve"> PVN </w:t>
      </w:r>
      <w:r w:rsidRPr="001B2323">
        <w:rPr>
          <w:rFonts w:eastAsia="Times New Roman"/>
          <w:b/>
          <w:bCs/>
          <w:highlight w:val="lightGray"/>
          <w:lang w:val="fr-FR"/>
        </w:rPr>
        <w:t>XXX. XX</w:t>
      </w:r>
      <w:r w:rsidRPr="001B2323">
        <w:rPr>
          <w:rFonts w:eastAsia="Times New Roman"/>
          <w:b/>
          <w:bCs/>
          <w:lang w:val="fr-FR"/>
        </w:rPr>
        <w:t xml:space="preserve"> </w:t>
      </w:r>
      <w:r w:rsidRPr="001B2323">
        <w:rPr>
          <w:rFonts w:eastAsia="Times New Roman"/>
          <w:bCs/>
          <w:lang w:val="fr-FR"/>
        </w:rPr>
        <w:t>(</w:t>
      </w:r>
      <w:proofErr w:type="spellStart"/>
      <w:r w:rsidRPr="001B2323">
        <w:rPr>
          <w:rFonts w:eastAsia="Times New Roman"/>
          <w:bCs/>
          <w:lang w:val="fr-FR"/>
        </w:rPr>
        <w:t>norādīt</w:t>
      </w:r>
      <w:proofErr w:type="spellEnd"/>
      <w:r w:rsidRPr="001B2323">
        <w:rPr>
          <w:rFonts w:eastAsia="Times New Roman"/>
          <w:bCs/>
          <w:lang w:val="fr-FR"/>
        </w:rPr>
        <w:t xml:space="preserve"> </w:t>
      </w:r>
      <w:r w:rsidRPr="001B2323">
        <w:rPr>
          <w:rFonts w:eastAsia="Times New Roman"/>
          <w:bCs/>
          <w:i/>
          <w:lang w:val="fr-FR"/>
        </w:rPr>
        <w:t xml:space="preserve">euro </w:t>
      </w:r>
      <w:r w:rsidRPr="001B2323">
        <w:rPr>
          <w:rFonts w:eastAsia="Times New Roman"/>
          <w:bCs/>
          <w:lang w:val="fr-FR"/>
        </w:rPr>
        <w:t xml:space="preserve">un </w:t>
      </w:r>
      <w:proofErr w:type="spellStart"/>
      <w:r w:rsidRPr="001B2323">
        <w:rPr>
          <w:rFonts w:eastAsia="Times New Roman"/>
          <w:bCs/>
          <w:i/>
          <w:lang w:val="fr-FR"/>
        </w:rPr>
        <w:t>centos</w:t>
      </w:r>
      <w:proofErr w:type="spellEnd"/>
      <w:r w:rsidRPr="001B2323">
        <w:rPr>
          <w:rFonts w:eastAsia="Times New Roman"/>
          <w:bCs/>
          <w:lang w:val="fr-FR"/>
        </w:rPr>
        <w:t xml:space="preserve"> </w:t>
      </w:r>
      <w:proofErr w:type="spellStart"/>
      <w:r w:rsidRPr="001B2323">
        <w:rPr>
          <w:rFonts w:eastAsia="Times New Roman"/>
          <w:bCs/>
          <w:lang w:val="fr-FR"/>
        </w:rPr>
        <w:t>vārdiem</w:t>
      </w:r>
      <w:proofErr w:type="spellEnd"/>
      <w:r w:rsidRPr="001B2323">
        <w:rPr>
          <w:rFonts w:eastAsia="Times New Roman"/>
          <w:bCs/>
          <w:lang w:val="fr-FR"/>
        </w:rPr>
        <w:t>).</w:t>
      </w:r>
    </w:p>
    <w:p w14:paraId="7577E2F0" w14:textId="77777777" w:rsidR="009F2B75" w:rsidRPr="001B2323" w:rsidRDefault="009F2B75" w:rsidP="009F2B75">
      <w:pPr>
        <w:ind w:left="360"/>
        <w:jc w:val="both"/>
        <w:rPr>
          <w:i/>
          <w:color w:val="auto"/>
          <w:highlight w:val="lightGray"/>
          <w:lang w:val="fr-FR"/>
        </w:rPr>
      </w:pPr>
    </w:p>
    <w:p w14:paraId="134A197C" w14:textId="77777777" w:rsidR="009F2B75" w:rsidRPr="001B2323" w:rsidRDefault="009F2B75" w:rsidP="009F2B75">
      <w:pPr>
        <w:jc w:val="both"/>
        <w:rPr>
          <w:color w:val="auto"/>
        </w:rPr>
      </w:pPr>
    </w:p>
    <w:p w14:paraId="6C19F257" w14:textId="77777777" w:rsidR="009D2FA7" w:rsidRPr="001B2323" w:rsidRDefault="009D2FA7" w:rsidP="009D2FA7">
      <w:pPr>
        <w:jc w:val="both"/>
        <w:rPr>
          <w:bCs/>
          <w:i/>
          <w:color w:val="auto"/>
        </w:rPr>
      </w:pPr>
    </w:p>
    <w:tbl>
      <w:tblPr>
        <w:tblW w:w="93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546"/>
      </w:tblGrid>
      <w:tr w:rsidR="009F2B75" w:rsidRPr="001B2323" w14:paraId="2A4B4E9A" w14:textId="77777777" w:rsidTr="001B2323">
        <w:trPr>
          <w:trHeight w:val="386"/>
        </w:trPr>
        <w:tc>
          <w:tcPr>
            <w:tcW w:w="2836" w:type="dxa"/>
            <w:shd w:val="clear" w:color="auto" w:fill="FFFFFF"/>
            <w:vAlign w:val="center"/>
          </w:tcPr>
          <w:p w14:paraId="3A72E965" w14:textId="77777777" w:rsidR="009F2B75" w:rsidRPr="001B2323" w:rsidRDefault="009F2B75" w:rsidP="00174DC0">
            <w:pPr>
              <w:jc w:val="both"/>
              <w:rPr>
                <w:b/>
                <w:color w:val="auto"/>
              </w:rPr>
            </w:pPr>
            <w:r w:rsidRPr="001B2323">
              <w:rPr>
                <w:b/>
                <w:color w:val="auto"/>
              </w:rPr>
              <w:t>Vārds, uzvārds*</w:t>
            </w:r>
          </w:p>
        </w:tc>
        <w:tc>
          <w:tcPr>
            <w:tcW w:w="6546" w:type="dxa"/>
            <w:vAlign w:val="center"/>
          </w:tcPr>
          <w:p w14:paraId="65708FD8" w14:textId="77777777" w:rsidR="009F2B75" w:rsidRPr="001B2323" w:rsidRDefault="009F2B75" w:rsidP="00174DC0">
            <w:pPr>
              <w:rPr>
                <w:color w:val="auto"/>
              </w:rPr>
            </w:pPr>
          </w:p>
        </w:tc>
      </w:tr>
      <w:tr w:rsidR="009F2B75" w:rsidRPr="001B2323" w14:paraId="5AFF5BA5" w14:textId="77777777" w:rsidTr="001B2323">
        <w:trPr>
          <w:trHeight w:val="386"/>
        </w:trPr>
        <w:tc>
          <w:tcPr>
            <w:tcW w:w="2836" w:type="dxa"/>
            <w:shd w:val="clear" w:color="auto" w:fill="FFFFFF"/>
            <w:vAlign w:val="center"/>
          </w:tcPr>
          <w:p w14:paraId="26132A76" w14:textId="77777777" w:rsidR="009F2B75" w:rsidRPr="001B2323" w:rsidRDefault="009F2B75" w:rsidP="00174DC0">
            <w:pPr>
              <w:jc w:val="both"/>
              <w:rPr>
                <w:b/>
                <w:color w:val="auto"/>
              </w:rPr>
            </w:pPr>
            <w:r w:rsidRPr="001B2323">
              <w:rPr>
                <w:b/>
                <w:color w:val="auto"/>
              </w:rPr>
              <w:t>Amats (ja attiecināms)</w:t>
            </w:r>
          </w:p>
        </w:tc>
        <w:tc>
          <w:tcPr>
            <w:tcW w:w="6546" w:type="dxa"/>
            <w:vAlign w:val="center"/>
          </w:tcPr>
          <w:p w14:paraId="4850B367" w14:textId="77777777" w:rsidR="009F2B75" w:rsidRPr="001B2323" w:rsidRDefault="009F2B75" w:rsidP="00174DC0">
            <w:pPr>
              <w:rPr>
                <w:color w:val="auto"/>
              </w:rPr>
            </w:pPr>
          </w:p>
        </w:tc>
      </w:tr>
      <w:tr w:rsidR="009F2B75" w:rsidRPr="001B2323" w14:paraId="4792FBB6" w14:textId="77777777" w:rsidTr="001B2323">
        <w:trPr>
          <w:trHeight w:val="386"/>
        </w:trPr>
        <w:tc>
          <w:tcPr>
            <w:tcW w:w="2836" w:type="dxa"/>
            <w:shd w:val="clear" w:color="auto" w:fill="FFFFFF"/>
            <w:vAlign w:val="center"/>
          </w:tcPr>
          <w:p w14:paraId="116BB1FE" w14:textId="77777777" w:rsidR="009F2B75" w:rsidRPr="001B2323" w:rsidRDefault="009F2B75" w:rsidP="00174DC0">
            <w:pPr>
              <w:jc w:val="both"/>
              <w:rPr>
                <w:b/>
                <w:color w:val="auto"/>
              </w:rPr>
            </w:pPr>
            <w:r w:rsidRPr="001B2323">
              <w:rPr>
                <w:b/>
                <w:color w:val="auto"/>
              </w:rPr>
              <w:t xml:space="preserve">Datums </w:t>
            </w:r>
          </w:p>
        </w:tc>
        <w:tc>
          <w:tcPr>
            <w:tcW w:w="6546" w:type="dxa"/>
            <w:vAlign w:val="center"/>
          </w:tcPr>
          <w:p w14:paraId="6B982A13" w14:textId="77777777" w:rsidR="009F2B75" w:rsidRPr="001B2323" w:rsidRDefault="009F2B75" w:rsidP="00174DC0">
            <w:pPr>
              <w:rPr>
                <w:color w:val="auto"/>
              </w:rPr>
            </w:pPr>
          </w:p>
        </w:tc>
      </w:tr>
      <w:tr w:rsidR="009F2B75" w:rsidRPr="001B2323" w14:paraId="5E939651" w14:textId="77777777" w:rsidTr="001B2323">
        <w:trPr>
          <w:trHeight w:val="386"/>
        </w:trPr>
        <w:tc>
          <w:tcPr>
            <w:tcW w:w="2836" w:type="dxa"/>
            <w:shd w:val="clear" w:color="auto" w:fill="FFFFFF"/>
            <w:vAlign w:val="center"/>
          </w:tcPr>
          <w:p w14:paraId="6CCF42AA" w14:textId="77777777" w:rsidR="009F2B75" w:rsidRPr="001B2323" w:rsidRDefault="009F2B75" w:rsidP="00174DC0">
            <w:pPr>
              <w:jc w:val="both"/>
              <w:rPr>
                <w:b/>
                <w:color w:val="auto"/>
              </w:rPr>
            </w:pPr>
            <w:r w:rsidRPr="001B2323">
              <w:rPr>
                <w:b/>
                <w:color w:val="auto"/>
              </w:rPr>
              <w:t>Paraksts</w:t>
            </w:r>
          </w:p>
        </w:tc>
        <w:tc>
          <w:tcPr>
            <w:tcW w:w="6546" w:type="dxa"/>
            <w:vAlign w:val="center"/>
          </w:tcPr>
          <w:p w14:paraId="663D73E2" w14:textId="77777777" w:rsidR="009F2B75" w:rsidRPr="001B2323" w:rsidRDefault="009F2B75" w:rsidP="00174DC0">
            <w:pPr>
              <w:rPr>
                <w:color w:val="auto"/>
              </w:rPr>
            </w:pPr>
          </w:p>
        </w:tc>
      </w:tr>
      <w:tr w:rsidR="009F2B75" w:rsidRPr="001B2323" w14:paraId="5BDFBD92" w14:textId="77777777" w:rsidTr="001B2323">
        <w:trPr>
          <w:trHeight w:val="386"/>
        </w:trPr>
        <w:tc>
          <w:tcPr>
            <w:tcW w:w="2836" w:type="dxa"/>
            <w:shd w:val="clear" w:color="auto" w:fill="FFFFFF"/>
            <w:vAlign w:val="center"/>
          </w:tcPr>
          <w:p w14:paraId="5EFA8CDF" w14:textId="77777777" w:rsidR="009F2B75" w:rsidRPr="001B2323" w:rsidRDefault="009F2B75" w:rsidP="00174DC0">
            <w:pPr>
              <w:jc w:val="both"/>
              <w:rPr>
                <w:b/>
                <w:color w:val="auto"/>
              </w:rPr>
            </w:pPr>
            <w:r w:rsidRPr="001B2323">
              <w:rPr>
                <w:b/>
                <w:color w:val="auto"/>
              </w:rPr>
              <w:t>Zīmogs (ja attiecināms)</w:t>
            </w:r>
          </w:p>
        </w:tc>
        <w:tc>
          <w:tcPr>
            <w:tcW w:w="6546" w:type="dxa"/>
            <w:vAlign w:val="center"/>
          </w:tcPr>
          <w:p w14:paraId="4CFB32FC" w14:textId="77777777" w:rsidR="009F2B75" w:rsidRPr="001B2323" w:rsidRDefault="009F2B75" w:rsidP="00174DC0">
            <w:pPr>
              <w:rPr>
                <w:color w:val="auto"/>
              </w:rPr>
            </w:pPr>
          </w:p>
        </w:tc>
      </w:tr>
    </w:tbl>
    <w:p w14:paraId="31786394" w14:textId="77777777" w:rsidR="009F2B75" w:rsidRPr="001B2323" w:rsidRDefault="009F2B75" w:rsidP="009F2B75">
      <w:pPr>
        <w:jc w:val="both"/>
        <w:rPr>
          <w:i/>
          <w:color w:val="auto"/>
          <w:sz w:val="20"/>
          <w:szCs w:val="20"/>
        </w:rPr>
      </w:pPr>
      <w:r w:rsidRPr="001B2323">
        <w:rPr>
          <w:color w:val="auto"/>
          <w:sz w:val="20"/>
          <w:szCs w:val="20"/>
        </w:rPr>
        <w:t xml:space="preserve">* </w:t>
      </w:r>
      <w:r w:rsidRPr="001B2323">
        <w:rPr>
          <w:i/>
          <w:color w:val="auto"/>
          <w:sz w:val="20"/>
          <w:szCs w:val="20"/>
        </w:rPr>
        <w:t>Pretendenta vai tā pilnvarotās personas vārds, uzvārds</w:t>
      </w:r>
    </w:p>
    <w:p w14:paraId="2CD0B643" w14:textId="77777777" w:rsidR="00254B6E" w:rsidRPr="001B2323" w:rsidRDefault="00254B6E"/>
    <w:sectPr w:rsidR="00254B6E" w:rsidRPr="001B2323" w:rsidSect="009F2B75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5FC70" w14:textId="77777777" w:rsidR="000B030C" w:rsidRDefault="000B030C" w:rsidP="00137162">
      <w:r>
        <w:separator/>
      </w:r>
    </w:p>
  </w:endnote>
  <w:endnote w:type="continuationSeparator" w:id="0">
    <w:p w14:paraId="6F9054E2" w14:textId="77777777" w:rsidR="000B030C" w:rsidRDefault="000B030C" w:rsidP="0013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A5D26" w14:textId="77777777" w:rsidR="00002074" w:rsidRDefault="0023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473F6" w14:textId="77777777" w:rsidR="00002074" w:rsidRDefault="000B030C">
    <w:pPr>
      <w:pStyle w:val="Footer"/>
      <w:ind w:right="360"/>
    </w:pPr>
  </w:p>
  <w:p w14:paraId="7761998D" w14:textId="77777777" w:rsidR="00002074" w:rsidRDefault="000B030C"/>
  <w:p w14:paraId="764CB9B8" w14:textId="77777777" w:rsidR="00002074" w:rsidRDefault="000B030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E5498" w14:textId="355059EC" w:rsidR="00002074" w:rsidRDefault="00233D84">
    <w:pPr>
      <w:pStyle w:val="Footer"/>
      <w:framePr w:wrap="around" w:vAnchor="text" w:hAnchor="margin" w:xAlign="right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AF5253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14:paraId="0B70067E" w14:textId="77777777" w:rsidR="00002074" w:rsidRDefault="009F2B75">
    <w:pPr>
      <w:pStyle w:val="Footer"/>
      <w:ind w:right="360"/>
    </w:pPr>
    <w:r>
      <w:rPr>
        <w:noProof/>
        <w:lang w:val="lv-LV" w:eastAsia="lv-LV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C72EA2" wp14:editId="1154CF5A">
              <wp:simplePos x="0" y="0"/>
              <wp:positionH relativeFrom="page">
                <wp:posOffset>6687820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23C87" w14:textId="77777777" w:rsidR="00002074" w:rsidRDefault="000B030C">
                          <w:pPr>
                            <w:pStyle w:val="Foo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72EA2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6.6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" stroked="f">
              <v:fill opacity="0"/>
              <v:textbox inset="0,0,0,0">
                <w:txbxContent>
                  <w:p w14:paraId="40C23C87" w14:textId="77777777" w:rsidR="00002074" w:rsidRDefault="008C57D2">
                    <w:pPr>
                      <w:pStyle w:val="Footer"/>
                      <w:rPr>
                        <w:sz w:val="22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63B5B6E2" w14:textId="77777777" w:rsidR="00002074" w:rsidRDefault="000B030C"/>
  <w:p w14:paraId="4D35F543" w14:textId="77777777" w:rsidR="00002074" w:rsidRDefault="000B030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4437F" w14:textId="77777777" w:rsidR="000B030C" w:rsidRDefault="000B030C" w:rsidP="00137162">
      <w:r>
        <w:separator/>
      </w:r>
    </w:p>
  </w:footnote>
  <w:footnote w:type="continuationSeparator" w:id="0">
    <w:p w14:paraId="1EC28388" w14:textId="77777777" w:rsidR="000B030C" w:rsidRDefault="000B030C" w:rsidP="0013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93DEE" w14:textId="6DFA42A3" w:rsidR="001B2323" w:rsidRDefault="001B232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3360" behindDoc="0" locked="0" layoutInCell="1" allowOverlap="1" wp14:anchorId="185C0F94" wp14:editId="7C978E65">
          <wp:simplePos x="0" y="0"/>
          <wp:positionH relativeFrom="page">
            <wp:align>center</wp:align>
          </wp:positionH>
          <wp:positionV relativeFrom="paragraph">
            <wp:posOffset>-87022</wp:posOffset>
          </wp:positionV>
          <wp:extent cx="4299829" cy="638978"/>
          <wp:effectExtent l="0" t="0" r="571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_logo_virk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9829" cy="638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6A261" w14:textId="77777777" w:rsidR="001B2323" w:rsidRDefault="001B2323">
    <w:pPr>
      <w:pStyle w:val="Header"/>
    </w:pPr>
  </w:p>
  <w:p w14:paraId="44451B43" w14:textId="77777777" w:rsidR="001B2323" w:rsidRDefault="001B2323">
    <w:pPr>
      <w:pStyle w:val="Header"/>
    </w:pPr>
  </w:p>
  <w:p w14:paraId="388516DD" w14:textId="1507F979" w:rsidR="001B2323" w:rsidRDefault="001B2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45A66" w14:textId="77777777" w:rsidR="00137162" w:rsidRDefault="00137162">
    <w:pPr>
      <w:pStyle w:val="Header"/>
      <w:rPr>
        <w:noProof/>
        <w:lang w:val="ru-RU" w:eastAsia="ru-RU"/>
      </w:rPr>
    </w:pPr>
    <w:r>
      <w:rPr>
        <w:noProof/>
        <w:lang w:eastAsia="lv-LV"/>
      </w:rPr>
      <w:drawing>
        <wp:anchor distT="0" distB="0" distL="114300" distR="114300" simplePos="0" relativeHeight="251661312" behindDoc="0" locked="0" layoutInCell="1" allowOverlap="1" wp14:anchorId="32749A94" wp14:editId="3E5AE9A5">
          <wp:simplePos x="0" y="0"/>
          <wp:positionH relativeFrom="page">
            <wp:align>center</wp:align>
          </wp:positionH>
          <wp:positionV relativeFrom="paragraph">
            <wp:posOffset>-139065</wp:posOffset>
          </wp:positionV>
          <wp:extent cx="4299829" cy="638978"/>
          <wp:effectExtent l="0" t="0" r="571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_logo_virk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9829" cy="638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9CA610" w14:textId="77777777" w:rsidR="00137162" w:rsidRDefault="0013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C8A"/>
    <w:multiLevelType w:val="hybridMultilevel"/>
    <w:tmpl w:val="AE160DA0"/>
    <w:lvl w:ilvl="0" w:tplc="39365864">
      <w:start w:val="1"/>
      <w:numFmt w:val="decimal"/>
      <w:lvlText w:val="%1."/>
      <w:lvlJc w:val="left"/>
      <w:pPr>
        <w:ind w:left="1287" w:hanging="360"/>
      </w:pPr>
      <w:rPr>
        <w:rFonts w:ascii="Times New Roman" w:eastAsia="Lucida Sans Unicode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DD665D"/>
    <w:multiLevelType w:val="multilevel"/>
    <w:tmpl w:val="6F1E4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13324E"/>
    <w:multiLevelType w:val="multilevel"/>
    <w:tmpl w:val="BCF468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22"/>
      </w:rPr>
    </w:lvl>
  </w:abstractNum>
  <w:abstractNum w:abstractNumId="3" w15:restartNumberingAfterBreak="0">
    <w:nsid w:val="477C2056"/>
    <w:multiLevelType w:val="hybridMultilevel"/>
    <w:tmpl w:val="B296B3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37D73"/>
    <w:multiLevelType w:val="hybridMultilevel"/>
    <w:tmpl w:val="C4A8E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128D8"/>
    <w:multiLevelType w:val="multilevel"/>
    <w:tmpl w:val="2E165C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2010E9"/>
    <w:multiLevelType w:val="multilevel"/>
    <w:tmpl w:val="E848ABD6"/>
    <w:lvl w:ilvl="0">
      <w:start w:val="1"/>
      <w:numFmt w:val="decimal"/>
      <w:pStyle w:val="3limeni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845D3"/>
    <w:multiLevelType w:val="hybridMultilevel"/>
    <w:tmpl w:val="C4A8E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D0910"/>
    <w:multiLevelType w:val="hybridMultilevel"/>
    <w:tmpl w:val="3E50E9EC"/>
    <w:lvl w:ilvl="0" w:tplc="3EBC0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9676F"/>
    <w:multiLevelType w:val="hybridMultilevel"/>
    <w:tmpl w:val="AE160DA0"/>
    <w:lvl w:ilvl="0" w:tplc="39365864">
      <w:start w:val="1"/>
      <w:numFmt w:val="decimal"/>
      <w:lvlText w:val="%1."/>
      <w:lvlJc w:val="left"/>
      <w:pPr>
        <w:ind w:left="1080" w:hanging="360"/>
      </w:pPr>
      <w:rPr>
        <w:rFonts w:ascii="Times New Roman" w:eastAsia="Lucida Sans Unicode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75"/>
    <w:rsid w:val="000B030C"/>
    <w:rsid w:val="00130C57"/>
    <w:rsid w:val="00137162"/>
    <w:rsid w:val="001738E9"/>
    <w:rsid w:val="001B2323"/>
    <w:rsid w:val="00206EF9"/>
    <w:rsid w:val="00233D84"/>
    <w:rsid w:val="00254B6E"/>
    <w:rsid w:val="00310E7B"/>
    <w:rsid w:val="003B2E82"/>
    <w:rsid w:val="003E39BD"/>
    <w:rsid w:val="00400C3E"/>
    <w:rsid w:val="00514632"/>
    <w:rsid w:val="005B78D4"/>
    <w:rsid w:val="005F40B5"/>
    <w:rsid w:val="0069598E"/>
    <w:rsid w:val="00715190"/>
    <w:rsid w:val="007D4A31"/>
    <w:rsid w:val="00883EE4"/>
    <w:rsid w:val="00890FBA"/>
    <w:rsid w:val="008C57D2"/>
    <w:rsid w:val="009D2FA7"/>
    <w:rsid w:val="009D73ED"/>
    <w:rsid w:val="009E5E71"/>
    <w:rsid w:val="009F2B75"/>
    <w:rsid w:val="00AB5BF6"/>
    <w:rsid w:val="00AF5253"/>
    <w:rsid w:val="00BA2A12"/>
    <w:rsid w:val="00C439EA"/>
    <w:rsid w:val="00D10D4A"/>
    <w:rsid w:val="00D6438F"/>
    <w:rsid w:val="00F21618"/>
    <w:rsid w:val="00FA0227"/>
    <w:rsid w:val="00FC1184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EA8690"/>
  <w15:docId w15:val="{73A2FEE2-56AD-414C-986C-063FD608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B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lv-LV" w:eastAsia="ar-SA"/>
    </w:rPr>
  </w:style>
  <w:style w:type="paragraph" w:styleId="Heading2">
    <w:name w:val="heading 2"/>
    <w:aliases w:val="Знак"/>
    <w:basedOn w:val="Normal"/>
    <w:next w:val="Normal"/>
    <w:link w:val="Heading2Char"/>
    <w:qFormat/>
    <w:rsid w:val="009F2B75"/>
    <w:pPr>
      <w:keepNext/>
      <w:autoSpaceDE w:val="0"/>
      <w:jc w:val="both"/>
      <w:outlineLvl w:val="1"/>
    </w:pPr>
    <w:rPr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 Char"/>
    <w:basedOn w:val="DefaultParagraphFont"/>
    <w:link w:val="Heading2"/>
    <w:rsid w:val="009F2B75"/>
    <w:rPr>
      <w:rFonts w:ascii="Times New Roman" w:eastAsia="Lucida Sans Unicode" w:hAnsi="Times New Roman" w:cs="Times New Roman"/>
      <w:color w:val="000000"/>
      <w:sz w:val="24"/>
      <w:szCs w:val="28"/>
      <w:lang w:val="x-none" w:eastAsia="ar-SA"/>
    </w:rPr>
  </w:style>
  <w:style w:type="character" w:styleId="PageNumber">
    <w:name w:val="page number"/>
    <w:rsid w:val="009F2B75"/>
  </w:style>
  <w:style w:type="paragraph" w:styleId="BodyText">
    <w:name w:val="Body Text"/>
    <w:aliases w:val="Body Text1,plain"/>
    <w:basedOn w:val="Normal"/>
    <w:link w:val="BodyTextChar"/>
    <w:rsid w:val="009F2B75"/>
    <w:pPr>
      <w:spacing w:after="120"/>
    </w:pPr>
    <w:rPr>
      <w:rFonts w:ascii="RimTimes" w:hAnsi="RimTimes"/>
      <w:lang w:val="x-none"/>
    </w:rPr>
  </w:style>
  <w:style w:type="character" w:customStyle="1" w:styleId="BodyTextChar">
    <w:name w:val="Body Text Char"/>
    <w:aliases w:val="Body Text1 Char,plain Char"/>
    <w:basedOn w:val="DefaultParagraphFont"/>
    <w:link w:val="BodyText"/>
    <w:rsid w:val="009F2B75"/>
    <w:rPr>
      <w:rFonts w:ascii="RimTimes" w:eastAsia="Lucida Sans Unicode" w:hAnsi="RimTimes" w:cs="Times New Roman"/>
      <w:color w:val="000000"/>
      <w:sz w:val="24"/>
      <w:szCs w:val="24"/>
      <w:lang w:val="x-none" w:eastAsia="ar-SA"/>
    </w:rPr>
  </w:style>
  <w:style w:type="paragraph" w:styleId="Footer">
    <w:name w:val="footer"/>
    <w:aliases w:val="Char5 Char"/>
    <w:basedOn w:val="Normal"/>
    <w:link w:val="FooterChar"/>
    <w:uiPriority w:val="99"/>
    <w:rsid w:val="009F2B75"/>
    <w:pPr>
      <w:tabs>
        <w:tab w:val="center" w:pos="4153"/>
        <w:tab w:val="right" w:pos="8306"/>
      </w:tabs>
      <w:suppressAutoHyphens w:val="0"/>
    </w:pPr>
    <w:rPr>
      <w:lang w:val="x-none"/>
    </w:r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9F2B75"/>
    <w:rPr>
      <w:rFonts w:ascii="Times New Roman" w:eastAsia="Lucida Sans Unicode" w:hAnsi="Times New Roman" w:cs="Times New Roman"/>
      <w:color w:val="000000"/>
      <w:sz w:val="24"/>
      <w:szCs w:val="24"/>
      <w:lang w:val="x-none" w:eastAsia="ar-SA"/>
    </w:rPr>
  </w:style>
  <w:style w:type="paragraph" w:customStyle="1" w:styleId="naisf">
    <w:name w:val="naisf"/>
    <w:basedOn w:val="Normal"/>
    <w:rsid w:val="009F2B75"/>
    <w:pPr>
      <w:spacing w:before="75" w:after="75"/>
      <w:ind w:firstLine="375"/>
      <w:jc w:val="both"/>
    </w:pPr>
  </w:style>
  <w:style w:type="paragraph" w:styleId="ListParagraph">
    <w:name w:val="List Paragraph"/>
    <w:aliases w:val="Strip,H&amp;P List Paragraph,Normal bullet 2,Bullet list"/>
    <w:basedOn w:val="Normal"/>
    <w:link w:val="ListParagraphChar"/>
    <w:uiPriority w:val="34"/>
    <w:qFormat/>
    <w:rsid w:val="009F2B75"/>
    <w:pPr>
      <w:ind w:left="720"/>
    </w:pPr>
    <w:rPr>
      <w:lang w:val="x-none"/>
    </w:rPr>
  </w:style>
  <w:style w:type="character" w:customStyle="1" w:styleId="ListParagraphChar">
    <w:name w:val="List Paragraph Char"/>
    <w:aliases w:val="Strip Char,H&amp;P List Paragraph Char,Normal bullet 2 Char,Bullet list Char"/>
    <w:link w:val="ListParagraph"/>
    <w:uiPriority w:val="34"/>
    <w:qFormat/>
    <w:rsid w:val="009F2B75"/>
    <w:rPr>
      <w:rFonts w:ascii="Times New Roman" w:eastAsia="Lucida Sans Unicode" w:hAnsi="Times New Roman" w:cs="Times New Roman"/>
      <w:color w:val="000000"/>
      <w:sz w:val="24"/>
      <w:szCs w:val="24"/>
      <w:lang w:val="x-none" w:eastAsia="ar-SA"/>
    </w:rPr>
  </w:style>
  <w:style w:type="paragraph" w:customStyle="1" w:styleId="3limenis">
    <w:name w:val="3 limenis"/>
    <w:basedOn w:val="Normal"/>
    <w:rsid w:val="009F2B75"/>
    <w:pPr>
      <w:keepLines/>
      <w:widowControl/>
      <w:numPr>
        <w:numId w:val="7"/>
      </w:numPr>
      <w:tabs>
        <w:tab w:val="left" w:pos="-1260"/>
      </w:tabs>
      <w:suppressAutoHyphens w:val="0"/>
      <w:spacing w:before="120" w:after="120"/>
      <w:ind w:right="43"/>
      <w:contextualSpacing/>
      <w:jc w:val="both"/>
    </w:pPr>
    <w:rPr>
      <w:rFonts w:eastAsia="Calibri"/>
      <w:color w:val="auto"/>
      <w:spacing w:val="2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371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162"/>
    <w:rPr>
      <w:rFonts w:ascii="Times New Roman" w:eastAsia="Lucida Sans Unicode" w:hAnsi="Times New Roman" w:cs="Times New Roman"/>
      <w:color w:val="000000"/>
      <w:sz w:val="24"/>
      <w:szCs w:val="24"/>
      <w:lang w:val="lv-LV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162"/>
    <w:rPr>
      <w:rFonts w:ascii="Times New Roman" w:eastAsia="Lucida Sans Unicode" w:hAnsi="Times New Roman" w:cs="Times New Roman"/>
      <w:color w:val="000000"/>
      <w:sz w:val="20"/>
      <w:szCs w:val="20"/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162"/>
    <w:rPr>
      <w:rFonts w:ascii="Times New Roman" w:eastAsia="Lucida Sans Unicode" w:hAnsi="Times New Roman" w:cs="Times New Roman"/>
      <w:b/>
      <w:bCs/>
      <w:color w:val="000000"/>
      <w:sz w:val="20"/>
      <w:szCs w:val="20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62"/>
    <w:rPr>
      <w:rFonts w:ascii="Segoe UI" w:eastAsia="Lucida Sans Unicode" w:hAnsi="Segoe UI" w:cs="Segoe UI"/>
      <w:color w:val="000000"/>
      <w:sz w:val="18"/>
      <w:szCs w:val="18"/>
      <w:lang w:val="lv-LV" w:eastAsia="ar-SA"/>
    </w:rPr>
  </w:style>
  <w:style w:type="paragraph" w:customStyle="1" w:styleId="Els-Title">
    <w:name w:val="Els-Title"/>
    <w:next w:val="Normal"/>
    <w:autoRedefine/>
    <w:rsid w:val="00310E7B"/>
    <w:pPr>
      <w:suppressAutoHyphens/>
      <w:spacing w:after="0" w:line="240" w:lineRule="auto"/>
      <w:ind w:firstLine="567"/>
      <w:jc w:val="both"/>
    </w:pPr>
    <w:rPr>
      <w:rFonts w:ascii="Times New Roman" w:eastAsia="PMingLiU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2C3FC-6781-47FA-BF36-DC5B28D8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</cp:revision>
  <dcterms:created xsi:type="dcterms:W3CDTF">2021-06-01T11:58:00Z</dcterms:created>
  <dcterms:modified xsi:type="dcterms:W3CDTF">2022-04-20T07:07:00Z</dcterms:modified>
</cp:coreProperties>
</file>